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5A9" w14:textId="77777777" w:rsidR="00E94739" w:rsidRPr="00E94739" w:rsidRDefault="00E94739" w:rsidP="00E94739">
      <w:pPr>
        <w:suppressAutoHyphens/>
        <w:spacing w:after="0" w:line="240" w:lineRule="auto"/>
        <w:ind w:left="-142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E94739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ab/>
      </w:r>
      <w:r w:rsidRPr="00E94739">
        <w:rPr>
          <w:rFonts w:asciiTheme="majorHAnsi" w:eastAsia="MS Mincho" w:hAnsiTheme="majorHAnsi" w:cstheme="majorHAnsi"/>
          <w:b/>
          <w:bCs/>
          <w:kern w:val="0"/>
          <w:sz w:val="18"/>
          <w:szCs w:val="18"/>
          <w:lang w:eastAsia="ja-JP"/>
          <w14:ligatures w14:val="none"/>
        </w:rPr>
        <w:t>Pakiet nr 5 - Dostawa kompletów chirurgicznych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9"/>
        <w:gridCol w:w="709"/>
        <w:gridCol w:w="709"/>
        <w:gridCol w:w="992"/>
        <w:gridCol w:w="992"/>
        <w:gridCol w:w="1006"/>
        <w:gridCol w:w="1147"/>
        <w:gridCol w:w="860"/>
        <w:gridCol w:w="956"/>
        <w:gridCol w:w="1291"/>
        <w:gridCol w:w="1147"/>
        <w:gridCol w:w="913"/>
        <w:gridCol w:w="899"/>
      </w:tblGrid>
      <w:tr w:rsidR="00E94739" w:rsidRPr="00E94739" w14:paraId="6600E5AC" w14:textId="77777777" w:rsidTr="00E94739">
        <w:trPr>
          <w:cantSplit/>
          <w:trHeight w:val="13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7E6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bookmarkStart w:id="0" w:name="_Hlk148611500"/>
          </w:p>
          <w:p w14:paraId="138A54C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1E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EFA6CE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84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677897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0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7F39F6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441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14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zaoferowanych opakowań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3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C4F6FF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 xml:space="preserve">Cena netto za 1 </w:t>
            </w:r>
            <w:proofErr w:type="spellStart"/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07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3DC77B6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netto</w:t>
            </w:r>
          </w:p>
          <w:p w14:paraId="28D60DD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(kol.6x7 )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86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092533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VAT w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F4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C18D4D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brutto</w:t>
            </w:r>
          </w:p>
          <w:p w14:paraId="3FAA872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32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Producent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72A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Nr katalogowy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1BB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Nazwa handlowa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5D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ind w:right="-83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Klasa wyrobu medycznego</w:t>
            </w:r>
          </w:p>
        </w:tc>
      </w:tr>
      <w:tr w:rsidR="00E94739" w:rsidRPr="00E94739" w14:paraId="506896D8" w14:textId="77777777" w:rsidTr="00E94739">
        <w:trPr>
          <w:cantSplit/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F64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F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A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E3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96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BB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57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9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BBB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C5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75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57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66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10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065373DE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BF0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375E" w14:textId="1679EA96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Niejałowy komplet chirurgiczny wykonany z miękkiej antystatycznej włókniny polipropylenowej typu SMS o gramaturze 40-45g/m2. Składa się z bluzy i spodni. Bluza z krótkim rękawem, pod szyją wykończona w szpic i obszyta lamówką z identycznej włókniny jak cały komplet w celu braku podrażnienia. Bluza posiada 3 kieszenie. Na dole bluzy zaokrąglone brzegi i rozcięcia, dzięki którym bluza nie krępuje ruchów i dobrze dopasowuje się do sylwetki. Spodnie luźne,  krój prosty bez ściągaczy i podszycia, z wdzianą tasiemką do regulacji obwodu w pasie. Komplet w rozmiarach w XS-XXXL z oznaczeniem rozmiaru na metce w bluzie i spodniach. . Cechy potwierdzone kartą danych technicznych. Komplet (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bluza+spodnie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) pakowane razem w opakowanie foliowe z etykietą zawierającą co najmniej nazwę wyrobu, numer katalogowy, nazwę wytwórcy w celu dokładnej identyfikacji wyrobu. Termin ważności 5 lat.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F3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DAB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4F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B0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1F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58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EE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B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0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54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58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A1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bookmarkEnd w:id="0"/>
      </w:tr>
      <w:tr w:rsidR="00E94739" w:rsidRPr="00E94739" w14:paraId="54EF131C" w14:textId="77777777" w:rsidTr="00E94739">
        <w:trPr>
          <w:cantSplit/>
          <w:trHeight w:val="2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D2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881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68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D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9D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52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F4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BA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3B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43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</w:tbl>
    <w:p w14:paraId="72BCF94D" w14:textId="77777777" w:rsidR="00E94739" w:rsidRPr="00E94739" w:rsidRDefault="00E94739" w:rsidP="00E94739">
      <w:pPr>
        <w:spacing w:after="200" w:line="276" w:lineRule="auto"/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</w:pPr>
    </w:p>
    <w:p w14:paraId="56B500E6" w14:textId="77777777" w:rsidR="00E94739" w:rsidRPr="00E94739" w:rsidRDefault="00E94739" w:rsidP="00E94739">
      <w:pPr>
        <w:spacing w:after="200" w:line="276" w:lineRule="auto"/>
        <w:rPr>
          <w:rFonts w:asciiTheme="majorHAnsi" w:eastAsia="MS Mincho" w:hAnsiTheme="majorHAnsi" w:cstheme="majorHAnsi"/>
          <w:b/>
          <w:kern w:val="0"/>
          <w:sz w:val="16"/>
          <w:szCs w:val="16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kern w:val="0"/>
          <w:sz w:val="16"/>
          <w:szCs w:val="16"/>
          <w:lang w:eastAsia="ja-JP"/>
          <w14:ligatures w14:val="none"/>
        </w:rPr>
        <w:t>W tabeli w Formularzu asortymentowo-cenowym należy wypełnić wszystkie kolumny. Jeżeli zaoferowany produkt nie posiada kodu/numeru katalogowego należy to wskazać w odpowiednim miejscu tabeli poprzez wpisanie np. „nie posiada”. Pozostawienie pustego pola będzie oznaczało, że Wykonawca nie podał wymaganych danych, a oferta będzie podlegała odrzuceniu.</w:t>
      </w:r>
    </w:p>
    <w:p w14:paraId="0FF57713" w14:textId="72576BEF" w:rsidR="00E94739" w:rsidRPr="00E94739" w:rsidRDefault="00E94739" w:rsidP="00E94739">
      <w:pPr>
        <w:spacing w:after="200" w:line="276" w:lineRule="auto"/>
        <w:jc w:val="both"/>
        <w:rPr>
          <w:rFonts w:asciiTheme="majorHAnsi" w:eastAsia="MS Mincho" w:hAnsiTheme="majorHAnsi" w:cstheme="majorHAnsi"/>
          <w:b/>
          <w:color w:val="0000FF"/>
          <w:kern w:val="0"/>
          <w:sz w:val="16"/>
          <w:szCs w:val="16"/>
          <w:u w:val="single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b/>
          <w:color w:val="0000FF"/>
          <w:kern w:val="0"/>
          <w:sz w:val="16"/>
          <w:szCs w:val="16"/>
          <w:u w:val="single"/>
          <w:lang w:eastAsia="ja-JP"/>
          <w14:ligatures w14:val="none"/>
        </w:rPr>
        <w:t>UWAGA: Dokument podpisać kwalifikowanym podpisem elektronicznym, podpisem zaufanym lub podpisem osobistym</w:t>
      </w:r>
      <w:r w:rsidRPr="00E94739">
        <w:rPr>
          <w:rFonts w:eastAsia="Times New Roman" w:cstheme="minorHAnsi"/>
          <w:kern w:val="0"/>
          <w:sz w:val="16"/>
          <w:szCs w:val="16"/>
          <w:lang w:eastAsia="zh-CN"/>
          <w14:ligatures w14:val="none"/>
        </w:rPr>
        <w:tab/>
      </w:r>
    </w:p>
    <w:p w14:paraId="4777ED69" w14:textId="626FB3F3" w:rsidR="00E94739" w:rsidRPr="00E94739" w:rsidRDefault="00E94739" w:rsidP="00E94739">
      <w:pPr>
        <w:spacing w:after="200" w:line="276" w:lineRule="auto"/>
        <w:ind w:left="-709" w:firstLine="708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lang w:eastAsia="pl-PL"/>
          <w14:ligatures w14:val="none"/>
        </w:rPr>
      </w:pPr>
      <w:r w:rsidRPr="00E94739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     </w:t>
      </w:r>
      <w:r w:rsidRPr="00E94739">
        <w:rPr>
          <w:rFonts w:asciiTheme="majorHAnsi" w:eastAsia="MS Mincho" w:hAnsiTheme="majorHAnsi" w:cstheme="majorHAnsi"/>
          <w:b/>
          <w:bCs/>
          <w:kern w:val="0"/>
          <w:sz w:val="18"/>
          <w:szCs w:val="18"/>
          <w:lang w:eastAsia="ja-JP"/>
          <w14:ligatures w14:val="none"/>
        </w:rPr>
        <w:t>Pakiet nr 4 - Dostawa podkładów i prześcieradeł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1"/>
        <w:gridCol w:w="575"/>
        <w:gridCol w:w="703"/>
        <w:gridCol w:w="1006"/>
        <w:gridCol w:w="1006"/>
        <w:gridCol w:w="1006"/>
        <w:gridCol w:w="1147"/>
        <w:gridCol w:w="860"/>
        <w:gridCol w:w="1291"/>
        <w:gridCol w:w="1291"/>
        <w:gridCol w:w="1147"/>
        <w:gridCol w:w="1310"/>
        <w:gridCol w:w="1129"/>
      </w:tblGrid>
      <w:tr w:rsidR="00E94739" w:rsidRPr="00E94739" w14:paraId="5006DF9F" w14:textId="77777777" w:rsidTr="004818B8">
        <w:trPr>
          <w:cantSplit/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76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2E16BCB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07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4C439D3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Opis przedmiotu zamówienia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C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1B4349D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J.m.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02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1DD0F37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FA4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sztuk w opakowaniu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DAF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zaoferowanych opakowań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35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C75651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Cena netto za  1 op.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1C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4AA988A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netto</w:t>
            </w:r>
          </w:p>
          <w:p w14:paraId="64ED015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(kol. 6x7)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5D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86DE53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VAT w 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A5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7A342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brutto</w:t>
            </w:r>
          </w:p>
          <w:p w14:paraId="4D2D4F8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7A0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Producent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73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Nr katalogowy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F75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Nazwa handlowa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B5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Klasa wyrobu medycznego</w:t>
            </w:r>
          </w:p>
        </w:tc>
      </w:tr>
      <w:tr w:rsidR="00E94739" w:rsidRPr="00E94739" w14:paraId="2E2CEFAA" w14:textId="77777777" w:rsidTr="004818B8">
        <w:trPr>
          <w:cantSplit/>
          <w:trHeight w:val="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C28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D6B6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C3A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F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3B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21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361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0D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265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286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C0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F5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FF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54D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14</w:t>
            </w:r>
          </w:p>
        </w:tc>
      </w:tr>
      <w:tr w:rsidR="00E94739" w:rsidRPr="00E94739" w14:paraId="719C8FD0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21E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7566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Podkład z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fizeliny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, rozmiar 90x160cm</w:t>
            </w:r>
          </w:p>
          <w:p w14:paraId="2A0FC0E5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Podkład higieniczny wykonany z włókniny polipropylenowej o gramaturze nie mniej niż 35g/m2 o wymiarach 90cm x 160 cm (+/- 5 cm) , kolor zielony lub niebieski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7D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605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58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3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0C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6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36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33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F7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0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03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86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42EF6ED5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167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053C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Prześcieradło z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fizeliny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rozm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. 160x210cm </w:t>
            </w:r>
          </w:p>
          <w:p w14:paraId="574D7EE6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Podkład higieniczny wykonany z włókniny polipropylenowej o gramaturze nie mniej niż 35g/m2 o wymiarach 160cm x 210 cm (+/- 5 cm) , kolor zielony lub niebieski.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EE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DC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6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4A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06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E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D1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E9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DF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4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D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69AC9FB4" w14:textId="77777777" w:rsidTr="004818B8">
        <w:trPr>
          <w:cantSplit/>
          <w:trHeight w:val="3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A0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E2A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RAZEM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AF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52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D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AB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DF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38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</w:tbl>
    <w:p w14:paraId="1E77A598" w14:textId="77777777" w:rsidR="00E94739" w:rsidRPr="00E94739" w:rsidRDefault="00E94739" w:rsidP="00E94739">
      <w:pPr>
        <w:spacing w:after="200" w:line="276" w:lineRule="auto"/>
        <w:ind w:left="-709" w:firstLine="708"/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</w:pPr>
    </w:p>
    <w:p w14:paraId="6F186C97" w14:textId="77777777" w:rsidR="00E94739" w:rsidRPr="00E94739" w:rsidRDefault="00E94739" w:rsidP="00E94739">
      <w:pPr>
        <w:spacing w:after="200" w:line="276" w:lineRule="auto"/>
        <w:ind w:hanging="1"/>
        <w:rPr>
          <w:rFonts w:asciiTheme="majorHAnsi" w:eastAsia="MS Mincho" w:hAnsiTheme="majorHAnsi" w:cstheme="majorHAnsi"/>
          <w:b/>
          <w:kern w:val="0"/>
          <w:sz w:val="18"/>
          <w:szCs w:val="18"/>
          <w:lang w:eastAsia="ja-JP"/>
          <w14:ligatures w14:val="none"/>
        </w:rPr>
      </w:pPr>
      <w:bookmarkStart w:id="1" w:name="_Hlk148611397"/>
      <w:r w:rsidRPr="00E94739"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  <w:t>W tabeli w Formularzu asortymentowo-cenowym należy wypełnić wszystkie kolumny. Jeżeli zaoferowany produkt nie posiada kodu/numeru katalogowego należy to wskazać w odpowiednim miejscu tabeli poprzez wpisanie np. „nie posiada”. Pozostawienie pustego pola będzie oznaczało, że Wykonawca nie podał wymaganych danych, a oferta będzie podlegała odrzuceniu.</w:t>
      </w:r>
    </w:p>
    <w:p w14:paraId="170ADBC9" w14:textId="77777777" w:rsidR="00E94739" w:rsidRPr="00E94739" w:rsidRDefault="00E94739" w:rsidP="00E94739">
      <w:pPr>
        <w:spacing w:after="200" w:line="276" w:lineRule="auto"/>
        <w:ind w:hanging="1"/>
        <w:rPr>
          <w:rFonts w:asciiTheme="majorHAnsi" w:eastAsia="MS Mincho" w:hAnsiTheme="majorHAnsi" w:cstheme="majorHAnsi"/>
          <w:b/>
          <w:kern w:val="0"/>
          <w:sz w:val="18"/>
          <w:szCs w:val="18"/>
          <w:lang w:eastAsia="ja-JP"/>
          <w14:ligatures w14:val="none"/>
        </w:rPr>
      </w:pPr>
    </w:p>
    <w:bookmarkEnd w:id="1"/>
    <w:p w14:paraId="169E7C79" w14:textId="77777777" w:rsidR="00E94739" w:rsidRPr="00E94739" w:rsidRDefault="00E94739" w:rsidP="00E94739">
      <w:pPr>
        <w:spacing w:after="200" w:line="276" w:lineRule="auto"/>
        <w:jc w:val="both"/>
        <w:rPr>
          <w:rFonts w:asciiTheme="majorHAnsi" w:eastAsia="MS Mincho" w:hAnsiTheme="majorHAnsi" w:cstheme="majorHAnsi"/>
          <w:b/>
          <w:color w:val="0000FF"/>
          <w:kern w:val="0"/>
          <w:sz w:val="18"/>
          <w:szCs w:val="18"/>
          <w:u w:val="single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b/>
          <w:color w:val="0000FF"/>
          <w:kern w:val="0"/>
          <w:sz w:val="18"/>
          <w:szCs w:val="18"/>
          <w:u w:val="single"/>
          <w:lang w:eastAsia="ja-JP"/>
          <w14:ligatures w14:val="none"/>
        </w:rPr>
        <w:t>UWAGA: Dokument podpisać kwalifikowanym podpisem elektronicznym, podpisem zaufanym lub podpisem osobistym</w:t>
      </w:r>
    </w:p>
    <w:p w14:paraId="7D90766E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  <w:sectPr w:rsidR="00E94739" w:rsidRPr="00E94739" w:rsidSect="00E94739">
          <w:pgSz w:w="16838" w:h="11906" w:orient="landscape" w:code="9"/>
          <w:pgMar w:top="709" w:right="992" w:bottom="851" w:left="992" w:header="709" w:footer="709" w:gutter="0"/>
          <w:cols w:space="708"/>
          <w:docGrid w:linePitch="360"/>
        </w:sectPr>
      </w:pPr>
    </w:p>
    <w:p w14:paraId="2A1C5D16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  <w:lastRenderedPageBreak/>
        <w:t xml:space="preserve">Załącznik nr 1 </w:t>
      </w:r>
    </w:p>
    <w:p w14:paraId="1D2BEA0A" w14:textId="77777777" w:rsidR="00E94739" w:rsidRPr="00E94739" w:rsidRDefault="00E94739" w:rsidP="00E947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FORMULARZ   OFERTOWY</w:t>
      </w:r>
    </w:p>
    <w:p w14:paraId="38BE3B54" w14:textId="77777777" w:rsidR="00E94739" w:rsidRPr="00E94739" w:rsidRDefault="00E94739" w:rsidP="00E94739">
      <w:pPr>
        <w:spacing w:after="0" w:line="240" w:lineRule="auto"/>
        <w:ind w:left="425" w:right="425"/>
        <w:jc w:val="center"/>
        <w:outlineLvl w:val="0"/>
        <w:rPr>
          <w:rFonts w:ascii="Calibri Light" w:eastAsia="Times New Roman" w:hAnsi="Calibri Light" w:cs="Calibri Light"/>
          <w:b/>
          <w:kern w:val="28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28"/>
          <w:lang w:val="x-none" w:eastAsia="x-none"/>
          <w14:ligatures w14:val="none"/>
        </w:rPr>
        <w:t xml:space="preserve">do postępowania  </w:t>
      </w:r>
      <w:r w:rsidRPr="00E94739">
        <w:rPr>
          <w:rFonts w:asciiTheme="majorHAnsi" w:eastAsia="Times New Roman" w:hAnsiTheme="majorHAnsi" w:cstheme="majorHAnsi"/>
          <w:b/>
          <w:i/>
          <w:kern w:val="28"/>
          <w:lang w:val="x-none" w:eastAsia="x-none"/>
          <w14:ligatures w14:val="none"/>
        </w:rPr>
        <w:t xml:space="preserve"> </w:t>
      </w:r>
      <w:r w:rsidRPr="00E94739">
        <w:rPr>
          <w:rFonts w:ascii="Calibri Light" w:eastAsia="Times New Roman" w:hAnsi="Calibri Light" w:cs="Calibri Light"/>
          <w:b/>
          <w:i/>
          <w:kern w:val="0"/>
          <w:lang w:eastAsia="x-none"/>
          <w14:ligatures w14:val="none"/>
        </w:rPr>
        <w:t>„Dostawa środków ochrony indywidualnej”</w:t>
      </w:r>
    </w:p>
    <w:p w14:paraId="74F6DA1B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i/>
          <w:kern w:val="0"/>
          <w:lang w:eastAsia="pl-PL"/>
          <w14:ligatures w14:val="none"/>
        </w:rPr>
      </w:pPr>
    </w:p>
    <w:p w14:paraId="3D1A40C9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 xml:space="preserve">ZAMAWIAJĄCY: </w:t>
      </w:r>
    </w:p>
    <w:p w14:paraId="333425FA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Zagłębiowskie Centrum Onkologii Szpital Specjalistyczny im. Sz. 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Starkiewicza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w Dąbrowie Górniczej, ul. Szpitalna 13, 41 – 300 Dąbrowa Górnicza</w:t>
      </w:r>
    </w:p>
    <w:p w14:paraId="72A1C22E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</w:p>
    <w:p w14:paraId="42A36129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WYKONAWCA*</w:t>
      </w:r>
    </w:p>
    <w:p w14:paraId="10D344E1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Niniejsza oferta zostaje złożona przez:</w:t>
      </w:r>
    </w:p>
    <w:p w14:paraId="14061D32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70"/>
        <w:gridCol w:w="5491"/>
      </w:tblGrid>
      <w:tr w:rsidR="00E94739" w:rsidRPr="00E94739" w14:paraId="21935137" w14:textId="77777777" w:rsidTr="004818B8">
        <w:trPr>
          <w:trHeight w:val="760"/>
        </w:trPr>
        <w:tc>
          <w:tcPr>
            <w:tcW w:w="5039" w:type="dxa"/>
          </w:tcPr>
          <w:p w14:paraId="499AB625" w14:textId="77777777" w:rsidR="00E94739" w:rsidRPr="00E94739" w:rsidRDefault="00E94739" w:rsidP="00E94739">
            <w:pPr>
              <w:keepNext/>
              <w:widowControl w:val="0"/>
              <w:tabs>
                <w:tab w:val="left" w:pos="5400"/>
              </w:tabs>
              <w:overflowPunct w:val="0"/>
              <w:autoSpaceDE w:val="0"/>
              <w:autoSpaceDN w:val="0"/>
              <w:adjustRightInd w:val="0"/>
              <w:spacing w:after="0" w:line="259" w:lineRule="atLeast"/>
              <w:ind w:left="432" w:right="72" w:hanging="432"/>
              <w:outlineLvl w:val="3"/>
              <w:rPr>
                <w:rFonts w:asciiTheme="majorHAnsi" w:eastAsia="Times New Roman" w:hAnsiTheme="majorHAnsi" w:cstheme="majorHAnsi"/>
                <w:b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x-none"/>
                <w14:ligatures w14:val="none"/>
              </w:rPr>
              <w:t>Nazwa (firma) wykonawcy:</w:t>
            </w:r>
          </w:p>
          <w:p w14:paraId="4F4A7F02" w14:textId="77777777" w:rsidR="00E94739" w:rsidRPr="00E94739" w:rsidRDefault="00E94739" w:rsidP="00E947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28" w:hanging="567"/>
              <w:jc w:val="both"/>
              <w:rPr>
                <w:rFonts w:asciiTheme="majorHAnsi" w:eastAsia="Times New Roman" w:hAnsiTheme="majorHAnsi" w:cstheme="majorHAnsi"/>
                <w:color w:val="000000"/>
                <w:kern w:val="0"/>
                <w:lang w:eastAsia="x-none"/>
                <w14:ligatures w14:val="none"/>
              </w:rPr>
            </w:pPr>
          </w:p>
          <w:p w14:paraId="77F75A32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  <w:t xml:space="preserve">Adres siedziby wykonawcy </w:t>
            </w:r>
            <w:r w:rsidRPr="00E94739">
              <w:rPr>
                <w:rFonts w:asciiTheme="majorHAnsi" w:eastAsia="Times New Roman" w:hAnsiTheme="majorHAnsi" w:cstheme="majorHAnsi"/>
                <w:kern w:val="0"/>
                <w:lang w:val="x-none" w:eastAsia="pl-PL"/>
                <w14:ligatures w14:val="none"/>
              </w:rPr>
              <w:t>(kod, miasto, ulica, nr):</w:t>
            </w: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  <w:t xml:space="preserve"> </w:t>
            </w:r>
          </w:p>
          <w:p w14:paraId="674C34A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5133" w:type="dxa"/>
          </w:tcPr>
          <w:p w14:paraId="718C3072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  <w:p w14:paraId="2A2B807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61EB7924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</w:t>
            </w:r>
          </w:p>
        </w:tc>
      </w:tr>
      <w:tr w:rsidR="00E94739" w:rsidRPr="00E94739" w14:paraId="3CE0844F" w14:textId="77777777" w:rsidTr="004818B8">
        <w:trPr>
          <w:trHeight w:val="715"/>
        </w:trPr>
        <w:tc>
          <w:tcPr>
            <w:tcW w:w="5039" w:type="dxa"/>
            <w:vAlign w:val="center"/>
          </w:tcPr>
          <w:p w14:paraId="2B9F7D7A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>albo</w:t>
            </w:r>
          </w:p>
          <w:p w14:paraId="209D8AA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>Imię i nazwisko wykonawcy:</w:t>
            </w:r>
          </w:p>
          <w:p w14:paraId="56DC5678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 xml:space="preserve">Adres zamieszkania wykonawcy </w:t>
            </w:r>
          </w:p>
          <w:p w14:paraId="5DEE2FD4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Cs/>
                <w:kern w:val="0"/>
                <w:lang w:eastAsia="x-none"/>
                <w14:ligatures w14:val="none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15ADC9FC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472A8696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  <w:p w14:paraId="457A119E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702AE2A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</w:t>
            </w:r>
          </w:p>
        </w:tc>
      </w:tr>
      <w:tr w:rsidR="00E94739" w:rsidRPr="00E94739" w14:paraId="13904481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0C4098B4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252EE83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</w:t>
            </w:r>
          </w:p>
        </w:tc>
      </w:tr>
      <w:tr w:rsidR="00E94739" w:rsidRPr="00E94739" w14:paraId="5EB8558B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20A0C24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52493D0F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</w:tc>
      </w:tr>
      <w:tr w:rsidR="00E94739" w:rsidRPr="00E94739" w14:paraId="0E2ADB29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60B6A151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595788E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</w:tc>
      </w:tr>
      <w:tr w:rsidR="00E94739" w:rsidRPr="00E94739" w14:paraId="19F4892C" w14:textId="77777777" w:rsidTr="004818B8">
        <w:trPr>
          <w:trHeight w:val="383"/>
        </w:trPr>
        <w:tc>
          <w:tcPr>
            <w:tcW w:w="5039" w:type="dxa"/>
            <w:vAlign w:val="center"/>
          </w:tcPr>
          <w:p w14:paraId="1D2668F2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</w:pP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Numer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 telefonu,  adres e-mail:</w:t>
            </w:r>
          </w:p>
        </w:tc>
        <w:tc>
          <w:tcPr>
            <w:tcW w:w="5133" w:type="dxa"/>
            <w:vAlign w:val="center"/>
          </w:tcPr>
          <w:p w14:paraId="6594D677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</w:tc>
      </w:tr>
      <w:tr w:rsidR="00E94739" w:rsidRPr="00E94739" w14:paraId="5FC8E8FD" w14:textId="77777777" w:rsidTr="004818B8">
        <w:trPr>
          <w:trHeight w:val="383"/>
        </w:trPr>
        <w:tc>
          <w:tcPr>
            <w:tcW w:w="5039" w:type="dxa"/>
            <w:vAlign w:val="center"/>
          </w:tcPr>
          <w:p w14:paraId="553F0CB6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Lider </w:t>
            </w: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konsorcjum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:</w:t>
            </w:r>
          </w:p>
        </w:tc>
        <w:tc>
          <w:tcPr>
            <w:tcW w:w="5133" w:type="dxa"/>
            <w:vAlign w:val="center"/>
          </w:tcPr>
          <w:p w14:paraId="6ED79701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…………………………………………………………………..</w:t>
            </w:r>
          </w:p>
        </w:tc>
      </w:tr>
    </w:tbl>
    <w:p w14:paraId="399F13D8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eastAsia="x-none"/>
          <w14:ligatures w14:val="none"/>
        </w:rPr>
      </w:pPr>
    </w:p>
    <w:p w14:paraId="26C90875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</w:pPr>
    </w:p>
    <w:p w14:paraId="095632D2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Uwaga: w przypadku składania oferty przez wykonawców wspólnie ubiegających się o udzielenie zamówienia należy podać </w:t>
      </w:r>
      <w:r w:rsidRPr="00E94739">
        <w:rPr>
          <w:rFonts w:asciiTheme="majorHAnsi" w:eastAsia="Times New Roman" w:hAnsiTheme="majorHAnsi" w:cstheme="majorHAnsi"/>
          <w:b/>
          <w:i/>
          <w:color w:val="000000"/>
          <w:kern w:val="0"/>
          <w:u w:val="single"/>
          <w:lang w:val="x-none" w:eastAsia="x-none"/>
          <w14:ligatures w14:val="none"/>
        </w:rPr>
        <w:t>powyższe dane dla wszystkich podmiotów kolejno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, </w:t>
      </w: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val="x-none" w:eastAsia="x-none"/>
          <w14:ligatures w14:val="none"/>
        </w:rPr>
        <w:t>kopiując powyższą tabelę odpowiednią ilość razy lub dzieląc prawą cześć tabeli na odpo</w:t>
      </w: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val="x-none" w:eastAsia="x-none"/>
          <w14:ligatures w14:val="none"/>
        </w:rPr>
        <w:softHyphen/>
        <w:t>wiednią ilość kolumn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 (dotyczy wyko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softHyphen/>
        <w:t>naw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softHyphen/>
        <w:t>ców występujących jako konsorcjum, spółka cywilna lub w innej formie).</w:t>
      </w:r>
    </w:p>
    <w:p w14:paraId="4AE84C40" w14:textId="77777777" w:rsidR="00E94739" w:rsidRPr="00E94739" w:rsidRDefault="00E94739" w:rsidP="00E9473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CC2024D" w14:textId="77777777" w:rsidR="00E94739" w:rsidRPr="00E94739" w:rsidRDefault="00E94739" w:rsidP="00E9473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99"/>
      </w:tblGrid>
      <w:tr w:rsidR="00E94739" w:rsidRPr="00E94739" w14:paraId="6DB51222" w14:textId="77777777" w:rsidTr="004818B8">
        <w:tc>
          <w:tcPr>
            <w:tcW w:w="5043" w:type="dxa"/>
          </w:tcPr>
          <w:p w14:paraId="49DF0FA6" w14:textId="77777777" w:rsidR="00E94739" w:rsidRPr="00E94739" w:rsidRDefault="00E94739" w:rsidP="00E94739">
            <w:pPr>
              <w:spacing w:after="0" w:line="240" w:lineRule="auto"/>
              <w:ind w:left="66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0D683EAE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33957D9" w14:textId="77777777" w:rsidR="00E94739" w:rsidRPr="00E94739" w:rsidRDefault="00E94739" w:rsidP="00E94739">
            <w:pPr>
              <w:spacing w:after="0" w:line="240" w:lineRule="auto"/>
              <w:ind w:left="66"/>
              <w:jc w:val="both"/>
              <w:rPr>
                <w:rFonts w:asciiTheme="majorHAnsi" w:eastAsia="Times New Roman" w:hAnsiTheme="majorHAnsi" w:cstheme="majorHAnsi"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val="x-none" w:eastAsia="x-none"/>
                <w14:ligatures w14:val="none"/>
              </w:rPr>
              <w:t xml:space="preserve">Przedmiotowe pełnomocnictwo stanowi załącznik do oferty. </w:t>
            </w:r>
          </w:p>
          <w:p w14:paraId="79EC1A56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5279" w:type="dxa"/>
          </w:tcPr>
          <w:p w14:paraId="71BB54D8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  <w:p w14:paraId="3AB2C932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7DD5E33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  <w:p w14:paraId="0273BEF8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2D71EE1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  <w:t>(imię i nazwisko lub nazwa – firma, adres, telefon, e-mail – jeśli inne niż w nagłówku;</w:t>
            </w:r>
          </w:p>
          <w:p w14:paraId="06C6979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  <w:t>UWAGA – DANE TE POSŁUŻĄ DO KOMUNIKACJI Z PEŁNOMOCNIKIEM WYKONAWCY W TOKU POSTĘPOWANIA)</w:t>
            </w:r>
          </w:p>
          <w:p w14:paraId="0BB30435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56859AFC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</w:pPr>
    </w:p>
    <w:p w14:paraId="5E97A078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  <w:t>RODZAJ WYKONAWCY:</w:t>
      </w:r>
    </w:p>
    <w:p w14:paraId="79F3FD26" w14:textId="77777777" w:rsidR="00E94739" w:rsidRPr="00E94739" w:rsidRDefault="00E94739" w:rsidP="00E94739">
      <w:pPr>
        <w:suppressAutoHyphens/>
        <w:spacing w:after="0" w:line="240" w:lineRule="auto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mikroprzedsiębiorstwo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vertAlign w:val="superscript"/>
          <w:lang w:eastAsia="zh-CN" w:bidi="hi-IN"/>
          <w14:ligatures w14:val="none"/>
        </w:rPr>
        <w:footnoteReference w:id="1"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204387AE" w14:textId="77777777" w:rsidR="00E94739" w:rsidRPr="00E94739" w:rsidRDefault="00E94739" w:rsidP="00E94739">
      <w:pPr>
        <w:suppressAutoHyphens/>
        <w:spacing w:after="0" w:line="240" w:lineRule="auto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lastRenderedPageBreak/>
        <w:t>Małe 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59B8CED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Średnie 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21E3E38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Jednoosobowa działalność gospodarcza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3E9C683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Osoba fizyczna nieprowadząca działalności gospodarcze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  <w:t>j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1156EC56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Inny rodzaj: ……………………... (podać)</w:t>
      </w:r>
    </w:p>
    <w:p w14:paraId="4EB5575D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p w14:paraId="1DE56680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b/>
          <w:bCs/>
          <w:iCs/>
          <w:kern w:val="1"/>
          <w:lang w:eastAsia="zh-CN" w:bidi="hi-IN"/>
          <w14:ligatures w14:val="none"/>
        </w:rPr>
        <w:t>W przypadku składania oferty wspólnej przez kilku przedsiębiorców</w:t>
      </w:r>
      <w:r w:rsidRPr="00E94739">
        <w:rPr>
          <w:rFonts w:asciiTheme="majorHAnsi" w:eastAsia="SimSun" w:hAnsiTheme="majorHAnsi" w:cstheme="majorHAnsi"/>
          <w:iCs/>
          <w:kern w:val="1"/>
          <w:lang w:eastAsia="zh-CN" w:bidi="hi-IN"/>
          <w14:ligatures w14:val="none"/>
        </w:rPr>
        <w:t xml:space="preserve"> (tzw. konsorcjum) </w:t>
      </w:r>
      <w:r w:rsidRPr="00E94739">
        <w:rPr>
          <w:rFonts w:asciiTheme="majorHAnsi" w:eastAsia="SimSun" w:hAnsiTheme="majorHAnsi" w:cstheme="majorHAnsi"/>
          <w:b/>
          <w:bCs/>
          <w:iCs/>
          <w:kern w:val="1"/>
          <w:lang w:eastAsia="zh-CN" w:bidi="hi-IN"/>
          <w14:ligatures w14:val="none"/>
        </w:rPr>
        <w:t>lub przez spółkę cywilną</w:t>
      </w:r>
      <w:r w:rsidRPr="00E94739">
        <w:rPr>
          <w:rFonts w:asciiTheme="majorHAnsi" w:eastAsia="SimSun" w:hAnsiTheme="majorHAnsi" w:cstheme="majorHAnsi"/>
          <w:iCs/>
          <w:kern w:val="1"/>
          <w:lang w:eastAsia="zh-CN" w:bidi="hi-IN"/>
          <w14:ligatures w14:val="none"/>
        </w:rPr>
        <w:t>, każdy ze wspólników konsorcjum lub spółki cywilnej musi złożyć powyższe oświadczenie.</w:t>
      </w:r>
    </w:p>
    <w:p w14:paraId="0499FC91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eastAsia="x-none"/>
          <w14:ligatures w14:val="none"/>
        </w:rPr>
        <w:t>I.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Oferujemy wykonanie przedmiotu zamówienia na warunkach określonych w SWZ za 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cenę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:</w:t>
      </w:r>
    </w:p>
    <w:p w14:paraId="227B05C4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</w:pPr>
    </w:p>
    <w:p w14:paraId="649907CB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  <w:t>Pakiet nr *……….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94739" w:rsidRPr="00E94739" w14:paraId="45229FBB" w14:textId="77777777" w:rsidTr="004818B8">
        <w:trPr>
          <w:trHeight w:val="4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DD8C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kern w:val="0"/>
                <w:lang w:eastAsia="zh-CN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bCs/>
                <w:kern w:val="0"/>
                <w:lang w:eastAsia="zh-CN"/>
                <w14:ligatures w14:val="none"/>
              </w:rPr>
              <w:t>Wartość zamówienia bez podatku VAT (netto)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5C25CB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kern w:val="0"/>
                <w:lang w:eastAsia="zh-CN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bCs/>
                <w:kern w:val="0"/>
                <w:lang w:eastAsia="zh-CN"/>
                <w14:ligatures w14:val="none"/>
              </w:rPr>
              <w:t>Wartość zamówienia z podatkiem VAT (brutto)</w:t>
            </w:r>
          </w:p>
        </w:tc>
      </w:tr>
      <w:tr w:rsidR="00E94739" w:rsidRPr="00E94739" w14:paraId="66366EAF" w14:textId="77777777" w:rsidTr="004818B8">
        <w:trPr>
          <w:trHeight w:val="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6B19B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rPr>
                <w:rFonts w:asciiTheme="majorHAnsi" w:eastAsia="Times New Roman" w:hAnsiTheme="majorHAnsi" w:cstheme="maj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E87E00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rPr>
                <w:rFonts w:asciiTheme="majorHAnsi" w:eastAsia="Times New Roman" w:hAnsiTheme="majorHAnsi" w:cstheme="majorHAnsi"/>
                <w:b/>
                <w:kern w:val="0"/>
                <w:lang w:eastAsia="zh-CN"/>
                <w14:ligatures w14:val="none"/>
              </w:rPr>
            </w:pPr>
          </w:p>
        </w:tc>
      </w:tr>
    </w:tbl>
    <w:p w14:paraId="5141219D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</w:p>
    <w:p w14:paraId="4AB36F68" w14:textId="77777777" w:rsidR="00E94739" w:rsidRPr="00E94739" w:rsidRDefault="00E94739" w:rsidP="00E94739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napToGrid w:val="0"/>
          <w:kern w:val="0"/>
          <w:u w:val="single"/>
          <w:lang w:eastAsia="zh-CN"/>
          <w14:ligatures w14:val="none"/>
        </w:rPr>
      </w:pPr>
      <w:r w:rsidRPr="00E94739">
        <w:rPr>
          <w:rFonts w:asciiTheme="majorHAnsi" w:eastAsia="Arial Unicode MS" w:hAnsiTheme="majorHAnsi" w:cstheme="majorHAnsi"/>
          <w:b/>
          <w:snapToGrid w:val="0"/>
          <w:kern w:val="0"/>
          <w:u w:val="single"/>
          <w:lang w:eastAsia="zh-CN"/>
          <w14:ligatures w14:val="none"/>
        </w:rPr>
        <w:t xml:space="preserve">*wpisać właściwy nr Pakietu i powielić tabelę tyle razy, do ilu pakietów Wykonawca przystępuje </w:t>
      </w:r>
    </w:p>
    <w:p w14:paraId="60C5CDC8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kern w:val="0"/>
          <w:u w:val="single"/>
          <w:lang w:eastAsia="zh-CN"/>
          <w14:ligatures w14:val="none"/>
        </w:rPr>
      </w:pPr>
    </w:p>
    <w:p w14:paraId="1F746C2B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</w:p>
    <w:p w14:paraId="5066606C" w14:textId="77777777" w:rsidR="00E94739" w:rsidRPr="00E94739" w:rsidRDefault="00E94739" w:rsidP="00E94739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FF0000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bCs/>
          <w:kern w:val="0"/>
          <w:lang w:eastAsia="x-none"/>
          <w14:ligatures w14:val="none"/>
        </w:rPr>
        <w:t>II.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Akceptuję termin płatności do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60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dni od dnia otrzymania przez Zamawiającego od Wykonawcy prawidłowo wystawionej faktury VAT.</w:t>
      </w:r>
    </w:p>
    <w:p w14:paraId="028DEEEC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u w:val="single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u w:val="single"/>
          <w:lang w:eastAsia="x-none"/>
          <w14:ligatures w14:val="none"/>
        </w:rPr>
        <w:t>III</w:t>
      </w:r>
      <w:r w:rsidRPr="00E94739">
        <w:rPr>
          <w:rFonts w:asciiTheme="majorHAnsi" w:eastAsia="Times New Roman" w:hAnsiTheme="majorHAnsi" w:cstheme="majorHAnsi"/>
          <w:b/>
          <w:kern w:val="0"/>
          <w:u w:val="single"/>
          <w:lang w:val="x-none" w:eastAsia="x-none"/>
          <w14:ligatures w14:val="none"/>
        </w:rPr>
        <w:t>.</w:t>
      </w:r>
      <w:r w:rsidRPr="00E94739">
        <w:rPr>
          <w:rFonts w:asciiTheme="majorHAnsi" w:eastAsia="Times New Roman" w:hAnsiTheme="majorHAnsi" w:cstheme="majorHAnsi"/>
          <w:kern w:val="0"/>
          <w:u w:val="single"/>
          <w:lang w:val="x-none" w:eastAsia="x-none"/>
          <w14:ligatures w14:val="none"/>
        </w:rPr>
        <w:t xml:space="preserve"> Ja (my) niżej podpisany(i) oświadczam(y), że:</w:t>
      </w:r>
    </w:p>
    <w:p w14:paraId="1A13857D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  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zapoznałem się z treścią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SWZ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dla niniejszego zamówienia,</w:t>
      </w:r>
    </w:p>
    <w:p w14:paraId="79F4D743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gwarantuję wykonanie całości niniejszego zamówienia zgodnie z treścią: SWZ, wyjaśnień do SWZ oraz jej modyfikacji,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wzoru umowy,</w:t>
      </w:r>
    </w:p>
    <w:p w14:paraId="40F327CA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   uzyskałem wszelkie informacje niezbędne do prawidłowego przygotowania i złożenia niniejszej oferty,</w:t>
      </w:r>
    </w:p>
    <w:p w14:paraId="4B4A535D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jestem związany niniejszą ofertą przez okres podany w SWZ,</w:t>
      </w:r>
    </w:p>
    <w:p w14:paraId="7D6CEE99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bCs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snapToGrid w:val="0"/>
          <w:kern w:val="0"/>
          <w:lang w:val="x-none" w:eastAsia="x-none"/>
          <w14:ligatures w14:val="none"/>
        </w:rPr>
        <w:t xml:space="preserve">Akceptuję Termin realizacji zamówienia </w:t>
      </w:r>
      <w:r w:rsidRPr="00E94739">
        <w:rPr>
          <w:rFonts w:asciiTheme="majorHAnsi" w:eastAsia="Times New Roman" w:hAnsiTheme="majorHAnsi" w:cstheme="majorHAnsi"/>
          <w:snapToGrid w:val="0"/>
          <w:kern w:val="0"/>
          <w:lang w:eastAsia="x-none"/>
          <w14:ligatures w14:val="none"/>
        </w:rPr>
        <w:t xml:space="preserve">: do 12 miesięcy </w:t>
      </w:r>
      <w:r w:rsidRPr="00E94739">
        <w:rPr>
          <w:rFonts w:asciiTheme="majorHAnsi" w:eastAsia="Times New Roman" w:hAnsiTheme="majorHAnsi" w:cstheme="majorHAnsi"/>
          <w:bCs/>
          <w:kern w:val="0"/>
          <w:lang w:eastAsia="x-none"/>
          <w14:ligatures w14:val="none"/>
        </w:rPr>
        <w:t>od dnia zawarcia umowy.</w:t>
      </w:r>
    </w:p>
    <w:p w14:paraId="570A5F4A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zapoznałem się ze wzorem umowy (załącznik nr 3 do SWZ) i zobowiązuję się, w przypadku wyboru naszej oferty, do zawarcia umowy zgodnej z niniejszą ofertą, na warunkach w niej określonych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,</w:t>
      </w:r>
    </w:p>
    <w:p w14:paraId="43F66F87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w przypadku wybrania mojej (naszej) oferty za najkorzystniejszą zobowiązuję(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emy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) się zawrzeć umowę w miejscu i terminie jakie zostaną wskazane przez Zamawiającego,</w:t>
      </w:r>
    </w:p>
    <w:p w14:paraId="6021591F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nie zamierzam(y)powierzać do 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podwykonania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żadnej części niniejszego zamówienia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/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następujące części niniejszego zamówienia zamierzam(y) powierzyć podwykonawcom</w:t>
      </w: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**</w:t>
      </w:r>
    </w:p>
    <w:p w14:paraId="7A64D43F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667"/>
        <w:gridCol w:w="5213"/>
      </w:tblGrid>
      <w:tr w:rsidR="00E94739" w:rsidRPr="00E94739" w14:paraId="2B7D9CD0" w14:textId="77777777" w:rsidTr="004818B8">
        <w:tc>
          <w:tcPr>
            <w:tcW w:w="817" w:type="dxa"/>
            <w:shd w:val="clear" w:color="auto" w:fill="auto"/>
          </w:tcPr>
          <w:p w14:paraId="092F7AD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proofErr w:type="spellStart"/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D891B11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0FE05084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Nazwa(firma)podwykonawcy / imię nazwisko</w:t>
            </w:r>
          </w:p>
        </w:tc>
      </w:tr>
      <w:tr w:rsidR="00E94739" w:rsidRPr="00E94739" w14:paraId="1B6F931D" w14:textId="77777777" w:rsidTr="004818B8">
        <w:tc>
          <w:tcPr>
            <w:tcW w:w="817" w:type="dxa"/>
            <w:shd w:val="clear" w:color="auto" w:fill="auto"/>
          </w:tcPr>
          <w:p w14:paraId="0CF5AEA2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483932E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5679" w:type="dxa"/>
            <w:shd w:val="clear" w:color="auto" w:fill="auto"/>
          </w:tcPr>
          <w:p w14:paraId="556193CA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</w:tr>
      <w:tr w:rsidR="00E94739" w:rsidRPr="00E94739" w14:paraId="151285B4" w14:textId="77777777" w:rsidTr="004818B8">
        <w:tc>
          <w:tcPr>
            <w:tcW w:w="817" w:type="dxa"/>
            <w:shd w:val="clear" w:color="auto" w:fill="auto"/>
          </w:tcPr>
          <w:p w14:paraId="226B742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0F5329D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5679" w:type="dxa"/>
            <w:shd w:val="clear" w:color="auto" w:fill="auto"/>
          </w:tcPr>
          <w:p w14:paraId="04784598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02A007B0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</w:p>
    <w:p w14:paraId="50538E61" w14:textId="77777777" w:rsidR="00E94739" w:rsidRPr="00E94739" w:rsidRDefault="00E94739" w:rsidP="00E947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zh-CN"/>
          <w14:ligatures w14:val="none"/>
        </w:rPr>
        <w:t>Oświadczam, że</w:t>
      </w:r>
      <w:r w:rsidRPr="00E94739">
        <w:rPr>
          <w:rFonts w:asciiTheme="majorHAnsi" w:eastAsia="Times New Roman" w:hAnsiTheme="majorHAnsi" w:cstheme="majorHAnsi"/>
          <w:b/>
          <w:kern w:val="0"/>
          <w:lang w:eastAsia="zh-CN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eastAsia="zh-CN"/>
          <w14:ligatures w14:val="none"/>
        </w:rPr>
        <w:t xml:space="preserve">wybór </w:t>
      </w: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mojej/naszej oferty:</w:t>
      </w:r>
    </w:p>
    <w:p w14:paraId="3089F5DC" w14:textId="77777777" w:rsidR="00E94739" w:rsidRPr="00E94739" w:rsidRDefault="00E94739" w:rsidP="00E9473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nie będzie prowadził do powstania u Zamawiającego obowiązku podatkowego zgodnie z przepisami o podatku od towarów i usług;</w:t>
      </w:r>
    </w:p>
    <w:p w14:paraId="37A9C281" w14:textId="77777777" w:rsidR="00E94739" w:rsidRPr="00E94739" w:rsidRDefault="00E94739" w:rsidP="00E9473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będzie prowadził do powstania u Zamawiającego obowiązku podatkowego zgodnie z przepisami o podatku od towarów i usług w zakresie ......................................................................................................................</w:t>
      </w:r>
    </w:p>
    <w:p w14:paraId="06979094" w14:textId="77777777" w:rsidR="00E94739" w:rsidRPr="00E94739" w:rsidRDefault="00E94739" w:rsidP="00E94739">
      <w:pPr>
        <w:suppressAutoHyphens/>
        <w:spacing w:after="0" w:line="240" w:lineRule="auto"/>
        <w:ind w:left="709" w:firstLine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i wartości: …………………………………………………….</w:t>
      </w:r>
    </w:p>
    <w:p w14:paraId="7F923CB4" w14:textId="77777777" w:rsidR="00E94739" w:rsidRPr="00E94739" w:rsidRDefault="00E94739" w:rsidP="00E94739">
      <w:pPr>
        <w:suppressAutoHyphens/>
        <w:spacing w:after="0" w:line="240" w:lineRule="auto"/>
        <w:ind w:left="709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(należy wskazać nazwę/rodzaj towaru, którego dostawa będzie prowadzić do jego powstania oraz ich wartość bez kwoty podatku od towarów i usług). UWAGA: 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zh-CN"/>
          <w14:ligatures w14:val="none"/>
        </w:rPr>
        <w:t xml:space="preserve">wypełnić,  o ile wybór oferty prowadziłby 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zh-CN"/>
          <w14:ligatures w14:val="none"/>
        </w:rPr>
        <w:lastRenderedPageBreak/>
        <w:t>do powstania u Zamawiającego obowiązku podatkowego zgodnie z przepisami o podatku od towarów i usług,  w przeciwnym razie pozostawić niewypełnione</w:t>
      </w:r>
    </w:p>
    <w:p w14:paraId="282FB569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</w:pPr>
    </w:p>
    <w:p w14:paraId="494F45E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  <w:t>IV. Oświadczam, że</w:t>
      </w:r>
    </w:p>
    <w:p w14:paraId="013970B6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zh-CN"/>
          <w14:ligatures w14:val="none"/>
        </w:rPr>
      </w:pPr>
      <w:bookmarkStart w:id="2" w:name="_Hlk148606810"/>
      <w:r w:rsidRPr="00E94739">
        <w:rPr>
          <w:rFonts w:ascii="Calibri Light" w:eastAsia="Times New Roman" w:hAnsi="Calibri Light" w:cs="Calibri Light"/>
          <w:kern w:val="0"/>
          <w:lang w:eastAsia="zh-CN"/>
          <w14:ligatures w14:val="none"/>
        </w:rPr>
        <w:t>1.Przedmiot i warunki realizacji niniejszego zamówienia winny być zgodne z ustawą z dnia 7 kwietnia 2022 roku o wyrobach medycznych oraz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 innymi obowiązującymi przepisami prawymi w tym zakresie, o ile oferowany przedmiot jest wyrobem medycznym.</w:t>
      </w:r>
    </w:p>
    <w:p w14:paraId="13A595AA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zh-CN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zh-CN"/>
          <w14:ligatures w14:val="none"/>
        </w:rPr>
        <w:t xml:space="preserve">( dot. Pakietu nr 2,4,5,6,7). </w:t>
      </w:r>
    </w:p>
    <w:p w14:paraId="526B604B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2.W zakresie Pakietu nr 1 i Pakietu nr 8 zaoferowane produktów spełniają normę jako środek ochrony indywidualnej. Produkty w zakresie Pakietu nr 1 i Pakietu nr 8 są zakwalifikowane zarówno jako wyroby medyczne jak i środki ochrony indywidualnej</w:t>
      </w:r>
    </w:p>
    <w:p w14:paraId="7C59F1CD" w14:textId="77777777" w:rsidR="00E94739" w:rsidRPr="00E94739" w:rsidRDefault="00E94739" w:rsidP="00E947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3. </w:t>
      </w:r>
      <w:r w:rsidRPr="00E94739">
        <w:rPr>
          <w:rFonts w:ascii="Calibri Light" w:eastAsia="MS Mincho" w:hAnsi="Calibri Light" w:cs="Calibri Light"/>
          <w:kern w:val="0"/>
          <w:lang w:eastAsia="ja-JP"/>
          <w14:ligatures w14:val="none"/>
        </w:rPr>
        <w:t>W zakresie Pakietu nr 3  zaoferowane produkty spełniają normę jako wyrób medyczny.</w:t>
      </w:r>
    </w:p>
    <w:p w14:paraId="219E31D2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bookmarkEnd w:id="2"/>
    <w:p w14:paraId="4CEA11F1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ABF1D6C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0D88E08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ECD7B8F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eastAsia="pl-PL"/>
          <w14:ligatures w14:val="none"/>
        </w:rPr>
        <w:t>**Uwaga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  <w:t xml:space="preserve"> - niepotrzebne skreślić</w:t>
      </w:r>
    </w:p>
    <w:p w14:paraId="1C09EEB3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</w:p>
    <w:p w14:paraId="4417030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</w:p>
    <w:p w14:paraId="41DBC749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kern w:val="0"/>
          <w:u w:val="single"/>
          <w:lang w:eastAsia="pl-PL"/>
          <w14:ligatures w14:val="none"/>
        </w:rPr>
      </w:pPr>
    </w:p>
    <w:p w14:paraId="277907A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kern w:val="0"/>
          <w:u w:val="single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color w:val="0000FF"/>
          <w:kern w:val="0"/>
          <w:u w:val="single"/>
          <w:lang w:eastAsia="pl-PL"/>
          <w14:ligatures w14:val="none"/>
        </w:rPr>
        <w:t>UWAGA: Dokument podpisać kwalifikowanym podpisem elektronicznym, podpisem zaufanym lub podpisem osobistym</w:t>
      </w:r>
    </w:p>
    <w:p w14:paraId="692733C2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1FF98C1E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4381314A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4E4CCE48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7392774C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6EC2634D" w14:textId="77777777" w:rsidR="009F359E" w:rsidRDefault="009F359E"/>
    <w:sectPr w:rsidR="009F359E" w:rsidSect="00DF13BC">
      <w:pgSz w:w="11906" w:h="16838" w:code="9"/>
      <w:pgMar w:top="99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44BA" w14:textId="77777777" w:rsidR="00E94739" w:rsidRDefault="00E94739" w:rsidP="00E94739">
      <w:pPr>
        <w:spacing w:after="0" w:line="240" w:lineRule="auto"/>
      </w:pPr>
      <w:r>
        <w:separator/>
      </w:r>
    </w:p>
  </w:endnote>
  <w:endnote w:type="continuationSeparator" w:id="0">
    <w:p w14:paraId="1C05C22D" w14:textId="77777777" w:rsidR="00E94739" w:rsidRDefault="00E94739" w:rsidP="00E9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0E4F" w14:textId="77777777" w:rsidR="00E94739" w:rsidRDefault="00E94739" w:rsidP="00E94739">
      <w:pPr>
        <w:spacing w:after="0" w:line="240" w:lineRule="auto"/>
      </w:pPr>
      <w:r>
        <w:separator/>
      </w:r>
    </w:p>
  </w:footnote>
  <w:footnote w:type="continuationSeparator" w:id="0">
    <w:p w14:paraId="1F31D9A9" w14:textId="77777777" w:rsidR="00E94739" w:rsidRDefault="00E94739" w:rsidP="00E94739">
      <w:pPr>
        <w:spacing w:after="0" w:line="240" w:lineRule="auto"/>
      </w:pPr>
      <w:r>
        <w:continuationSeparator/>
      </w:r>
    </w:p>
  </w:footnote>
  <w:footnote w:id="1">
    <w:p w14:paraId="54F781F7" w14:textId="77777777" w:rsidR="00E94739" w:rsidRPr="001529BC" w:rsidRDefault="00E94739" w:rsidP="00E947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29BC">
        <w:t>Zaznaczyć właściwe</w:t>
      </w:r>
    </w:p>
    <w:p w14:paraId="3641B52D" w14:textId="77777777" w:rsidR="00E94739" w:rsidRPr="001529BC" w:rsidRDefault="00E94739" w:rsidP="00E94739">
      <w:pPr>
        <w:pStyle w:val="Tekstprzypisudolnego"/>
      </w:pPr>
      <w:r w:rsidRPr="001529BC"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D04E07" w14:textId="77777777" w:rsidR="00E94739" w:rsidRPr="001529BC" w:rsidRDefault="00E94739" w:rsidP="00E94739">
      <w:pPr>
        <w:pStyle w:val="Tekstprzypisudolnego"/>
      </w:pPr>
      <w:r w:rsidRPr="001529BC">
        <w:rPr>
          <w:b/>
        </w:rPr>
        <w:tab/>
        <w:t>Mikroprzedsiębiorstwo:</w:t>
      </w:r>
      <w:r w:rsidRPr="001529BC">
        <w:t xml:space="preserve"> przedsiębiorstwo, które </w:t>
      </w:r>
      <w:r w:rsidRPr="001529BC">
        <w:rPr>
          <w:b/>
        </w:rPr>
        <w:t>zatrudnia mniej niż 10 osób</w:t>
      </w:r>
      <w:r w:rsidRPr="001529BC">
        <w:t xml:space="preserve"> i którego roczny obrót lub roczna suma bilansowa </w:t>
      </w:r>
      <w:r w:rsidRPr="001529BC">
        <w:rPr>
          <w:b/>
        </w:rPr>
        <w:t>nie przekracza 2 milionów EUR</w:t>
      </w:r>
      <w:r w:rsidRPr="001529BC">
        <w:t>.</w:t>
      </w:r>
    </w:p>
    <w:p w14:paraId="7F4E0B60" w14:textId="77777777" w:rsidR="00E94739" w:rsidRPr="001529BC" w:rsidRDefault="00E94739" w:rsidP="00E94739">
      <w:pPr>
        <w:pStyle w:val="Tekstprzypisudolnego"/>
      </w:pPr>
      <w:r w:rsidRPr="001529BC">
        <w:rPr>
          <w:b/>
        </w:rPr>
        <w:tab/>
        <w:t>Małe przedsiębiorstwo:</w:t>
      </w:r>
      <w:r w:rsidRPr="001529BC">
        <w:t xml:space="preserve"> przedsiębiorstwo, które </w:t>
      </w:r>
      <w:r w:rsidRPr="001529BC">
        <w:rPr>
          <w:b/>
        </w:rPr>
        <w:t>zatrudnia mniej niż 50 osób</w:t>
      </w:r>
      <w:r w:rsidRPr="001529BC">
        <w:t xml:space="preserve"> i którego roczny obrót lub roczna suma bilansowa </w:t>
      </w:r>
      <w:r w:rsidRPr="001529BC">
        <w:rPr>
          <w:b/>
        </w:rPr>
        <w:t>nie przekracza 10 milionów EUR</w:t>
      </w:r>
      <w:r w:rsidRPr="001529BC">
        <w:t>.</w:t>
      </w:r>
      <w:r>
        <w:t xml:space="preserve"> </w:t>
      </w:r>
      <w:r w:rsidRPr="001529BC">
        <w:rPr>
          <w:b/>
        </w:rPr>
        <w:t>Średnie przedsiębiorstwa: przedsiębiorstwa, które nie są mikroprzedsiębiorstwami ani małymi przedsiębiorstwami</w:t>
      </w:r>
      <w:r w:rsidRPr="001529BC">
        <w:t xml:space="preserve"> i które </w:t>
      </w:r>
      <w:r w:rsidRPr="001529BC">
        <w:rPr>
          <w:b/>
        </w:rPr>
        <w:t>zatrudniają mniej niż 250 osób</w:t>
      </w:r>
      <w:r w:rsidRPr="001529BC">
        <w:t xml:space="preserve"> i których </w:t>
      </w:r>
      <w:r w:rsidRPr="001529BC">
        <w:rPr>
          <w:b/>
        </w:rPr>
        <w:t>roczny obrót nie przekracza 50 milionów EUR</w:t>
      </w:r>
      <w:r w:rsidRPr="001529BC">
        <w:t xml:space="preserve"> </w:t>
      </w:r>
      <w:r w:rsidRPr="001529BC">
        <w:rPr>
          <w:b/>
          <w:i/>
        </w:rPr>
        <w:t>lub</w:t>
      </w:r>
      <w:r w:rsidRPr="001529BC">
        <w:t xml:space="preserve"> </w:t>
      </w:r>
      <w:r w:rsidRPr="001529BC">
        <w:rPr>
          <w:b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BD0"/>
    <w:multiLevelType w:val="hybridMultilevel"/>
    <w:tmpl w:val="DA2A3DB4"/>
    <w:name w:val="WW8Num1732"/>
    <w:lvl w:ilvl="0" w:tplc="7BB0B0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91961">
    <w:abstractNumId w:val="0"/>
  </w:num>
  <w:num w:numId="2" w16cid:durableId="81992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A"/>
    <w:rsid w:val="003C25B7"/>
    <w:rsid w:val="006769BA"/>
    <w:rsid w:val="009F359E"/>
    <w:rsid w:val="00E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67E"/>
  <w15:chartTrackingRefBased/>
  <w15:docId w15:val="{28547B17-546B-426C-B1FE-4A7A6D3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94739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ja-JP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739"/>
    <w:rPr>
      <w:rFonts w:ascii="Calibri" w:eastAsia="MS Mincho" w:hAnsi="Calibri" w:cs="Times New Roman"/>
      <w:kern w:val="0"/>
      <w:sz w:val="20"/>
      <w:szCs w:val="20"/>
      <w:lang w:eastAsia="ja-JP"/>
      <w14:ligatures w14:val="none"/>
    </w:rPr>
  </w:style>
  <w:style w:type="character" w:styleId="Odwoanieprzypisudolnego">
    <w:name w:val="footnote reference"/>
    <w:uiPriority w:val="99"/>
    <w:rsid w:val="00E947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8AB3-1811-4013-92A0-D0D0CC6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2023-11-10T10:25:00Z</dcterms:created>
  <dcterms:modified xsi:type="dcterms:W3CDTF">2023-11-10T10:25:00Z</dcterms:modified>
</cp:coreProperties>
</file>