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A462" w14:textId="77777777" w:rsidR="008E197A" w:rsidRPr="001942CF" w:rsidRDefault="008E197A" w:rsidP="008E197A">
      <w:pPr>
        <w:rPr>
          <w:rFonts w:cs="Arial"/>
          <w:sz w:val="20"/>
          <w:szCs w:val="20"/>
        </w:rPr>
      </w:pPr>
    </w:p>
    <w:p w14:paraId="6288F55A" w14:textId="38ACD0B9" w:rsidR="008E197A" w:rsidRDefault="008E197A" w:rsidP="008E197A">
      <w:pPr>
        <w:jc w:val="right"/>
        <w:rPr>
          <w:rFonts w:cs="Arial"/>
          <w:i/>
          <w:sz w:val="20"/>
          <w:szCs w:val="20"/>
        </w:rPr>
      </w:pPr>
      <w:r w:rsidRPr="00C75A70">
        <w:rPr>
          <w:rFonts w:cs="Arial"/>
          <w:i/>
          <w:sz w:val="20"/>
          <w:szCs w:val="20"/>
        </w:rPr>
        <w:t xml:space="preserve">Załącznik nr </w:t>
      </w:r>
      <w:r>
        <w:rPr>
          <w:rFonts w:cs="Arial"/>
          <w:i/>
          <w:sz w:val="20"/>
          <w:szCs w:val="20"/>
        </w:rPr>
        <w:t>7</w:t>
      </w:r>
      <w:r w:rsidR="00F4222E">
        <w:rPr>
          <w:rFonts w:cs="Arial"/>
          <w:i/>
          <w:sz w:val="20"/>
          <w:szCs w:val="20"/>
        </w:rPr>
        <w:t>A</w:t>
      </w:r>
      <w:r w:rsidR="002604B5">
        <w:rPr>
          <w:rFonts w:cs="Arial"/>
          <w:i/>
          <w:sz w:val="20"/>
          <w:szCs w:val="20"/>
        </w:rPr>
        <w:t xml:space="preserve"> do S</w:t>
      </w:r>
      <w:r w:rsidRPr="00C75A70">
        <w:rPr>
          <w:rFonts w:cs="Arial"/>
          <w:i/>
          <w:sz w:val="20"/>
          <w:szCs w:val="20"/>
        </w:rPr>
        <w:t>WZ</w:t>
      </w:r>
    </w:p>
    <w:p w14:paraId="2560CC18" w14:textId="77777777" w:rsidR="00FA0736" w:rsidRPr="00C75A70" w:rsidRDefault="00FA0736" w:rsidP="008E197A">
      <w:pPr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Default="002604B5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PROJEKTOWANE POSTANOWIENIA</w:t>
      </w:r>
      <w:r w:rsidR="008E197A" w:rsidRPr="001942CF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PRZEDMIOT UMOWY</w:t>
      </w:r>
    </w:p>
    <w:p w14:paraId="7E2AE2B6" w14:textId="58D00A78" w:rsidR="00F4222E" w:rsidRDefault="00F4222E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iCs/>
          <w:sz w:val="20"/>
          <w:szCs w:val="20"/>
        </w:rPr>
      </w:pPr>
      <w:r w:rsidRPr="005D520F">
        <w:rPr>
          <w:rFonts w:cs="Arial"/>
          <w:iCs/>
          <w:sz w:val="20"/>
          <w:szCs w:val="20"/>
        </w:rPr>
        <w:t xml:space="preserve">W wyniku dokonanego wyboru oferty w postępowaniu przeprowadzonym w trybie podstawowym </w:t>
      </w:r>
      <w:r w:rsidRPr="005D520F">
        <w:rPr>
          <w:rFonts w:cs="Arial"/>
          <w:iCs/>
          <w:sz w:val="20"/>
          <w:szCs w:val="20"/>
        </w:rPr>
        <w:br/>
      </w:r>
      <w:r>
        <w:rPr>
          <w:rFonts w:cs="Arial"/>
          <w:iCs/>
          <w:sz w:val="20"/>
          <w:szCs w:val="20"/>
        </w:rPr>
        <w:t>bez negocjacji</w:t>
      </w:r>
      <w:r w:rsidRPr="005D520F">
        <w:rPr>
          <w:rFonts w:cs="Arial"/>
          <w:iCs/>
          <w:sz w:val="20"/>
          <w:szCs w:val="20"/>
        </w:rPr>
        <w:t xml:space="preserve"> na podstawie art. 275 pkt </w:t>
      </w:r>
      <w:r>
        <w:rPr>
          <w:rFonts w:cs="Arial"/>
          <w:iCs/>
          <w:sz w:val="20"/>
          <w:szCs w:val="20"/>
        </w:rPr>
        <w:t>1</w:t>
      </w:r>
      <w:r w:rsidRPr="005D520F">
        <w:rPr>
          <w:rFonts w:cs="Arial"/>
          <w:iCs/>
          <w:sz w:val="20"/>
          <w:szCs w:val="20"/>
        </w:rPr>
        <w:t xml:space="preserve"> ustawy z dnia 11 września 2019 r. Prawo zamówień publicznych (t. j.- Dz. U. z 2023 r., poz. 1605 ze zm.) Zamawiający zleca, a Wykonawca przyjmuje do wykonania zadanie pn.: </w:t>
      </w:r>
      <w:r w:rsidRPr="005D520F">
        <w:rPr>
          <w:rFonts w:cs="Arial"/>
          <w:b/>
          <w:bCs/>
          <w:iCs/>
          <w:sz w:val="20"/>
          <w:szCs w:val="20"/>
        </w:rPr>
        <w:t>„</w:t>
      </w:r>
      <w:bookmarkStart w:id="0" w:name="_Hlk136604289"/>
      <w:bookmarkStart w:id="1" w:name="_Hlk164253630"/>
      <w:bookmarkStart w:id="2" w:name="_Hlk169094435"/>
      <w:bookmarkStart w:id="3" w:name="_Hlk82758720"/>
      <w:bookmarkStart w:id="4" w:name="_Hlk164253383"/>
      <w:r w:rsidRPr="005D520F">
        <w:rPr>
          <w:rFonts w:cs="Arial"/>
          <w:b/>
          <w:bCs/>
          <w:iCs/>
          <w:sz w:val="20"/>
          <w:szCs w:val="20"/>
        </w:rPr>
        <w:t xml:space="preserve">Pełnienie nadzoru inwestorskiego nad realizacją robót budowlanych </w:t>
      </w:r>
      <w:r>
        <w:rPr>
          <w:rFonts w:cs="Arial"/>
          <w:b/>
          <w:bCs/>
          <w:iCs/>
          <w:sz w:val="20"/>
          <w:szCs w:val="20"/>
        </w:rPr>
        <w:br/>
      </w:r>
      <w:r w:rsidRPr="005D520F">
        <w:rPr>
          <w:rFonts w:cs="Arial"/>
          <w:b/>
          <w:bCs/>
          <w:iCs/>
          <w:sz w:val="20"/>
          <w:szCs w:val="20"/>
        </w:rPr>
        <w:t>w ramach zadania pn.:</w:t>
      </w:r>
      <w:bookmarkStart w:id="5" w:name="_Hlk160441955"/>
      <w:bookmarkEnd w:id="0"/>
      <w:r w:rsidRPr="005D520F">
        <w:rPr>
          <w:rFonts w:cs="Arial"/>
          <w:b/>
          <w:bCs/>
          <w:iCs/>
          <w:sz w:val="20"/>
          <w:szCs w:val="20"/>
        </w:rPr>
        <w:t xml:space="preserve"> </w:t>
      </w:r>
      <w:bookmarkEnd w:id="1"/>
      <w:bookmarkEnd w:id="5"/>
      <w:r w:rsidRPr="005D520F">
        <w:rPr>
          <w:rFonts w:cs="Arial"/>
          <w:b/>
          <w:bCs/>
          <w:iCs/>
          <w:sz w:val="20"/>
          <w:szCs w:val="20"/>
        </w:rPr>
        <w:t xml:space="preserve">Wykonanie robót budowlanych w budynkach placówek oświatowych </w:t>
      </w:r>
      <w:r>
        <w:rPr>
          <w:rFonts w:cs="Arial"/>
          <w:b/>
          <w:bCs/>
          <w:iCs/>
          <w:sz w:val="20"/>
          <w:szCs w:val="20"/>
        </w:rPr>
        <w:br/>
      </w:r>
      <w:r w:rsidRPr="005D520F">
        <w:rPr>
          <w:rFonts w:cs="Arial"/>
          <w:b/>
          <w:bCs/>
          <w:iCs/>
          <w:sz w:val="20"/>
          <w:szCs w:val="20"/>
        </w:rPr>
        <w:t>w gminie Czersk</w:t>
      </w:r>
      <w:bookmarkEnd w:id="2"/>
      <w:r w:rsidRPr="005D520F">
        <w:rPr>
          <w:rFonts w:cs="Arial"/>
          <w:b/>
          <w:bCs/>
          <w:iCs/>
          <w:sz w:val="20"/>
          <w:szCs w:val="20"/>
        </w:rPr>
        <w:t>”</w:t>
      </w:r>
      <w:bookmarkEnd w:id="3"/>
      <w:r>
        <w:rPr>
          <w:rFonts w:cs="Arial"/>
          <w:b/>
          <w:bCs/>
          <w:iCs/>
          <w:sz w:val="20"/>
          <w:szCs w:val="20"/>
        </w:rPr>
        <w:t xml:space="preserve">, </w:t>
      </w:r>
      <w:r w:rsidRPr="005D520F">
        <w:rPr>
          <w:rFonts w:cs="Arial"/>
          <w:iCs/>
          <w:sz w:val="20"/>
          <w:szCs w:val="20"/>
          <w:u w:val="single"/>
        </w:rPr>
        <w:t xml:space="preserve">w tym: </w:t>
      </w:r>
      <w:bookmarkEnd w:id="4"/>
    </w:p>
    <w:p w14:paraId="4E486D35" w14:textId="2C4DF686" w:rsidR="00F4222E" w:rsidRPr="00F4222E" w:rsidRDefault="00F4222E" w:rsidP="00BE2B4F">
      <w:pPr>
        <w:spacing w:line="276" w:lineRule="auto"/>
        <w:ind w:left="284"/>
        <w:contextualSpacing/>
        <w:jc w:val="both"/>
        <w:rPr>
          <w:rFonts w:cs="Arial"/>
          <w:sz w:val="20"/>
          <w:szCs w:val="20"/>
        </w:rPr>
      </w:pPr>
      <w:bookmarkStart w:id="6" w:name="_Hlk169248410"/>
      <w:r w:rsidRPr="005D520F">
        <w:rPr>
          <w:bCs/>
          <w:sz w:val="20"/>
          <w:szCs w:val="20"/>
          <w:u w:val="single"/>
        </w:rPr>
        <w:t xml:space="preserve">Część </w:t>
      </w:r>
      <w:r>
        <w:rPr>
          <w:bCs/>
          <w:sz w:val="20"/>
          <w:szCs w:val="20"/>
          <w:u w:val="single"/>
        </w:rPr>
        <w:t>2</w:t>
      </w:r>
      <w:r w:rsidRPr="005D520F">
        <w:rPr>
          <w:bCs/>
          <w:sz w:val="20"/>
          <w:szCs w:val="20"/>
          <w:u w:val="single"/>
        </w:rPr>
        <w:t>.</w:t>
      </w:r>
      <w:r w:rsidRPr="005D520F">
        <w:rPr>
          <w:bCs/>
          <w:sz w:val="20"/>
          <w:szCs w:val="20"/>
        </w:rPr>
        <w:t xml:space="preserve"> </w:t>
      </w:r>
      <w:bookmarkStart w:id="7" w:name="_Hlk169094637"/>
      <w:bookmarkEnd w:id="6"/>
      <w:r w:rsidRPr="00F4222E">
        <w:rPr>
          <w:b/>
          <w:sz w:val="20"/>
          <w:szCs w:val="20"/>
        </w:rPr>
        <w:t xml:space="preserve">„Pełnienie nadzoru inwestorskiego nad realizacją robót budowlanych w ramach zadania pn.: Przebudowa i rozbudowa oraz odnowienie elewacji i dachu budynku Szkoły Podstawowej </w:t>
      </w:r>
      <w:r>
        <w:rPr>
          <w:b/>
          <w:sz w:val="20"/>
          <w:szCs w:val="20"/>
        </w:rPr>
        <w:br/>
      </w:r>
      <w:r w:rsidRPr="00F4222E">
        <w:rPr>
          <w:b/>
          <w:sz w:val="20"/>
          <w:szCs w:val="20"/>
        </w:rPr>
        <w:t>nr 2 w Czersku”.</w:t>
      </w:r>
      <w:bookmarkEnd w:id="7"/>
    </w:p>
    <w:p w14:paraId="777F2B07" w14:textId="77777777" w:rsidR="00F4222E" w:rsidRPr="00F4222E" w:rsidRDefault="00F4222E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F4222E">
        <w:rPr>
          <w:rFonts w:cs="Arial"/>
          <w:sz w:val="20"/>
          <w:szCs w:val="20"/>
        </w:rPr>
        <w:t>Przedmiot zamówienia obejmuje:</w:t>
      </w:r>
    </w:p>
    <w:p w14:paraId="64A2AD8B" w14:textId="5003C8E7" w:rsidR="00F4222E" w:rsidRPr="00F4222E" w:rsidRDefault="00F4222E" w:rsidP="00F4222E">
      <w:pPr>
        <w:pStyle w:val="Akapitzlist"/>
        <w:numPr>
          <w:ilvl w:val="0"/>
          <w:numId w:val="63"/>
        </w:numPr>
        <w:spacing w:after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bookmarkStart w:id="8" w:name="_Hlk169248493"/>
      <w:r w:rsidRPr="00F4222E">
        <w:rPr>
          <w:rFonts w:ascii="Arial" w:hAnsi="Arial" w:cs="Arial"/>
          <w:b/>
          <w:bCs/>
          <w:sz w:val="20"/>
          <w:szCs w:val="20"/>
        </w:rPr>
        <w:t>Zadanie 1 - Pełnienie nadzoru inwestorskiego nad realizacją robót budowlanych w ramach zadania pn.: Rozbudowa i przebudowa budynku Szkoły Podstawowej nr 2 w Czersku - etap I.</w:t>
      </w:r>
    </w:p>
    <w:p w14:paraId="4780423F" w14:textId="7FA838AF" w:rsidR="00F4222E" w:rsidRPr="00F4222E" w:rsidRDefault="00F4222E" w:rsidP="00F4222E">
      <w:pPr>
        <w:pStyle w:val="Akapitzlist"/>
        <w:numPr>
          <w:ilvl w:val="0"/>
          <w:numId w:val="63"/>
        </w:numPr>
        <w:spacing w:after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F4222E">
        <w:rPr>
          <w:rFonts w:ascii="Arial" w:hAnsi="Arial" w:cs="Arial"/>
          <w:b/>
          <w:bCs/>
          <w:sz w:val="20"/>
          <w:szCs w:val="20"/>
        </w:rPr>
        <w:t xml:space="preserve">Zadanie 2 - Pełnienie nadzoru inwestorskiego nad realizacją robót budowlanych w ramach zadania pn.: Odnowienie elewacji i dachu zabytkowej części budynku Szkoły Podstawowej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4222E">
        <w:rPr>
          <w:rFonts w:ascii="Arial" w:hAnsi="Arial" w:cs="Arial"/>
          <w:b/>
          <w:bCs/>
          <w:sz w:val="20"/>
          <w:szCs w:val="20"/>
        </w:rPr>
        <w:t>nr 2 im. Jana Pawła II w Czersku</w:t>
      </w:r>
      <w:bookmarkEnd w:id="8"/>
      <w:r w:rsidRPr="00F4222E">
        <w:rPr>
          <w:rFonts w:ascii="Arial" w:hAnsi="Arial" w:cs="Arial"/>
          <w:b/>
          <w:bCs/>
          <w:sz w:val="20"/>
          <w:szCs w:val="20"/>
        </w:rPr>
        <w:t>.</w:t>
      </w:r>
    </w:p>
    <w:p w14:paraId="439B9EE6" w14:textId="6EDA4B1B" w:rsidR="008E197A" w:rsidRDefault="008E197A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Zamówienie obejmuje:</w:t>
      </w:r>
    </w:p>
    <w:p w14:paraId="5C163023" w14:textId="468874DA" w:rsidR="0015595D" w:rsidRPr="00EF3CC7" w:rsidRDefault="0015595D" w:rsidP="00F4222E">
      <w:pPr>
        <w:pStyle w:val="Akapitzlist"/>
        <w:numPr>
          <w:ilvl w:val="0"/>
          <w:numId w:val="44"/>
        </w:numPr>
        <w:tabs>
          <w:tab w:val="decimal" w:pos="-2977"/>
          <w:tab w:val="decimal" w:pos="144"/>
          <w:tab w:val="left" w:pos="284"/>
          <w:tab w:val="left" w:pos="709"/>
          <w:tab w:val="left" w:pos="851"/>
          <w:tab w:val="left" w:pos="1134"/>
        </w:tabs>
        <w:spacing w:after="0"/>
        <w:ind w:hanging="436"/>
        <w:jc w:val="both"/>
        <w:rPr>
          <w:rFonts w:ascii="Arial" w:hAnsi="Arial" w:cs="Arial"/>
          <w:sz w:val="20"/>
          <w:szCs w:val="20"/>
          <w:u w:val="single"/>
        </w:rPr>
      </w:pPr>
      <w:r w:rsidRPr="00EF3CC7">
        <w:rPr>
          <w:rFonts w:ascii="Arial" w:hAnsi="Arial" w:cs="Arial"/>
          <w:sz w:val="20"/>
          <w:szCs w:val="20"/>
        </w:rPr>
        <w:t xml:space="preserve">pełnienie funkcji inspektora nadzoru branży </w:t>
      </w:r>
      <w:r w:rsidR="00716FB3" w:rsidRPr="00EF3CC7">
        <w:rPr>
          <w:rFonts w:ascii="Arial" w:hAnsi="Arial" w:cs="Arial"/>
          <w:sz w:val="20"/>
          <w:szCs w:val="20"/>
        </w:rPr>
        <w:t>budowlane</w:t>
      </w:r>
      <w:r w:rsidR="00D6460F" w:rsidRPr="00EF3CC7">
        <w:rPr>
          <w:rFonts w:ascii="Arial" w:hAnsi="Arial" w:cs="Arial"/>
          <w:sz w:val="20"/>
          <w:szCs w:val="20"/>
        </w:rPr>
        <w:t>j</w:t>
      </w:r>
      <w:r w:rsidR="00AC143C" w:rsidRPr="00EF3CC7">
        <w:rPr>
          <w:rFonts w:ascii="Arial" w:hAnsi="Arial" w:cs="Arial"/>
          <w:sz w:val="20"/>
          <w:szCs w:val="20"/>
        </w:rPr>
        <w:t>,</w:t>
      </w:r>
      <w:r w:rsidR="00741351" w:rsidRPr="00EF3CC7">
        <w:rPr>
          <w:rFonts w:ascii="Arial" w:hAnsi="Arial" w:cs="Arial"/>
          <w:sz w:val="20"/>
          <w:szCs w:val="20"/>
        </w:rPr>
        <w:t xml:space="preserve"> </w:t>
      </w:r>
      <w:r w:rsidR="00D6460F" w:rsidRPr="00EF3CC7">
        <w:rPr>
          <w:rFonts w:ascii="Arial" w:hAnsi="Arial" w:cs="Arial"/>
          <w:sz w:val="20"/>
          <w:szCs w:val="20"/>
        </w:rPr>
        <w:t>sanitarnej</w:t>
      </w:r>
      <w:r w:rsidR="00F4222E" w:rsidRPr="00EF3CC7">
        <w:rPr>
          <w:rFonts w:ascii="Arial" w:hAnsi="Arial" w:cs="Arial"/>
          <w:sz w:val="20"/>
          <w:szCs w:val="20"/>
        </w:rPr>
        <w:t xml:space="preserve">, </w:t>
      </w:r>
      <w:r w:rsidR="00AC143C" w:rsidRPr="00EF3CC7">
        <w:rPr>
          <w:rFonts w:ascii="Arial" w:hAnsi="Arial" w:cs="Arial"/>
          <w:sz w:val="20"/>
          <w:szCs w:val="20"/>
        </w:rPr>
        <w:t xml:space="preserve">elektrycznej </w:t>
      </w:r>
      <w:r w:rsidR="00AC143C" w:rsidRPr="00EF3CC7">
        <w:rPr>
          <w:rFonts w:ascii="Arial" w:hAnsi="Arial" w:cs="Arial"/>
          <w:sz w:val="20"/>
          <w:szCs w:val="20"/>
        </w:rPr>
        <w:br/>
        <w:t>i elektroenergetycznej</w:t>
      </w:r>
      <w:r w:rsidR="00F4222E" w:rsidRPr="00EF3CC7">
        <w:rPr>
          <w:rFonts w:ascii="Arial" w:hAnsi="Arial" w:cs="Arial"/>
          <w:sz w:val="20"/>
          <w:szCs w:val="20"/>
        </w:rPr>
        <w:t xml:space="preserve"> oraz w zakresie pełnienia funkcji inspektora nadzoru konserwatorskiego -  uprawnienia do prowadzenia prac na obiektach zabytkowych  wymagane </w:t>
      </w:r>
      <w:r w:rsidR="00F4222E" w:rsidRPr="00EF3CC7">
        <w:rPr>
          <w:rFonts w:ascii="Arial" w:hAnsi="Arial" w:cs="Arial"/>
          <w:i/>
          <w:iCs/>
          <w:sz w:val="20"/>
          <w:szCs w:val="20"/>
        </w:rPr>
        <w:t xml:space="preserve">art. 37a ustawy z dnia 23 </w:t>
      </w:r>
      <w:r w:rsidR="00F4222E" w:rsidRPr="00EF3CC7">
        <w:rPr>
          <w:rFonts w:ascii="Arial" w:hAnsi="Arial" w:cs="Arial"/>
          <w:i/>
          <w:iCs/>
          <w:sz w:val="20"/>
          <w:szCs w:val="20"/>
          <w:u w:val="single"/>
        </w:rPr>
        <w:t>lipca 2003 r. o ochronie zabytków i opiece nad zabytkami (t. j. - Dz. U z 2022 r., poz. 840 ze zm.)</w:t>
      </w:r>
    </w:p>
    <w:p w14:paraId="18A12614" w14:textId="77777777" w:rsidR="00F4222E" w:rsidRPr="00EF3CC7" w:rsidRDefault="00F4222E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</w:rPr>
      </w:pPr>
      <w:r w:rsidRPr="00EF3CC7">
        <w:rPr>
          <w:rFonts w:cs="Arial"/>
          <w:b/>
          <w:bCs/>
          <w:sz w:val="20"/>
          <w:szCs w:val="20"/>
        </w:rPr>
        <w:t xml:space="preserve">Obowiązki ogólne dla Zadania 1: </w:t>
      </w:r>
    </w:p>
    <w:p w14:paraId="793E8815" w14:textId="77777777" w:rsidR="00F4222E" w:rsidRPr="00E44C6D" w:rsidRDefault="00F4222E" w:rsidP="00E44C6D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>Pełnienie nadzoru inwestorskiego nad robotami branży budowlanej, branży sanitarnej oraz branży elektrycznej i elektroenergetycznej w pełnym zakresie obowiązków wynikających z ustawy z dnia 7 lipca 1994 r. Prawo Budowlane w pełnym zakresie obowiązków wynikających z ustawy z dnia 7 lipca 1994 r. Prawo Budowlane (t. j. - Dz. U. z 2024 r., poz. 725).</w:t>
      </w:r>
    </w:p>
    <w:p w14:paraId="6EF77E05" w14:textId="77777777" w:rsidR="00F4222E" w:rsidRPr="00E44C6D" w:rsidRDefault="00F4222E" w:rsidP="00E44C6D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Reprezentowanie inwestora na budowie przez sprawowanie kontroli zgodności jej realizacji </w:t>
      </w:r>
      <w:r w:rsidRPr="00E44C6D">
        <w:rPr>
          <w:rFonts w:ascii="Arial" w:eastAsiaTheme="minorEastAsia" w:hAnsi="Arial" w:cs="Arial"/>
          <w:sz w:val="20"/>
          <w:szCs w:val="20"/>
        </w:rPr>
        <w:br/>
        <w:t>z dokumentacją projektową i pozwoleniem na budowę, przepisami oraz zasadami wiedzy technicznej.</w:t>
      </w:r>
    </w:p>
    <w:p w14:paraId="27AA7157" w14:textId="77777777" w:rsidR="00F4222E" w:rsidRPr="00E44C6D" w:rsidRDefault="00F4222E" w:rsidP="00E44C6D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Zapewnienie stałej wymiany informacji z Zamawiającym oraz koordynację swojej działalności </w:t>
      </w:r>
      <w:r w:rsidRPr="00E44C6D">
        <w:rPr>
          <w:rFonts w:ascii="Arial" w:eastAsiaTheme="minorEastAsia" w:hAnsi="Arial" w:cs="Arial"/>
          <w:sz w:val="20"/>
          <w:szCs w:val="20"/>
        </w:rPr>
        <w:br/>
        <w:t>z wymaganiami Zamawiającego.</w:t>
      </w:r>
    </w:p>
    <w:p w14:paraId="50CAE342" w14:textId="77777777" w:rsidR="00F4222E" w:rsidRPr="00E44C6D" w:rsidRDefault="00F4222E" w:rsidP="00E44C6D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Pr="00E44C6D">
        <w:rPr>
          <w:rFonts w:ascii="Arial" w:eastAsiaTheme="minorEastAsia" w:hAnsi="Arial" w:cs="Arial"/>
          <w:sz w:val="20"/>
          <w:szCs w:val="20"/>
        </w:rPr>
        <w:br/>
        <w:t xml:space="preserve">z wymaganiami Zamawiającego oraz wszelkich informacji na wniosek Zamawiającego związanych </w:t>
      </w:r>
      <w:r w:rsidRPr="00E44C6D">
        <w:rPr>
          <w:rFonts w:ascii="Arial" w:eastAsiaTheme="minorEastAsia" w:hAnsi="Arial" w:cs="Arial"/>
          <w:sz w:val="20"/>
          <w:szCs w:val="20"/>
        </w:rPr>
        <w:br/>
        <w:t>z prowadzoną inwestycją.</w:t>
      </w:r>
    </w:p>
    <w:p w14:paraId="127D2DDA" w14:textId="77777777" w:rsidR="00F4222E" w:rsidRPr="00E44C6D" w:rsidRDefault="00F4222E" w:rsidP="00E44C6D">
      <w:pPr>
        <w:pStyle w:val="Akapitzlist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Pełnienie nadzoru inwestorskiego nad prowadzonymi robotami budowlanymi przez osobę wskazaną w ofercie, tj. inspektora nadzoru posiadającego uprawnienia budowlane w specjalności konstrukcyjno-budowlanej bez ograniczeń, inspektora nadzoru posiadającego uprawnienia budowlane w specjalności instalacyjnej w zakresie sieci, instalacji i urządzeń cieplnych, wentylacyjnych, gazowych, wodociągowych i kanalizacyjnych bez ograniczeń, inspektora nadzoru posiadającego uprawnienia budowlane w specjalności instalacyjnej w zakresie sieci, instalacji </w:t>
      </w:r>
      <w:r w:rsidRPr="00E44C6D">
        <w:rPr>
          <w:rFonts w:ascii="Arial" w:eastAsiaTheme="minorEastAsia" w:hAnsi="Arial" w:cs="Arial"/>
          <w:sz w:val="20"/>
          <w:szCs w:val="20"/>
        </w:rPr>
        <w:br/>
        <w:t xml:space="preserve">i urządzeń elektrycznych i elektroenergetycznych bez ograniczeń oraz zapewnienia ich obecności </w:t>
      </w:r>
      <w:r w:rsidRPr="00E44C6D">
        <w:rPr>
          <w:rFonts w:ascii="Arial" w:eastAsiaTheme="minorEastAsia" w:hAnsi="Arial" w:cs="Arial"/>
          <w:sz w:val="20"/>
          <w:szCs w:val="20"/>
        </w:rPr>
        <w:lastRenderedPageBreak/>
        <w:t>na terenie budowy co najmniej 2 razy w tygodniu (obecność należy potwierdzić ustnym sprawozdaniem i podpisem obecności w siedzibie Zamawiającego w godzinach urzędowania).</w:t>
      </w:r>
    </w:p>
    <w:p w14:paraId="299AB434" w14:textId="0463704D" w:rsidR="00E44C6D" w:rsidRPr="00E44C6D" w:rsidRDefault="00E44C6D" w:rsidP="00E44C6D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</w:rPr>
      </w:pPr>
      <w:r w:rsidRPr="00E44C6D">
        <w:rPr>
          <w:rFonts w:cs="Arial"/>
          <w:b/>
          <w:bCs/>
          <w:sz w:val="20"/>
          <w:szCs w:val="20"/>
        </w:rPr>
        <w:t xml:space="preserve">Obowiązki ogólne dla Zadania 2: </w:t>
      </w:r>
    </w:p>
    <w:p w14:paraId="4CFBB066" w14:textId="77777777" w:rsidR="00E44C6D" w:rsidRPr="00E44C6D" w:rsidRDefault="00E44C6D" w:rsidP="00E44C6D">
      <w:pPr>
        <w:pStyle w:val="Akapitzlist"/>
        <w:widowControl w:val="0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Pełnienie nadzoru inwestorskiego nad robotami branży budowlanej w pełnym zakresie obowiązków wynikających z ustawy z dnia 7 lipca 1994 r. Prawo Budowlane w pełnym zakresie obowiązków wynikających z ustawy z dnia 7 lipca 1994 r. Prawo Budowlane (t. j. - Dz. U. z 2024 r., poz. 725) oraz pełnienie nadzoru konserwatorskiego nad robotami branży budowlanej w pełnym zakresie obowiązków wynikających z ustawy z dnia 23 lipca 2003 r. o ochronie zabytków i opiece nad zabytkami </w:t>
      </w:r>
      <w:r w:rsidRPr="00E44C6D">
        <w:rPr>
          <w:rFonts w:ascii="Arial" w:eastAsiaTheme="minorEastAsia" w:hAnsi="Arial" w:cs="Arial"/>
          <w:i/>
          <w:iCs/>
          <w:sz w:val="20"/>
          <w:szCs w:val="20"/>
        </w:rPr>
        <w:t>(t. j. - Dz. U z 2022 r., poz. 840 ze zm.).</w:t>
      </w:r>
    </w:p>
    <w:p w14:paraId="6EAB28B2" w14:textId="77777777" w:rsidR="00E44C6D" w:rsidRPr="00E44C6D" w:rsidRDefault="00E44C6D" w:rsidP="00E44C6D">
      <w:pPr>
        <w:pStyle w:val="Akapitzlist"/>
        <w:widowControl w:val="0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Reprezentowanie inwestora na budowie przez sprawowanie kontroli zgodności jej realizacji </w:t>
      </w:r>
      <w:r w:rsidRPr="00E44C6D">
        <w:rPr>
          <w:rFonts w:ascii="Arial" w:eastAsiaTheme="minorEastAsia" w:hAnsi="Arial" w:cs="Arial"/>
          <w:sz w:val="20"/>
          <w:szCs w:val="20"/>
        </w:rPr>
        <w:br/>
        <w:t>z dokumentacją projektową i pozwoleniem na budowę, przepisami oraz zasadami wiedzy technicznej.</w:t>
      </w:r>
    </w:p>
    <w:p w14:paraId="3745273B" w14:textId="77777777" w:rsidR="00E44C6D" w:rsidRPr="00E44C6D" w:rsidRDefault="00E44C6D" w:rsidP="00E44C6D">
      <w:pPr>
        <w:pStyle w:val="Akapitzlist"/>
        <w:widowControl w:val="0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Zapewnienie stałej wymiany informacji z Zamawiającym oraz koordynację swojej działalności </w:t>
      </w:r>
      <w:r w:rsidRPr="00E44C6D">
        <w:rPr>
          <w:rFonts w:ascii="Arial" w:eastAsiaTheme="minorEastAsia" w:hAnsi="Arial" w:cs="Arial"/>
          <w:sz w:val="20"/>
          <w:szCs w:val="20"/>
        </w:rPr>
        <w:br/>
        <w:t>z wymaganiami Zamawiającego.</w:t>
      </w:r>
    </w:p>
    <w:p w14:paraId="72FED1EE" w14:textId="77777777" w:rsidR="00E44C6D" w:rsidRPr="00E44C6D" w:rsidRDefault="00E44C6D" w:rsidP="00E44C6D">
      <w:pPr>
        <w:pStyle w:val="Akapitzlist"/>
        <w:widowControl w:val="0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Pr="00E44C6D">
        <w:rPr>
          <w:rFonts w:ascii="Arial" w:eastAsiaTheme="minorEastAsia" w:hAnsi="Arial" w:cs="Arial"/>
          <w:sz w:val="20"/>
          <w:szCs w:val="20"/>
        </w:rPr>
        <w:br/>
        <w:t xml:space="preserve">z wymaganiami Zamawiającego oraz wszelkich informacji na wniosek Zamawiającego związanych </w:t>
      </w:r>
      <w:r w:rsidRPr="00E44C6D">
        <w:rPr>
          <w:rFonts w:ascii="Arial" w:eastAsiaTheme="minorEastAsia" w:hAnsi="Arial" w:cs="Arial"/>
          <w:sz w:val="20"/>
          <w:szCs w:val="20"/>
        </w:rPr>
        <w:br/>
        <w:t>z prowadzoną inwestycją.</w:t>
      </w:r>
    </w:p>
    <w:p w14:paraId="34C88CF3" w14:textId="77777777" w:rsidR="00E44C6D" w:rsidRPr="00E44C6D" w:rsidRDefault="00E44C6D" w:rsidP="00E44C6D">
      <w:pPr>
        <w:pStyle w:val="Akapitzlist"/>
        <w:widowControl w:val="0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konstrukcyjno-budowlanej bez ograniczeń oraz zapewnienia jego obecności na terenie budowy co najmniej 2 razy w tygodniu (obecność należy potwierdzić ustnym sprawozdaniem i podpisem obecności w siedzibie Zamawiającego w godzinach urzędowania).</w:t>
      </w:r>
    </w:p>
    <w:p w14:paraId="77B9AFD0" w14:textId="75282FCF" w:rsidR="00E44C6D" w:rsidRPr="00E44C6D" w:rsidRDefault="00E44C6D" w:rsidP="00E44C6D">
      <w:pPr>
        <w:pStyle w:val="Akapitzlist"/>
        <w:widowControl w:val="0"/>
        <w:numPr>
          <w:ilvl w:val="1"/>
          <w:numId w:val="68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Pełnienie nadzoru konserwatorskiego nad prowadzonymi robotami budowlanymi przez osobę wskazaną w ofercie, tj. inspektora nadzoru posiadającego uprawnienia do prowadzenia prac na obiektach zabytkowych  wymagane </w:t>
      </w:r>
      <w:r w:rsidRPr="00E44C6D">
        <w:rPr>
          <w:rFonts w:ascii="Arial" w:eastAsiaTheme="minorEastAsia" w:hAnsi="Arial" w:cs="Arial"/>
          <w:i/>
          <w:iCs/>
          <w:sz w:val="20"/>
          <w:szCs w:val="20"/>
        </w:rPr>
        <w:t>art. 37a ustawy z dnia 23 lipca 2003 r. o ochronie zabytków i opiece nad zabytkami (t.</w:t>
      </w:r>
      <w:r>
        <w:rPr>
          <w:rFonts w:ascii="Arial" w:eastAsiaTheme="minorEastAsia" w:hAnsi="Arial" w:cs="Arial"/>
          <w:i/>
          <w:iCs/>
          <w:sz w:val="20"/>
          <w:szCs w:val="20"/>
        </w:rPr>
        <w:t xml:space="preserve"> </w:t>
      </w:r>
      <w:r w:rsidRPr="00E44C6D">
        <w:rPr>
          <w:rFonts w:ascii="Arial" w:eastAsiaTheme="minorEastAsia" w:hAnsi="Arial" w:cs="Arial"/>
          <w:i/>
          <w:iCs/>
          <w:sz w:val="20"/>
          <w:szCs w:val="20"/>
        </w:rPr>
        <w:t>j. - Dz. U z 2022 r., poz. 840 ze zm.)</w:t>
      </w:r>
      <w:r w:rsidRPr="00E44C6D">
        <w:rPr>
          <w:rFonts w:ascii="Arial" w:eastAsiaTheme="minorEastAsia" w:hAnsi="Arial" w:cs="Arial"/>
          <w:sz w:val="20"/>
          <w:szCs w:val="20"/>
        </w:rPr>
        <w:t xml:space="preserve"> oraz zapewnienia jego obecności na terenie budowy co najmniej raz w tygodniu (obecność należy potwierdzić ustnym sprawozdaniem i podpisem obecności w siedzibie Zamawiającego w godzinach urzędowania).</w:t>
      </w:r>
    </w:p>
    <w:p w14:paraId="7D6A4C39" w14:textId="3C651589" w:rsidR="008E197A" w:rsidRPr="00D53F50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  <w:u w:val="single"/>
        </w:rPr>
      </w:pPr>
      <w:r w:rsidRPr="00D53F50">
        <w:rPr>
          <w:rFonts w:cs="Arial"/>
          <w:b/>
          <w:bCs/>
          <w:sz w:val="20"/>
          <w:szCs w:val="20"/>
          <w:u w:val="single"/>
        </w:rPr>
        <w:t>Obowiązki Wykonawcy</w:t>
      </w:r>
      <w:r w:rsidR="00D53F50" w:rsidRPr="00D53F50">
        <w:rPr>
          <w:rFonts w:cs="Arial"/>
          <w:b/>
          <w:bCs/>
          <w:i/>
          <w:sz w:val="20"/>
          <w:szCs w:val="20"/>
          <w:u w:val="single"/>
        </w:rPr>
        <w:t xml:space="preserve"> dla Zadania 1 i Zadania 2</w:t>
      </w:r>
      <w:r w:rsidRPr="00D53F50">
        <w:rPr>
          <w:rFonts w:cs="Arial"/>
          <w:b/>
          <w:bCs/>
          <w:sz w:val="20"/>
          <w:szCs w:val="20"/>
          <w:u w:val="single"/>
        </w:rPr>
        <w:t>:</w:t>
      </w:r>
    </w:p>
    <w:p w14:paraId="41CB52CB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30340A91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578627D4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222A02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 w:rsidRPr="00222A02">
        <w:rPr>
          <w:rFonts w:ascii="Arial" w:eastAsiaTheme="minorEastAsia" w:hAnsi="Arial" w:cs="Arial"/>
          <w:sz w:val="20"/>
          <w:szCs w:val="20"/>
        </w:rPr>
        <w:br/>
        <w:t>i niedopuszczalnych do stosowania w budownictwie.</w:t>
      </w:r>
    </w:p>
    <w:p w14:paraId="50B2D0F9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7707BBF1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nadzorowanie i kontrolowanie wykonywania postanowień umowy z Wykonawcą robót budowlanych w stosunku do realizacji elementów zadania oraz do przepisów Prawa Budowlanego i przepisów </w:t>
      </w:r>
      <w:r w:rsidRPr="00222A02">
        <w:rPr>
          <w:rFonts w:ascii="Arial" w:eastAsiaTheme="minorEastAsia" w:hAnsi="Arial" w:cs="Arial"/>
          <w:sz w:val="20"/>
          <w:szCs w:val="20"/>
        </w:rPr>
        <w:br/>
        <w:t>z nim związanych.</w:t>
      </w:r>
    </w:p>
    <w:p w14:paraId="7EC2046F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nadzorowanie i kontrolowanie zgodności działań Wykonawcy robót budowlanych z sporządzonym przez niego i zatwierdzonym: a) Planem Bezpieczeństwa i Ochrony Zdrowia (Plan BIOZ), b) dokumentacją projektową.</w:t>
      </w:r>
    </w:p>
    <w:p w14:paraId="74310823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informowanie Zamawiającego o ewentualnych potrzebach uzupełnienia lub zmian w dokumentacji projektowej.</w:t>
      </w:r>
    </w:p>
    <w:p w14:paraId="181223A0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0AED5CD0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4F0E4711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71C93728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4F55ED85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2E85E80D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lastRenderedPageBreak/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6224014E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1A52EB39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7A16B408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sprawdzanie i odbieranie wykonanych robót budowlanych w tym kontrola i odbiór robót budowlanych ulegających zakryciu i zanikających poprzez przystąpienie do odbioru tych robót </w:t>
      </w:r>
      <w:r w:rsidRPr="00222A02">
        <w:rPr>
          <w:rFonts w:ascii="Arial" w:eastAsiaTheme="minorEastAsia" w:hAnsi="Arial" w:cs="Arial"/>
          <w:sz w:val="20"/>
          <w:szCs w:val="20"/>
        </w:rPr>
        <w:br/>
        <w:t>w terminie nie dłuższym niż trzy dni od daty zgłoszenia ich odbioru z potwierdzonym wpisem Wykonawcy robót budowlanych do dziennika budowy.</w:t>
      </w:r>
    </w:p>
    <w:p w14:paraId="54059E4D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przygotowanie i potwierdzanie gotowości poszczególnych części robót do odbiorów częściowych i końcowego oraz udział w czynnościach tych odbiorów.</w:t>
      </w:r>
    </w:p>
    <w:p w14:paraId="7696D280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odbiorze końcowym. </w:t>
      </w:r>
    </w:p>
    <w:p w14:paraId="1316733C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5F4F8CA7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</w:t>
      </w:r>
      <w:r w:rsidRPr="00222A02">
        <w:rPr>
          <w:rFonts w:ascii="Arial" w:eastAsiaTheme="minorEastAsia" w:hAnsi="Arial" w:cs="Arial"/>
          <w:sz w:val="20"/>
          <w:szCs w:val="20"/>
        </w:rPr>
        <w:br/>
        <w:t xml:space="preserve">i czynnościami wykonywanymi w ramach niniejszej umowy przed przekazaniem jej Zamawiającemu na odbiorze końcowym. </w:t>
      </w:r>
    </w:p>
    <w:p w14:paraId="09D3C3EE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1C102C19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33787C1F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Pr="00222A02">
        <w:rPr>
          <w:rFonts w:ascii="Arial" w:eastAsiaTheme="minorEastAsia" w:hAnsi="Arial" w:cs="Arial"/>
          <w:sz w:val="20"/>
          <w:szCs w:val="20"/>
        </w:rPr>
        <w:br/>
        <w:t>i stosowania w budownictwie wyrobów budowlanych  i urządzeń technicznych.</w:t>
      </w:r>
    </w:p>
    <w:p w14:paraId="303E7E37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687CCC5C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16B8D119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4B3A603B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198AA176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 w:rsidRPr="00222A02">
        <w:rPr>
          <w:rFonts w:ascii="Arial" w:eastAsiaTheme="minorEastAsia" w:hAnsi="Arial" w:cs="Arial"/>
          <w:sz w:val="20"/>
          <w:szCs w:val="20"/>
        </w:rPr>
        <w:br/>
        <w:t>w sprawach mogących wpłynąć na termin zakończenia robót).</w:t>
      </w:r>
    </w:p>
    <w:p w14:paraId="7660E02A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222A02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7D84A337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64766DD7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wykonywanie innych czynności, przewidzianych dla inspektora nadzoru w umowie z wykonawcą inwestycji;</w:t>
      </w:r>
    </w:p>
    <w:p w14:paraId="2E60AA7F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4D79985D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4CD6F38A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przygotowania w porozumieniu z Wykonawcą robót zestawienia wybudowanej infrastruktury </w:t>
      </w:r>
      <w:r w:rsidRPr="00222A02">
        <w:rPr>
          <w:rFonts w:ascii="Arial" w:eastAsiaTheme="minorEastAsia" w:hAnsi="Arial" w:cs="Arial"/>
          <w:sz w:val="20"/>
          <w:szCs w:val="20"/>
        </w:rPr>
        <w:lastRenderedPageBreak/>
        <w:t>(długości, szt., itp.).</w:t>
      </w:r>
    </w:p>
    <w:p w14:paraId="1512A2F9" w14:textId="77777777" w:rsidR="00222A02" w:rsidRPr="00222A02" w:rsidRDefault="00222A02" w:rsidP="00222A02">
      <w:pPr>
        <w:pStyle w:val="Akapitzlist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Bez pisemnej zgody Zamawiającego, Inspektor Nadzoru nie może wprowadzić żadnych zmian </w:t>
      </w:r>
      <w:r w:rsidRPr="00222A02">
        <w:rPr>
          <w:rFonts w:ascii="Arial" w:eastAsiaTheme="minorEastAsia" w:hAnsi="Arial" w:cs="Arial"/>
          <w:sz w:val="20"/>
          <w:szCs w:val="20"/>
        </w:rPr>
        <w:br/>
        <w:t>w zakresie realizacji umowy na wykonanie robót budowlanych</w:t>
      </w:r>
    </w:p>
    <w:p w14:paraId="570C5366" w14:textId="023DB9EE" w:rsidR="008E197A" w:rsidRPr="00233B8C" w:rsidRDefault="008E197A" w:rsidP="00222A02">
      <w:pPr>
        <w:contextualSpacing/>
        <w:jc w:val="center"/>
        <w:rPr>
          <w:rFonts w:cs="Arial"/>
          <w:b/>
          <w:sz w:val="20"/>
          <w:szCs w:val="20"/>
        </w:rPr>
      </w:pPr>
      <w:r w:rsidRPr="00233B8C">
        <w:rPr>
          <w:rFonts w:cs="Arial"/>
          <w:b/>
          <w:sz w:val="20"/>
          <w:szCs w:val="20"/>
        </w:rPr>
        <w:t>§ 2.</w:t>
      </w:r>
    </w:p>
    <w:p w14:paraId="0EE8545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 xml:space="preserve">TERMIN </w:t>
      </w:r>
      <w:r>
        <w:rPr>
          <w:rFonts w:cs="Arial"/>
          <w:b/>
          <w:sz w:val="20"/>
          <w:szCs w:val="20"/>
        </w:rPr>
        <w:t>WYKONANIA UMOWY</w:t>
      </w:r>
      <w:r w:rsidRPr="000039AC">
        <w:rPr>
          <w:rFonts w:cs="Arial"/>
          <w:b/>
          <w:sz w:val="20"/>
          <w:szCs w:val="20"/>
        </w:rPr>
        <w:t xml:space="preserve"> </w:t>
      </w:r>
    </w:p>
    <w:p w14:paraId="01F735E4" w14:textId="7F2DC332" w:rsidR="008E197A" w:rsidRPr="00EF3CC7" w:rsidRDefault="008E197A" w:rsidP="00531FF9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EF3CC7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="002604B5" w:rsidRPr="00EF3CC7">
        <w:rPr>
          <w:rFonts w:ascii="Arial" w:hAnsi="Arial" w:cs="Arial"/>
          <w:b/>
          <w:sz w:val="20"/>
          <w:szCs w:val="20"/>
        </w:rPr>
        <w:t xml:space="preserve">do </w:t>
      </w:r>
      <w:r w:rsidR="00527D12" w:rsidRPr="00EF3CC7">
        <w:rPr>
          <w:rFonts w:ascii="Arial" w:hAnsi="Arial" w:cs="Arial"/>
          <w:b/>
          <w:sz w:val="20"/>
          <w:szCs w:val="20"/>
        </w:rPr>
        <w:t>1</w:t>
      </w:r>
      <w:r w:rsidR="003C529C" w:rsidRPr="00EF3CC7">
        <w:rPr>
          <w:rFonts w:ascii="Arial" w:hAnsi="Arial" w:cs="Arial"/>
          <w:b/>
          <w:sz w:val="20"/>
          <w:szCs w:val="20"/>
        </w:rPr>
        <w:t>3</w:t>
      </w:r>
      <w:r w:rsidR="00A5093F" w:rsidRPr="00EF3CC7">
        <w:rPr>
          <w:rFonts w:ascii="Arial" w:hAnsi="Arial" w:cs="Arial"/>
          <w:b/>
          <w:sz w:val="20"/>
          <w:szCs w:val="20"/>
        </w:rPr>
        <w:t xml:space="preserve"> miesięcy</w:t>
      </w:r>
      <w:r w:rsidR="00EE67F8" w:rsidRPr="00EF3CC7">
        <w:rPr>
          <w:rFonts w:ascii="Arial" w:hAnsi="Arial" w:cs="Arial"/>
          <w:b/>
          <w:sz w:val="20"/>
          <w:szCs w:val="20"/>
        </w:rPr>
        <w:t xml:space="preserve"> od podpisania umowy</w:t>
      </w:r>
      <w:r w:rsidR="00222A02" w:rsidRPr="00EF3CC7">
        <w:rPr>
          <w:rFonts w:ascii="Arial" w:hAnsi="Arial" w:cs="Arial"/>
          <w:b/>
          <w:sz w:val="20"/>
          <w:szCs w:val="20"/>
        </w:rPr>
        <w:t xml:space="preserve"> </w:t>
      </w:r>
      <w:r w:rsidR="00222A02" w:rsidRPr="00EF3CC7">
        <w:rPr>
          <w:rFonts w:ascii="Arial" w:hAnsi="Arial" w:cs="Arial"/>
          <w:b/>
          <w:sz w:val="20"/>
          <w:szCs w:val="20"/>
          <w:u w:val="single"/>
        </w:rPr>
        <w:t>z zastrzeżeniem</w:t>
      </w:r>
      <w:r w:rsidR="00222A02" w:rsidRPr="00EF3CC7">
        <w:rPr>
          <w:rFonts w:ascii="Arial" w:hAnsi="Arial" w:cs="Arial"/>
          <w:b/>
          <w:sz w:val="20"/>
          <w:szCs w:val="20"/>
        </w:rPr>
        <w:t>:</w:t>
      </w:r>
    </w:p>
    <w:p w14:paraId="52DD52C2" w14:textId="32E7E896" w:rsidR="00222A02" w:rsidRPr="00EF3CC7" w:rsidRDefault="00222A02" w:rsidP="00222A02">
      <w:pPr>
        <w:pStyle w:val="Akapitzlist"/>
        <w:numPr>
          <w:ilvl w:val="0"/>
          <w:numId w:val="70"/>
        </w:numPr>
        <w:tabs>
          <w:tab w:val="left" w:pos="360"/>
        </w:tabs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F3CC7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Zadanie 1.</w:t>
      </w:r>
      <w:r w:rsidRPr="00EF3C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tj. Pełnienie nadzoru inwestorskiego nad realizacją robót budowlanych w ramach zadania pn.: Rozbudowa i przebudowa budynku Szkoły Podstawowej nr 2 w Czersku - etap I  </w:t>
      </w:r>
      <w:r w:rsidRPr="00EF3CC7">
        <w:rPr>
          <w:rFonts w:ascii="Arial" w:eastAsia="Times New Roman" w:hAnsi="Arial" w:cs="Arial"/>
          <w:b/>
          <w:sz w:val="20"/>
          <w:szCs w:val="20"/>
          <w:lang w:eastAsia="pl-PL"/>
        </w:rPr>
        <w:t>- do 13 miesięcy od podpisania umowy,</w:t>
      </w:r>
    </w:p>
    <w:p w14:paraId="7F4F9B04" w14:textId="70F4D874" w:rsidR="00222A02" w:rsidRPr="00EF3CC7" w:rsidRDefault="00222A02" w:rsidP="0059054C">
      <w:pPr>
        <w:pStyle w:val="Akapitzlist"/>
        <w:numPr>
          <w:ilvl w:val="0"/>
          <w:numId w:val="70"/>
        </w:numPr>
        <w:tabs>
          <w:tab w:val="left" w:pos="360"/>
        </w:tabs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F3CC7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Zadanie 1.</w:t>
      </w:r>
      <w:r w:rsidRPr="00EF3C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tj. Pełnienie nadzoru inwestorskiego nad realizacją robót budowlanych w ramach zadania pn.: Odnowienie elewacji i dachu zabytkowej części budynku Szkoły Podstawowej nr 2 im. Jana Pawła II w Czersku – </w:t>
      </w:r>
      <w:r w:rsidRPr="00EF3C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Pr="00EF3CC7">
        <w:rPr>
          <w:rFonts w:ascii="Arial" w:hAnsi="Arial" w:cs="Arial"/>
          <w:b/>
          <w:sz w:val="20"/>
          <w:szCs w:val="20"/>
        </w:rPr>
        <w:t>6 miesięcy od podpisania umowy</w:t>
      </w:r>
      <w:r w:rsidR="0059054C" w:rsidRPr="00EF3CC7">
        <w:rPr>
          <w:rFonts w:ascii="Arial" w:hAnsi="Arial" w:cs="Arial"/>
          <w:b/>
          <w:sz w:val="20"/>
          <w:szCs w:val="20"/>
        </w:rPr>
        <w:t>.</w:t>
      </w:r>
    </w:p>
    <w:p w14:paraId="03DB217B" w14:textId="77777777" w:rsidR="008E197A" w:rsidRPr="004F4603" w:rsidRDefault="008E197A" w:rsidP="008E197A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4F4603">
        <w:rPr>
          <w:rFonts w:ascii="Arial" w:hAnsi="Arial" w:cs="Arial"/>
          <w:bCs/>
          <w:sz w:val="20"/>
          <w:szCs w:val="20"/>
        </w:rPr>
        <w:br/>
        <w:t>z Zamawiającym do dnia odbioru k</w:t>
      </w:r>
      <w:r w:rsidR="00531FF9">
        <w:rPr>
          <w:rFonts w:ascii="Arial" w:hAnsi="Arial" w:cs="Arial"/>
          <w:bCs/>
          <w:sz w:val="20"/>
          <w:szCs w:val="20"/>
        </w:rPr>
        <w:t>ońcowego zadania inwestycyjnego, z zastrzeżeniem  ust. 3 i 4.</w:t>
      </w:r>
    </w:p>
    <w:p w14:paraId="08A02143" w14:textId="77777777" w:rsidR="008E197A" w:rsidRPr="0025177C" w:rsidRDefault="008E197A" w:rsidP="008E197A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5177C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724AFA50" w14:textId="3499CB9D" w:rsidR="00E7718E" w:rsidRPr="00741351" w:rsidRDefault="008E197A" w:rsidP="00741351">
      <w:pPr>
        <w:pStyle w:val="Akapitzlist"/>
        <w:numPr>
          <w:ilvl w:val="0"/>
          <w:numId w:val="13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Od momentu rzeczowego zakończenia robót budowlanych Wykonawca zobowiązuje się do uczestnictwa, w ramach wynagrodzenia o którym </w:t>
      </w:r>
      <w:r w:rsidRPr="0025177C">
        <w:rPr>
          <w:rFonts w:ascii="Arial" w:hAnsi="Arial" w:cs="Arial"/>
          <w:bCs/>
          <w:sz w:val="20"/>
          <w:szCs w:val="20"/>
        </w:rPr>
        <w:t>mowa w  §4 ust. 1,</w:t>
      </w:r>
      <w:r w:rsidRPr="004F4603">
        <w:rPr>
          <w:rFonts w:ascii="Arial" w:hAnsi="Arial" w:cs="Arial"/>
          <w:bCs/>
          <w:sz w:val="20"/>
          <w:szCs w:val="20"/>
        </w:rPr>
        <w:t xml:space="preserve"> w czynnościach związanych </w:t>
      </w:r>
      <w:r w:rsidR="00752F93">
        <w:rPr>
          <w:rFonts w:ascii="Arial" w:hAnsi="Arial" w:cs="Arial"/>
          <w:bCs/>
          <w:sz w:val="20"/>
          <w:szCs w:val="20"/>
        </w:rPr>
        <w:br/>
      </w:r>
      <w:r w:rsidRPr="004F4603">
        <w:rPr>
          <w:rFonts w:ascii="Arial" w:hAnsi="Arial" w:cs="Arial"/>
          <w:bCs/>
          <w:sz w:val="20"/>
          <w:szCs w:val="20"/>
        </w:rPr>
        <w:t>z obsługą okresu rękojmi i gwarancji udzielonego przez wykonawcę robót budowlanych.</w:t>
      </w:r>
    </w:p>
    <w:p w14:paraId="4171D447" w14:textId="77777777" w:rsidR="008E197A" w:rsidRPr="004F4603" w:rsidRDefault="008E197A" w:rsidP="008E197A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4F4603">
        <w:rPr>
          <w:rFonts w:cs="Arial"/>
          <w:b/>
          <w:sz w:val="20"/>
          <w:szCs w:val="20"/>
        </w:rPr>
        <w:t>§ 3.</w:t>
      </w:r>
    </w:p>
    <w:p w14:paraId="46E987C7" w14:textId="77777777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PRAWA I OBOWIĄZKI STRON </w:t>
      </w:r>
    </w:p>
    <w:p w14:paraId="080AAAEC" w14:textId="77777777" w:rsidR="008E197A" w:rsidRPr="004F4603" w:rsidRDefault="008E197A" w:rsidP="007C482B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1C4BDA1B" w14:textId="77777777" w:rsidR="008E197A" w:rsidRPr="004F4603" w:rsidRDefault="008E197A" w:rsidP="007C482B">
      <w:pPr>
        <w:widowControl w:val="0"/>
        <w:numPr>
          <w:ilvl w:val="0"/>
          <w:numId w:val="18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24FB0465" w14:textId="77777777" w:rsidR="008E197A" w:rsidRPr="004F4603" w:rsidRDefault="008E197A" w:rsidP="007C482B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0FC57309" w14:textId="42184EF6" w:rsidR="00D52639" w:rsidRPr="0059054C" w:rsidRDefault="008E197A" w:rsidP="0059054C">
      <w:pPr>
        <w:widowControl w:val="0"/>
        <w:numPr>
          <w:ilvl w:val="0"/>
          <w:numId w:val="18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 xml:space="preserve">Do obowiązków Wykonawcy należy wykonanie zakresu prac, o </w:t>
      </w:r>
      <w:r>
        <w:rPr>
          <w:rFonts w:cs="Arial"/>
          <w:bCs/>
          <w:sz w:val="20"/>
          <w:szCs w:val="20"/>
        </w:rPr>
        <w:t>których</w:t>
      </w:r>
      <w:r w:rsidRPr="004F4603">
        <w:rPr>
          <w:rFonts w:cs="Arial"/>
          <w:bCs/>
          <w:sz w:val="20"/>
          <w:szCs w:val="20"/>
        </w:rPr>
        <w:t xml:space="preserve"> mowa § 1, w tym, </w:t>
      </w:r>
      <w:r w:rsidRPr="004F4603">
        <w:rPr>
          <w:rFonts w:cs="Arial"/>
          <w:bCs/>
          <w:sz w:val="20"/>
          <w:szCs w:val="20"/>
        </w:rPr>
        <w:br/>
        <w:t xml:space="preserve">w szczególności pełnienie nadzoru nad robotami </w:t>
      </w:r>
      <w:r>
        <w:rPr>
          <w:rFonts w:cs="Arial"/>
          <w:bCs/>
          <w:sz w:val="20"/>
          <w:szCs w:val="20"/>
        </w:rPr>
        <w:t xml:space="preserve">branży </w:t>
      </w:r>
      <w:r w:rsidR="00527D12">
        <w:rPr>
          <w:rFonts w:cs="Arial"/>
          <w:bCs/>
          <w:sz w:val="20"/>
          <w:szCs w:val="20"/>
        </w:rPr>
        <w:t>budowlanej</w:t>
      </w:r>
      <w:r w:rsidR="00AC143C">
        <w:rPr>
          <w:rFonts w:cs="Arial"/>
          <w:bCs/>
          <w:sz w:val="20"/>
          <w:szCs w:val="20"/>
        </w:rPr>
        <w:t xml:space="preserve">, </w:t>
      </w:r>
      <w:r w:rsidR="00752F93">
        <w:rPr>
          <w:rFonts w:cs="Arial"/>
          <w:bCs/>
          <w:sz w:val="20"/>
          <w:szCs w:val="20"/>
        </w:rPr>
        <w:t>branży</w:t>
      </w:r>
      <w:r w:rsidR="00752F93" w:rsidRPr="0059054C">
        <w:rPr>
          <w:rFonts w:cs="Arial"/>
          <w:bCs/>
          <w:sz w:val="20"/>
          <w:szCs w:val="20"/>
        </w:rPr>
        <w:t xml:space="preserve"> </w:t>
      </w:r>
      <w:r w:rsidR="00D6460F">
        <w:rPr>
          <w:rFonts w:cs="Arial"/>
          <w:bCs/>
          <w:sz w:val="20"/>
          <w:szCs w:val="20"/>
        </w:rPr>
        <w:t>sanitarnej</w:t>
      </w:r>
      <w:r w:rsidR="00AC143C">
        <w:rPr>
          <w:rFonts w:cs="Arial"/>
          <w:bCs/>
          <w:sz w:val="20"/>
          <w:szCs w:val="20"/>
        </w:rPr>
        <w:t xml:space="preserve"> </w:t>
      </w:r>
      <w:r w:rsidR="0059054C">
        <w:rPr>
          <w:rFonts w:cs="Arial"/>
          <w:bCs/>
          <w:sz w:val="20"/>
          <w:szCs w:val="20"/>
        </w:rPr>
        <w:t>i</w:t>
      </w:r>
      <w:r w:rsidR="00AC143C">
        <w:rPr>
          <w:rFonts w:cs="Arial"/>
          <w:bCs/>
          <w:sz w:val="20"/>
          <w:szCs w:val="20"/>
        </w:rPr>
        <w:t xml:space="preserve"> branży elektrycznej i elektroenergetycznej</w:t>
      </w:r>
      <w:r w:rsidR="0059054C">
        <w:rPr>
          <w:rFonts w:cs="Arial"/>
          <w:bCs/>
          <w:sz w:val="20"/>
          <w:szCs w:val="20"/>
        </w:rPr>
        <w:t xml:space="preserve"> oraz</w:t>
      </w:r>
      <w:r w:rsidR="0059054C" w:rsidRPr="0059054C">
        <w:rPr>
          <w:rFonts w:cs="Arial"/>
          <w:bCs/>
          <w:sz w:val="20"/>
          <w:szCs w:val="20"/>
        </w:rPr>
        <w:t xml:space="preserve"> pełnienie nadzoru konserwatorskiego nad robotami </w:t>
      </w:r>
      <w:r w:rsidR="0059054C">
        <w:rPr>
          <w:rFonts w:cs="Arial"/>
          <w:bCs/>
          <w:sz w:val="20"/>
          <w:szCs w:val="20"/>
        </w:rPr>
        <w:t xml:space="preserve">branży budowlanej </w:t>
      </w:r>
      <w:r w:rsidR="0059054C" w:rsidRPr="0059054C">
        <w:rPr>
          <w:rFonts w:cs="Arial"/>
          <w:bCs/>
          <w:sz w:val="20"/>
          <w:szCs w:val="20"/>
        </w:rPr>
        <w:t>w pełnym zakresie obowiązków wynikających z ustawy z dnia 23 lipca 2003 r. o ochronie zabytków i opiece nad zabytkami (t. j. - Dz. U z 2022 r., poz. 840 ze zm.).</w:t>
      </w:r>
    </w:p>
    <w:p w14:paraId="2FC3DDBC" w14:textId="16427D16" w:rsidR="008E197A" w:rsidRPr="0059054C" w:rsidRDefault="008E197A" w:rsidP="008E197A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59054C">
        <w:rPr>
          <w:rFonts w:cs="Arial"/>
          <w:b/>
          <w:color w:val="000000" w:themeColor="text1"/>
          <w:sz w:val="20"/>
          <w:szCs w:val="20"/>
        </w:rPr>
        <w:t>§ 4.</w:t>
      </w:r>
    </w:p>
    <w:p w14:paraId="19B79A0C" w14:textId="77777777" w:rsidR="009565ED" w:rsidRPr="0059054C" w:rsidRDefault="009565ED" w:rsidP="009565ED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EF3CC7">
        <w:rPr>
          <w:rFonts w:cs="Arial"/>
          <w:b/>
          <w:color w:val="000000" w:themeColor="text1"/>
          <w:sz w:val="20"/>
          <w:szCs w:val="20"/>
        </w:rPr>
        <w:t>WYNAGRODZENIE I ZAPŁATA WYNAGRODZENIA</w:t>
      </w:r>
    </w:p>
    <w:p w14:paraId="339D8252" w14:textId="77777777" w:rsidR="009565ED" w:rsidRPr="0059054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color w:val="000000" w:themeColor="text1"/>
          <w:sz w:val="20"/>
          <w:szCs w:val="20"/>
        </w:rPr>
      </w:pPr>
      <w:r w:rsidRPr="0059054C">
        <w:rPr>
          <w:rFonts w:cs="Arial"/>
          <w:color w:val="000000" w:themeColor="text1"/>
          <w:sz w:val="20"/>
          <w:szCs w:val="20"/>
        </w:rPr>
        <w:t>Strony ustalają wynagrodzenie ryczałtowe za wykonanie przedmiotu umowy</w:t>
      </w:r>
      <w:r w:rsidRPr="0059054C">
        <w:rPr>
          <w:rFonts w:cs="Arial"/>
          <w:color w:val="000000" w:themeColor="text1"/>
          <w:sz w:val="20"/>
          <w:szCs w:val="20"/>
        </w:rPr>
        <w:br/>
        <w:t>w wysokości: ………………………… zł brutto (słownie zł.: ……………………………… 00/100).</w:t>
      </w:r>
    </w:p>
    <w:p w14:paraId="3C9D53F6" w14:textId="77777777" w:rsidR="009565ED" w:rsidRPr="0059054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59054C">
        <w:rPr>
          <w:rFonts w:cs="Arial"/>
          <w:b/>
          <w:bCs/>
          <w:color w:val="000000" w:themeColor="text1"/>
          <w:sz w:val="20"/>
          <w:szCs w:val="20"/>
        </w:rPr>
        <w:t>Zamawiający przewiduje wypłatę wynagrodzenia, o którym mowa w ust. 1, w następujących częściach w stosunku do procentowego stanu zaawansowania realizacji umowy:</w:t>
      </w:r>
    </w:p>
    <w:p w14:paraId="7AAAEBD7" w14:textId="77777777" w:rsidR="009565ED" w:rsidRPr="0059054C" w:rsidRDefault="009565ED" w:rsidP="009565ED">
      <w:pPr>
        <w:pStyle w:val="Akapitzlist"/>
        <w:numPr>
          <w:ilvl w:val="0"/>
          <w:numId w:val="45"/>
        </w:numPr>
        <w:spacing w:after="0"/>
        <w:ind w:left="709" w:hanging="28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905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 50% wynagrodzenia z uwzględnieniem ograniczeń wynikających z treści ust. 5 i ust. 6 dla odbioru częściowego robót budowlanych, </w:t>
      </w:r>
    </w:p>
    <w:p w14:paraId="0A269164" w14:textId="77777777" w:rsidR="009565ED" w:rsidRPr="0059054C" w:rsidRDefault="009565ED" w:rsidP="009565ED">
      <w:pPr>
        <w:pStyle w:val="Akapitzlist"/>
        <w:numPr>
          <w:ilvl w:val="0"/>
          <w:numId w:val="45"/>
        </w:numPr>
        <w:spacing w:after="0"/>
        <w:ind w:left="709" w:hanging="28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905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pozostała część wynagrodzenia o którym mowa w ust. 1 (faktura końcowa). </w:t>
      </w:r>
    </w:p>
    <w:p w14:paraId="04A46D97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4000F6">
        <w:rPr>
          <w:rFonts w:cs="Arial"/>
          <w:sz w:val="20"/>
          <w:szCs w:val="20"/>
        </w:rPr>
        <w:br/>
        <w:t>z realizacją przedmiotu zamówienia, w tym ryzyko Wykonawcy z tytułu nieoszacowania wszelkich kosztów związanych z realizacją przedmiotu umowy, a także oddziaływania innych czynników mających lub mogących mieć wpływ na koszty.</w:t>
      </w:r>
    </w:p>
    <w:p w14:paraId="330CFF8A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14B42821" w14:textId="77777777" w:rsidR="009565ED" w:rsidRPr="00EF3CC7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EF3CC7">
        <w:rPr>
          <w:rFonts w:cs="Arial"/>
          <w:b/>
          <w:bCs/>
          <w:sz w:val="20"/>
          <w:szCs w:val="20"/>
          <w:u w:val="single"/>
        </w:rPr>
        <w:t>Rozliczenie pomiędzy stronami za wykonanie przedmiotu umowy nastąpi na podstawie:</w:t>
      </w:r>
    </w:p>
    <w:p w14:paraId="5E74290B" w14:textId="5BA8A620" w:rsidR="009565ED" w:rsidRPr="00EF3CC7" w:rsidRDefault="009565ED" w:rsidP="009565ED">
      <w:pPr>
        <w:pStyle w:val="Akapitzlist"/>
        <w:numPr>
          <w:ilvl w:val="0"/>
          <w:numId w:val="5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EF3CC7">
        <w:rPr>
          <w:rFonts w:ascii="Arial" w:hAnsi="Arial" w:cs="Arial"/>
          <w:b/>
          <w:bCs/>
          <w:sz w:val="20"/>
          <w:szCs w:val="20"/>
        </w:rPr>
        <w:t>faktury częściowej, wystawionej po odbiorze częściowym robót budowlanych objętych nadzorem (zgodnie z procentowym stanem zaawansowania robót),</w:t>
      </w:r>
    </w:p>
    <w:p w14:paraId="29576789" w14:textId="77777777" w:rsidR="009565ED" w:rsidRPr="00EF3CC7" w:rsidRDefault="009565ED" w:rsidP="009565ED">
      <w:pPr>
        <w:pStyle w:val="Akapitzlist"/>
        <w:numPr>
          <w:ilvl w:val="0"/>
          <w:numId w:val="5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EF3CC7">
        <w:rPr>
          <w:rFonts w:ascii="Arial" w:hAnsi="Arial" w:cs="Arial"/>
          <w:b/>
          <w:bCs/>
          <w:sz w:val="20"/>
          <w:szCs w:val="20"/>
        </w:rPr>
        <w:t>faktury końcowej.</w:t>
      </w:r>
    </w:p>
    <w:p w14:paraId="3C759AF6" w14:textId="5C32FD9A" w:rsidR="009565ED" w:rsidRPr="00EF3CC7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EF3CC7">
        <w:rPr>
          <w:rFonts w:cs="Arial"/>
          <w:b/>
          <w:bCs/>
          <w:sz w:val="20"/>
          <w:szCs w:val="20"/>
        </w:rPr>
        <w:t>Faktura częściowa zostanie wystawiona po 01.01.2025 r.</w:t>
      </w:r>
    </w:p>
    <w:p w14:paraId="06C6AB15" w14:textId="6B94F21E" w:rsidR="009565ED" w:rsidRPr="00551104" w:rsidRDefault="009565ED" w:rsidP="009565ED">
      <w:pPr>
        <w:numPr>
          <w:ilvl w:val="0"/>
          <w:numId w:val="1"/>
        </w:numPr>
        <w:spacing w:line="276" w:lineRule="auto"/>
        <w:ind w:hanging="357"/>
        <w:jc w:val="both"/>
        <w:rPr>
          <w:rFonts w:cs="Arial"/>
          <w:sz w:val="20"/>
          <w:szCs w:val="20"/>
        </w:rPr>
      </w:pPr>
      <w:r w:rsidRPr="00BC3D05">
        <w:rPr>
          <w:rFonts w:cs="Arial"/>
          <w:sz w:val="20"/>
          <w:szCs w:val="20"/>
        </w:rPr>
        <w:t>Podstawę do wystawienia faktur</w:t>
      </w:r>
      <w:r w:rsidR="009F00EE">
        <w:rPr>
          <w:rFonts w:cs="Arial"/>
          <w:sz w:val="20"/>
          <w:szCs w:val="20"/>
        </w:rPr>
        <w:t>y</w:t>
      </w:r>
      <w:r w:rsidRPr="00BC3D05">
        <w:rPr>
          <w:rFonts w:cs="Arial"/>
          <w:sz w:val="20"/>
          <w:szCs w:val="20"/>
        </w:rPr>
        <w:t xml:space="preserve"> częściow</w:t>
      </w:r>
      <w:r>
        <w:rPr>
          <w:rFonts w:cs="Arial"/>
          <w:sz w:val="20"/>
          <w:szCs w:val="20"/>
        </w:rPr>
        <w:t>ej</w:t>
      </w:r>
      <w:r w:rsidRPr="00BC3D05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 </w:t>
      </w:r>
      <w:r w:rsidRPr="00551104">
        <w:rPr>
          <w:rFonts w:cs="Arial"/>
          <w:sz w:val="20"/>
          <w:szCs w:val="20"/>
        </w:rPr>
        <w:t xml:space="preserve"> końcowej będzie stanowił</w:t>
      </w:r>
      <w:r>
        <w:rPr>
          <w:rFonts w:cs="Arial"/>
          <w:sz w:val="20"/>
          <w:szCs w:val="20"/>
        </w:rPr>
        <w:t xml:space="preserve"> odpowiednio</w:t>
      </w:r>
      <w:r w:rsidRPr="00551104">
        <w:rPr>
          <w:rFonts w:cs="Arial"/>
          <w:sz w:val="20"/>
          <w:szCs w:val="20"/>
        </w:rPr>
        <w:t xml:space="preserve"> protokół </w:t>
      </w:r>
      <w:r>
        <w:rPr>
          <w:rFonts w:cs="Arial"/>
          <w:sz w:val="20"/>
          <w:szCs w:val="20"/>
        </w:rPr>
        <w:t xml:space="preserve">częściowy lub </w:t>
      </w:r>
      <w:r w:rsidRPr="00551104">
        <w:rPr>
          <w:rFonts w:cs="Arial"/>
          <w:sz w:val="20"/>
          <w:szCs w:val="20"/>
        </w:rPr>
        <w:t>końcowy odbioru robót budowlanych objętych nadzorem.</w:t>
      </w:r>
    </w:p>
    <w:p w14:paraId="0E9E04B2" w14:textId="77777777" w:rsidR="009565ED" w:rsidRPr="00533C51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533C51">
        <w:rPr>
          <w:rFonts w:cs="Arial"/>
          <w:sz w:val="20"/>
          <w:szCs w:val="20"/>
        </w:rPr>
        <w:lastRenderedPageBreak/>
        <w:t>Płatność należności nastąpi w ciągu 30-tu dni licząc od dnia złożenia faktury oraz:</w:t>
      </w:r>
    </w:p>
    <w:p w14:paraId="5F26DFC1" w14:textId="77777777" w:rsidR="009565ED" w:rsidRPr="00533C51" w:rsidRDefault="009565ED" w:rsidP="009565ED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7162C6B4" w14:textId="77777777" w:rsidR="009565ED" w:rsidRPr="00533C51" w:rsidRDefault="009565ED" w:rsidP="009565ED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756DCE30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08C0FBC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6844625B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27E2CB4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Spóźnienie w zapłacie należności powoduje obowiązek zapłaty odsetek ustawowych</w:t>
      </w:r>
      <w:r>
        <w:rPr>
          <w:rFonts w:cs="Arial"/>
          <w:sz w:val="20"/>
          <w:szCs w:val="20"/>
        </w:rPr>
        <w:t xml:space="preserve"> za opóźnienia w transakcjach handlowych.</w:t>
      </w:r>
    </w:p>
    <w:p w14:paraId="5D85C197" w14:textId="77777777" w:rsid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6F60B3A4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>
        <w:rPr>
          <w:rFonts w:cs="Arial"/>
          <w:sz w:val="20"/>
          <w:szCs w:val="20"/>
        </w:rPr>
        <w:br/>
        <w:t>o zapłatę wynagrodzenia.</w:t>
      </w:r>
    </w:p>
    <w:p w14:paraId="6BD88918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8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6D105AEC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9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277CFDA8" w14:textId="77777777" w:rsidR="009565ED" w:rsidRPr="000033EB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>
        <w:rPr>
          <w:rFonts w:cs="Arial"/>
          <w:sz w:val="20"/>
          <w:szCs w:val="20"/>
        </w:rPr>
        <w:t>t. j. - Dz. U. z 2020</w:t>
      </w:r>
      <w:r w:rsidRPr="000033EB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1666</w:t>
      </w:r>
      <w:r w:rsidRPr="000033EB">
        <w:rPr>
          <w:rFonts w:cs="Arial"/>
          <w:sz w:val="20"/>
          <w:szCs w:val="20"/>
        </w:rPr>
        <w:t>).</w:t>
      </w:r>
    </w:p>
    <w:p w14:paraId="011BDB7E" w14:textId="0A76ABF2" w:rsidR="009565ED" w:rsidRPr="00E6726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</w:t>
      </w:r>
      <w:r>
        <w:rPr>
          <w:rFonts w:cs="Arial"/>
          <w:sz w:val="20"/>
          <w:szCs w:val="20"/>
        </w:rPr>
        <w:t>t. j. - Dz.U. 202</w:t>
      </w:r>
      <w:r w:rsidR="003C529C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,</w:t>
      </w:r>
      <w:r w:rsidRPr="000033EB">
        <w:rPr>
          <w:rFonts w:cs="Arial"/>
          <w:sz w:val="20"/>
          <w:szCs w:val="20"/>
        </w:rPr>
        <w:t xml:space="preserve"> poz. </w:t>
      </w:r>
      <w:r w:rsidR="003C529C">
        <w:rPr>
          <w:rFonts w:cs="Arial"/>
          <w:sz w:val="20"/>
          <w:szCs w:val="20"/>
        </w:rPr>
        <w:t>361</w:t>
      </w:r>
      <w:r w:rsidRPr="000033EB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24C032DD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493E3F">
        <w:rPr>
          <w:rFonts w:cs="Arial"/>
          <w:b/>
          <w:sz w:val="20"/>
          <w:szCs w:val="20"/>
        </w:rPr>
        <w:t>*W przypadku, gdy stroną niniejszej umowy jest osoba fizyczna nie</w:t>
      </w:r>
      <w:r>
        <w:rPr>
          <w:rFonts w:cs="Arial"/>
          <w:b/>
          <w:sz w:val="20"/>
          <w:szCs w:val="20"/>
        </w:rPr>
        <w:t>prowadząca działalności gospodarczej</w:t>
      </w:r>
      <w:r w:rsidRPr="00493E3F">
        <w:rPr>
          <w:rFonts w:cs="Arial"/>
          <w:b/>
          <w:sz w:val="20"/>
          <w:szCs w:val="20"/>
        </w:rPr>
        <w:t>:</w:t>
      </w:r>
    </w:p>
    <w:p w14:paraId="7C6C03B3" w14:textId="77777777" w:rsidR="009565ED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Rozliczenie pomiędzy stronami za wykonanie przedmiotu umowy nastąpi na podstawie </w:t>
      </w:r>
      <w:r>
        <w:rPr>
          <w:rFonts w:ascii="Arial" w:hAnsi="Arial" w:cs="Arial"/>
          <w:sz w:val="20"/>
          <w:szCs w:val="20"/>
        </w:rPr>
        <w:t>rachunków</w:t>
      </w:r>
      <w:r w:rsidRPr="00493E3F">
        <w:rPr>
          <w:rFonts w:ascii="Arial" w:hAnsi="Arial" w:cs="Arial"/>
          <w:sz w:val="20"/>
          <w:szCs w:val="20"/>
        </w:rPr>
        <w:t>.</w:t>
      </w:r>
    </w:p>
    <w:p w14:paraId="56D6F74E" w14:textId="77777777" w:rsidR="009565ED" w:rsidRPr="00493E3F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Podstawę do wystawienia rachunku będzie stanowił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493E3F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częściowy/</w:t>
      </w:r>
      <w:r w:rsidRPr="00493E3F">
        <w:rPr>
          <w:rFonts w:ascii="Arial" w:hAnsi="Arial" w:cs="Arial"/>
          <w:sz w:val="20"/>
          <w:szCs w:val="20"/>
        </w:rPr>
        <w:t>końcowy odbioru robót budowlanych objętych nadzorem.</w:t>
      </w:r>
    </w:p>
    <w:p w14:paraId="0FDA4494" w14:textId="77777777" w:rsidR="009565ED" w:rsidRPr="00493E3F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rachunku należy dołączyć</w:t>
      </w:r>
      <w:r w:rsidRPr="00493E3F">
        <w:rPr>
          <w:rFonts w:ascii="Arial" w:hAnsi="Arial" w:cs="Arial"/>
          <w:sz w:val="20"/>
          <w:szCs w:val="20"/>
        </w:rPr>
        <w:t xml:space="preserve"> ewidencję liczby przepracowanych godzin (</w:t>
      </w:r>
      <w:r>
        <w:rPr>
          <w:rFonts w:ascii="Arial" w:hAnsi="Arial" w:cs="Arial"/>
          <w:sz w:val="20"/>
          <w:szCs w:val="20"/>
        </w:rPr>
        <w:t>według załącznika nr 1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oraz oświadczenie zleceniobiorcy</w:t>
      </w:r>
      <w:r w:rsidRPr="00493E3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według załącznika nr 2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385A20E" w14:textId="77777777" w:rsidR="009565ED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Wynagrodzenie, o którym mowa w ust. 1 zapewni wysokość minimal</w:t>
      </w:r>
      <w:r>
        <w:rPr>
          <w:rFonts w:ascii="Arial" w:hAnsi="Arial" w:cs="Arial"/>
          <w:sz w:val="20"/>
          <w:szCs w:val="20"/>
        </w:rPr>
        <w:t>nej ustawowej stawki godzinowej, wynikającej z odrębnych przepisów.</w:t>
      </w:r>
    </w:p>
    <w:p w14:paraId="78A6C714" w14:textId="77777777" w:rsidR="009565ED" w:rsidRPr="00493E3F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Należne wynagrodzenie brutto zostanie pomniejszone o wymagane potrącenia</w:t>
      </w:r>
      <w:r>
        <w:rPr>
          <w:rFonts w:ascii="Arial" w:hAnsi="Arial" w:cs="Arial"/>
          <w:sz w:val="20"/>
          <w:szCs w:val="20"/>
        </w:rPr>
        <w:t xml:space="preserve"> (składki płatnika, składki podatnika itd.)</w:t>
      </w:r>
      <w:r w:rsidRPr="00493E3F">
        <w:rPr>
          <w:rFonts w:ascii="Arial" w:hAnsi="Arial" w:cs="Arial"/>
          <w:sz w:val="20"/>
          <w:szCs w:val="20"/>
        </w:rPr>
        <w:t>.</w:t>
      </w:r>
    </w:p>
    <w:p w14:paraId="31303BDC" w14:textId="77777777" w:rsidR="009565ED" w:rsidRDefault="009565ED" w:rsidP="009565ED">
      <w:pPr>
        <w:pStyle w:val="Akapitzlist"/>
        <w:numPr>
          <w:ilvl w:val="0"/>
          <w:numId w:val="24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Zamawiający dokona płatności </w:t>
      </w:r>
      <w:r>
        <w:rPr>
          <w:rFonts w:ascii="Arial" w:hAnsi="Arial" w:cs="Arial"/>
          <w:sz w:val="20"/>
          <w:szCs w:val="20"/>
        </w:rPr>
        <w:t xml:space="preserve">przelewem na konto wskazane </w:t>
      </w:r>
      <w:r w:rsidRPr="00493E3F">
        <w:rPr>
          <w:rFonts w:ascii="Arial" w:hAnsi="Arial" w:cs="Arial"/>
          <w:sz w:val="20"/>
          <w:szCs w:val="20"/>
        </w:rPr>
        <w:t xml:space="preserve">przez Wykonawcę w terminie do 30 dni od daty otrzymania przez Zamawiającego </w:t>
      </w:r>
      <w:r>
        <w:rPr>
          <w:rFonts w:ascii="Arial" w:hAnsi="Arial" w:cs="Arial"/>
          <w:sz w:val="20"/>
          <w:szCs w:val="20"/>
        </w:rPr>
        <w:t>rachunku wraz z niezbędnymi załącznikami</w:t>
      </w:r>
      <w:r w:rsidRPr="00493E3F">
        <w:rPr>
          <w:rFonts w:ascii="Arial" w:hAnsi="Arial" w:cs="Arial"/>
          <w:sz w:val="20"/>
          <w:szCs w:val="20"/>
        </w:rPr>
        <w:t>.</w:t>
      </w:r>
    </w:p>
    <w:p w14:paraId="2275287C" w14:textId="77777777" w:rsidR="009565ED" w:rsidRPr="00493E3F" w:rsidRDefault="009565ED" w:rsidP="009565ED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039EF46B" w14:textId="77777777" w:rsidR="009565ED" w:rsidRPr="007470B4" w:rsidRDefault="009565ED" w:rsidP="009565ED">
      <w:pPr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* </w:t>
      </w:r>
      <w:r w:rsidRPr="00872487">
        <w:rPr>
          <w:rFonts w:cs="Arial"/>
          <w:b/>
          <w:i/>
          <w:sz w:val="16"/>
          <w:szCs w:val="16"/>
        </w:rPr>
        <w:t>Zapisy zostaną zastosowane odpowiednio w przypadku stosowania ustawy o minimalnym wynagrodzeniu za pracę / wybrać odpowiednio jeżeli dotyczy</w:t>
      </w:r>
    </w:p>
    <w:p w14:paraId="76C41B89" w14:textId="77777777" w:rsidR="00EF3CC7" w:rsidRDefault="00EF3CC7" w:rsidP="008E197A">
      <w:pPr>
        <w:jc w:val="center"/>
        <w:rPr>
          <w:rFonts w:cs="Arial"/>
          <w:b/>
          <w:sz w:val="20"/>
          <w:szCs w:val="20"/>
        </w:rPr>
      </w:pPr>
    </w:p>
    <w:p w14:paraId="1EC80F65" w14:textId="77777777" w:rsidR="00EF3CC7" w:rsidRDefault="00EF3CC7" w:rsidP="008E197A">
      <w:pPr>
        <w:jc w:val="center"/>
        <w:rPr>
          <w:rFonts w:cs="Arial"/>
          <w:b/>
          <w:sz w:val="20"/>
          <w:szCs w:val="20"/>
        </w:rPr>
      </w:pPr>
    </w:p>
    <w:p w14:paraId="18F4EC9D" w14:textId="5C6160B6" w:rsidR="008E197A" w:rsidRPr="00FB0F11" w:rsidRDefault="008E197A" w:rsidP="008E197A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§ 5</w:t>
      </w:r>
      <w:r w:rsidRPr="00943461">
        <w:rPr>
          <w:rFonts w:cs="Arial"/>
          <w:b/>
          <w:sz w:val="20"/>
          <w:szCs w:val="20"/>
        </w:rPr>
        <w:t>.</w:t>
      </w:r>
    </w:p>
    <w:p w14:paraId="072604C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0039AC">
        <w:rPr>
          <w:rFonts w:cs="Arial"/>
          <w:b/>
          <w:sz w:val="20"/>
          <w:szCs w:val="20"/>
          <w:lang w:val="en-US"/>
        </w:rPr>
        <w:t xml:space="preserve">KARY </w:t>
      </w:r>
    </w:p>
    <w:p w14:paraId="5890F8B0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4CA167F4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Wykonawca zapłaci Zamawiającemu kary umowne za:</w:t>
      </w:r>
    </w:p>
    <w:p w14:paraId="671DEAAF" w14:textId="77777777" w:rsidR="008E197A" w:rsidRPr="00AC403F" w:rsidRDefault="008E197A" w:rsidP="008E197A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AC403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</w:t>
      </w:r>
      <w:r>
        <w:rPr>
          <w:rFonts w:cs="Arial"/>
          <w:sz w:val="20"/>
          <w:szCs w:val="20"/>
        </w:rPr>
        <w:t>odzenia brutto określonego w § 4</w:t>
      </w:r>
      <w:r w:rsidRPr="00AC403F">
        <w:rPr>
          <w:rFonts w:cs="Arial"/>
          <w:sz w:val="20"/>
          <w:szCs w:val="20"/>
        </w:rPr>
        <w:t xml:space="preserve"> ust. 1 umowy,</w:t>
      </w:r>
    </w:p>
    <w:p w14:paraId="01C11CC3" w14:textId="77777777" w:rsidR="008E197A" w:rsidRPr="00810B7E" w:rsidRDefault="008E197A" w:rsidP="008E197A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odstąpienie od umowy przez Zamawiającego z powodu naruszenia przez Wykonaw</w:t>
      </w:r>
      <w:r>
        <w:rPr>
          <w:rFonts w:cs="Arial"/>
          <w:sz w:val="20"/>
          <w:szCs w:val="20"/>
        </w:rPr>
        <w:t>cę warunków umowy, 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wynagrodzenia brutto </w:t>
      </w:r>
      <w:r w:rsidRPr="00810B7E">
        <w:rPr>
          <w:rFonts w:cs="Arial"/>
          <w:sz w:val="20"/>
          <w:szCs w:val="20"/>
        </w:rPr>
        <w:t>określonego w § 4 ust. 1 umowy,</w:t>
      </w:r>
    </w:p>
    <w:p w14:paraId="68790881" w14:textId="5563B293" w:rsidR="00810B7E" w:rsidRPr="00810B7E" w:rsidRDefault="00405766" w:rsidP="00810B7E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każdą nieobecność inspektora na terenie budowy w stosunku do częstotliwości określonych w § 1 ust. 4 pkt 5 umowy, w wysokości </w:t>
      </w:r>
      <w:r w:rsidR="00EB3512">
        <w:rPr>
          <w:rFonts w:cs="Arial"/>
          <w:sz w:val="20"/>
          <w:szCs w:val="20"/>
        </w:rPr>
        <w:t>5</w:t>
      </w:r>
      <w:r w:rsidRPr="00810B7E">
        <w:rPr>
          <w:rFonts w:cs="Arial"/>
          <w:sz w:val="20"/>
          <w:szCs w:val="20"/>
        </w:rPr>
        <w:t xml:space="preserve">00 zł (słownie: </w:t>
      </w:r>
      <w:r w:rsidR="00EB3512">
        <w:rPr>
          <w:rFonts w:cs="Arial"/>
          <w:sz w:val="20"/>
          <w:szCs w:val="20"/>
        </w:rPr>
        <w:t>pięćset</w:t>
      </w:r>
      <w:r w:rsidRPr="00810B7E">
        <w:rPr>
          <w:rFonts w:cs="Arial"/>
          <w:sz w:val="20"/>
          <w:szCs w:val="20"/>
        </w:rPr>
        <w:t xml:space="preserve"> złotych),</w:t>
      </w:r>
    </w:p>
    <w:p w14:paraId="06482864" w14:textId="77777777" w:rsidR="00810B7E" w:rsidRPr="00810B7E" w:rsidRDefault="00810B7E" w:rsidP="00810B7E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każdy dzień </w:t>
      </w:r>
      <w:r w:rsidR="002604B5">
        <w:rPr>
          <w:rFonts w:cs="Arial"/>
          <w:sz w:val="20"/>
          <w:szCs w:val="20"/>
        </w:rPr>
        <w:t>zwłoki</w:t>
      </w:r>
      <w:r w:rsidRPr="00810B7E">
        <w:rPr>
          <w:rFonts w:cs="Arial"/>
          <w:sz w:val="20"/>
          <w:szCs w:val="20"/>
        </w:rPr>
        <w:t xml:space="preserve"> w wykonaniu prac, w wysokości 0,5 % wynagrodzenia umownego brutto, określonego w § 4 ust. 1, </w:t>
      </w:r>
    </w:p>
    <w:p w14:paraId="1942418C" w14:textId="77777777" w:rsidR="008E197A" w:rsidRPr="00405766" w:rsidRDefault="008E197A" w:rsidP="008E197A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405766">
        <w:rPr>
          <w:rFonts w:cs="Arial"/>
          <w:sz w:val="20"/>
          <w:szCs w:val="20"/>
        </w:rPr>
        <w:t xml:space="preserve">nieprzedłożenie kopii umowy o podwykonawstwo w terminie, o którym mowa w </w:t>
      </w:r>
      <w:r w:rsidR="00405766" w:rsidRPr="00405766">
        <w:rPr>
          <w:rFonts w:cs="Arial"/>
          <w:sz w:val="20"/>
          <w:szCs w:val="20"/>
        </w:rPr>
        <w:t>§ 9 ust. 5</w:t>
      </w:r>
      <w:r w:rsidRPr="00405766">
        <w:rPr>
          <w:rFonts w:cs="Arial"/>
          <w:sz w:val="20"/>
          <w:szCs w:val="20"/>
        </w:rPr>
        <w:t xml:space="preserve"> wykonawca zapłaci 1% wysokości wynagrodzenia,  o którym mowa w § 4 ust. 1 za każdy dzień </w:t>
      </w:r>
      <w:r w:rsidR="002604B5">
        <w:rPr>
          <w:rFonts w:cs="Arial"/>
          <w:sz w:val="20"/>
          <w:szCs w:val="20"/>
        </w:rPr>
        <w:t>zwłoki</w:t>
      </w:r>
      <w:r w:rsidRPr="00405766">
        <w:rPr>
          <w:rFonts w:cs="Arial"/>
          <w:sz w:val="20"/>
          <w:szCs w:val="20"/>
        </w:rPr>
        <w:t xml:space="preserve"> w przedłożeniu kopii umowy o podwykonawstwo.</w:t>
      </w:r>
    </w:p>
    <w:p w14:paraId="1DD95AB3" w14:textId="77777777" w:rsidR="008E197A" w:rsidRPr="00943461" w:rsidRDefault="008E197A" w:rsidP="008E197A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6793967" w14:textId="77777777" w:rsidR="008E197A" w:rsidRPr="00247180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D634D3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D634D3">
        <w:rPr>
          <w:rFonts w:cs="Arial"/>
          <w:sz w:val="20"/>
          <w:szCs w:val="20"/>
        </w:rPr>
        <w:br/>
        <w:t xml:space="preserve">z przyczyn leżących po stronie Zamawiającego w wysokości </w:t>
      </w:r>
      <w:r>
        <w:rPr>
          <w:rFonts w:cs="Arial"/>
          <w:sz w:val="20"/>
          <w:szCs w:val="20"/>
        </w:rPr>
        <w:t>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</w:t>
      </w:r>
      <w:r w:rsidRPr="00D634D3">
        <w:rPr>
          <w:rFonts w:cs="Arial"/>
          <w:sz w:val="20"/>
          <w:szCs w:val="20"/>
        </w:rPr>
        <w:t>wynagr</w:t>
      </w:r>
      <w:r>
        <w:rPr>
          <w:rFonts w:cs="Arial"/>
          <w:sz w:val="20"/>
          <w:szCs w:val="20"/>
        </w:rPr>
        <w:t>odzenia brutto określonego w § 4</w:t>
      </w:r>
      <w:r w:rsidRPr="00D634D3">
        <w:rPr>
          <w:rFonts w:cs="Arial"/>
          <w:sz w:val="20"/>
          <w:szCs w:val="20"/>
        </w:rPr>
        <w:t xml:space="preserve"> ust. 1 umowy.</w:t>
      </w:r>
    </w:p>
    <w:p w14:paraId="639BFCFB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Zamawiający przewiduje łąc</w:t>
      </w:r>
      <w:r>
        <w:rPr>
          <w:rFonts w:cs="Arial"/>
          <w:sz w:val="20"/>
          <w:szCs w:val="20"/>
        </w:rPr>
        <w:t>zenie kar, o których mowa w § 5</w:t>
      </w:r>
      <w:r w:rsidRPr="00AC403F">
        <w:rPr>
          <w:rFonts w:cs="Arial"/>
          <w:sz w:val="20"/>
          <w:szCs w:val="20"/>
        </w:rPr>
        <w:t xml:space="preserve"> ust. 2.</w:t>
      </w:r>
    </w:p>
    <w:p w14:paraId="72451DD8" w14:textId="77777777" w:rsidR="008E197A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Stronom przysługuje prawo do dochodzenia odszkodowania uzupełniająceg</w:t>
      </w:r>
      <w:r>
        <w:rPr>
          <w:rFonts w:cs="Arial"/>
          <w:sz w:val="20"/>
          <w:szCs w:val="20"/>
        </w:rPr>
        <w:t>o, przenoszącego wysokość kar u</w:t>
      </w:r>
      <w:r w:rsidRPr="00AC403F">
        <w:rPr>
          <w:rFonts w:cs="Arial"/>
          <w:sz w:val="20"/>
          <w:szCs w:val="20"/>
        </w:rPr>
        <w:t>mownych do wysokości rzeczywiście poniesionej szkody.</w:t>
      </w:r>
    </w:p>
    <w:p w14:paraId="6096E08D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282693B1" w14:textId="04746221" w:rsidR="00C14507" w:rsidRPr="003E741B" w:rsidRDefault="00AD59E7" w:rsidP="003E741B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2604B5">
        <w:rPr>
          <w:rFonts w:cs="Arial"/>
          <w:sz w:val="20"/>
          <w:szCs w:val="20"/>
        </w:rPr>
        <w:t>Zamawiający zastrzega sobie prawo potrącenia kar umownych z wymagalnego wynagrodzenia należnego Wykonawcy z tytułu przedmiotu umowy, w przypadku niedotrzymania terminu, o którym mowa w ust. 6 umowy</w:t>
      </w:r>
      <w:r w:rsidR="00B30DF0">
        <w:rPr>
          <w:rFonts w:cs="Arial"/>
          <w:sz w:val="20"/>
          <w:szCs w:val="20"/>
        </w:rPr>
        <w:t>.</w:t>
      </w:r>
    </w:p>
    <w:p w14:paraId="5E8D234E" w14:textId="045EEF70" w:rsidR="00740887" w:rsidRPr="00740887" w:rsidRDefault="00740887" w:rsidP="00555CCC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740887">
        <w:rPr>
          <w:rFonts w:cs="Arial"/>
          <w:sz w:val="20"/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 w:rsidR="00DB06F3">
        <w:rPr>
          <w:rFonts w:cs="Arial"/>
          <w:sz w:val="20"/>
          <w:szCs w:val="20"/>
        </w:rPr>
        <w:t xml:space="preserve">20% </w:t>
      </w:r>
      <w:r w:rsidRPr="00740887">
        <w:rPr>
          <w:rFonts w:cs="Arial"/>
          <w:sz w:val="20"/>
          <w:szCs w:val="20"/>
        </w:rPr>
        <w:t>kwot</w:t>
      </w:r>
      <w:r w:rsidR="00DB06F3">
        <w:rPr>
          <w:rFonts w:cs="Arial"/>
          <w:sz w:val="20"/>
          <w:szCs w:val="20"/>
        </w:rPr>
        <w:t>y</w:t>
      </w:r>
      <w:r w:rsidRPr="00740887">
        <w:rPr>
          <w:rFonts w:cs="Arial"/>
          <w:sz w:val="20"/>
          <w:szCs w:val="20"/>
        </w:rPr>
        <w:t xml:space="preserve"> umówionego wynagrodzenia </w:t>
      </w:r>
      <w:r w:rsidR="00DB06F3">
        <w:rPr>
          <w:rFonts w:cs="Arial"/>
          <w:sz w:val="20"/>
          <w:szCs w:val="20"/>
        </w:rPr>
        <w:t>brutt</w:t>
      </w:r>
      <w:r w:rsidRPr="00740887">
        <w:rPr>
          <w:rFonts w:cs="Arial"/>
          <w:sz w:val="20"/>
          <w:szCs w:val="20"/>
        </w:rPr>
        <w:t>o.</w:t>
      </w:r>
    </w:p>
    <w:p w14:paraId="397BECCF" w14:textId="77777777" w:rsidR="00D52639" w:rsidRDefault="00D52639" w:rsidP="008E197A">
      <w:pPr>
        <w:jc w:val="center"/>
        <w:rPr>
          <w:rFonts w:cs="Arial"/>
          <w:b/>
          <w:sz w:val="20"/>
          <w:szCs w:val="20"/>
          <w:lang w:val="en-US"/>
        </w:rPr>
      </w:pPr>
    </w:p>
    <w:p w14:paraId="67905EB2" w14:textId="51515D7A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§ 6</w:t>
      </w:r>
      <w:r w:rsidRPr="00F15055">
        <w:rPr>
          <w:rFonts w:cs="Arial"/>
          <w:b/>
          <w:sz w:val="20"/>
          <w:szCs w:val="20"/>
          <w:lang w:val="en-US"/>
        </w:rPr>
        <w:t>.</w:t>
      </w:r>
    </w:p>
    <w:p w14:paraId="288DBA11" w14:textId="77777777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AC403F">
        <w:rPr>
          <w:rFonts w:cs="Arial"/>
          <w:b/>
          <w:sz w:val="20"/>
          <w:szCs w:val="20"/>
          <w:lang w:val="en-US"/>
        </w:rPr>
        <w:t>ODSTĄPIENIE OD UMOWY</w:t>
      </w:r>
    </w:p>
    <w:p w14:paraId="6027EB20" w14:textId="77777777" w:rsidR="002604B5" w:rsidRPr="00AC403F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Zamawiającemu przysługuje prawo odstąpienia od umowy lub jej części:</w:t>
      </w:r>
    </w:p>
    <w:p w14:paraId="7674195E" w14:textId="77777777" w:rsidR="002604B5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5EFE16D2" w14:textId="77777777" w:rsidR="002604B5" w:rsidRPr="00551104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54BE50E0" w14:textId="77777777" w:rsidR="002604B5" w:rsidRPr="00551104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2431925E" w14:textId="77777777" w:rsidR="002604B5" w:rsidRPr="00551104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jeżeli Wykonawca wykonuje swoje obowiązki nieterminowo lub w sposób nienależyty </w:t>
      </w:r>
      <w:r w:rsidRPr="00AC403F">
        <w:rPr>
          <w:rFonts w:cs="Arial"/>
          <w:sz w:val="20"/>
          <w:szCs w:val="20"/>
        </w:rPr>
        <w:t>lub nie kontynuuje ich pomimo wezwania Zamawiającego złożonego</w:t>
      </w:r>
      <w:r w:rsidRPr="00533E31">
        <w:rPr>
          <w:rFonts w:cs="Arial"/>
          <w:sz w:val="20"/>
          <w:szCs w:val="20"/>
        </w:rPr>
        <w:t xml:space="preserve"> na piśmie, w terminie 7 dni od dnia otrzymania wezwania przez Wykonawcę,</w:t>
      </w:r>
      <w:r>
        <w:rPr>
          <w:rFonts w:cs="Arial"/>
          <w:sz w:val="20"/>
          <w:szCs w:val="20"/>
        </w:rPr>
        <w:t xml:space="preserve"> nie wykazuje poprawy,</w:t>
      </w:r>
    </w:p>
    <w:p w14:paraId="1CC8F6B1" w14:textId="77777777" w:rsidR="002604B5" w:rsidRPr="00DC4E9E" w:rsidRDefault="002604B5" w:rsidP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DC4E9E">
        <w:rPr>
          <w:rFonts w:cs="Arial"/>
          <w:sz w:val="20"/>
          <w:szCs w:val="20"/>
        </w:rPr>
        <w:t>w przypadku innego rażącego naruszenia</w:t>
      </w:r>
      <w:r>
        <w:rPr>
          <w:rFonts w:cs="Arial"/>
          <w:sz w:val="20"/>
          <w:szCs w:val="20"/>
        </w:rPr>
        <w:t xml:space="preserve"> warunków umowy przez Wykonawcę.</w:t>
      </w:r>
    </w:p>
    <w:p w14:paraId="64ACB645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Wykonawcy przysługuje prawo odstąpienia od umowy w przypadku gdy:</w:t>
      </w:r>
    </w:p>
    <w:p w14:paraId="50D96A54" w14:textId="77777777" w:rsidR="002604B5" w:rsidRPr="000039AC" w:rsidRDefault="002604B5" w:rsidP="002604B5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3FD0FC9F" w14:textId="77777777" w:rsidR="002604B5" w:rsidRPr="008311F3" w:rsidRDefault="002604B5" w:rsidP="002604B5">
      <w:pPr>
        <w:numPr>
          <w:ilvl w:val="0"/>
          <w:numId w:val="16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z winy Zamawiającego nie jest </w:t>
      </w:r>
      <w:r>
        <w:rPr>
          <w:rFonts w:cs="Arial"/>
          <w:sz w:val="20"/>
          <w:szCs w:val="20"/>
        </w:rPr>
        <w:t>możliwa dalsza realizacja umowy</w:t>
      </w:r>
      <w:r w:rsidRPr="008311F3">
        <w:rPr>
          <w:rFonts w:cs="Arial"/>
          <w:sz w:val="20"/>
          <w:szCs w:val="20"/>
        </w:rPr>
        <w:t>.</w:t>
      </w:r>
    </w:p>
    <w:p w14:paraId="4F782D03" w14:textId="77777777" w:rsidR="002604B5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063B058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26489AB7" w14:textId="77777777" w:rsidR="00EF3CC7" w:rsidRDefault="00EF3CC7" w:rsidP="008E197A">
      <w:pPr>
        <w:jc w:val="center"/>
        <w:rPr>
          <w:rFonts w:cs="Arial"/>
          <w:b/>
          <w:sz w:val="20"/>
          <w:szCs w:val="20"/>
        </w:rPr>
      </w:pPr>
    </w:p>
    <w:p w14:paraId="0028069B" w14:textId="77777777" w:rsidR="00EF3CC7" w:rsidRDefault="00EF3CC7" w:rsidP="008E197A">
      <w:pPr>
        <w:jc w:val="center"/>
        <w:rPr>
          <w:rFonts w:cs="Arial"/>
          <w:b/>
          <w:sz w:val="20"/>
          <w:szCs w:val="20"/>
        </w:rPr>
      </w:pPr>
    </w:p>
    <w:p w14:paraId="1B70FB29" w14:textId="4A642D3B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§ 7</w:t>
      </w:r>
      <w:r w:rsidRPr="000039AC">
        <w:rPr>
          <w:rFonts w:cs="Arial"/>
          <w:b/>
          <w:sz w:val="20"/>
          <w:szCs w:val="20"/>
        </w:rPr>
        <w:t>.</w:t>
      </w:r>
    </w:p>
    <w:p w14:paraId="5860098B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ZMIANY W UMOWIE</w:t>
      </w:r>
    </w:p>
    <w:p w14:paraId="58FECBF4" w14:textId="77777777" w:rsidR="00DB06F3" w:rsidRPr="00886E88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886E88">
        <w:rPr>
          <w:rFonts w:cs="Arial"/>
          <w:sz w:val="20"/>
          <w:szCs w:val="20"/>
        </w:rPr>
        <w:br/>
        <w:t>na piśmie pod rygorem nieważności.</w:t>
      </w:r>
    </w:p>
    <w:p w14:paraId="41E338EA" w14:textId="77777777" w:rsidR="00DB06F3" w:rsidRPr="00886E88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886E88">
        <w:rPr>
          <w:rFonts w:cs="Arial"/>
          <w:sz w:val="20"/>
          <w:szCs w:val="20"/>
        </w:rPr>
        <w:br/>
        <w:t xml:space="preserve">w stosunku do treści oferty </w:t>
      </w:r>
      <w:r>
        <w:rPr>
          <w:rFonts w:cs="Arial"/>
          <w:sz w:val="20"/>
          <w:szCs w:val="20"/>
        </w:rPr>
        <w:t>zgodnie z w 455</w:t>
      </w:r>
      <w:r w:rsidRPr="00886E88">
        <w:rPr>
          <w:rFonts w:cs="Arial"/>
          <w:sz w:val="20"/>
          <w:szCs w:val="20"/>
        </w:rPr>
        <w:t xml:space="preserve"> ustawy Pzp</w:t>
      </w:r>
      <w:r>
        <w:rPr>
          <w:rFonts w:cs="Arial"/>
          <w:sz w:val="20"/>
          <w:szCs w:val="20"/>
        </w:rPr>
        <w:t xml:space="preserve"> w przypadku</w:t>
      </w:r>
      <w:r w:rsidRPr="00886E88">
        <w:rPr>
          <w:rFonts w:cs="Arial"/>
          <w:sz w:val="20"/>
          <w:szCs w:val="20"/>
        </w:rPr>
        <w:t xml:space="preserve">: </w:t>
      </w:r>
    </w:p>
    <w:p w14:paraId="450B4AB7" w14:textId="77777777" w:rsidR="00DB06F3" w:rsidRPr="00886E88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okoliczności niezależnych od Wykonawcy skutkujących niemożliwością dotrzymania terminu realizacji przedmiotu umowy, </w:t>
      </w:r>
    </w:p>
    <w:p w14:paraId="5D3E22EC" w14:textId="77777777" w:rsidR="00DB06F3" w:rsidRPr="00886E88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zmiany </w:t>
      </w:r>
      <w:r w:rsidRPr="00886E88">
        <w:rPr>
          <w:rFonts w:cs="Arial"/>
          <w:sz w:val="20"/>
          <w:szCs w:val="20"/>
        </w:rPr>
        <w:t xml:space="preserve">obowiązujących przepisów, jeżeli zgodnie z nimi konieczne będzie dostosowanie treści umowy do aktualnego stanu prawnego, </w:t>
      </w:r>
    </w:p>
    <w:p w14:paraId="33CEACC6" w14:textId="77777777" w:rsidR="00DB06F3" w:rsidRPr="00886E88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siły wyższej, tj. wyjątkowego wydarzenia lub okoliczności</w:t>
      </w:r>
    </w:p>
    <w:p w14:paraId="1AC6F722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na którą Strony nie miały wpływu,</w:t>
      </w:r>
    </w:p>
    <w:p w14:paraId="5E03869A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przeciw której Strony nie mogły się zabezpieczyć przed zawarciem umowy,</w:t>
      </w:r>
    </w:p>
    <w:p w14:paraId="484FA513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było w racjonalny sposób uniknąć lub przezwyciężyć,</w:t>
      </w:r>
    </w:p>
    <w:p w14:paraId="327CAFA8" w14:textId="77777777" w:rsidR="00DB06F3" w:rsidRPr="00886E88" w:rsidRDefault="00DB06F3" w:rsidP="00DB06F3">
      <w:pPr>
        <w:widowControl w:val="0"/>
        <w:numPr>
          <w:ilvl w:val="3"/>
          <w:numId w:val="10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446C92AB" w14:textId="2653266D" w:rsidR="00FB781C" w:rsidRPr="00FB781C" w:rsidRDefault="00FB781C" w:rsidP="00FB781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B781C">
        <w:rPr>
          <w:rFonts w:cs="Arial"/>
          <w:sz w:val="20"/>
          <w:szCs w:val="20"/>
        </w:rPr>
        <w:t>sądo</w:t>
      </w:r>
      <w:r>
        <w:rPr>
          <w:rFonts w:cs="Arial"/>
          <w:sz w:val="20"/>
          <w:szCs w:val="20"/>
        </w:rPr>
        <w:t>wej</w:t>
      </w:r>
      <w:r w:rsidRPr="00FB781C">
        <w:rPr>
          <w:rFonts w:cs="Arial"/>
          <w:sz w:val="20"/>
          <w:szCs w:val="20"/>
        </w:rPr>
        <w:t xml:space="preserve"> waloryzacj</w:t>
      </w:r>
      <w:r>
        <w:rPr>
          <w:rFonts w:cs="Arial"/>
          <w:sz w:val="20"/>
          <w:szCs w:val="20"/>
        </w:rPr>
        <w:t>i</w:t>
      </w:r>
      <w:r w:rsidRPr="00FB781C">
        <w:rPr>
          <w:rFonts w:cs="Arial"/>
          <w:sz w:val="20"/>
          <w:szCs w:val="20"/>
        </w:rPr>
        <w:t xml:space="preserve"> zamówienia,</w:t>
      </w:r>
    </w:p>
    <w:p w14:paraId="746B8D21" w14:textId="702E89E2" w:rsidR="00DB06F3" w:rsidRPr="00551104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D1227AB" w14:textId="77777777" w:rsidR="00DB06F3" w:rsidRPr="00551104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</w:t>
      </w:r>
      <w:r>
        <w:rPr>
          <w:rFonts w:cs="Arial"/>
          <w:sz w:val="20"/>
          <w:szCs w:val="20"/>
        </w:rPr>
        <w:t>.</w:t>
      </w:r>
    </w:p>
    <w:p w14:paraId="1C88AE8E" w14:textId="77777777" w:rsidR="00DB06F3" w:rsidRPr="00551104" w:rsidRDefault="00DB06F3" w:rsidP="00DB06F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429D327C" w14:textId="77777777" w:rsidR="00DB06F3" w:rsidRPr="00886E88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23A6A207" w14:textId="77777777" w:rsidR="00DB06F3" w:rsidRPr="00886E88" w:rsidRDefault="00DB06F3" w:rsidP="00DB06F3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>zmiany terminu wykonania zamówienia, w przypadku:</w:t>
      </w:r>
    </w:p>
    <w:p w14:paraId="4AA2BE5C" w14:textId="77777777" w:rsidR="00DB06F3" w:rsidRPr="00551104" w:rsidRDefault="00DB06F3" w:rsidP="00DB06F3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551104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606DA4C3" w14:textId="77777777" w:rsidR="00DB06F3" w:rsidRPr="00886E88" w:rsidRDefault="00DB06F3" w:rsidP="00DB06F3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wstrzymania realizacji </w:t>
      </w:r>
      <w:r>
        <w:rPr>
          <w:rFonts w:eastAsia="TimesNewRomanPSMT" w:cs="Arial"/>
          <w:sz w:val="20"/>
          <w:szCs w:val="20"/>
        </w:rPr>
        <w:t>robót budowlanych</w:t>
      </w:r>
      <w:r w:rsidRPr="00886E88">
        <w:rPr>
          <w:rFonts w:eastAsia="TimesNewRomanPSMT" w:cs="Arial"/>
          <w:sz w:val="20"/>
          <w:szCs w:val="20"/>
        </w:rPr>
        <w:t xml:space="preserve"> objętych </w:t>
      </w:r>
      <w:r>
        <w:rPr>
          <w:rFonts w:eastAsia="TimesNewRomanPSMT" w:cs="Arial"/>
          <w:sz w:val="20"/>
          <w:szCs w:val="20"/>
        </w:rPr>
        <w:t xml:space="preserve">nadzorem </w:t>
      </w:r>
      <w:r w:rsidRPr="00886E88">
        <w:rPr>
          <w:rFonts w:eastAsia="TimesNewRomanPSMT" w:cs="Arial"/>
          <w:sz w:val="20"/>
          <w:szCs w:val="20"/>
        </w:rPr>
        <w:t>z przyczyn niezależnych od Wykonawcy, co uniemożliwia terminowe zakończe</w:t>
      </w:r>
      <w:r>
        <w:rPr>
          <w:rFonts w:eastAsia="TimesNewRomanPSMT" w:cs="Arial"/>
          <w:sz w:val="20"/>
          <w:szCs w:val="20"/>
        </w:rPr>
        <w:t>nie realizacji przedmiotu umowy.</w:t>
      </w:r>
    </w:p>
    <w:p w14:paraId="6956C8C5" w14:textId="77777777" w:rsidR="00DB06F3" w:rsidRDefault="00DB06F3" w:rsidP="00DB06F3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C211B5">
        <w:rPr>
          <w:rFonts w:cs="Arial"/>
          <w:sz w:val="20"/>
          <w:szCs w:val="20"/>
        </w:rPr>
        <w:t>zmiany wysokości wynagrodzenia, w przypadku wyłączenia lub rezygnacji z wykonania części zamówien</w:t>
      </w:r>
      <w:r>
        <w:rPr>
          <w:rFonts w:cs="Arial"/>
          <w:sz w:val="20"/>
          <w:szCs w:val="20"/>
        </w:rPr>
        <w:t>ia (zmniejszenie wynagrodzenia),</w:t>
      </w:r>
    </w:p>
    <w:p w14:paraId="093A3F98" w14:textId="77777777" w:rsidR="00A76638" w:rsidRPr="00A76638" w:rsidRDefault="00A76638" w:rsidP="00A76638">
      <w:pPr>
        <w:widowControl w:val="0"/>
        <w:numPr>
          <w:ilvl w:val="0"/>
          <w:numId w:val="9"/>
        </w:numPr>
        <w:shd w:val="clear" w:color="auto" w:fill="FFFFFF"/>
        <w:tabs>
          <w:tab w:val="num" w:pos="644"/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A76638">
        <w:rPr>
          <w:rFonts w:cs="Arial"/>
          <w:sz w:val="20"/>
          <w:szCs w:val="20"/>
          <w:u w:val="single"/>
        </w:rPr>
        <w:t>Zamawiający przewiduje możliwość dokonania zmiany wysokości wynagrodzenia należnego wykonawcy w przypadku zmiany:</w:t>
      </w:r>
    </w:p>
    <w:p w14:paraId="1AA665A4" w14:textId="77777777" w:rsidR="00A76638" w:rsidRPr="00A76638" w:rsidRDefault="00A76638" w:rsidP="00A76638">
      <w:pPr>
        <w:numPr>
          <w:ilvl w:val="0"/>
          <w:numId w:val="59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>stawki podatku od towarów i usług</w:t>
      </w:r>
      <w:r w:rsidRPr="00A76638">
        <w:rPr>
          <w:rFonts w:cs="Arial"/>
          <w:sz w:val="20"/>
          <w:szCs w:val="20"/>
          <w:lang w:eastAsia="en-US"/>
        </w:rPr>
        <w:t xml:space="preserve"> oraz podatku akcyzowego</w:t>
      </w:r>
      <w:r w:rsidRPr="00A76638">
        <w:rPr>
          <w:rFonts w:cs="Arial"/>
          <w:sz w:val="20"/>
          <w:szCs w:val="20"/>
        </w:rPr>
        <w:t xml:space="preserve">, przy czym </w:t>
      </w:r>
      <w:r w:rsidRPr="00A76638">
        <w:rPr>
          <w:rFonts w:cs="Arial"/>
          <w:bCs/>
          <w:sz w:val="20"/>
          <w:szCs w:val="20"/>
        </w:rPr>
        <w:t xml:space="preserve">wartość netto wynagrodzenia Wykonawcy nie zmieni się, a określona w aneksie wartość brutto wynagrodzenia zostanie wyliczona na podstawie nowych przepisów, </w:t>
      </w:r>
    </w:p>
    <w:p w14:paraId="7C95F9A0" w14:textId="77777777" w:rsidR="00A76638" w:rsidRPr="00A76638" w:rsidRDefault="00A76638" w:rsidP="00A76638">
      <w:pPr>
        <w:numPr>
          <w:ilvl w:val="0"/>
          <w:numId w:val="59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pracę, przy czym </w:t>
      </w:r>
      <w:r w:rsidRPr="00A76638">
        <w:rPr>
          <w:rFonts w:cs="Arial"/>
          <w:bCs/>
          <w:sz w:val="20"/>
          <w:szCs w:val="20"/>
        </w:rPr>
        <w:t>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wynagrodzenia, co zostanie przez Wykonawcę uzasadnione w sposób nie budzący wątpliwości,</w:t>
      </w:r>
    </w:p>
    <w:p w14:paraId="2096600B" w14:textId="77777777" w:rsidR="00A76638" w:rsidRPr="00A76638" w:rsidRDefault="00A76638" w:rsidP="00A76638">
      <w:pPr>
        <w:numPr>
          <w:ilvl w:val="0"/>
          <w:numId w:val="59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 xml:space="preserve">zasad podlegania ubezpieczeniom społecznym lub ubezpieczeniu zdrowotnemu lub wysokości stawki składki na ubezpieczenia społeczne lub zdrowotne, przy czym </w:t>
      </w:r>
      <w:r w:rsidRPr="00A76638">
        <w:rPr>
          <w:rFonts w:cs="Arial"/>
          <w:sz w:val="20"/>
          <w:szCs w:val="20"/>
        </w:rPr>
        <w:t xml:space="preserve">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</w:t>
      </w:r>
      <w:r w:rsidRPr="00A76638">
        <w:rPr>
          <w:rFonts w:cs="Arial"/>
          <w:bCs/>
          <w:sz w:val="20"/>
          <w:szCs w:val="20"/>
        </w:rPr>
        <w:t>Zamawiającego, co zostanie przez Wykonawcę uzasadnione w sposób nie budzący wątpliwości,</w:t>
      </w:r>
    </w:p>
    <w:p w14:paraId="43EF55A5" w14:textId="77777777" w:rsidR="00A76638" w:rsidRPr="00A76638" w:rsidRDefault="00A76638" w:rsidP="00A76638">
      <w:pPr>
        <w:numPr>
          <w:ilvl w:val="0"/>
          <w:numId w:val="59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58427974" w14:textId="189F4DEB" w:rsidR="00A76638" w:rsidRDefault="00A76638" w:rsidP="00A76638">
      <w:pPr>
        <w:spacing w:before="120" w:after="120" w:line="276" w:lineRule="auto"/>
        <w:ind w:left="426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lastRenderedPageBreak/>
        <w:t xml:space="preserve">- jeżeli zmiany </w:t>
      </w:r>
      <w:r>
        <w:rPr>
          <w:rFonts w:cs="Arial"/>
          <w:sz w:val="20"/>
          <w:szCs w:val="20"/>
        </w:rPr>
        <w:t>te</w:t>
      </w:r>
      <w:r w:rsidRPr="00A76638">
        <w:rPr>
          <w:rFonts w:cs="Arial"/>
          <w:sz w:val="20"/>
          <w:szCs w:val="20"/>
        </w:rPr>
        <w:t xml:space="preserve"> będą miały wpływ na koszty wykonania zamówienia.</w:t>
      </w:r>
    </w:p>
    <w:p w14:paraId="4161180A" w14:textId="77777777" w:rsidR="00DB06F3" w:rsidRPr="00886E88" w:rsidRDefault="00DB06F3" w:rsidP="00DB06F3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 xml:space="preserve">zmiany </w:t>
      </w:r>
      <w:r>
        <w:rPr>
          <w:rFonts w:cs="Arial"/>
          <w:sz w:val="20"/>
          <w:szCs w:val="20"/>
          <w:u w:val="single"/>
        </w:rPr>
        <w:t xml:space="preserve"> podmiotu trzeciego/</w:t>
      </w:r>
      <w:r w:rsidRPr="00886E88">
        <w:rPr>
          <w:rFonts w:cs="Arial"/>
          <w:sz w:val="20"/>
          <w:szCs w:val="20"/>
          <w:u w:val="single"/>
        </w:rPr>
        <w:t>podwykonawcy, w przypadku:</w:t>
      </w:r>
    </w:p>
    <w:p w14:paraId="44E415BE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wprowadzenia nowego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7D22F941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rezygnacji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41C12DA5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</w:t>
      </w:r>
      <w:r>
        <w:rPr>
          <w:rFonts w:eastAsia="TimesNewRomanPSMT" w:cs="Arial"/>
          <w:sz w:val="20"/>
          <w:szCs w:val="20"/>
        </w:rPr>
        <w:t>podmiotu trzeciego/</w:t>
      </w:r>
      <w:r w:rsidRPr="00886E88">
        <w:rPr>
          <w:rFonts w:eastAsia="TimesNewRomanPSMT" w:cs="Arial"/>
          <w:sz w:val="20"/>
          <w:szCs w:val="20"/>
        </w:rPr>
        <w:t>podwykonawcy,</w:t>
      </w:r>
    </w:p>
    <w:p w14:paraId="2B00F6AC" w14:textId="77777777" w:rsidR="00DB06F3" w:rsidRPr="00886E88" w:rsidRDefault="00DB06F3" w:rsidP="00DB06F3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wartości lub zakresu usług wykonywanych przez </w:t>
      </w:r>
      <w:r>
        <w:rPr>
          <w:rFonts w:eastAsia="TimesNewRomanPSMT" w:cs="Arial"/>
          <w:sz w:val="20"/>
          <w:szCs w:val="20"/>
        </w:rPr>
        <w:t>podmioty trzecie/</w:t>
      </w:r>
      <w:r w:rsidRPr="00886E88">
        <w:rPr>
          <w:rFonts w:eastAsia="TimesNewRomanPSMT" w:cs="Arial"/>
          <w:sz w:val="20"/>
          <w:szCs w:val="20"/>
        </w:rPr>
        <w:t>podwykonawców;</w:t>
      </w:r>
    </w:p>
    <w:p w14:paraId="58595DCA" w14:textId="1EF337FB" w:rsidR="00A76638" w:rsidRPr="001E4C8D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284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  Zmiany umowy w zakresie zmiany wynagrodzenia z przyczyn określonych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 obejmować będą wyłącznie płatności za usługi, których w dniu zmiany odpowiednio stawki podatku VAT, wysokości minimalnego wynagrodzenia za pracę, składki na ubezpieczenia społeczne lub zdrowotne i wpłat do pracowniczych planów kapitałowych, jeszcze nie wykonano.</w:t>
      </w:r>
    </w:p>
    <w:p w14:paraId="776FF6D4" w14:textId="393839BB" w:rsidR="00A76638" w:rsidRPr="001E4C8D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Obowiązek wykazania wpływu zmian, o których mowa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niniejszej umowy na zmianę wynagrodzenia należy do Wykonawcy po rygorem odmowy dokonania zmiany umowy przez Zamawiającego.</w:t>
      </w:r>
    </w:p>
    <w:p w14:paraId="1D5D2B2A" w14:textId="77777777" w:rsidR="00A76638" w:rsidRPr="001E4C8D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426"/>
          <w:tab w:val="num" w:pos="720"/>
          <w:tab w:val="num" w:pos="1448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1E4C8D">
        <w:rPr>
          <w:rFonts w:cs="Arial"/>
          <w:sz w:val="20"/>
          <w:szCs w:val="20"/>
        </w:rPr>
        <w:t xml:space="preserve">W przypadku wystąpienia okoliczności stanowiących podstawę do zmian postanowień umowy Wykonawca zobowiązany jest do niezwłocznego poinformowania o tym fakcie Zamawiającego </w:t>
      </w:r>
      <w:r w:rsidRPr="001E4C8D">
        <w:rPr>
          <w:rFonts w:cs="Arial"/>
          <w:sz w:val="20"/>
          <w:szCs w:val="20"/>
        </w:rPr>
        <w:br/>
        <w:t>i wystąpienia z wnioskiem o dokonanie zmian w przedmiotowej umowie. Jeżeli Zamawiający uzna, że okoliczności wskazane przez Wykonawcę, jako stanowiące podstawę do zmiany umowy nie są zasadne, Wykonawca zobowiązany jest do realizacji zadania zgodnie z warunkami zawartymi w umowie.</w:t>
      </w:r>
    </w:p>
    <w:p w14:paraId="3B842A59" w14:textId="31C5F01F" w:rsidR="00A76638" w:rsidRPr="00A76638" w:rsidRDefault="00A76638" w:rsidP="00A76638">
      <w:pPr>
        <w:widowControl w:val="0"/>
        <w:numPr>
          <w:ilvl w:val="2"/>
          <w:numId w:val="7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sz w:val="20"/>
          <w:szCs w:val="20"/>
        </w:rPr>
        <w:t>W przypadku wystąpienia okoliczności stanowiących podstawę do zmian postanowień umowy Zamawiający zobowiązany jest do niezwłocznego poinformowania na piśmie o tym fakcie Wykonawcy i  wystąpienia z wnioskiem o dokonanie zmian w przedmiotowej umowie.</w:t>
      </w:r>
    </w:p>
    <w:p w14:paraId="5F03F541" w14:textId="173DDE41" w:rsidR="00DB06F3" w:rsidRPr="00856269" w:rsidRDefault="00DB06F3" w:rsidP="00DB06F3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56269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095D9590" w14:textId="6413D2A5" w:rsidR="003E741B" w:rsidRPr="00D52639" w:rsidRDefault="00DB06F3" w:rsidP="00D52639">
      <w:pPr>
        <w:widowControl w:val="0"/>
        <w:numPr>
          <w:ilvl w:val="2"/>
          <w:numId w:val="7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Powyższe postanowienia stanowią katalog zmian, na które zamawiający może wyrazić zgodę. </w:t>
      </w:r>
      <w:r w:rsidRPr="008B00AD">
        <w:rPr>
          <w:rFonts w:cs="Arial"/>
          <w:sz w:val="20"/>
          <w:szCs w:val="20"/>
        </w:rPr>
        <w:t>Powyższe postanowienia nie stanowią zobowiązania zamawiającego do wyrażenia zgody na ich wprowadzenie.</w:t>
      </w:r>
    </w:p>
    <w:p w14:paraId="3B683D7D" w14:textId="6F04CE89" w:rsidR="00C63D66" w:rsidRPr="00EF3CC7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EF3CC7">
        <w:rPr>
          <w:rFonts w:eastAsia="Calibri" w:cs="Arial"/>
          <w:b/>
          <w:sz w:val="20"/>
          <w:szCs w:val="20"/>
          <w:lang w:eastAsia="en-US"/>
        </w:rPr>
        <w:t>§ 8.</w:t>
      </w:r>
    </w:p>
    <w:p w14:paraId="290BC24C" w14:textId="77777777" w:rsidR="00C63D66" w:rsidRPr="0065723B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EF3CC7">
        <w:rPr>
          <w:rFonts w:eastAsia="Calibri" w:cs="Arial"/>
          <w:b/>
          <w:sz w:val="20"/>
          <w:szCs w:val="20"/>
          <w:lang w:eastAsia="en-US"/>
        </w:rPr>
        <w:t>Waloryzacja wynagrodzenia</w:t>
      </w:r>
    </w:p>
    <w:p w14:paraId="4329A7F0" w14:textId="56660C4F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Stosownie do treści art. 436 pkt 4 lit b Pzp Zamawiający przewiduje możliwość zmiany wysokości wynagrodzenia określonego w § 4 ust. 1 Umowy w następujących przypadkach:</w:t>
      </w:r>
    </w:p>
    <w:p w14:paraId="301C8339" w14:textId="77777777" w:rsidR="00C63D66" w:rsidRPr="0065723B" w:rsidRDefault="00C63D66" w:rsidP="00E0044B">
      <w:pPr>
        <w:numPr>
          <w:ilvl w:val="0"/>
          <w:numId w:val="5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zmiany stawki podatku od towarów i usług oraz podatku akcyzowego,</w:t>
      </w:r>
    </w:p>
    <w:p w14:paraId="50E2DDCC" w14:textId="6EF4EAE3" w:rsidR="00C63D66" w:rsidRPr="0065723B" w:rsidRDefault="00C63D66" w:rsidP="00E0044B">
      <w:pPr>
        <w:numPr>
          <w:ilvl w:val="0"/>
          <w:numId w:val="5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zmiany wysokości minimalnego wynagrodzenia za pracę albo wysokości minimalnej stawki godzinowej ustalonych na podstawie ustawy z dnia 10 października 2002r. o minimalnym wynagrodzeniu za pracę (t. j. -  Dz.U. z 2020 r., poz. 2207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 xml:space="preserve"> ze zm.</w:t>
      </w:r>
      <w:r w:rsidRPr="0065723B">
        <w:rPr>
          <w:rFonts w:eastAsia="Calibri" w:cs="Arial"/>
          <w:bCs/>
          <w:sz w:val="20"/>
          <w:szCs w:val="20"/>
          <w:lang w:eastAsia="en-US"/>
        </w:rPr>
        <w:t>),</w:t>
      </w:r>
    </w:p>
    <w:p w14:paraId="2A63CEE0" w14:textId="77777777" w:rsidR="00C63D66" w:rsidRPr="0065723B" w:rsidRDefault="00C63D66" w:rsidP="00E0044B">
      <w:pPr>
        <w:numPr>
          <w:ilvl w:val="0"/>
          <w:numId w:val="5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podlegania ubezpieczeniom społecznym lub ubezpieczeniu zdrowotnemu lub zmiany wysokości stawki składki na ubezpieczenia społeczne lub zdrowotne,</w:t>
      </w:r>
    </w:p>
    <w:p w14:paraId="52043334" w14:textId="1F0497A7" w:rsidR="00C63D66" w:rsidRPr="0065723B" w:rsidRDefault="00C63D66" w:rsidP="00E0044B">
      <w:pPr>
        <w:numPr>
          <w:ilvl w:val="0"/>
          <w:numId w:val="5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gromadzenia i wysokości wpłat do pracowniczych planów kapitałowych, o których mowa w ustawie z dnia 4 października 2018 roku o pracowniczych planach kapitałowych (t. j.  - Dz. U. z 202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4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 r., poz. 4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27</w:t>
      </w:r>
      <w:r w:rsidR="00043199" w:rsidRPr="0065723B">
        <w:rPr>
          <w:rFonts w:eastAsia="Calibri" w:cs="Arial"/>
          <w:bCs/>
          <w:sz w:val="20"/>
          <w:szCs w:val="20"/>
          <w:lang w:eastAsia="en-US"/>
        </w:rPr>
        <w:t>).</w:t>
      </w:r>
    </w:p>
    <w:p w14:paraId="062D24D7" w14:textId="77777777" w:rsidR="00C63D66" w:rsidRPr="0065723B" w:rsidRDefault="00C63D66" w:rsidP="00C63D66">
      <w:pPr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jeżeli zmiany określone w pkt 1, 2, 3 i 4 będą miały wpływ na koszty wykonania Umowy przez Wykonawcę.</w:t>
      </w:r>
    </w:p>
    <w:p w14:paraId="0CEB0282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 </w:t>
      </w:r>
    </w:p>
    <w:p w14:paraId="2ECBE3C2" w14:textId="553D1808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lastRenderedPageBreak/>
        <w:t xml:space="preserve">minimalnego wynagrodzenia za pracę albo wysokości minimalnej stawki godzinowej. Wniosek powinien zawierać wyczerpujące uzasadnienie faktyczne i wskazanie podstaw prawnych oraz dokładne wyliczenie kwoty wynagrodzenia należnego Wykonawcy po zmianie Umowy,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 xml:space="preserve">w 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 szczególności koszty podwyższenia wynagrodzenia w kwocie przewyższającej wysokość płacy minimalnej.</w:t>
      </w:r>
    </w:p>
    <w:p w14:paraId="5EED5B99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niniejszego paragrafu na kalkulację wynagrodzenia. Wniosek może obejmować jedynie dodatkowe koszty realizacji Umowy, które Wykonawca obowiązkowo ponosi w związku ze zmianą zasad, o których mowa w ust. 1 pkt 3 niniejszego paragrafu.</w:t>
      </w:r>
    </w:p>
    <w:p w14:paraId="52DFD96B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70A4B9BB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pracę, składki na ubezpieczenia społeczne lub zdrowotne i zasad gromadzenia i wysokości wpłat do pracowniczych planów kapitałowych, jeszcze nie wykonano.</w:t>
      </w:r>
    </w:p>
    <w:p w14:paraId="7A762F4B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Obowiązek wykazania wpływu zmian, o których mowa w ust. 1 niniejszego paragrafu na zmianę wynagrodzenia, o którym mowa w § 6 ust. 1 Umowy należy do Wykonawcy pod rygorem odmowy dokonania zmiany Umowy przez Zamawiającego.</w:t>
      </w:r>
    </w:p>
    <w:p w14:paraId="230153E6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Stosownie do treści art. 439 ust. 1 Pzp zmiana wynagrodzenia może nastąpić w przypadku zmiany ceny materiałów lub kosztów związanych z realizacją zamówienia.</w:t>
      </w:r>
    </w:p>
    <w:p w14:paraId="04FC5794" w14:textId="3C80EBED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Poziom zmiany ceny materiałów lub kosztów, określonych w ust. 8 uprawniający strony Umowy do żądania zmiany wynagrodzenia </w:t>
      </w:r>
      <w:r w:rsidRPr="0065723B">
        <w:rPr>
          <w:rFonts w:eastAsia="Calibri" w:cs="Arial"/>
          <w:sz w:val="20"/>
          <w:szCs w:val="20"/>
          <w:lang w:eastAsia="en-US"/>
        </w:rPr>
        <w:t xml:space="preserve">wynosi 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4000F6" w:rsidRPr="0065723B">
        <w:rPr>
          <w:rFonts w:eastAsia="Calibri" w:cs="Arial"/>
          <w:b/>
          <w:bCs/>
          <w:sz w:val="20"/>
          <w:szCs w:val="20"/>
          <w:lang w:eastAsia="en-US"/>
        </w:rPr>
        <w:t>5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 xml:space="preserve"> %.</w:t>
      </w:r>
    </w:p>
    <w:p w14:paraId="5FB88502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Pierwsza zmiana wynagrodzenia może nastąpić po upływie 12 miesięcy od dnia zawarcia umowy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i począwszy od kolejnego miesiąca po opublikowaniu w dzienniku urzędowym przez prezesa głównego urzędu statystycznego obwieszczenia w sprawie cen produkcji budowlano-montażowej.</w:t>
      </w:r>
    </w:p>
    <w:p w14:paraId="44D37910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sz w:val="20"/>
          <w:szCs w:val="20"/>
          <w:lang w:eastAsia="en-US"/>
        </w:rPr>
        <w:t xml:space="preserve">Zmiana wynagrodzenia może nastąpić 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>nie częściej niż 1 raz na 12 miesięcy trwania Umowy,</w:t>
      </w:r>
      <w:r w:rsidRPr="0065723B">
        <w:rPr>
          <w:rFonts w:eastAsia="Calibri" w:cs="Arial"/>
          <w:sz w:val="20"/>
          <w:szCs w:val="20"/>
          <w:lang w:eastAsia="en-US"/>
        </w:rPr>
        <w:t xml:space="preserve">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z uwzględnieniem ust. 10.</w:t>
      </w:r>
    </w:p>
    <w:p w14:paraId="7FD844C2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Zmiana wynagrodzenia nastąpi o wartość wskaźnika, o którym mowa w ust. 10. </w:t>
      </w:r>
    </w:p>
    <w:p w14:paraId="26D2C089" w14:textId="77777777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lastRenderedPageBreak/>
        <w:t>Waloryzacja wynagrodzenia może nastąpić pod warunkiem, że zmiana cen związanych z realizacją zamówienia ma rzeczywisty wpływ na koszt wykonania niniejszej Umowy.</w:t>
      </w:r>
    </w:p>
    <w:p w14:paraId="7E311D8F" w14:textId="71BCB7FE" w:rsidR="00C63D66" w:rsidRPr="0065723B" w:rsidRDefault="00C63D66" w:rsidP="00C63D66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 </w:t>
      </w:r>
    </w:p>
    <w:p w14:paraId="27171408" w14:textId="0148B9CC" w:rsidR="00C63D66" w:rsidRPr="0065723B" w:rsidRDefault="00C63D66" w:rsidP="001F6BD4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Zamawiający nie przewiduje waloryzacji wynagrodzenia w przypadku, gdy w wyniku wszystkich waloryzacji, wartość łącznego wynagrodzenia dla Wykonawcy osiągnęła poziom </w:t>
      </w:r>
      <w:r w:rsidRPr="0065723B">
        <w:rPr>
          <w:rFonts w:eastAsia="Calibri" w:cs="Arial"/>
          <w:b/>
          <w:color w:val="000000"/>
          <w:sz w:val="20"/>
          <w:szCs w:val="20"/>
          <w:lang w:eastAsia="en-US"/>
        </w:rPr>
        <w:t>115 %</w:t>
      </w: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 względem pierwotnie przewidzianego wynagrodzenia umownego brutto </w:t>
      </w:r>
    </w:p>
    <w:p w14:paraId="66B9D608" w14:textId="1F18460E" w:rsidR="000722C5" w:rsidRPr="0065723B" w:rsidRDefault="000722C5" w:rsidP="00E32ED2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65723B">
        <w:rPr>
          <w:rFonts w:cs="Arial"/>
          <w:b/>
          <w:sz w:val="20"/>
          <w:szCs w:val="20"/>
          <w:lang w:val="en-US"/>
        </w:rPr>
        <w:t>9</w:t>
      </w:r>
      <w:r w:rsidRPr="0065723B">
        <w:rPr>
          <w:rFonts w:cs="Arial"/>
          <w:b/>
          <w:sz w:val="20"/>
          <w:szCs w:val="20"/>
          <w:lang w:val="en-US"/>
        </w:rPr>
        <w:t>.</w:t>
      </w:r>
    </w:p>
    <w:p w14:paraId="618B78CE" w14:textId="77777777" w:rsidR="008E197A" w:rsidRPr="0065723B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>PRZEDSTAWICIELE STRON</w:t>
      </w:r>
    </w:p>
    <w:p w14:paraId="3EA66BCD" w14:textId="77777777" w:rsidR="008E197A" w:rsidRPr="0065723B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1825FB5" w14:textId="77777777" w:rsidR="008E197A" w:rsidRPr="0065723B" w:rsidRDefault="008E197A" w:rsidP="007C482B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Zamawiającego:  </w:t>
      </w:r>
      <w:r w:rsidR="00784FBB" w:rsidRPr="0065723B">
        <w:rPr>
          <w:rFonts w:cs="Arial"/>
          <w:sz w:val="20"/>
          <w:szCs w:val="20"/>
        </w:rPr>
        <w:t>Przemysław Bloch – Inspektor Wydziału Inwestycji i Infrastruktury</w:t>
      </w:r>
      <w:r w:rsidRPr="0065723B">
        <w:rPr>
          <w:rFonts w:cs="Arial"/>
          <w:sz w:val="20"/>
          <w:szCs w:val="20"/>
        </w:rPr>
        <w:t>, lub osoba go zastępująca – w sprawach związanych z realizacją inwestycji, podpisywaniem protokołów odbioru robót,</w:t>
      </w:r>
      <w:r w:rsidRPr="0065723B">
        <w:rPr>
          <w:rFonts w:cs="Arial"/>
          <w:sz w:val="20"/>
          <w:szCs w:val="20"/>
        </w:rPr>
        <w:tab/>
      </w:r>
    </w:p>
    <w:p w14:paraId="519E5A20" w14:textId="77777777" w:rsidR="008E197A" w:rsidRPr="0065723B" w:rsidRDefault="008E197A" w:rsidP="007C482B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Wykonawcy: </w:t>
      </w:r>
    </w:p>
    <w:p w14:paraId="6FB30256" w14:textId="5CAA6C6E" w:rsidR="00741351" w:rsidRPr="0065723B" w:rsidRDefault="00C3124A" w:rsidP="007C482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274A77" w:rsidRPr="0065723B">
        <w:rPr>
          <w:rFonts w:ascii="Arial" w:eastAsia="Times New Roman" w:hAnsi="Arial" w:cs="Arial"/>
          <w:sz w:val="20"/>
          <w:szCs w:val="20"/>
          <w:lang w:eastAsia="pl-PL"/>
        </w:rPr>
        <w:t>budowlanej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</w:t>
      </w:r>
    </w:p>
    <w:p w14:paraId="34225283" w14:textId="6C5E4BE3" w:rsidR="00C3124A" w:rsidRPr="0065723B" w:rsidRDefault="00741351" w:rsidP="00741351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D6460F" w:rsidRPr="0065723B">
        <w:rPr>
          <w:rFonts w:ascii="Arial" w:eastAsia="Times New Roman" w:hAnsi="Arial" w:cs="Arial"/>
          <w:sz w:val="20"/>
          <w:szCs w:val="20"/>
          <w:lang w:eastAsia="pl-PL"/>
        </w:rPr>
        <w:t>sanitarnej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</w:t>
      </w:r>
    </w:p>
    <w:p w14:paraId="4A82E302" w14:textId="58B55B48" w:rsidR="00AC143C" w:rsidRDefault="00AC143C" w:rsidP="00AC143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>inspektor branży elektrycznej i elektroenergetycznej:……………………………………</w:t>
      </w:r>
    </w:p>
    <w:p w14:paraId="693899E5" w14:textId="0A2FC31F" w:rsidR="00EF3CC7" w:rsidRPr="00EF3CC7" w:rsidRDefault="00EF3CC7" w:rsidP="00EF3CC7">
      <w:pPr>
        <w:pStyle w:val="Akapitzlist"/>
        <w:numPr>
          <w:ilvl w:val="0"/>
          <w:numId w:val="21"/>
        </w:numPr>
        <w:tabs>
          <w:tab w:val="decimal" w:pos="-2977"/>
          <w:tab w:val="decimal" w:pos="144"/>
          <w:tab w:val="decimal" w:pos="216"/>
          <w:tab w:val="left" w:pos="284"/>
          <w:tab w:val="left" w:pos="709"/>
          <w:tab w:val="left" w:pos="851"/>
          <w:tab w:val="left" w:pos="1134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EF3CC7">
        <w:rPr>
          <w:rFonts w:ascii="Arial" w:hAnsi="Arial" w:cs="Arial"/>
          <w:sz w:val="20"/>
          <w:szCs w:val="20"/>
        </w:rPr>
        <w:t xml:space="preserve">inspektor nadzoru konserwatorskiego -  uprawnienia do prowadzenia prac na obiektach zabytkowych  wymagane art. 37a ustawy z dnia 23 lipca 2003 r. o ochronie zabytków </w:t>
      </w:r>
      <w:r>
        <w:rPr>
          <w:rFonts w:ascii="Arial" w:hAnsi="Arial" w:cs="Arial"/>
          <w:sz w:val="20"/>
          <w:szCs w:val="20"/>
        </w:rPr>
        <w:br/>
      </w:r>
      <w:r w:rsidRPr="00EF3CC7">
        <w:rPr>
          <w:rFonts w:ascii="Arial" w:hAnsi="Arial" w:cs="Arial"/>
          <w:sz w:val="20"/>
          <w:szCs w:val="20"/>
        </w:rPr>
        <w:t>i opiece nad zabytkami (t. j. - Dz. U z 2022 r., poz. 840 ze zm.)………………………………</w:t>
      </w:r>
    </w:p>
    <w:p w14:paraId="719A0731" w14:textId="77777777" w:rsidR="00EF3CC7" w:rsidRPr="0065723B" w:rsidRDefault="00EF3CC7" w:rsidP="00EF3CC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5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D6310E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Wykonawca może dokonywać zmiany osób wskazanych w ust. 1 pkt 2), </w:t>
      </w:r>
      <w:r w:rsidRPr="0065723B">
        <w:rPr>
          <w:rFonts w:cs="Arial"/>
          <w:sz w:val="20"/>
          <w:szCs w:val="20"/>
          <w:u w:val="single"/>
        </w:rPr>
        <w:t>jedynie za uprzednią zgodą Zamawiającego.</w:t>
      </w:r>
      <w:r w:rsidRPr="0065723B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</w:t>
      </w:r>
      <w:r w:rsidRPr="00551104">
        <w:rPr>
          <w:rFonts w:cs="Arial"/>
          <w:sz w:val="20"/>
          <w:szCs w:val="20"/>
        </w:rPr>
        <w:t>rawnienia stosowne do wykonywanych czynności oraz kwalifikacje takie same lub wyższe</w:t>
      </w:r>
      <w:r w:rsidR="002604B5">
        <w:rPr>
          <w:rFonts w:cs="Arial"/>
          <w:sz w:val="20"/>
          <w:szCs w:val="20"/>
        </w:rPr>
        <w:t xml:space="preserve"> od kwalifikacji wymaganych w S</w:t>
      </w:r>
      <w:r w:rsidRPr="00551104">
        <w:rPr>
          <w:rFonts w:cs="Arial"/>
          <w:sz w:val="20"/>
          <w:szCs w:val="20"/>
        </w:rPr>
        <w:t>WZ.</w:t>
      </w:r>
    </w:p>
    <w:p w14:paraId="0024B4C4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Zmiana osób, o których mowa w ust. 1 pkt 2 nie wymaga sporządzenia aneksu.</w:t>
      </w:r>
    </w:p>
    <w:p w14:paraId="1B376C0B" w14:textId="77777777" w:rsidR="008E197A" w:rsidRPr="0025177C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Warunkiem dokonania zmian, o których mowa w ust. 2, jest złożenie uzasadnionego wniosku przez Wykonawcę wraz z opisem okoliczności </w:t>
      </w:r>
      <w:r w:rsidRPr="0025177C">
        <w:rPr>
          <w:rFonts w:cs="Arial"/>
          <w:sz w:val="20"/>
          <w:szCs w:val="20"/>
        </w:rPr>
        <w:t>stanowiących podstawę żądania takiej zmiany.</w:t>
      </w:r>
    </w:p>
    <w:p w14:paraId="38389540" w14:textId="6F58B4EC" w:rsidR="008E197A" w:rsidRPr="0025177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 xml:space="preserve">§ </w:t>
      </w:r>
      <w:r w:rsidR="001F6BD4">
        <w:rPr>
          <w:rFonts w:cs="Arial"/>
          <w:b/>
          <w:sz w:val="20"/>
          <w:szCs w:val="20"/>
          <w:lang w:val="en-US"/>
        </w:rPr>
        <w:t>10</w:t>
      </w:r>
      <w:r w:rsidRPr="0025177C">
        <w:rPr>
          <w:rFonts w:cs="Arial"/>
          <w:b/>
          <w:sz w:val="20"/>
          <w:szCs w:val="20"/>
          <w:lang w:val="en-US"/>
        </w:rPr>
        <w:t>.</w:t>
      </w:r>
    </w:p>
    <w:p w14:paraId="6DC28367" w14:textId="77777777" w:rsidR="008E197A" w:rsidRPr="00D414B0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>PODWYKONAWCY/PODMIOTY TRZECIE</w:t>
      </w:r>
    </w:p>
    <w:p w14:paraId="5A37E760" w14:textId="77777777" w:rsidR="002604B5" w:rsidRPr="00493E3F" w:rsidRDefault="002604B5" w:rsidP="007C482B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55B46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DB42984" w14:textId="77777777" w:rsidR="002604B5" w:rsidRPr="00993DFD" w:rsidRDefault="002604B5" w:rsidP="007C482B">
      <w:pPr>
        <w:widowControl w:val="0"/>
        <w:numPr>
          <w:ilvl w:val="0"/>
          <w:numId w:val="2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oświadcza, że będzie realizować zamówienie</w:t>
      </w:r>
      <w:r>
        <w:rPr>
          <w:rFonts w:cs="Arial"/>
          <w:sz w:val="20"/>
          <w:szCs w:val="20"/>
        </w:rPr>
        <w:t>:</w:t>
      </w:r>
    </w:p>
    <w:p w14:paraId="73A9660C" w14:textId="77777777" w:rsidR="002604B5" w:rsidRDefault="002604B5" w:rsidP="007C482B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44BCC3EF" w14:textId="77777777" w:rsidR="002604B5" w:rsidRPr="00993DFD" w:rsidRDefault="002604B5" w:rsidP="007C482B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3DFD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8B57F1E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Nazwa podmiotu trzeciego: ……………………….………</w:t>
      </w:r>
    </w:p>
    <w:p w14:paraId="05DA6CD5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 zakresie: …………………………………………………</w:t>
      </w:r>
    </w:p>
    <w:p w14:paraId="35E71787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</w:t>
      </w:r>
      <w:r>
        <w:rPr>
          <w:rFonts w:cs="Arial"/>
          <w:sz w:val="20"/>
          <w:szCs w:val="20"/>
        </w:rPr>
        <w:t>zwłokę w wykonaniu</w:t>
      </w:r>
      <w:r w:rsidRPr="00993DFD">
        <w:rPr>
          <w:rFonts w:cs="Arial"/>
          <w:sz w:val="20"/>
          <w:szCs w:val="20"/>
        </w:rPr>
        <w:t xml:space="preserve"> usług lub niewystarczającą ich jakość. </w:t>
      </w:r>
    </w:p>
    <w:p w14:paraId="7D7E60BE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74525CE5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993DFD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16C2B168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Zamawiający dokona bezpośredniej zapłaty wynagrodzenia przysługującego podwykonawcom w </w:t>
      </w:r>
      <w:r w:rsidRPr="00993DFD">
        <w:rPr>
          <w:rFonts w:cs="Arial"/>
          <w:sz w:val="20"/>
          <w:szCs w:val="20"/>
        </w:rPr>
        <w:lastRenderedPageBreak/>
        <w:t>przypadku, gdy wykonawca uchyli się od obowiązku zapłaty wynagrodzenia podwykonawcom.</w:t>
      </w:r>
    </w:p>
    <w:p w14:paraId="461CB221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55EA838A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20C52006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</w:t>
      </w:r>
      <w:r>
        <w:rPr>
          <w:rFonts w:cs="Arial"/>
          <w:sz w:val="20"/>
          <w:szCs w:val="20"/>
        </w:rPr>
        <w:t xml:space="preserve"> spełniać warunki określone w S</w:t>
      </w:r>
      <w:r w:rsidRPr="00993DFD">
        <w:rPr>
          <w:rFonts w:cs="Arial"/>
          <w:sz w:val="20"/>
          <w:szCs w:val="20"/>
        </w:rPr>
        <w:t xml:space="preserve">WZ w zakresie w jakim Wykonawca polegał na zasobach innych podmiotów na zasadach określonych w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publicznych.</w:t>
      </w:r>
    </w:p>
    <w:p w14:paraId="456A4651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Podmiot, który zobowiązał się do udostępnienia zasobów zgodnie z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publicznych, odpowiada solidarnie z Wykonawcą za szkodę Zamawiającego powstałą wskutek nieudostępnienia tych zasobów, chyba że za nieudostępnienie zasobów nie ponosi winy.</w:t>
      </w:r>
    </w:p>
    <w:p w14:paraId="19187DDA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5BA0C14D" w14:textId="77777777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Zmiana podmiotu trzeciego, o którym mowa w ust. 1  wymaga sporządzenie aneksu.</w:t>
      </w:r>
    </w:p>
    <w:p w14:paraId="41248E26" w14:textId="5AA4D0FF" w:rsidR="000722C5" w:rsidRPr="00993DFD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Warunkiem dokonania zmiany podmiotów, o których mowa w ust. </w:t>
      </w:r>
      <w:r w:rsidR="00EB3512">
        <w:rPr>
          <w:rFonts w:cs="Arial"/>
          <w:sz w:val="20"/>
          <w:szCs w:val="20"/>
        </w:rPr>
        <w:t>2</w:t>
      </w:r>
      <w:r w:rsidRPr="00993DFD">
        <w:rPr>
          <w:rFonts w:cs="Arial"/>
          <w:sz w:val="20"/>
          <w:szCs w:val="20"/>
        </w:rPr>
        <w:t>, jest złożenie uzasadnionego wniosku przez Wykonawcę wraz z opisem okoliczności stanowiących podstawę żądania takiej zmiany.</w:t>
      </w:r>
    </w:p>
    <w:p w14:paraId="326E2637" w14:textId="77777777" w:rsidR="000722C5" w:rsidRDefault="000722C5" w:rsidP="007C482B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1E6924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351BE782" w14:textId="1C7E7D6A" w:rsidR="00EB3512" w:rsidRPr="00EB3512" w:rsidRDefault="00EB3512" w:rsidP="00EB351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Zapłata wynagrodzenia na rzecz Wykonawcy za prace wykonane przez podwykonawców, </w:t>
      </w:r>
      <w:r w:rsidRPr="00EB3512">
        <w:rPr>
          <w:rFonts w:cs="Arial"/>
          <w:sz w:val="20"/>
          <w:szCs w:val="20"/>
        </w:rPr>
        <w:br/>
        <w:t xml:space="preserve">o których mowa w ust. </w:t>
      </w:r>
      <w:r>
        <w:rPr>
          <w:rFonts w:cs="Arial"/>
          <w:sz w:val="20"/>
          <w:szCs w:val="20"/>
        </w:rPr>
        <w:t>2</w:t>
      </w:r>
      <w:r w:rsidRPr="00EB3512">
        <w:rPr>
          <w:rFonts w:cs="Arial"/>
          <w:sz w:val="20"/>
          <w:szCs w:val="20"/>
        </w:rPr>
        <w:t xml:space="preserve"> nastąpi dopiero po przedstawieniu przez Wykonawcę dowodu rozliczenia się z podwykonawcą. </w:t>
      </w:r>
    </w:p>
    <w:p w14:paraId="0A8D3428" w14:textId="77777777" w:rsidR="00EB3512" w:rsidRPr="00EB3512" w:rsidRDefault="00EB3512" w:rsidP="00EB351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>Wykonawca składając fakturę za wykonane prace, które obejmują również swym zakresem prace wykonane przez podwykonawcę, wskaże należne wynagrodzenie podwykonawcy.</w:t>
      </w:r>
    </w:p>
    <w:p w14:paraId="66169269" w14:textId="1B9A8C50" w:rsidR="00EB3512" w:rsidRPr="00EB3512" w:rsidRDefault="00EB3512" w:rsidP="00EB3512">
      <w:pPr>
        <w:widowControl w:val="0"/>
        <w:numPr>
          <w:ilvl w:val="0"/>
          <w:numId w:val="22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Wykonawca, którego wynagrodzenie zostało zmienione zgodnie z § </w:t>
      </w:r>
      <w:r>
        <w:rPr>
          <w:rFonts w:cs="Arial"/>
          <w:sz w:val="20"/>
          <w:szCs w:val="20"/>
        </w:rPr>
        <w:t>8</w:t>
      </w:r>
      <w:r w:rsidRPr="00EB3512">
        <w:rPr>
          <w:rFonts w:cs="Arial"/>
          <w:sz w:val="20"/>
          <w:szCs w:val="20"/>
        </w:rPr>
        <w:t xml:space="preserve">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FBA29C" w14:textId="77777777" w:rsidR="00EB3512" w:rsidRPr="00EB3512" w:rsidRDefault="00EB3512" w:rsidP="00EB3512">
      <w:pPr>
        <w:widowControl w:val="0"/>
        <w:numPr>
          <w:ilvl w:val="0"/>
          <w:numId w:val="61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>przedmiotem umowy są usługi,</w:t>
      </w:r>
    </w:p>
    <w:p w14:paraId="7299F3B1" w14:textId="6D7EF6BD" w:rsidR="00EB3512" w:rsidRPr="00EB3512" w:rsidRDefault="00EB3512" w:rsidP="00EB3512">
      <w:pPr>
        <w:widowControl w:val="0"/>
        <w:numPr>
          <w:ilvl w:val="0"/>
          <w:numId w:val="61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 xml:space="preserve">okres obowiązywania umowy przekracza </w:t>
      </w:r>
      <w:r>
        <w:rPr>
          <w:rFonts w:eastAsia="Calibri" w:cs="Arial"/>
          <w:sz w:val="20"/>
          <w:szCs w:val="20"/>
          <w:lang w:eastAsia="en-US"/>
        </w:rPr>
        <w:t>6</w:t>
      </w:r>
      <w:r w:rsidRPr="00EB3512">
        <w:rPr>
          <w:rFonts w:eastAsia="Calibri" w:cs="Arial"/>
          <w:sz w:val="20"/>
          <w:szCs w:val="20"/>
          <w:lang w:eastAsia="en-US"/>
        </w:rPr>
        <w:t xml:space="preserve"> miesięcy.</w:t>
      </w:r>
    </w:p>
    <w:p w14:paraId="054EA4FB" w14:textId="77777777" w:rsidR="00EB3512" w:rsidRPr="001124ED" w:rsidRDefault="00EB3512" w:rsidP="00EB3512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</w:p>
    <w:p w14:paraId="16CAB567" w14:textId="77777777" w:rsidR="00EF3CC7" w:rsidRPr="004F45D3" w:rsidRDefault="00EF3CC7" w:rsidP="00EF3CC7">
      <w:pPr>
        <w:jc w:val="center"/>
        <w:rPr>
          <w:rFonts w:cs="Arial"/>
          <w:b/>
          <w:sz w:val="20"/>
          <w:szCs w:val="20"/>
        </w:rPr>
      </w:pPr>
      <w:r w:rsidRPr="004F45D3">
        <w:rPr>
          <w:rFonts w:cs="Arial"/>
          <w:b/>
          <w:sz w:val="20"/>
          <w:szCs w:val="20"/>
        </w:rPr>
        <w:t>§ 1</w:t>
      </w:r>
      <w:r>
        <w:rPr>
          <w:rFonts w:cs="Arial"/>
          <w:b/>
          <w:sz w:val="20"/>
          <w:szCs w:val="20"/>
        </w:rPr>
        <w:t>1</w:t>
      </w:r>
      <w:r w:rsidRPr="004F45D3">
        <w:rPr>
          <w:rFonts w:cs="Arial"/>
          <w:b/>
          <w:sz w:val="20"/>
          <w:szCs w:val="20"/>
        </w:rPr>
        <w:t>.</w:t>
      </w:r>
    </w:p>
    <w:p w14:paraId="799E0130" w14:textId="77777777" w:rsidR="00EF3CC7" w:rsidRPr="00346FF3" w:rsidRDefault="00EF3CC7" w:rsidP="00EF3CC7">
      <w:pPr>
        <w:jc w:val="center"/>
        <w:rPr>
          <w:b/>
          <w:color w:val="000000" w:themeColor="text1"/>
          <w:sz w:val="20"/>
          <w:szCs w:val="20"/>
        </w:rPr>
      </w:pPr>
      <w:r w:rsidRPr="00346FF3">
        <w:rPr>
          <w:b/>
          <w:color w:val="000000" w:themeColor="text1"/>
          <w:sz w:val="20"/>
          <w:szCs w:val="20"/>
        </w:rPr>
        <w:t>Przetwarzanie i ochrona danych osobowych</w:t>
      </w:r>
    </w:p>
    <w:p w14:paraId="3DA0874C" w14:textId="77777777" w:rsidR="00EF3CC7" w:rsidRPr="00ED7270" w:rsidRDefault="00EF3CC7" w:rsidP="00EF3CC7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(t.j. Dz.Urz.UE.L Nr 119/1 ze zm.), zwanego „RODO”.  </w:t>
      </w:r>
    </w:p>
    <w:p w14:paraId="527347FF" w14:textId="77777777" w:rsidR="00EF3CC7" w:rsidRPr="00ED7270" w:rsidRDefault="00EF3CC7" w:rsidP="00EF3CC7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Arial" w:cs="Arial"/>
          <w:bCs/>
          <w:sz w:val="20"/>
          <w:szCs w:val="20"/>
        </w:rPr>
      </w:pPr>
      <w:r w:rsidRPr="00ED7270">
        <w:rPr>
          <w:rFonts w:eastAsia="Arial" w:cs="Arial"/>
          <w:bCs/>
          <w:sz w:val="20"/>
          <w:szCs w:val="20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2B9DF63A" w14:textId="77777777" w:rsidR="00EF3CC7" w:rsidRPr="00ED7270" w:rsidRDefault="00EF3CC7" w:rsidP="00EF3CC7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Wykonawca przyjmuje do wiadomości, że: </w:t>
      </w:r>
    </w:p>
    <w:p w14:paraId="65FBDAD2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 w:rsidRPr="00ED7270">
        <w:rPr>
          <w:rFonts w:eastAsia="Calibri" w:cs="Arial"/>
          <w:bCs/>
          <w:color w:val="000000" w:themeColor="text1"/>
          <w:kern w:val="2"/>
          <w:sz w:val="20"/>
          <w:szCs w:val="22"/>
          <w:lang w:eastAsia="ar-SA"/>
        </w:rPr>
        <w:t>Gmina Czersk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10" w:history="1">
        <w:r w:rsidRPr="00ED7270">
          <w:rPr>
            <w:rFonts w:eastAsia="Calibri" w:cs="Arial"/>
            <w:color w:val="000000" w:themeColor="text1"/>
            <w:kern w:val="2"/>
            <w:sz w:val="20"/>
            <w:szCs w:val="22"/>
            <w:lang w:eastAsia="ar-SA"/>
          </w:rPr>
          <w:t>urzad_miejski@czersk.pl</w:t>
        </w:r>
      </w:hyperlink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.  </w:t>
      </w:r>
    </w:p>
    <w:p w14:paraId="0A069CA2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Udostępnienie danych osobowych osób reprezentujących Wykonawcę wymaganych w komparycji niniejszej Umowy oraz danych wymaganych do jej rozliczenia i wzajemnych kontaktów jest warunkiem koniecznym do jej zawarcia i wykonania.  </w:t>
      </w:r>
    </w:p>
    <w:p w14:paraId="3AB3AD5F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będą przetwarzane zgodnie z:  </w:t>
      </w:r>
    </w:p>
    <w:p w14:paraId="1A0EEA09" w14:textId="77777777" w:rsidR="00EF3CC7" w:rsidRPr="00ED7270" w:rsidRDefault="00EF3CC7" w:rsidP="00EF3CC7">
      <w:pPr>
        <w:numPr>
          <w:ilvl w:val="0"/>
          <w:numId w:val="40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e) RODO –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wykonania zadania realizowanego w interesie publicznym lub w ramach sprawowania władzy publicznej powierzonej administratorowi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realizacją zadań i postanowień wynikających z:  </w:t>
      </w:r>
    </w:p>
    <w:p w14:paraId="49350A8D" w14:textId="3C3EF57A" w:rsidR="00EF3CC7" w:rsidRPr="00EF3CC7" w:rsidRDefault="00EF3CC7" w:rsidP="00EF3CC7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lastRenderedPageBreak/>
        <w:t xml:space="preserve">Wstępnej Promesy dofinansowania inwestycji z Rządowego Funduszu Polski Ład: Programu Inwestycji Strategicznych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 nr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Edycja8/2023/2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365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/Polski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L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ad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 oraz nr Edycja2RPOZ/2023/2364/PolskiLad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i Uchwały nr LXV/7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43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/24 Rady Miejskiej w Czersku z dnia 2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6 marca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2024r.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w sprawie zmiany uchwały budżetowej na rok 2024 Załącznik nr 3, Dział 921 Zad. Odnowienie elewacji i dachu zabytkowej części budynku Szkoły Po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dstawowej nr 2 im. Jana Pawła II w Czersku (RPOZ) oraz 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Uchwały nr LXV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I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/7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49/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24 Rady Miejskiej w Czersku z dnia 2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9 kwietnia 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2024r.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w sprawie zmiany wieloletniej prognozy finansowej Gminy Czersk na lata 2024–2040 Załącznik nr 2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Dział 801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R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ozbudowa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 i przebudowa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budynku Szkoły Podstawowej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nr 2 w Czersku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– etap I –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(RPIS)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w związku z: </w:t>
      </w:r>
    </w:p>
    <w:p w14:paraId="12E28E4E" w14:textId="77777777" w:rsidR="00EF3CC7" w:rsidRPr="00E0044B" w:rsidRDefault="00EF3CC7" w:rsidP="00EF3CC7">
      <w:pPr>
        <w:numPr>
          <w:ilvl w:val="0"/>
          <w:numId w:val="56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0044B">
        <w:rPr>
          <w:rFonts w:eastAsia="Calibri" w:cs="Arial"/>
          <w:bCs/>
          <w:kern w:val="2"/>
          <w:sz w:val="18"/>
          <w:szCs w:val="18"/>
          <w:lang w:eastAsia="ar-SA"/>
        </w:rPr>
        <w:t xml:space="preserve">art. 7 ust. 1 pkt 8 ustawy z dnia 8 marca 1990 r. o samorządzie gminnym (Dz.U.2023.40 ze zm.);   </w:t>
      </w:r>
    </w:p>
    <w:p w14:paraId="1879F9F7" w14:textId="77777777" w:rsidR="00EF3CC7" w:rsidRPr="00ED7270" w:rsidRDefault="00EF3CC7" w:rsidP="00EF3CC7">
      <w:pPr>
        <w:numPr>
          <w:ilvl w:val="0"/>
          <w:numId w:val="40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1A7731FA" w14:textId="77777777" w:rsidR="00EF3CC7" w:rsidRPr="00ED7270" w:rsidRDefault="00EF3CC7" w:rsidP="00EF3CC7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71-79 i art. 308-309 ustawy z dnia 11 września 2019 r. Prawo zamówień publicznych (t.j.Dz.U. 2023.1605 ze zm.),  </w:t>
      </w:r>
    </w:p>
    <w:p w14:paraId="69C514F7" w14:textId="009FB5A2" w:rsidR="00EF3CC7" w:rsidRPr="00ED7270" w:rsidRDefault="00EF3CC7" w:rsidP="00EF3CC7">
      <w:pPr>
        <w:numPr>
          <w:ilvl w:val="0"/>
          <w:numId w:val="33"/>
        </w:numPr>
        <w:spacing w:line="276" w:lineRule="auto"/>
        <w:ind w:left="1434" w:hanging="357"/>
        <w:contextualSpacing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(t.j. Dz.U.2001.138.1554) w zw. z art. 19 ust. 2 ustawy z dnia 7 lipca 1994 r. - Prawo budowlane (t.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j. Dz.U.202</w:t>
      </w:r>
      <w:r w:rsidR="00BE2B4F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 w:rsidR="00BE2B4F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725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),  </w:t>
      </w:r>
    </w:p>
    <w:p w14:paraId="48C23D11" w14:textId="77777777" w:rsidR="00EF3CC7" w:rsidRPr="00ED7270" w:rsidRDefault="00EF3CC7" w:rsidP="00EF3CC7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(t.j.Dz.U.202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609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ze zm.),</w:t>
      </w:r>
    </w:p>
    <w:p w14:paraId="5EADA03F" w14:textId="77777777" w:rsidR="00EF3CC7" w:rsidRPr="00ED7270" w:rsidRDefault="00EF3CC7" w:rsidP="00EF3CC7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(t.j.Dz.U.2023.1270 ze zm.),  </w:t>
      </w:r>
    </w:p>
    <w:p w14:paraId="45E98061" w14:textId="77777777" w:rsidR="00EF3CC7" w:rsidRPr="00ED7270" w:rsidRDefault="00EF3CC7" w:rsidP="00EF3CC7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(t.j.Dz.U.2022.902),  </w:t>
      </w:r>
    </w:p>
    <w:p w14:paraId="29EEEDDE" w14:textId="77777777" w:rsidR="00EF3CC7" w:rsidRPr="00ED7270" w:rsidRDefault="00EF3CC7" w:rsidP="00EF3CC7">
      <w:pPr>
        <w:numPr>
          <w:ilvl w:val="0"/>
          <w:numId w:val="3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(t.j.Dz.U.2020.164 ze zm.).   </w:t>
      </w:r>
    </w:p>
    <w:p w14:paraId="4E283550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Odbiorcami udostępnionych danych osobowych osób reprezentujących Wykonawcę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(</w:t>
      </w:r>
      <w:r w:rsidRPr="00ED7270">
        <w:rPr>
          <w:rFonts w:eastAsia="Calibri" w:cs="Arial"/>
          <w:i/>
          <w:iCs/>
          <w:color w:val="000000" w:themeColor="text1"/>
          <w:kern w:val="2"/>
          <w:sz w:val="20"/>
          <w:szCs w:val="22"/>
          <w:lang w:eastAsia="ar-SA"/>
        </w:rPr>
        <w:t>z uwzględnieniem art. 86 RODO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) mogą być: </w:t>
      </w:r>
    </w:p>
    <w:p w14:paraId="77922BD4" w14:textId="77777777" w:rsidR="00EF3CC7" w:rsidRPr="00ED7270" w:rsidRDefault="00EF3CC7" w:rsidP="00EF3CC7">
      <w:pPr>
        <w:numPr>
          <w:ilvl w:val="0"/>
          <w:numId w:val="42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upoważnieni pracownicy Administratora Danych, </w:t>
      </w:r>
    </w:p>
    <w:p w14:paraId="3DA86831" w14:textId="77777777" w:rsidR="00EF3CC7" w:rsidRPr="00ED7270" w:rsidRDefault="00EF3CC7" w:rsidP="00EF3CC7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osoby reprezentujące Zamawiającego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i Wykonawcę zadania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(o których mowa w §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9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niniejszej Umowy), </w:t>
      </w:r>
    </w:p>
    <w:p w14:paraId="00B1E32A" w14:textId="77777777" w:rsidR="00EF3CC7" w:rsidRPr="00ED7270" w:rsidRDefault="00EF3CC7" w:rsidP="00EF3CC7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 uprawnione do uzyskania takich danych osobowych na podstawie przepisów prawa,  </w:t>
      </w:r>
    </w:p>
    <w:p w14:paraId="4364810C" w14:textId="77777777" w:rsidR="00EF3CC7" w:rsidRPr="00ED7270" w:rsidRDefault="00EF3CC7" w:rsidP="00EF3CC7">
      <w:pPr>
        <w:numPr>
          <w:ilvl w:val="0"/>
          <w:numId w:val="42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podmioty, które przetwarzają dane osobowe na podstawie stosownych umów zawartych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z Gminą Czersk lub/i z Urzędem Miejskim w Czersku.  </w:t>
      </w:r>
    </w:p>
    <w:p w14:paraId="01B78B72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    </w:t>
      </w:r>
    </w:p>
    <w:p w14:paraId="796D4A6F" w14:textId="77777777" w:rsidR="00EF3CC7" w:rsidRPr="00ED7270" w:rsidRDefault="00EF3CC7" w:rsidP="00EF3CC7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70CD831A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 danych nie zamierza przekazywać poza Europejski Obszar Gospodarczy lub do organizacji międzynarodowej udostępnionych danych osobowych osób reprezentujących Wykonawcę, ale należy uwzględnić jawność gospodarowania środkami publicznymi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i postępowania o udzielenie zamówienia publicznego, co może skutkować przetwarzaniem tych danych poza ww. obszarem.</w:t>
      </w:r>
    </w:p>
    <w:p w14:paraId="172B7A41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Osobom reprezentującym Wykonawcę przysługują prawa:</w:t>
      </w:r>
    </w:p>
    <w:p w14:paraId="79FDC230" w14:textId="77777777" w:rsidR="00EF3CC7" w:rsidRPr="00ED7270" w:rsidRDefault="00EF3CC7" w:rsidP="00EF3CC7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z uwarunkowaniami określonymi w art. 15 RODO) , </w:t>
      </w:r>
    </w:p>
    <w:p w14:paraId="170F9C95" w14:textId="77777777" w:rsidR="00EF3CC7" w:rsidRPr="00ED7270" w:rsidRDefault="00EF3CC7" w:rsidP="00EF3CC7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4CF6BE65" w14:textId="77777777" w:rsidR="00EF3CC7" w:rsidRPr="00ED7270" w:rsidRDefault="00EF3CC7" w:rsidP="00EF3CC7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30F3005C" w14:textId="77777777" w:rsidR="00EF3CC7" w:rsidRPr="00ED7270" w:rsidRDefault="00EF3CC7" w:rsidP="00EF3CC7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756190D3" w14:textId="77777777" w:rsidR="00EF3CC7" w:rsidRPr="00ED7270" w:rsidRDefault="00EF3CC7" w:rsidP="00EF3CC7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3AFDF2D4" w14:textId="77777777" w:rsidR="00EF3CC7" w:rsidRPr="00ED7270" w:rsidRDefault="00EF3CC7" w:rsidP="00EF3CC7">
      <w:pPr>
        <w:widowControl w:val="0"/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3B597260" w14:textId="77777777" w:rsidR="00EF3CC7" w:rsidRPr="00ED7270" w:rsidRDefault="00EF3CC7" w:rsidP="00EF3CC7">
      <w:pPr>
        <w:numPr>
          <w:ilvl w:val="0"/>
          <w:numId w:val="27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sz w:val="18"/>
          <w:szCs w:val="18"/>
          <w:lang w:eastAsia="en-US"/>
        </w:rPr>
        <w:t xml:space="preserve">wniesienia skargi do organu nadzorczego, o którym mowa w art. 4 pkt 21 RODO, t.j. Prezesa Urzędu Ochrony Danych Osobowych w Warszawie. </w:t>
      </w:r>
    </w:p>
    <w:p w14:paraId="7185B207" w14:textId="77777777" w:rsidR="00EF3CC7" w:rsidRPr="00ED7270" w:rsidRDefault="00EF3CC7" w:rsidP="00EF3CC7">
      <w:pPr>
        <w:numPr>
          <w:ilvl w:val="0"/>
          <w:numId w:val="25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 sprawach z zakresu przetwarzania i ochrony danych osobowych można kontaktować się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z Inspektorem Ochrony Danych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na adres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e-mail: </w:t>
      </w:r>
      <w:r w:rsidRPr="001C085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iod@czersk.pl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lub korespondencyjnie na adres: Inspektor Ochrony Danych, Urząd Miejski w Czersku, 89-650 Czersk, ul. Kościuszki 27.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 </w:t>
      </w:r>
    </w:p>
    <w:p w14:paraId="310B98A0" w14:textId="77777777" w:rsidR="00EF3CC7" w:rsidRPr="00ED7270" w:rsidRDefault="00EF3CC7" w:rsidP="00EF3CC7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Wykonawca zobowiązuje się do przekazania treści ust. 3 osobom go reprezentującym, o których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lastRenderedPageBreak/>
        <w:t xml:space="preserve">mowa w ust. 3, a których przetwarzanie dotyczy.  </w:t>
      </w:r>
    </w:p>
    <w:p w14:paraId="24EB0320" w14:textId="77777777" w:rsidR="00EF3CC7" w:rsidRDefault="00EF3CC7" w:rsidP="00EF3CC7">
      <w:pPr>
        <w:widowControl w:val="0"/>
        <w:numPr>
          <w:ilvl w:val="0"/>
          <w:numId w:val="4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udostępnianych danych osobowych. </w:t>
      </w:r>
    </w:p>
    <w:p w14:paraId="381C18AA" w14:textId="0B9EDBA4" w:rsidR="008E197A" w:rsidRDefault="002604B5" w:rsidP="007B00FF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2</w:t>
      </w:r>
      <w:r w:rsidR="008E197A" w:rsidRPr="00136CEB">
        <w:rPr>
          <w:rFonts w:cs="Arial"/>
          <w:b/>
          <w:sz w:val="20"/>
          <w:szCs w:val="20"/>
        </w:rPr>
        <w:t>.</w:t>
      </w:r>
    </w:p>
    <w:p w14:paraId="41FBFD43" w14:textId="25FD5FC9" w:rsidR="000F0E7B" w:rsidRPr="0092214B" w:rsidRDefault="008E197A" w:rsidP="0092214B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64626C23" w14:textId="77777777" w:rsidR="00AC4C29" w:rsidRDefault="00AC4C29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35A47BC" w14:textId="4F35EA1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3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197EED3D" w14:textId="77777777" w:rsidR="008E197A" w:rsidRPr="00551104" w:rsidRDefault="008E197A" w:rsidP="00872487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sprawach nieuregulowanych niniejszą umową zastosowanie mają przepisy ustawy Prawo zamówień publicznych, Kodeksu Cywilne</w:t>
      </w:r>
      <w:r>
        <w:rPr>
          <w:rFonts w:cs="Arial"/>
          <w:sz w:val="20"/>
          <w:szCs w:val="20"/>
        </w:rPr>
        <w:t xml:space="preserve">go oraz ustawy Prawo budowlane </w:t>
      </w:r>
      <w:r w:rsidRPr="00551104">
        <w:rPr>
          <w:rFonts w:cs="Arial"/>
          <w:sz w:val="20"/>
          <w:szCs w:val="20"/>
        </w:rPr>
        <w:t>wraz z przepisami wykonawczymi do tych ustaw.</w:t>
      </w:r>
    </w:p>
    <w:p w14:paraId="355FECE4" w14:textId="0A6899EF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4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37DD1766" w14:textId="4307DA81" w:rsidR="0094176B" w:rsidRPr="00AC1151" w:rsidRDefault="008E197A" w:rsidP="00AC1151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41AD2552" w14:textId="3AB058C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5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71DF8666" w14:textId="562B8C71" w:rsidR="000F0E7B" w:rsidRPr="006A06E5" w:rsidRDefault="008E197A" w:rsidP="00973703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4698DF57" w14:textId="77777777" w:rsidR="00E0044B" w:rsidRDefault="00E0044B" w:rsidP="008E197A">
      <w:pPr>
        <w:jc w:val="center"/>
        <w:rPr>
          <w:rFonts w:cs="Arial"/>
          <w:b/>
          <w:sz w:val="20"/>
          <w:szCs w:val="20"/>
        </w:rPr>
      </w:pPr>
    </w:p>
    <w:p w14:paraId="2FEF4853" w14:textId="61E5C3E4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Zamawiający</w:t>
      </w:r>
      <w:r w:rsidRPr="000039AC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0039AC">
        <w:rPr>
          <w:rFonts w:cs="Arial"/>
          <w:b/>
          <w:sz w:val="20"/>
          <w:szCs w:val="20"/>
        </w:rPr>
        <w:tab/>
        <w:t>Wykonawca</w:t>
      </w:r>
    </w:p>
    <w:p w14:paraId="09B65E97" w14:textId="77777777" w:rsidR="008E197A" w:rsidRPr="000039AC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CA20F9" w:rsidRDefault="00CA20F9" w:rsidP="00CA20F9"/>
    <w:sectPr w:rsidR="00CA20F9" w:rsidRPr="00CA20F9" w:rsidSect="007C08E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26" w:right="991" w:bottom="1134" w:left="1418" w:header="568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D6B4D" w14:textId="77777777" w:rsidR="00143C98" w:rsidRDefault="00143C98">
      <w:r>
        <w:separator/>
      </w:r>
    </w:p>
  </w:endnote>
  <w:endnote w:type="continuationSeparator" w:id="0">
    <w:p w14:paraId="43C475AF" w14:textId="77777777" w:rsidR="00143C98" w:rsidRDefault="0014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E2E4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EPUAP:/M_CZERSK/SkrytkaESP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2ACC5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CFA37" w14:textId="77777777" w:rsidR="00143C98" w:rsidRDefault="00143C98">
      <w:r>
        <w:separator/>
      </w:r>
    </w:p>
  </w:footnote>
  <w:footnote w:type="continuationSeparator" w:id="0">
    <w:p w14:paraId="5950E5A6" w14:textId="77777777" w:rsidR="00143C98" w:rsidRDefault="00143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E5E4D8" wp14:editId="04952794">
              <wp:simplePos x="0" y="0"/>
              <wp:positionH relativeFrom="column">
                <wp:posOffset>-28409</wp:posOffset>
              </wp:positionH>
              <wp:positionV relativeFrom="paragraph">
                <wp:posOffset>-33407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100C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2.25pt;margin-top:-2.65pt;width:469.2pt;height:.5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0uwZd4AAAAIAQAADwAAAGRy&#10;cy9kb3ducmV2LnhtbEyPwU7CQBCG7ya+w2ZMvMEWCgi1W2JINB5ME1HvS3dsi93Z0l3a8vYOJz1N&#10;Jt+ff75Jt6NtRI+drx0pmE0jEEiFMzWVCj4/nidrED5oMrpxhAou6GGb3d6kOjFuoHfs96EUXEI+&#10;0QqqENpESl9UaLWfuhaJ2bfrrA68dqU0nR643DZyHkUraXVNfKHSLe4qLH72Z6vgRA+Xr4Xs18c8&#10;D6uX17eSMB+Uur8bnx5BBBzDXxiu+qwOGTsd3JmMF42CyWLJSZ7LGATzTRxvQByuYA4yS+X/B7Jf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NLsG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9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978790848" name="Obraz 19787908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7C01FD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9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02423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DE0290"/>
    <w:multiLevelType w:val="hybridMultilevel"/>
    <w:tmpl w:val="EF485F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F40C59"/>
    <w:multiLevelType w:val="hybridMultilevel"/>
    <w:tmpl w:val="77DA45F4"/>
    <w:lvl w:ilvl="0" w:tplc="2A4E7E8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52DC2"/>
    <w:multiLevelType w:val="hybridMultilevel"/>
    <w:tmpl w:val="4530B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17B60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0FD22455"/>
    <w:multiLevelType w:val="multilevel"/>
    <w:tmpl w:val="15DC1D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6E5330"/>
    <w:multiLevelType w:val="hybridMultilevel"/>
    <w:tmpl w:val="6A98D504"/>
    <w:lvl w:ilvl="0" w:tplc="72F6D7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3EF0DD28" w:tentative="1">
      <w:start w:val="1"/>
      <w:numFmt w:val="lowerLetter"/>
      <w:lvlText w:val="%2."/>
      <w:lvlJc w:val="left"/>
      <w:pPr>
        <w:ind w:left="1440" w:hanging="360"/>
      </w:pPr>
    </w:lvl>
    <w:lvl w:ilvl="2" w:tplc="DB1EC2A6" w:tentative="1">
      <w:start w:val="1"/>
      <w:numFmt w:val="lowerRoman"/>
      <w:lvlText w:val="%3."/>
      <w:lvlJc w:val="right"/>
      <w:pPr>
        <w:ind w:left="2160" w:hanging="180"/>
      </w:pPr>
    </w:lvl>
    <w:lvl w:ilvl="3" w:tplc="D3D2C76C" w:tentative="1">
      <w:start w:val="1"/>
      <w:numFmt w:val="decimal"/>
      <w:lvlText w:val="%4."/>
      <w:lvlJc w:val="left"/>
      <w:pPr>
        <w:ind w:left="2880" w:hanging="360"/>
      </w:pPr>
    </w:lvl>
    <w:lvl w:ilvl="4" w:tplc="1E5AA32E" w:tentative="1">
      <w:start w:val="1"/>
      <w:numFmt w:val="lowerLetter"/>
      <w:lvlText w:val="%5."/>
      <w:lvlJc w:val="left"/>
      <w:pPr>
        <w:ind w:left="3600" w:hanging="360"/>
      </w:pPr>
    </w:lvl>
    <w:lvl w:ilvl="5" w:tplc="84B0D668" w:tentative="1">
      <w:start w:val="1"/>
      <w:numFmt w:val="lowerRoman"/>
      <w:lvlText w:val="%6."/>
      <w:lvlJc w:val="right"/>
      <w:pPr>
        <w:ind w:left="4320" w:hanging="180"/>
      </w:pPr>
    </w:lvl>
    <w:lvl w:ilvl="6" w:tplc="0D54932C" w:tentative="1">
      <w:start w:val="1"/>
      <w:numFmt w:val="decimal"/>
      <w:lvlText w:val="%7."/>
      <w:lvlJc w:val="left"/>
      <w:pPr>
        <w:ind w:left="5040" w:hanging="360"/>
      </w:pPr>
    </w:lvl>
    <w:lvl w:ilvl="7" w:tplc="69CACC9E" w:tentative="1">
      <w:start w:val="1"/>
      <w:numFmt w:val="lowerLetter"/>
      <w:lvlText w:val="%8."/>
      <w:lvlJc w:val="left"/>
      <w:pPr>
        <w:ind w:left="5760" w:hanging="360"/>
      </w:pPr>
    </w:lvl>
    <w:lvl w:ilvl="8" w:tplc="6D408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 w15:restartNumberingAfterBreak="0">
    <w:nsid w:val="24C37F30"/>
    <w:multiLevelType w:val="hybridMultilevel"/>
    <w:tmpl w:val="5F966D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7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97FF7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C74682"/>
    <w:multiLevelType w:val="hybridMultilevel"/>
    <w:tmpl w:val="4EEC3C94"/>
    <w:lvl w:ilvl="0" w:tplc="5074F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66375"/>
    <w:multiLevelType w:val="hybridMultilevel"/>
    <w:tmpl w:val="8BC8079C"/>
    <w:lvl w:ilvl="0" w:tplc="DFD8F0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A80389"/>
    <w:multiLevelType w:val="hybridMultilevel"/>
    <w:tmpl w:val="FA925906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5" w15:restartNumberingAfterBreak="0">
    <w:nsid w:val="33CF4DE5"/>
    <w:multiLevelType w:val="multilevel"/>
    <w:tmpl w:val="1226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7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 w15:restartNumberingAfterBreak="0">
    <w:nsid w:val="3ACB31A2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D577A7D"/>
    <w:multiLevelType w:val="hybridMultilevel"/>
    <w:tmpl w:val="D62E5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F030BB7"/>
    <w:multiLevelType w:val="hybridMultilevel"/>
    <w:tmpl w:val="4FF017E4"/>
    <w:lvl w:ilvl="0" w:tplc="E952ADC8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1358DA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E010C"/>
    <w:multiLevelType w:val="hybridMultilevel"/>
    <w:tmpl w:val="AC26B598"/>
    <w:lvl w:ilvl="0" w:tplc="0415000B">
      <w:start w:val="1"/>
      <w:numFmt w:val="bullet"/>
      <w:lvlText w:val=""/>
      <w:lvlJc w:val="left"/>
      <w:pPr>
        <w:ind w:left="1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39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6F400C"/>
    <w:multiLevelType w:val="hybridMultilevel"/>
    <w:tmpl w:val="02B0549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E770381"/>
    <w:multiLevelType w:val="hybridMultilevel"/>
    <w:tmpl w:val="5AA27A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33261BC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8434521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8A91287"/>
    <w:multiLevelType w:val="hybridMultilevel"/>
    <w:tmpl w:val="CBDAEC7E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2" w15:restartNumberingAfterBreak="0">
    <w:nsid w:val="5AE71EB6"/>
    <w:multiLevelType w:val="hybridMultilevel"/>
    <w:tmpl w:val="8E34D1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28620C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E912222"/>
    <w:multiLevelType w:val="hybridMultilevel"/>
    <w:tmpl w:val="681ECAAE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7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67032321"/>
    <w:multiLevelType w:val="hybridMultilevel"/>
    <w:tmpl w:val="BA96A2B6"/>
    <w:lvl w:ilvl="0" w:tplc="0415000B">
      <w:start w:val="1"/>
      <w:numFmt w:val="bullet"/>
      <w:lvlText w:val=""/>
      <w:lvlJc w:val="left"/>
      <w:pPr>
        <w:ind w:left="18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60" w15:restartNumberingAfterBreak="0">
    <w:nsid w:val="690E7CBD"/>
    <w:multiLevelType w:val="hybridMultilevel"/>
    <w:tmpl w:val="691EFFE2"/>
    <w:lvl w:ilvl="0" w:tplc="81204118">
      <w:start w:val="1"/>
      <w:numFmt w:val="decimal"/>
      <w:lvlText w:val="%1."/>
      <w:lvlJc w:val="left"/>
      <w:pPr>
        <w:ind w:left="720" w:hanging="360"/>
      </w:pPr>
    </w:lvl>
    <w:lvl w:ilvl="1" w:tplc="C2943668" w:tentative="1">
      <w:start w:val="1"/>
      <w:numFmt w:val="lowerLetter"/>
      <w:lvlText w:val="%2."/>
      <w:lvlJc w:val="left"/>
      <w:pPr>
        <w:ind w:left="1440" w:hanging="360"/>
      </w:pPr>
    </w:lvl>
    <w:lvl w:ilvl="2" w:tplc="9576604E" w:tentative="1">
      <w:start w:val="1"/>
      <w:numFmt w:val="lowerRoman"/>
      <w:lvlText w:val="%3."/>
      <w:lvlJc w:val="right"/>
      <w:pPr>
        <w:ind w:left="2160" w:hanging="180"/>
      </w:pPr>
    </w:lvl>
    <w:lvl w:ilvl="3" w:tplc="07F0DB3A" w:tentative="1">
      <w:start w:val="1"/>
      <w:numFmt w:val="decimal"/>
      <w:lvlText w:val="%4."/>
      <w:lvlJc w:val="left"/>
      <w:pPr>
        <w:ind w:left="2880" w:hanging="360"/>
      </w:pPr>
    </w:lvl>
    <w:lvl w:ilvl="4" w:tplc="F920FE30" w:tentative="1">
      <w:start w:val="1"/>
      <w:numFmt w:val="lowerLetter"/>
      <w:lvlText w:val="%5."/>
      <w:lvlJc w:val="left"/>
      <w:pPr>
        <w:ind w:left="3600" w:hanging="360"/>
      </w:pPr>
    </w:lvl>
    <w:lvl w:ilvl="5" w:tplc="382A2326" w:tentative="1">
      <w:start w:val="1"/>
      <w:numFmt w:val="lowerRoman"/>
      <w:lvlText w:val="%6."/>
      <w:lvlJc w:val="right"/>
      <w:pPr>
        <w:ind w:left="4320" w:hanging="180"/>
      </w:pPr>
    </w:lvl>
    <w:lvl w:ilvl="6" w:tplc="E35AA07E" w:tentative="1">
      <w:start w:val="1"/>
      <w:numFmt w:val="decimal"/>
      <w:lvlText w:val="%7."/>
      <w:lvlJc w:val="left"/>
      <w:pPr>
        <w:ind w:left="5040" w:hanging="360"/>
      </w:pPr>
    </w:lvl>
    <w:lvl w:ilvl="7" w:tplc="B45CB174" w:tentative="1">
      <w:start w:val="1"/>
      <w:numFmt w:val="lowerLetter"/>
      <w:lvlText w:val="%8."/>
      <w:lvlJc w:val="left"/>
      <w:pPr>
        <w:ind w:left="5760" w:hanging="360"/>
      </w:pPr>
    </w:lvl>
    <w:lvl w:ilvl="8" w:tplc="6004CF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63A43"/>
    <w:multiLevelType w:val="hybridMultilevel"/>
    <w:tmpl w:val="9A2C3292"/>
    <w:lvl w:ilvl="0" w:tplc="433E03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E6714C"/>
    <w:multiLevelType w:val="hybridMultilevel"/>
    <w:tmpl w:val="0848035A"/>
    <w:lvl w:ilvl="0" w:tplc="18A0FC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0F70AC4"/>
    <w:multiLevelType w:val="hybridMultilevel"/>
    <w:tmpl w:val="CC3A612E"/>
    <w:lvl w:ilvl="0" w:tplc="AB068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8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22"/>
  </w:num>
  <w:num w:numId="2" w16cid:durableId="410782451">
    <w:abstractNumId w:val="21"/>
  </w:num>
  <w:num w:numId="3" w16cid:durableId="341663747">
    <w:abstractNumId w:val="24"/>
  </w:num>
  <w:num w:numId="4" w16cid:durableId="1833175022">
    <w:abstractNumId w:val="0"/>
  </w:num>
  <w:num w:numId="5" w16cid:durableId="1521311669">
    <w:abstractNumId w:val="12"/>
  </w:num>
  <w:num w:numId="6" w16cid:durableId="519856332">
    <w:abstractNumId w:val="19"/>
  </w:num>
  <w:num w:numId="7" w16cid:durableId="263269472">
    <w:abstractNumId w:val="41"/>
  </w:num>
  <w:num w:numId="8" w16cid:durableId="933056268">
    <w:abstractNumId w:val="61"/>
  </w:num>
  <w:num w:numId="9" w16cid:durableId="1243904941">
    <w:abstractNumId w:val="42"/>
  </w:num>
  <w:num w:numId="10" w16cid:durableId="1953049256">
    <w:abstractNumId w:val="64"/>
  </w:num>
  <w:num w:numId="11" w16cid:durableId="2036956034">
    <w:abstractNumId w:val="69"/>
  </w:num>
  <w:num w:numId="12" w16cid:durableId="1209144908">
    <w:abstractNumId w:val="54"/>
  </w:num>
  <w:num w:numId="13" w16cid:durableId="2117098940">
    <w:abstractNumId w:val="39"/>
  </w:num>
  <w:num w:numId="14" w16cid:durableId="739671521">
    <w:abstractNumId w:val="37"/>
  </w:num>
  <w:num w:numId="15" w16cid:durableId="1920480522">
    <w:abstractNumId w:val="18"/>
  </w:num>
  <w:num w:numId="16" w16cid:durableId="1712262999">
    <w:abstractNumId w:val="27"/>
  </w:num>
  <w:num w:numId="17" w16cid:durableId="1592008983">
    <w:abstractNumId w:val="5"/>
  </w:num>
  <w:num w:numId="18" w16cid:durableId="416706387">
    <w:abstractNumId w:val="68"/>
  </w:num>
  <w:num w:numId="19" w16cid:durableId="1030758466">
    <w:abstractNumId w:val="20"/>
  </w:num>
  <w:num w:numId="20" w16cid:durableId="1638222862">
    <w:abstractNumId w:val="1"/>
  </w:num>
  <w:num w:numId="21" w16cid:durableId="709501237">
    <w:abstractNumId w:val="3"/>
  </w:num>
  <w:num w:numId="22" w16cid:durableId="1184057237">
    <w:abstractNumId w:val="67"/>
  </w:num>
  <w:num w:numId="23" w16cid:durableId="1030843028">
    <w:abstractNumId w:val="10"/>
  </w:num>
  <w:num w:numId="24" w16cid:durableId="1725716360">
    <w:abstractNumId w:val="36"/>
  </w:num>
  <w:num w:numId="25" w16cid:durableId="91956520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29191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0492351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548496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958160">
    <w:abstractNumId w:val="15"/>
  </w:num>
  <w:num w:numId="30" w16cid:durableId="1855143878">
    <w:abstractNumId w:val="58"/>
  </w:num>
  <w:num w:numId="31" w16cid:durableId="1761681305">
    <w:abstractNumId w:val="47"/>
  </w:num>
  <w:num w:numId="32" w16cid:durableId="1918007878">
    <w:abstractNumId w:val="44"/>
  </w:num>
  <w:num w:numId="33" w16cid:durableId="1358657174">
    <w:abstractNumId w:val="63"/>
  </w:num>
  <w:num w:numId="34" w16cid:durableId="2082091450">
    <w:abstractNumId w:val="11"/>
  </w:num>
  <w:num w:numId="35" w16cid:durableId="1954289881">
    <w:abstractNumId w:val="25"/>
  </w:num>
  <w:num w:numId="36" w16cid:durableId="796215991">
    <w:abstractNumId w:val="51"/>
  </w:num>
  <w:num w:numId="37" w16cid:durableId="282274371">
    <w:abstractNumId w:val="57"/>
  </w:num>
  <w:num w:numId="38" w16cid:durableId="76515732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54501935">
    <w:abstractNumId w:val="45"/>
  </w:num>
  <w:num w:numId="40" w16cid:durableId="117691760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02591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21389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75401579">
    <w:abstractNumId w:val="7"/>
  </w:num>
  <w:num w:numId="44" w16cid:durableId="1186482181">
    <w:abstractNumId w:val="4"/>
  </w:num>
  <w:num w:numId="45" w16cid:durableId="74284667">
    <w:abstractNumId w:val="16"/>
  </w:num>
  <w:num w:numId="46" w16cid:durableId="1054744216">
    <w:abstractNumId w:val="59"/>
  </w:num>
  <w:num w:numId="47" w16cid:durableId="1683429490">
    <w:abstractNumId w:val="56"/>
  </w:num>
  <w:num w:numId="48" w16cid:durableId="1326010806">
    <w:abstractNumId w:val="40"/>
  </w:num>
  <w:num w:numId="49" w16cid:durableId="1892695248">
    <w:abstractNumId w:val="52"/>
  </w:num>
  <w:num w:numId="50" w16cid:durableId="1587836605">
    <w:abstractNumId w:val="66"/>
  </w:num>
  <w:num w:numId="51" w16cid:durableId="322589911">
    <w:abstractNumId w:val="43"/>
  </w:num>
  <w:num w:numId="52" w16cid:durableId="1806850456">
    <w:abstractNumId w:val="9"/>
  </w:num>
  <w:num w:numId="53" w16cid:durableId="406071712">
    <w:abstractNumId w:val="26"/>
  </w:num>
  <w:num w:numId="54" w16cid:durableId="1702441087">
    <w:abstractNumId w:val="32"/>
  </w:num>
  <w:num w:numId="55" w16cid:durableId="1092551644">
    <w:abstractNumId w:val="34"/>
  </w:num>
  <w:num w:numId="56" w16cid:durableId="1072584598">
    <w:abstractNumId w:val="28"/>
  </w:num>
  <w:num w:numId="57" w16cid:durableId="1217165720">
    <w:abstractNumId w:val="65"/>
  </w:num>
  <w:num w:numId="58" w16cid:durableId="107437875">
    <w:abstractNumId w:val="23"/>
  </w:num>
  <w:num w:numId="59" w16cid:durableId="2057778177">
    <w:abstractNumId w:val="53"/>
  </w:num>
  <w:num w:numId="60" w16cid:durableId="2023505638">
    <w:abstractNumId w:val="8"/>
  </w:num>
  <w:num w:numId="61" w16cid:durableId="1186284829">
    <w:abstractNumId w:val="14"/>
  </w:num>
  <w:num w:numId="62" w16cid:durableId="2087920613">
    <w:abstractNumId w:val="38"/>
  </w:num>
  <w:num w:numId="63" w16cid:durableId="706413274">
    <w:abstractNumId w:val="6"/>
  </w:num>
  <w:num w:numId="64" w16cid:durableId="213128819">
    <w:abstractNumId w:val="46"/>
  </w:num>
  <w:num w:numId="65" w16cid:durableId="808405032">
    <w:abstractNumId w:val="29"/>
  </w:num>
  <w:num w:numId="66" w16cid:durableId="1084884753">
    <w:abstractNumId w:val="55"/>
  </w:num>
  <w:num w:numId="67" w16cid:durableId="729156628">
    <w:abstractNumId w:val="50"/>
  </w:num>
  <w:num w:numId="68" w16cid:durableId="514685855">
    <w:abstractNumId w:val="2"/>
  </w:num>
  <w:num w:numId="69" w16cid:durableId="1248879564">
    <w:abstractNumId w:val="33"/>
  </w:num>
  <w:num w:numId="70" w16cid:durableId="1557663072">
    <w:abstractNumId w:val="13"/>
  </w:num>
  <w:num w:numId="71" w16cid:durableId="935748902">
    <w:abstractNumId w:val="60"/>
  </w:num>
  <w:num w:numId="72" w16cid:durableId="1685085939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B119F"/>
    <w:rsid w:val="000C2AE4"/>
    <w:rsid w:val="000C777B"/>
    <w:rsid w:val="000D283E"/>
    <w:rsid w:val="000D7E44"/>
    <w:rsid w:val="000E1ECB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43C98"/>
    <w:rsid w:val="0015595D"/>
    <w:rsid w:val="0017285E"/>
    <w:rsid w:val="00185F30"/>
    <w:rsid w:val="001A05E7"/>
    <w:rsid w:val="001B210F"/>
    <w:rsid w:val="001C36D4"/>
    <w:rsid w:val="001F6BD4"/>
    <w:rsid w:val="00201A70"/>
    <w:rsid w:val="00207297"/>
    <w:rsid w:val="00222A02"/>
    <w:rsid w:val="002311C6"/>
    <w:rsid w:val="00241C1F"/>
    <w:rsid w:val="002425AE"/>
    <w:rsid w:val="0025002A"/>
    <w:rsid w:val="00257C30"/>
    <w:rsid w:val="002604B5"/>
    <w:rsid w:val="00260D25"/>
    <w:rsid w:val="00274A77"/>
    <w:rsid w:val="00297F75"/>
    <w:rsid w:val="002A799B"/>
    <w:rsid w:val="002C6347"/>
    <w:rsid w:val="002F2D51"/>
    <w:rsid w:val="00307A79"/>
    <w:rsid w:val="00312DAB"/>
    <w:rsid w:val="00320AAC"/>
    <w:rsid w:val="00325198"/>
    <w:rsid w:val="0035482A"/>
    <w:rsid w:val="003619F2"/>
    <w:rsid w:val="00365820"/>
    <w:rsid w:val="0039488F"/>
    <w:rsid w:val="003A7FB8"/>
    <w:rsid w:val="003C4B4F"/>
    <w:rsid w:val="003C529C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4771"/>
    <w:rsid w:val="004F1139"/>
    <w:rsid w:val="00501551"/>
    <w:rsid w:val="00516186"/>
    <w:rsid w:val="0052111D"/>
    <w:rsid w:val="00527D12"/>
    <w:rsid w:val="00531FF9"/>
    <w:rsid w:val="00537F26"/>
    <w:rsid w:val="00555CCC"/>
    <w:rsid w:val="00575462"/>
    <w:rsid w:val="005760A9"/>
    <w:rsid w:val="005836D9"/>
    <w:rsid w:val="0059054C"/>
    <w:rsid w:val="00594464"/>
    <w:rsid w:val="005A0BC7"/>
    <w:rsid w:val="005B3B65"/>
    <w:rsid w:val="005F196B"/>
    <w:rsid w:val="006173FC"/>
    <w:rsid w:val="00622781"/>
    <w:rsid w:val="00640BFF"/>
    <w:rsid w:val="00641905"/>
    <w:rsid w:val="00653F02"/>
    <w:rsid w:val="0065516D"/>
    <w:rsid w:val="0065723B"/>
    <w:rsid w:val="00660BEE"/>
    <w:rsid w:val="006731E4"/>
    <w:rsid w:val="0069621B"/>
    <w:rsid w:val="006B36B3"/>
    <w:rsid w:val="006D7A08"/>
    <w:rsid w:val="006F209E"/>
    <w:rsid w:val="006F2B5F"/>
    <w:rsid w:val="006F581A"/>
    <w:rsid w:val="006F799C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81144"/>
    <w:rsid w:val="00784FBB"/>
    <w:rsid w:val="00791E8E"/>
    <w:rsid w:val="007A0109"/>
    <w:rsid w:val="007B00FF"/>
    <w:rsid w:val="007B2500"/>
    <w:rsid w:val="007C08EF"/>
    <w:rsid w:val="007C482B"/>
    <w:rsid w:val="007D61D6"/>
    <w:rsid w:val="007E1B19"/>
    <w:rsid w:val="007F3623"/>
    <w:rsid w:val="007F50A3"/>
    <w:rsid w:val="00810B7E"/>
    <w:rsid w:val="00824194"/>
    <w:rsid w:val="00827311"/>
    <w:rsid w:val="00834BB4"/>
    <w:rsid w:val="00835187"/>
    <w:rsid w:val="008556BB"/>
    <w:rsid w:val="00856269"/>
    <w:rsid w:val="00856E3A"/>
    <w:rsid w:val="0086027F"/>
    <w:rsid w:val="00872487"/>
    <w:rsid w:val="008945D9"/>
    <w:rsid w:val="008A05E3"/>
    <w:rsid w:val="008A69A1"/>
    <w:rsid w:val="008B6D1B"/>
    <w:rsid w:val="008C5648"/>
    <w:rsid w:val="008E197A"/>
    <w:rsid w:val="008F5FB5"/>
    <w:rsid w:val="0091021C"/>
    <w:rsid w:val="0092214B"/>
    <w:rsid w:val="00934186"/>
    <w:rsid w:val="00941359"/>
    <w:rsid w:val="0094176B"/>
    <w:rsid w:val="009565ED"/>
    <w:rsid w:val="00962888"/>
    <w:rsid w:val="00973703"/>
    <w:rsid w:val="009B7466"/>
    <w:rsid w:val="009D546C"/>
    <w:rsid w:val="009D71C1"/>
    <w:rsid w:val="009F00EE"/>
    <w:rsid w:val="009F2CF0"/>
    <w:rsid w:val="00A04690"/>
    <w:rsid w:val="00A40DD3"/>
    <w:rsid w:val="00A5093F"/>
    <w:rsid w:val="00A57848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D59E7"/>
    <w:rsid w:val="00AF22CD"/>
    <w:rsid w:val="00B01F08"/>
    <w:rsid w:val="00B03E4A"/>
    <w:rsid w:val="00B16E8F"/>
    <w:rsid w:val="00B30401"/>
    <w:rsid w:val="00B30DF0"/>
    <w:rsid w:val="00B6637D"/>
    <w:rsid w:val="00B859F0"/>
    <w:rsid w:val="00B964FA"/>
    <w:rsid w:val="00B97C5A"/>
    <w:rsid w:val="00BB76D0"/>
    <w:rsid w:val="00BC2F1E"/>
    <w:rsid w:val="00BC363C"/>
    <w:rsid w:val="00BE2B4F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A20F9"/>
    <w:rsid w:val="00CC263D"/>
    <w:rsid w:val="00CC40E3"/>
    <w:rsid w:val="00CE005B"/>
    <w:rsid w:val="00CF1A4A"/>
    <w:rsid w:val="00D01B55"/>
    <w:rsid w:val="00D0361A"/>
    <w:rsid w:val="00D13ABB"/>
    <w:rsid w:val="00D13D5A"/>
    <w:rsid w:val="00D22647"/>
    <w:rsid w:val="00D30ADD"/>
    <w:rsid w:val="00D43A0D"/>
    <w:rsid w:val="00D45035"/>
    <w:rsid w:val="00D46867"/>
    <w:rsid w:val="00D52639"/>
    <w:rsid w:val="00D526F3"/>
    <w:rsid w:val="00D53F50"/>
    <w:rsid w:val="00D6460F"/>
    <w:rsid w:val="00D80AB0"/>
    <w:rsid w:val="00D95098"/>
    <w:rsid w:val="00DB06F3"/>
    <w:rsid w:val="00DC733E"/>
    <w:rsid w:val="00DF57BE"/>
    <w:rsid w:val="00E0044B"/>
    <w:rsid w:val="00E06500"/>
    <w:rsid w:val="00E13D0C"/>
    <w:rsid w:val="00E16596"/>
    <w:rsid w:val="00E32ED2"/>
    <w:rsid w:val="00E430B6"/>
    <w:rsid w:val="00E43D75"/>
    <w:rsid w:val="00E44C6D"/>
    <w:rsid w:val="00E57060"/>
    <w:rsid w:val="00E6726D"/>
    <w:rsid w:val="00E76949"/>
    <w:rsid w:val="00E7718E"/>
    <w:rsid w:val="00E87616"/>
    <w:rsid w:val="00E9176C"/>
    <w:rsid w:val="00E92047"/>
    <w:rsid w:val="00EA5C16"/>
    <w:rsid w:val="00EB3512"/>
    <w:rsid w:val="00EC20CD"/>
    <w:rsid w:val="00ED25BE"/>
    <w:rsid w:val="00EE67F8"/>
    <w:rsid w:val="00EF000D"/>
    <w:rsid w:val="00EF3CC7"/>
    <w:rsid w:val="00F04680"/>
    <w:rsid w:val="00F22D41"/>
    <w:rsid w:val="00F4222E"/>
    <w:rsid w:val="00F545A3"/>
    <w:rsid w:val="00F960AF"/>
    <w:rsid w:val="00FA0736"/>
    <w:rsid w:val="00FB5706"/>
    <w:rsid w:val="00FB781C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4222E"/>
    <w:rPr>
      <w:i/>
      <w:iCs/>
    </w:rPr>
  </w:style>
  <w:style w:type="character" w:styleId="Odwoaniedokomentarza">
    <w:name w:val="annotation reference"/>
    <w:basedOn w:val="Domylnaczcionkaakapitu"/>
    <w:semiHidden/>
    <w:unhideWhenUsed/>
    <w:rsid w:val="00EF3CC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F3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F3CC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rzad_miejski@czer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faktura.gov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A644-39A1-4E78-B207-222C2D7F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626</TotalTime>
  <Pages>13</Pages>
  <Words>6779</Words>
  <Characters>40675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98</cp:revision>
  <cp:lastPrinted>2022-08-05T08:52:00Z</cp:lastPrinted>
  <dcterms:created xsi:type="dcterms:W3CDTF">2020-01-30T07:13:00Z</dcterms:created>
  <dcterms:modified xsi:type="dcterms:W3CDTF">2024-06-18T13:05:00Z</dcterms:modified>
</cp:coreProperties>
</file>