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B58B7" w14:paraId="25FFEAD2" w14:textId="77777777" w:rsidTr="00D74426">
        <w:tc>
          <w:tcPr>
            <w:tcW w:w="9062" w:type="dxa"/>
            <w:gridSpan w:val="2"/>
          </w:tcPr>
          <w:p w14:paraId="13F12AB4" w14:textId="65A69703" w:rsidR="006B58B7" w:rsidRDefault="006B58B7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F76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Specyfikacja</w:t>
            </w:r>
          </w:p>
        </w:tc>
      </w:tr>
      <w:tr w:rsidR="00A71C40" w14:paraId="1DAB6AFD" w14:textId="77777777" w:rsidTr="00CF096E">
        <w:trPr>
          <w:trHeight w:val="320"/>
        </w:trPr>
        <w:tc>
          <w:tcPr>
            <w:tcW w:w="421" w:type="dxa"/>
            <w:shd w:val="clear" w:color="auto" w:fill="D9D9D9" w:themeFill="background1" w:themeFillShade="D9"/>
          </w:tcPr>
          <w:p w14:paraId="65E0534D" w14:textId="6EB3EB41" w:rsidR="00A71C40" w:rsidRPr="006B58B7" w:rsidRDefault="00A71C40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C7720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8641" w:type="dxa"/>
            <w:shd w:val="clear" w:color="auto" w:fill="D9D9D9" w:themeFill="background1" w:themeFillShade="D9"/>
          </w:tcPr>
          <w:p w14:paraId="69E8A915" w14:textId="51AC3BC0" w:rsidR="00A71C40" w:rsidRPr="001E23AB" w:rsidRDefault="00AD6DE9" w:rsidP="001E23AB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Mobilny z</w:t>
            </w:r>
            <w:r w:rsidR="00A71C40" w:rsidRPr="00A71C40">
              <w:rPr>
                <w:rFonts w:cstheme="minorHAnsi"/>
                <w:b/>
                <w:bCs/>
                <w:color w:val="000000"/>
              </w:rPr>
              <w:t>estaw biofeedback</w:t>
            </w:r>
          </w:p>
        </w:tc>
      </w:tr>
      <w:tr w:rsidR="00BC5380" w14:paraId="3FFCCF4A" w14:textId="77777777" w:rsidTr="00A71C40">
        <w:trPr>
          <w:trHeight w:val="6550"/>
        </w:trPr>
        <w:tc>
          <w:tcPr>
            <w:tcW w:w="421" w:type="dxa"/>
            <w:vMerge w:val="restart"/>
          </w:tcPr>
          <w:p w14:paraId="5212C23D" w14:textId="77777777" w:rsidR="00BC5380" w:rsidRDefault="00BC5380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</w:tcPr>
          <w:p w14:paraId="5D452C2F" w14:textId="1F2958BD" w:rsidR="00B8450E" w:rsidRPr="00B8450E" w:rsidRDefault="00B8450E" w:rsidP="006D7351">
            <w:pPr>
              <w:spacing w:before="120" w:after="120" w:line="276" w:lineRule="auto"/>
              <w:rPr>
                <w:rFonts w:cstheme="minorHAnsi"/>
                <w:b/>
                <w:bCs/>
                <w:color w:val="000000"/>
              </w:rPr>
            </w:pPr>
            <w:r w:rsidRPr="00B8450E">
              <w:rPr>
                <w:rFonts w:cstheme="minorHAnsi"/>
                <w:b/>
                <w:bCs/>
                <w:color w:val="000000"/>
              </w:rPr>
              <w:t>W skład zestawu wchodzi:</w:t>
            </w:r>
          </w:p>
          <w:p w14:paraId="6C2D8477" w14:textId="770D88C7" w:rsidR="001E23AB" w:rsidRDefault="00BC5380" w:rsidP="00BC5380">
            <w:pPr>
              <w:spacing w:line="276" w:lineRule="auto"/>
              <w:rPr>
                <w:rFonts w:cstheme="minorHAnsi"/>
                <w:color w:val="000000"/>
              </w:rPr>
            </w:pPr>
            <w:r w:rsidRPr="00A71C40">
              <w:rPr>
                <w:rFonts w:cstheme="minorHAnsi"/>
                <w:color w:val="000000"/>
              </w:rPr>
              <w:t>-</w:t>
            </w:r>
            <w:r w:rsidR="001E23AB">
              <w:rPr>
                <w:rFonts w:cstheme="minorHAnsi"/>
                <w:color w:val="000000"/>
              </w:rPr>
              <w:t xml:space="preserve"> </w:t>
            </w:r>
            <w:r w:rsidR="001E23AB" w:rsidRPr="00A71C40">
              <w:rPr>
                <w:rFonts w:cstheme="minorHAnsi"/>
                <w:color w:val="000000"/>
              </w:rPr>
              <w:t>dziesięciokanałowy koder</w:t>
            </w:r>
          </w:p>
          <w:p w14:paraId="78325DEA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zewnętrzny czujnik EEG z funkcją pomiaru impe</w:t>
            </w:r>
            <w:bookmarkStart w:id="0" w:name="_GoBack"/>
            <w:bookmarkEnd w:id="0"/>
            <w:r w:rsidRPr="00A71C40">
              <w:rPr>
                <w:rFonts w:eastAsia="Times New Roman" w:cstheme="minorHAnsi"/>
                <w:bCs/>
                <w:color w:val="000000"/>
              </w:rPr>
              <w:t>dancji</w:t>
            </w:r>
          </w:p>
          <w:p w14:paraId="3F49DFC1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czujnik do pomiaru napięcia mięśniowego</w:t>
            </w:r>
          </w:p>
          <w:p w14:paraId="1019D1CC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czujnik do pomiaru HR/BVP</w:t>
            </w:r>
          </w:p>
          <w:p w14:paraId="49923B0D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czujnik do pomiaru przewodności skóry</w:t>
            </w:r>
          </w:p>
          <w:p w14:paraId="09F0478E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czujnik do pomiaru temperatury</w:t>
            </w:r>
          </w:p>
          <w:p w14:paraId="61F5C04A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czujnik do pomiaru oddechu</w:t>
            </w:r>
          </w:p>
          <w:p w14:paraId="2BDECF72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zestaw elektrod EEG miseczkowych i usznych  </w:t>
            </w:r>
          </w:p>
          <w:p w14:paraId="1DC905DC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zestaw elektrod do EMG potrójnych i pojedynczych </w:t>
            </w:r>
          </w:p>
          <w:p w14:paraId="43F27A4D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moduł </w:t>
            </w:r>
            <w:r w:rsidRPr="00A71C40">
              <w:rPr>
                <w:rFonts w:cstheme="minorHAnsi"/>
              </w:rPr>
              <w:t>do bezprzewodowej transmisji sygnału (do 100 m w odległości od komputera)</w:t>
            </w:r>
          </w:p>
          <w:p w14:paraId="531995D7" w14:textId="77777777" w:rsidR="00850A81" w:rsidRPr="00A71C40" w:rsidRDefault="00850A81" w:rsidP="00850A8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A71C40">
              <w:rPr>
                <w:rFonts w:cstheme="minorHAnsi"/>
                <w:color w:val="000000"/>
              </w:rPr>
              <w:t xml:space="preserve">oprogramowanie zarządzające oraz </w:t>
            </w:r>
            <w:r w:rsidRPr="00A71C40">
              <w:rPr>
                <w:rFonts w:cstheme="minorHAnsi"/>
              </w:rPr>
              <w:t>do analizy i sterowania czynnością bioelektryczną mózgu</w:t>
            </w:r>
            <w:r w:rsidRPr="00A71C40">
              <w:rPr>
                <w:rFonts w:cstheme="minorHAnsi"/>
                <w:color w:val="000000"/>
              </w:rPr>
              <w:t xml:space="preserve"> </w:t>
            </w:r>
          </w:p>
          <w:p w14:paraId="17962E74" w14:textId="48BB9532" w:rsidR="00850A81" w:rsidRPr="00A71C40" w:rsidRDefault="00850A81" w:rsidP="00850A81">
            <w:pPr>
              <w:spacing w:line="276" w:lineRule="auto"/>
              <w:rPr>
                <w:rFonts w:cstheme="minorHAnsi"/>
                <w:color w:val="000000"/>
              </w:rPr>
            </w:pPr>
            <w:r w:rsidRPr="00A71C40">
              <w:rPr>
                <w:rFonts w:cstheme="minorHAnsi"/>
                <w:color w:val="000000"/>
              </w:rPr>
              <w:t xml:space="preserve">- protokoły do EEG i fizjologii z funkcją Streaming Video umożliwiającą  wykorzystanie  filmów z </w:t>
            </w:r>
            <w:r w:rsidR="0014379D">
              <w:rPr>
                <w:rFonts w:cstheme="minorHAnsi"/>
                <w:color w:val="000000"/>
              </w:rPr>
              <w:t>Internetu</w:t>
            </w:r>
            <w:r w:rsidRPr="00A71C40">
              <w:rPr>
                <w:rFonts w:cstheme="minorHAnsi"/>
                <w:color w:val="000000"/>
              </w:rPr>
              <w:t xml:space="preserve">. </w:t>
            </w:r>
          </w:p>
          <w:p w14:paraId="765918CE" w14:textId="43B156CC" w:rsidR="00850A81" w:rsidRDefault="00850A81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- </w:t>
            </w:r>
            <w:r w:rsidR="00020272">
              <w:rPr>
                <w:rFonts w:eastAsia="Times New Roman" w:cstheme="minorHAnsi"/>
                <w:bCs/>
                <w:color w:val="000000"/>
              </w:rPr>
              <w:t xml:space="preserve">jednostka sterująca - </w:t>
            </w:r>
            <w:r>
              <w:rPr>
                <w:rFonts w:eastAsia="Times New Roman" w:cstheme="minorHAnsi"/>
                <w:bCs/>
                <w:color w:val="000000"/>
              </w:rPr>
              <w:t xml:space="preserve">komputer przenośny </w:t>
            </w:r>
            <w:r w:rsidR="00020272">
              <w:rPr>
                <w:rFonts w:eastAsia="Times New Roman" w:cstheme="minorHAnsi"/>
                <w:bCs/>
                <w:color w:val="000000"/>
              </w:rPr>
              <w:t>o odpowiednich parametrach wraz z oprogramowaniem</w:t>
            </w:r>
            <w:r w:rsidR="00CD0FE4">
              <w:rPr>
                <w:rFonts w:eastAsia="Times New Roman" w:cstheme="minorHAnsi"/>
                <w:bCs/>
                <w:color w:val="000000"/>
              </w:rPr>
              <w:t>,</w:t>
            </w:r>
            <w:r w:rsidR="00020272">
              <w:rPr>
                <w:rFonts w:eastAsia="Times New Roman" w:cstheme="minorHAnsi"/>
                <w:bCs/>
                <w:color w:val="000000"/>
              </w:rPr>
              <w:t xml:space="preserve"> umożliwiający rejestrację, przetwarzanie i integrację danych</w:t>
            </w:r>
          </w:p>
          <w:p w14:paraId="484AAA59" w14:textId="7235004A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niezbędne okablowanie</w:t>
            </w:r>
          </w:p>
          <w:p w14:paraId="7375F205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pasta klejąca  x 1 </w:t>
            </w:r>
            <w:proofErr w:type="spellStart"/>
            <w:r w:rsidRPr="00A71C40">
              <w:rPr>
                <w:rFonts w:eastAsia="Times New Roman" w:cstheme="minorHAnsi"/>
                <w:bCs/>
                <w:color w:val="000000"/>
              </w:rPr>
              <w:t>szt</w:t>
            </w:r>
            <w:proofErr w:type="spellEnd"/>
          </w:p>
          <w:p w14:paraId="0ED293EB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pasta oczyszczająca x 1 </w:t>
            </w:r>
            <w:proofErr w:type="spellStart"/>
            <w:r w:rsidRPr="00A71C40">
              <w:rPr>
                <w:rFonts w:eastAsia="Times New Roman" w:cstheme="minorHAnsi"/>
                <w:bCs/>
                <w:color w:val="000000"/>
              </w:rPr>
              <w:t>szt</w:t>
            </w:r>
            <w:proofErr w:type="spellEnd"/>
          </w:p>
          <w:p w14:paraId="3F8159A4" w14:textId="7777777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>- walizkę do przewozu sprzętu</w:t>
            </w:r>
          </w:p>
          <w:p w14:paraId="6058B60D" w14:textId="20761367" w:rsidR="00BC5380" w:rsidRPr="00A71C40" w:rsidRDefault="00BC5380" w:rsidP="00BC5380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 w:rsidRPr="00A71C40">
              <w:rPr>
                <w:rFonts w:eastAsia="Times New Roman" w:cstheme="minorHAnsi"/>
                <w:bCs/>
                <w:color w:val="000000"/>
              </w:rPr>
              <w:t xml:space="preserve">- gwarancja </w:t>
            </w:r>
            <w:r w:rsidR="003449AA">
              <w:rPr>
                <w:rFonts w:eastAsia="Times New Roman" w:cstheme="minorHAnsi"/>
                <w:bCs/>
                <w:color w:val="000000"/>
              </w:rPr>
              <w:t>co najmniej</w:t>
            </w:r>
            <w:r w:rsidR="0014379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A71C40">
              <w:rPr>
                <w:rFonts w:eastAsia="Times New Roman" w:cstheme="minorHAnsi"/>
                <w:bCs/>
                <w:color w:val="000000"/>
              </w:rPr>
              <w:t>24 miesiące</w:t>
            </w:r>
          </w:p>
          <w:p w14:paraId="34B28749" w14:textId="055BA4C8" w:rsidR="00BC5380" w:rsidRPr="00CD0FE4" w:rsidRDefault="00BC5380" w:rsidP="00CD0FE4">
            <w:pPr>
              <w:spacing w:line="276" w:lineRule="auto"/>
              <w:jc w:val="both"/>
              <w:rPr>
                <w:rFonts w:eastAsia="Helvetica" w:cstheme="minorHAnsi"/>
                <w:color w:val="000000"/>
              </w:rPr>
            </w:pPr>
            <w:r w:rsidRPr="00A71C40">
              <w:rPr>
                <w:rFonts w:eastAsia="Helvetica" w:cstheme="minorHAnsi"/>
                <w:color w:val="000000"/>
              </w:rPr>
              <w:t>-</w:t>
            </w:r>
            <w:r w:rsidR="001E23AB">
              <w:rPr>
                <w:rFonts w:eastAsia="Helvetica" w:cstheme="minorHAnsi"/>
                <w:color w:val="000000"/>
              </w:rPr>
              <w:t xml:space="preserve"> </w:t>
            </w:r>
            <w:r w:rsidRPr="00A71C40">
              <w:rPr>
                <w:rFonts w:eastAsia="Helvetica" w:cstheme="minorHAnsi"/>
                <w:color w:val="000000"/>
              </w:rPr>
              <w:t>produkt jest wyrobem medycznym zgodnym z Dyrektywą Unijną 93/42/EEC dla wyrobów medycznych</w:t>
            </w:r>
          </w:p>
        </w:tc>
      </w:tr>
      <w:tr w:rsidR="00A71C40" w14:paraId="4D20227B" w14:textId="77777777" w:rsidTr="006B58B7">
        <w:trPr>
          <w:trHeight w:val="3440"/>
        </w:trPr>
        <w:tc>
          <w:tcPr>
            <w:tcW w:w="421" w:type="dxa"/>
            <w:vMerge/>
          </w:tcPr>
          <w:p w14:paraId="3AFE6890" w14:textId="77777777" w:rsidR="00A71C40" w:rsidRDefault="00A71C40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</w:tcPr>
          <w:p w14:paraId="2072D36E" w14:textId="0E7829FB" w:rsidR="00D76D5E" w:rsidRPr="00EA1ED5" w:rsidRDefault="00AD6DE9" w:rsidP="00CD0FE4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Mobilne u</w:t>
            </w:r>
            <w:r w:rsidR="00D76D5E" w:rsidRPr="00D76D5E">
              <w:rPr>
                <w:rFonts w:cstheme="minorHAnsi"/>
                <w:b/>
                <w:bCs/>
                <w:color w:val="000000"/>
              </w:rPr>
              <w:t>rządzenie i oprogramowanie do</w:t>
            </w:r>
            <w:r w:rsidR="00D76D5E" w:rsidRPr="00B02133">
              <w:rPr>
                <w:rFonts w:cstheme="minorHAnsi"/>
                <w:b/>
                <w:bCs/>
                <w:color w:val="000000"/>
              </w:rPr>
              <w:t xml:space="preserve"> Biofeedback</w:t>
            </w:r>
            <w:r w:rsidR="00EA1ED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A1ED5" w:rsidRPr="00B02133">
              <w:rPr>
                <w:rFonts w:cstheme="minorHAnsi"/>
                <w:color w:val="000000"/>
              </w:rPr>
              <w:t>posiada parametry zgodne z poniższymi</w:t>
            </w:r>
            <w:r w:rsidR="00EA1ED5" w:rsidRPr="00B02133">
              <w:rPr>
                <w:rFonts w:cstheme="minorHAnsi"/>
                <w:b/>
                <w:bCs/>
                <w:color w:val="000000"/>
              </w:rPr>
              <w:t>:</w:t>
            </w:r>
          </w:p>
          <w:p w14:paraId="22151714" w14:textId="736E2D32" w:rsidR="00CD0FE4" w:rsidRPr="00B02133" w:rsidRDefault="00B02133" w:rsidP="006D7351">
            <w:pPr>
              <w:spacing w:before="120" w:after="120" w:line="276" w:lineRule="auto"/>
              <w:ind w:firstLine="321"/>
              <w:rPr>
                <w:rFonts w:cstheme="minorHAnsi"/>
                <w:b/>
                <w:bCs/>
                <w:color w:val="000000"/>
              </w:rPr>
            </w:pPr>
            <w:r w:rsidRPr="00B02133">
              <w:rPr>
                <w:rFonts w:cstheme="minorHAnsi"/>
                <w:b/>
                <w:bCs/>
                <w:color w:val="000000"/>
              </w:rPr>
              <w:t xml:space="preserve">1.1. </w:t>
            </w:r>
            <w:r w:rsidR="00AD6DE9">
              <w:rPr>
                <w:rFonts w:cstheme="minorHAnsi"/>
                <w:b/>
                <w:bCs/>
                <w:color w:val="000000"/>
              </w:rPr>
              <w:t>Mobilne u</w:t>
            </w:r>
            <w:r w:rsidR="00CD0FE4" w:rsidRPr="00B02133">
              <w:rPr>
                <w:rFonts w:cstheme="minorHAnsi"/>
                <w:b/>
                <w:bCs/>
                <w:color w:val="000000"/>
              </w:rPr>
              <w:t>rządzenie Biofeedback</w:t>
            </w:r>
          </w:p>
          <w:p w14:paraId="1E231875" w14:textId="2F471359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>Aparatura posiada możliwość:</w:t>
            </w:r>
          </w:p>
          <w:p w14:paraId="436E1134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 xml:space="preserve">-rejestracji sygnału z 10 czujników jednocześnie: pulsu, EKG, oddechu, temperatury, SEMG (powierzchniowego EMG), czujnika siły </w:t>
            </w:r>
            <w:proofErr w:type="spellStart"/>
            <w:r w:rsidRPr="00B02133">
              <w:rPr>
                <w:rFonts w:cstheme="minorHAnsi"/>
              </w:rPr>
              <w:t>ForceTrac</w:t>
            </w:r>
            <w:proofErr w:type="spellEnd"/>
            <w:r w:rsidRPr="00B02133">
              <w:rPr>
                <w:rFonts w:cstheme="minorHAnsi"/>
              </w:rPr>
              <w:t>,  torsjometry</w:t>
            </w:r>
            <w:r w:rsidRPr="00B02133">
              <w:rPr>
                <w:rFonts w:cstheme="minorHAnsi"/>
              </w:rPr>
              <w:fldChar w:fldCharType="begin"/>
            </w:r>
            <w:r w:rsidRPr="00B02133">
              <w:rPr>
                <w:rFonts w:cstheme="minorHAnsi"/>
              </w:rPr>
              <w:instrText xml:space="preserve">  "Czujniki:torsjometr" </w:instrText>
            </w:r>
            <w:r w:rsidRPr="00B02133">
              <w:rPr>
                <w:rFonts w:cstheme="minorHAnsi"/>
              </w:rPr>
              <w:fldChar w:fldCharType="end"/>
            </w:r>
            <w:r w:rsidRPr="00B02133">
              <w:rPr>
                <w:rFonts w:cstheme="minorHAnsi"/>
              </w:rPr>
              <w:t>, inklinometry</w:t>
            </w:r>
            <w:r w:rsidRPr="00B02133">
              <w:rPr>
                <w:rFonts w:cstheme="minorHAnsi"/>
              </w:rPr>
              <w:fldChar w:fldCharType="begin"/>
            </w:r>
            <w:r w:rsidRPr="00B02133">
              <w:rPr>
                <w:rFonts w:cstheme="minorHAnsi"/>
              </w:rPr>
              <w:instrText xml:space="preserve">  "Czujniki:inklinometr" </w:instrText>
            </w:r>
            <w:r w:rsidRPr="00B02133">
              <w:rPr>
                <w:rFonts w:cstheme="minorHAnsi"/>
              </w:rPr>
              <w:fldChar w:fldCharType="end"/>
            </w:r>
            <w:r w:rsidRPr="00B02133">
              <w:rPr>
                <w:rFonts w:cstheme="minorHAnsi"/>
              </w:rPr>
              <w:t xml:space="preserve">, goniometry, HEG w technologii </w:t>
            </w:r>
            <w:proofErr w:type="spellStart"/>
            <w:r w:rsidRPr="00B02133">
              <w:rPr>
                <w:rFonts w:cstheme="minorHAnsi"/>
              </w:rPr>
              <w:t>nIR</w:t>
            </w:r>
            <w:proofErr w:type="spellEnd"/>
            <w:r w:rsidRPr="00B02133">
              <w:rPr>
                <w:rFonts w:cstheme="minorHAnsi"/>
              </w:rPr>
              <w:t xml:space="preserve"> i </w:t>
            </w:r>
            <w:proofErr w:type="spellStart"/>
            <w:r w:rsidRPr="00B02133">
              <w:rPr>
                <w:rFonts w:cstheme="minorHAnsi"/>
              </w:rPr>
              <w:t>pIR</w:t>
            </w:r>
            <w:proofErr w:type="spellEnd"/>
          </w:p>
          <w:p w14:paraId="7096C36A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 xml:space="preserve">- możliwość rejestracji 10 surowych EMG jednocześnie oraz analizy za pomocą różnych statystyk. </w:t>
            </w:r>
          </w:p>
          <w:p w14:paraId="62D3BD4E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>- możliwość połączenia maksymalnie 4 koderów, co daje możliwość rejestracji sygnału na 40 kanałach równolegle.</w:t>
            </w:r>
          </w:p>
          <w:p w14:paraId="701246A7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>- możliwość sterowania urządzeniami zewnętrznymi typu zabawka/</w:t>
            </w:r>
            <w:proofErr w:type="spellStart"/>
            <w:r w:rsidRPr="00B02133">
              <w:rPr>
                <w:rFonts w:cstheme="minorHAnsi"/>
              </w:rPr>
              <w:t>pluszak</w:t>
            </w:r>
            <w:proofErr w:type="spellEnd"/>
            <w:r w:rsidRPr="00B02133">
              <w:rPr>
                <w:rFonts w:cstheme="minorHAnsi"/>
              </w:rPr>
              <w:t xml:space="preserve"> sterowana falami mózgowymi za pośrednictwem przekaźnika USB </w:t>
            </w:r>
            <w:proofErr w:type="spellStart"/>
            <w:r w:rsidRPr="00B02133">
              <w:rPr>
                <w:rFonts w:cstheme="minorHAnsi"/>
              </w:rPr>
              <w:t>Relay</w:t>
            </w:r>
            <w:proofErr w:type="spellEnd"/>
            <w:r w:rsidRPr="00B02133">
              <w:rPr>
                <w:rFonts w:cstheme="minorHAnsi"/>
              </w:rPr>
              <w:t xml:space="preserve"> Interface I/O (wymaga dodatkowego interfejsu)</w:t>
            </w:r>
          </w:p>
          <w:p w14:paraId="082D7566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 xml:space="preserve">- możliwość współpracy z zewnętrzną kamerą do </w:t>
            </w:r>
            <w:proofErr w:type="spellStart"/>
            <w:r w:rsidRPr="00B02133">
              <w:rPr>
                <w:rFonts w:cstheme="minorHAnsi"/>
              </w:rPr>
              <w:t>videometrii</w:t>
            </w:r>
            <w:proofErr w:type="spellEnd"/>
          </w:p>
          <w:p w14:paraId="52FD7FED" w14:textId="77777777" w:rsidR="00CD0FE4" w:rsidRPr="00B02133" w:rsidRDefault="00CD0FE4" w:rsidP="00CD0FE4">
            <w:pPr>
              <w:spacing w:line="276" w:lineRule="auto"/>
              <w:rPr>
                <w:rFonts w:cstheme="minorHAnsi"/>
              </w:rPr>
            </w:pPr>
            <w:r w:rsidRPr="00B02133">
              <w:rPr>
                <w:rFonts w:cstheme="minorHAnsi"/>
              </w:rPr>
              <w:t xml:space="preserve">- pomiaru impedancji w Ohmach zgodnie z definicją  stosowaną przy badaniach-terapii EEG. </w:t>
            </w:r>
          </w:p>
          <w:p w14:paraId="622197F0" w14:textId="472BB299" w:rsidR="00CD0FE4" w:rsidRPr="00B02133" w:rsidRDefault="00B02133" w:rsidP="006D7351">
            <w:pPr>
              <w:spacing w:before="120" w:after="120" w:line="276" w:lineRule="auto"/>
              <w:ind w:firstLine="321"/>
              <w:rPr>
                <w:rFonts w:cstheme="minorHAnsi"/>
                <w:b/>
                <w:bCs/>
                <w:color w:val="000000"/>
              </w:rPr>
            </w:pPr>
            <w:r w:rsidRPr="00B02133">
              <w:rPr>
                <w:rFonts w:cstheme="minorHAnsi"/>
                <w:b/>
                <w:bCs/>
              </w:rPr>
              <w:t xml:space="preserve">1.2. </w:t>
            </w:r>
            <w:r w:rsidR="00CD0FE4" w:rsidRPr="00B02133">
              <w:rPr>
                <w:rFonts w:cstheme="minorHAnsi"/>
                <w:b/>
                <w:bCs/>
              </w:rPr>
              <w:t xml:space="preserve">Oprogramowanie </w:t>
            </w:r>
            <w:r w:rsidR="00CD0FE4" w:rsidRPr="00C304B6">
              <w:rPr>
                <w:rFonts w:cstheme="minorHAnsi"/>
              </w:rPr>
              <w:t xml:space="preserve">posiada </w:t>
            </w:r>
            <w:r w:rsidR="00CD0FE4" w:rsidRPr="00C304B6">
              <w:rPr>
                <w:rFonts w:cstheme="minorHAnsi"/>
                <w:color w:val="000000"/>
              </w:rPr>
              <w:t>parametry zgodne z poniższymi:</w:t>
            </w:r>
          </w:p>
          <w:p w14:paraId="3DCEC128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lastRenderedPageBreak/>
              <w:t xml:space="preserve">- powinno być w języku polskim </w:t>
            </w:r>
          </w:p>
          <w:p w14:paraId="3FD4F5BF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t xml:space="preserve">- mieć możliwość zarządzania bazą danych pacjentów </w:t>
            </w:r>
          </w:p>
          <w:p w14:paraId="67E46E89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t xml:space="preserve">-  mieć możliwość zapisu i analizy sesji treningowych i badań </w:t>
            </w:r>
          </w:p>
          <w:p w14:paraId="417168EB" w14:textId="4BB661C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t xml:space="preserve">- posiadać funkcję  Streaming Video umożliwiającą  wykorzystanie  materiału </w:t>
            </w:r>
            <w:r w:rsidR="0014379D">
              <w:rPr>
                <w:rFonts w:cstheme="minorHAnsi"/>
                <w:color w:val="000000"/>
              </w:rPr>
              <w:t>filmowego z Internetu</w:t>
            </w:r>
          </w:p>
          <w:p w14:paraId="36D2CF78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t xml:space="preserve">- posiadać minimum 120 animacji z możliwością rozszerzenia o kolejne </w:t>
            </w:r>
          </w:p>
          <w:p w14:paraId="506E0F1A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color w:val="000000"/>
              </w:rPr>
              <w:t xml:space="preserve">- mieć możliwość stymulacji dźwiękowej przy pomocy dudnień </w:t>
            </w:r>
            <w:proofErr w:type="spellStart"/>
            <w:r w:rsidRPr="00B02133">
              <w:rPr>
                <w:rFonts w:cstheme="minorHAnsi"/>
                <w:color w:val="000000"/>
              </w:rPr>
              <w:t>binauralnych</w:t>
            </w:r>
            <w:proofErr w:type="spellEnd"/>
            <w:r w:rsidRPr="00B02133">
              <w:rPr>
                <w:rFonts w:cstheme="minorHAnsi"/>
                <w:color w:val="000000"/>
              </w:rPr>
              <w:t xml:space="preserve"> .</w:t>
            </w:r>
          </w:p>
          <w:p w14:paraId="2946307D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 xml:space="preserve">- mieć możliwość samodzielnego dołączania do systemu animacji z </w:t>
            </w:r>
            <w:proofErr w:type="spellStart"/>
            <w:r w:rsidRPr="00B02133">
              <w:rPr>
                <w:rFonts w:cstheme="minorHAnsi"/>
                <w:bCs/>
                <w:color w:val="000000"/>
              </w:rPr>
              <w:t>internetu</w:t>
            </w:r>
            <w:proofErr w:type="spellEnd"/>
            <w:r w:rsidRPr="00B02133">
              <w:rPr>
                <w:rFonts w:cstheme="minorHAnsi"/>
                <w:bCs/>
                <w:color w:val="000000"/>
              </w:rPr>
              <w:t xml:space="preserve">, muzyki mp3, testów, </w:t>
            </w:r>
            <w:r w:rsidRPr="00B02133">
              <w:rPr>
                <w:rFonts w:cstheme="minorHAnsi"/>
                <w:color w:val="000000"/>
              </w:rPr>
              <w:t xml:space="preserve">obrazu z kamery wideo, </w:t>
            </w:r>
            <w:r w:rsidRPr="00B02133">
              <w:rPr>
                <w:rFonts w:cstheme="minorHAnsi"/>
                <w:bCs/>
                <w:color w:val="000000"/>
              </w:rPr>
              <w:t xml:space="preserve">filmów  DVD, CD, plików AVI </w:t>
            </w:r>
            <w:proofErr w:type="spellStart"/>
            <w:r w:rsidRPr="00B02133">
              <w:rPr>
                <w:rFonts w:cstheme="minorHAnsi"/>
                <w:bCs/>
                <w:color w:val="000000"/>
              </w:rPr>
              <w:t>Wave</w:t>
            </w:r>
            <w:proofErr w:type="spellEnd"/>
            <w:r w:rsidRPr="00B02133">
              <w:rPr>
                <w:rFonts w:cstheme="minorHAnsi"/>
                <w:bCs/>
                <w:color w:val="000000"/>
              </w:rPr>
              <w:t>, BMP</w:t>
            </w:r>
          </w:p>
          <w:p w14:paraId="04BEEF4D" w14:textId="77777777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 xml:space="preserve">- mieć możliwość zapisu surowego sygnału EEG i odtwarzanie go po sesji </w:t>
            </w:r>
          </w:p>
          <w:p w14:paraId="2BEEFFD1" w14:textId="77777777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>-mieć możliwość samodzielnej budowy lub edycji ekranu terapeuty i pacjenta oraz skryptów terapeutycznych.</w:t>
            </w:r>
          </w:p>
          <w:p w14:paraId="0AD8BA2A" w14:textId="77777777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>- mieć możliwość automatycznego usuwania artefaktów</w:t>
            </w:r>
          </w:p>
          <w:p w14:paraId="376A8A71" w14:textId="77777777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>- mieć możliwość tworzenia raportów i trendów (automatycznie generowany raport z przebiegu wszystkich sesji) w formatach PDF, HTML, DOCX, XLS</w:t>
            </w:r>
          </w:p>
          <w:p w14:paraId="0D4DD8D6" w14:textId="77777777" w:rsidR="00CD0FE4" w:rsidRPr="00B02133" w:rsidRDefault="00CD0FE4" w:rsidP="00CD0FE4">
            <w:pPr>
              <w:spacing w:line="276" w:lineRule="auto"/>
              <w:jc w:val="both"/>
              <w:rPr>
                <w:rFonts w:cstheme="minorHAnsi"/>
                <w:bCs/>
                <w:color w:val="000000"/>
              </w:rPr>
            </w:pPr>
            <w:r w:rsidRPr="00B02133">
              <w:rPr>
                <w:rFonts w:cstheme="minorHAnsi"/>
                <w:bCs/>
                <w:color w:val="000000"/>
              </w:rPr>
              <w:t xml:space="preserve">- mieć możliwość archiwizacji danych oraz eksport ich do Worda </w:t>
            </w:r>
          </w:p>
          <w:p w14:paraId="7E843DAA" w14:textId="77777777" w:rsidR="00CD0FE4" w:rsidRPr="00B02133" w:rsidRDefault="00CD0FE4" w:rsidP="00CD0FE4">
            <w:pPr>
              <w:spacing w:line="276" w:lineRule="auto"/>
              <w:rPr>
                <w:rFonts w:cstheme="minorHAnsi"/>
                <w:color w:val="000000"/>
              </w:rPr>
            </w:pPr>
            <w:r w:rsidRPr="00B02133">
              <w:rPr>
                <w:rFonts w:eastAsia="Times New Roman" w:cstheme="minorHAnsi"/>
                <w:color w:val="000000"/>
              </w:rPr>
              <w:t xml:space="preserve">- posiadać narzędzia wyświetlania statystyk </w:t>
            </w:r>
            <w:r w:rsidRPr="00B02133">
              <w:rPr>
                <w:rFonts w:cstheme="minorHAnsi"/>
                <w:color w:val="000000"/>
              </w:rPr>
              <w:t xml:space="preserve">dla całych sesji i wybranych fragmentów sesji </w:t>
            </w:r>
            <w:r w:rsidRPr="00B02133">
              <w:rPr>
                <w:rFonts w:eastAsia="Times New Roman" w:cstheme="minorHAnsi"/>
                <w:color w:val="000000"/>
              </w:rPr>
              <w:t>(wykresy liniowe, słupkowe, okresowe, 3D, liczbowe, JTFA)</w:t>
            </w:r>
          </w:p>
          <w:p w14:paraId="48720A4B" w14:textId="07E3BCD8" w:rsidR="00A71C40" w:rsidRDefault="00B02133" w:rsidP="006D7351">
            <w:pPr>
              <w:spacing w:before="120" w:after="120" w:line="276" w:lineRule="auto"/>
              <w:ind w:firstLine="32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1.3 </w:t>
            </w:r>
            <w:r w:rsidR="00C304B6">
              <w:rPr>
                <w:rFonts w:cstheme="minorHAnsi"/>
                <w:b/>
                <w:bCs/>
                <w:color w:val="000000"/>
              </w:rPr>
              <w:t>J</w:t>
            </w:r>
            <w:r w:rsidR="00C304B6" w:rsidRPr="00C304B6">
              <w:rPr>
                <w:rFonts w:cstheme="minorHAnsi"/>
                <w:b/>
                <w:bCs/>
                <w:color w:val="000000"/>
              </w:rPr>
              <w:t>ednostka sterująca - komputer przenośny</w:t>
            </w:r>
            <w:r w:rsidR="00D06EF9">
              <w:rPr>
                <w:rFonts w:cstheme="minorHAnsi"/>
                <w:b/>
                <w:bCs/>
                <w:color w:val="000000"/>
              </w:rPr>
              <w:t>,</w:t>
            </w:r>
            <w:r w:rsidR="00C304B6" w:rsidRPr="00C304B6">
              <w:rPr>
                <w:rFonts w:cstheme="minorHAnsi"/>
              </w:rPr>
              <w:t xml:space="preserve"> posiada </w:t>
            </w:r>
            <w:r w:rsidR="00C304B6" w:rsidRPr="00C304B6">
              <w:rPr>
                <w:rFonts w:cstheme="minorHAnsi"/>
                <w:color w:val="000000"/>
              </w:rPr>
              <w:t>parametry zgodne z poniższymi:</w:t>
            </w:r>
          </w:p>
          <w:p w14:paraId="6F74B1C0" w14:textId="48E7AF52" w:rsidR="00111743" w:rsidRPr="00111743" w:rsidRDefault="0011174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p</w:t>
            </w:r>
            <w:r w:rsidRPr="00111743">
              <w:rPr>
                <w:rFonts w:cstheme="minorHAnsi"/>
                <w:color w:val="000000"/>
              </w:rPr>
              <w:t>rzekątn</w:t>
            </w:r>
            <w:r w:rsidR="00D06EF9">
              <w:rPr>
                <w:rFonts w:cstheme="minorHAnsi"/>
                <w:color w:val="000000"/>
              </w:rPr>
              <w:t>ą</w:t>
            </w:r>
            <w:r w:rsidRPr="00111743">
              <w:rPr>
                <w:rFonts w:cstheme="minorHAnsi"/>
                <w:color w:val="000000"/>
              </w:rPr>
              <w:t xml:space="preserve"> ekranu</w:t>
            </w:r>
            <w:r>
              <w:rPr>
                <w:rFonts w:cstheme="minorHAnsi"/>
                <w:color w:val="000000"/>
              </w:rPr>
              <w:t xml:space="preserve"> </w:t>
            </w:r>
            <w:r w:rsidR="00217442">
              <w:rPr>
                <w:rFonts w:cstheme="minorHAnsi"/>
                <w:color w:val="000000"/>
              </w:rPr>
              <w:t>–</w:t>
            </w:r>
            <w:r w:rsidR="002463E3">
              <w:rPr>
                <w:rFonts w:cstheme="minorHAnsi"/>
                <w:color w:val="000000"/>
              </w:rPr>
              <w:t xml:space="preserve"> </w:t>
            </w:r>
            <w:r w:rsidR="00217442">
              <w:rPr>
                <w:rFonts w:cstheme="minorHAnsi"/>
                <w:color w:val="000000"/>
              </w:rPr>
              <w:t xml:space="preserve">min. </w:t>
            </w:r>
            <w:r w:rsidRPr="00111743">
              <w:rPr>
                <w:rFonts w:cstheme="minorHAnsi"/>
                <w:color w:val="000000"/>
              </w:rPr>
              <w:t>14 cali</w:t>
            </w:r>
          </w:p>
          <w:p w14:paraId="6AD40BE8" w14:textId="385E5C3A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t</w:t>
            </w:r>
            <w:r w:rsidR="00111743" w:rsidRPr="00111743">
              <w:rPr>
                <w:rFonts w:cstheme="minorHAnsi"/>
                <w:color w:val="000000"/>
              </w:rPr>
              <w:t>yp ekranu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matowy, LED, IPS</w:t>
            </w:r>
          </w:p>
          <w:p w14:paraId="63D9B88B" w14:textId="04AEE31A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r</w:t>
            </w:r>
            <w:r w:rsidR="00111743" w:rsidRPr="00111743">
              <w:rPr>
                <w:rFonts w:cstheme="minorHAnsi"/>
                <w:color w:val="000000"/>
              </w:rPr>
              <w:t>ozdzielczość ekranu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co najmniej 1920 x 1080 (</w:t>
            </w:r>
            <w:proofErr w:type="spellStart"/>
            <w:r w:rsidR="00111743" w:rsidRPr="00111743">
              <w:rPr>
                <w:rFonts w:cstheme="minorHAnsi"/>
                <w:color w:val="000000"/>
              </w:rPr>
              <w:t>FullHD</w:t>
            </w:r>
            <w:proofErr w:type="spellEnd"/>
            <w:r w:rsidR="00111743" w:rsidRPr="00111743">
              <w:rPr>
                <w:rFonts w:cstheme="minorHAnsi"/>
                <w:color w:val="000000"/>
              </w:rPr>
              <w:t>)</w:t>
            </w:r>
          </w:p>
          <w:p w14:paraId="328990AD" w14:textId="1AAE0D94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p</w:t>
            </w:r>
            <w:r w:rsidR="00111743" w:rsidRPr="00111743">
              <w:rPr>
                <w:rFonts w:cstheme="minorHAnsi"/>
                <w:color w:val="000000"/>
              </w:rPr>
              <w:t>rocesor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 xml:space="preserve">wydajność nie mniejsza niż 10626 pkt (wg testu cpubenchmark.net </w:t>
            </w:r>
            <w:r w:rsidR="00217442">
              <w:rPr>
                <w:rFonts w:cstheme="minorHAnsi"/>
                <w:color w:val="000000"/>
              </w:rPr>
              <w:t>załączonego do postępowania</w:t>
            </w:r>
            <w:r w:rsidR="00111743" w:rsidRPr="00111743">
              <w:rPr>
                <w:rFonts w:cstheme="minorHAnsi"/>
                <w:color w:val="000000"/>
              </w:rPr>
              <w:t>)</w:t>
            </w:r>
          </w:p>
          <w:p w14:paraId="62801111" w14:textId="5A983DF0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p</w:t>
            </w:r>
            <w:r w:rsidR="00111743" w:rsidRPr="00111743">
              <w:rPr>
                <w:rFonts w:cstheme="minorHAnsi"/>
                <w:color w:val="000000"/>
              </w:rPr>
              <w:t>amięć RAM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co najmniej 16GB DDR4</w:t>
            </w:r>
          </w:p>
          <w:p w14:paraId="661B994F" w14:textId="25D9B7DA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posiadać </w:t>
            </w:r>
            <w:r>
              <w:rPr>
                <w:rFonts w:cstheme="minorHAnsi"/>
                <w:color w:val="000000"/>
              </w:rPr>
              <w:t>d</w:t>
            </w:r>
            <w:r w:rsidR="00111743" w:rsidRPr="00111743">
              <w:rPr>
                <w:rFonts w:cstheme="minorHAnsi"/>
                <w:color w:val="000000"/>
              </w:rPr>
              <w:t>ysk SSD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 xml:space="preserve">typu M.2 </w:t>
            </w:r>
            <w:proofErr w:type="spellStart"/>
            <w:r w:rsidR="00111743" w:rsidRPr="00111743">
              <w:rPr>
                <w:rFonts w:cstheme="minorHAnsi"/>
                <w:color w:val="000000"/>
              </w:rPr>
              <w:t>PCIe</w:t>
            </w:r>
            <w:proofErr w:type="spellEnd"/>
            <w:r w:rsidR="00111743" w:rsidRPr="00111743">
              <w:rPr>
                <w:rFonts w:cstheme="minorHAnsi"/>
                <w:color w:val="000000"/>
              </w:rPr>
              <w:t xml:space="preserve"> o pojemności nie mniejszej niż 512GB</w:t>
            </w:r>
          </w:p>
          <w:p w14:paraId="4BD54743" w14:textId="2D20D64A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posiadać </w:t>
            </w:r>
            <w:r>
              <w:rPr>
                <w:rFonts w:cstheme="minorHAnsi"/>
                <w:color w:val="000000"/>
              </w:rPr>
              <w:t>k</w:t>
            </w:r>
            <w:r w:rsidR="00111743" w:rsidRPr="00111743">
              <w:rPr>
                <w:rFonts w:cstheme="minorHAnsi"/>
                <w:color w:val="000000"/>
              </w:rPr>
              <w:t>arta graficzna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zintegrowana karta graficzna + karta dedykowana o wydajności nie mniejszej niż 2621 pkt (wg testu videocardbenchmark.net na dzień 22 lipca 2021)</w:t>
            </w:r>
          </w:p>
          <w:p w14:paraId="571FF3D9" w14:textId="2E9AD8B4" w:rsidR="00111743" w:rsidRP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D06EF9">
              <w:t xml:space="preserve"> </w:t>
            </w:r>
            <w:r w:rsidR="00D06EF9" w:rsidRPr="00D06EF9">
              <w:rPr>
                <w:rFonts w:cstheme="minorHAnsi"/>
                <w:color w:val="000000"/>
              </w:rPr>
              <w:t>posiadać</w:t>
            </w:r>
            <w:r>
              <w:rPr>
                <w:rFonts w:cstheme="minorHAnsi"/>
                <w:color w:val="000000"/>
              </w:rPr>
              <w:t xml:space="preserve"> i</w:t>
            </w:r>
            <w:r w:rsidR="00111743" w:rsidRPr="00111743">
              <w:rPr>
                <w:rFonts w:cstheme="minorHAnsi"/>
                <w:color w:val="000000"/>
              </w:rPr>
              <w:t>nterfejsy zewnętrzne (co najmniej)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1x HDMI</w:t>
            </w:r>
            <w:r w:rsidR="00377D06">
              <w:rPr>
                <w:rFonts w:cstheme="minorHAnsi"/>
                <w:color w:val="000000"/>
              </w:rPr>
              <w:t xml:space="preserve">, </w:t>
            </w:r>
            <w:r w:rsidR="00111743" w:rsidRPr="00111743">
              <w:rPr>
                <w:rFonts w:cstheme="minorHAnsi"/>
                <w:color w:val="000000"/>
              </w:rPr>
              <w:t>3x USB (w tym co najmniej jeden USB 3.x oraz jeden TYP C)</w:t>
            </w:r>
            <w:r w:rsidR="00377D06">
              <w:rPr>
                <w:rFonts w:cstheme="minorHAnsi"/>
                <w:color w:val="000000"/>
              </w:rPr>
              <w:t xml:space="preserve">, </w:t>
            </w:r>
            <w:r w:rsidR="00111743" w:rsidRPr="00111743">
              <w:rPr>
                <w:rFonts w:cstheme="minorHAnsi"/>
                <w:color w:val="000000"/>
              </w:rPr>
              <w:t>Gigabit Ethernet LAN</w:t>
            </w:r>
            <w:r w:rsidR="00377D06">
              <w:rPr>
                <w:rFonts w:cstheme="minorHAnsi"/>
                <w:color w:val="000000"/>
              </w:rPr>
              <w:t xml:space="preserve">, </w:t>
            </w:r>
            <w:r w:rsidR="00111743" w:rsidRPr="00111743">
              <w:rPr>
                <w:rFonts w:cstheme="minorHAnsi"/>
                <w:color w:val="000000"/>
              </w:rPr>
              <w:t>wejście słuchawkowe/mikrofonowe</w:t>
            </w:r>
          </w:p>
          <w:p w14:paraId="03B63647" w14:textId="65D4C94A" w:rsidR="00111743" w:rsidRPr="00111743" w:rsidRDefault="00377D06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D06EF9">
              <w:t xml:space="preserve"> </w:t>
            </w:r>
            <w:r w:rsidR="00D06EF9" w:rsidRPr="00D06EF9">
              <w:rPr>
                <w:rFonts w:cstheme="minorHAnsi"/>
                <w:color w:val="000000"/>
              </w:rPr>
              <w:t>mieć</w:t>
            </w:r>
            <w:r>
              <w:rPr>
                <w:rFonts w:cstheme="minorHAnsi"/>
                <w:color w:val="000000"/>
              </w:rPr>
              <w:t xml:space="preserve"> i</w:t>
            </w:r>
            <w:r w:rsidR="00111743" w:rsidRPr="00111743">
              <w:rPr>
                <w:rFonts w:cstheme="minorHAnsi"/>
                <w:color w:val="000000"/>
              </w:rPr>
              <w:t>nterfejsy bezprzewodowe</w:t>
            </w:r>
            <w:r w:rsidR="002463E3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="00111743" w:rsidRPr="00111743">
              <w:rPr>
                <w:rFonts w:cstheme="minorHAnsi"/>
                <w:color w:val="000000"/>
              </w:rPr>
              <w:t>WiFi</w:t>
            </w:r>
            <w:proofErr w:type="spellEnd"/>
            <w:r w:rsidR="00111743" w:rsidRPr="00111743">
              <w:rPr>
                <w:rFonts w:cstheme="minorHAnsi"/>
                <w:color w:val="000000"/>
              </w:rPr>
              <w:t xml:space="preserve"> 802.11ac</w:t>
            </w:r>
            <w:r>
              <w:rPr>
                <w:rFonts w:cstheme="minorHAnsi"/>
                <w:color w:val="000000"/>
              </w:rPr>
              <w:t>, B</w:t>
            </w:r>
            <w:r w:rsidR="00111743" w:rsidRPr="00111743">
              <w:rPr>
                <w:rFonts w:cstheme="minorHAnsi"/>
                <w:color w:val="000000"/>
              </w:rPr>
              <w:t xml:space="preserve">luetooth </w:t>
            </w:r>
            <w:proofErr w:type="spellStart"/>
            <w:r w:rsidR="00111743" w:rsidRPr="00111743">
              <w:rPr>
                <w:rFonts w:cstheme="minorHAnsi"/>
                <w:color w:val="000000"/>
              </w:rPr>
              <w:t>ver</w:t>
            </w:r>
            <w:proofErr w:type="spellEnd"/>
            <w:r w:rsidR="00111743" w:rsidRPr="00111743">
              <w:rPr>
                <w:rFonts w:cstheme="minorHAnsi"/>
                <w:color w:val="000000"/>
              </w:rPr>
              <w:t>. 5.0</w:t>
            </w:r>
          </w:p>
          <w:p w14:paraId="004D00F6" w14:textId="792F3BA2" w:rsidR="00111743" w:rsidRDefault="002463E3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mieć </w:t>
            </w:r>
            <w:r>
              <w:rPr>
                <w:rFonts w:cstheme="minorHAnsi"/>
                <w:color w:val="000000"/>
              </w:rPr>
              <w:t>s</w:t>
            </w:r>
            <w:r w:rsidR="00111743" w:rsidRPr="00111743">
              <w:rPr>
                <w:rFonts w:cstheme="minorHAnsi"/>
                <w:color w:val="000000"/>
              </w:rPr>
              <w:t xml:space="preserve">ystem operacyjny </w:t>
            </w:r>
            <w:r>
              <w:rPr>
                <w:rFonts w:cstheme="minorHAnsi"/>
                <w:color w:val="000000"/>
              </w:rPr>
              <w:t xml:space="preserve"> - </w:t>
            </w:r>
            <w:r w:rsidR="00111743" w:rsidRPr="00111743">
              <w:rPr>
                <w:rFonts w:cstheme="minorHAnsi"/>
                <w:color w:val="000000"/>
              </w:rPr>
              <w:t>MS Windows 10 PRO PL</w:t>
            </w:r>
            <w:r w:rsidR="007024F9">
              <w:rPr>
                <w:rFonts w:cstheme="minorHAnsi"/>
                <w:color w:val="000000"/>
              </w:rPr>
              <w:t xml:space="preserve"> lub równoważny</w:t>
            </w:r>
          </w:p>
          <w:p w14:paraId="4B3F1F5D" w14:textId="46307883" w:rsidR="00377D06" w:rsidRPr="00111743" w:rsidRDefault="00377D06" w:rsidP="00111743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posiadać </w:t>
            </w:r>
            <w:r>
              <w:rPr>
                <w:rFonts w:cstheme="minorHAnsi"/>
                <w:color w:val="000000"/>
              </w:rPr>
              <w:t>zainstalowane i skonfigurowane oprogramowanie wyszczególnione w pkt. 1.2.</w:t>
            </w:r>
          </w:p>
          <w:p w14:paraId="4CFE26B7" w14:textId="0E0D3D05" w:rsidR="00C304B6" w:rsidRPr="00B02133" w:rsidRDefault="002463E3" w:rsidP="00111743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D06EF9" w:rsidRPr="00D06EF9">
              <w:rPr>
                <w:rFonts w:cstheme="minorHAnsi"/>
                <w:color w:val="000000"/>
              </w:rPr>
              <w:t xml:space="preserve">posiadać </w:t>
            </w:r>
            <w:r w:rsidR="007024F9" w:rsidRPr="007024F9">
              <w:rPr>
                <w:rFonts w:cstheme="minorHAnsi"/>
                <w:color w:val="000000"/>
              </w:rPr>
              <w:t>gwarancj</w:t>
            </w:r>
            <w:r w:rsidR="007024F9">
              <w:rPr>
                <w:rFonts w:cstheme="minorHAnsi"/>
                <w:color w:val="000000"/>
              </w:rPr>
              <w:t>ę</w:t>
            </w:r>
            <w:r w:rsidR="007024F9" w:rsidRPr="007024F9">
              <w:rPr>
                <w:rFonts w:cstheme="minorHAnsi"/>
                <w:color w:val="000000"/>
              </w:rPr>
              <w:t xml:space="preserve"> </w:t>
            </w:r>
            <w:r w:rsidR="003449AA">
              <w:rPr>
                <w:rFonts w:cstheme="minorHAnsi"/>
                <w:color w:val="000000"/>
              </w:rPr>
              <w:t>co najmniej</w:t>
            </w:r>
            <w:r w:rsidR="007024F9" w:rsidRPr="007024F9">
              <w:rPr>
                <w:rFonts w:cstheme="minorHAnsi"/>
                <w:color w:val="000000"/>
              </w:rPr>
              <w:t xml:space="preserve"> 24 miesiące</w:t>
            </w:r>
          </w:p>
        </w:tc>
      </w:tr>
      <w:tr w:rsidR="006B58B7" w14:paraId="5EDB3395" w14:textId="77777777" w:rsidTr="00CF096E">
        <w:tc>
          <w:tcPr>
            <w:tcW w:w="421" w:type="dxa"/>
            <w:shd w:val="clear" w:color="auto" w:fill="D9D9D9" w:themeFill="background1" w:themeFillShade="D9"/>
          </w:tcPr>
          <w:p w14:paraId="54343603" w14:textId="65673C4B" w:rsidR="006B58B7" w:rsidRDefault="00AC7720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C7720">
              <w:rPr>
                <w:rFonts w:cstheme="minorHAnsi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8641" w:type="dxa"/>
            <w:shd w:val="clear" w:color="auto" w:fill="D9D9D9" w:themeFill="background1" w:themeFillShade="D9"/>
          </w:tcPr>
          <w:p w14:paraId="72090394" w14:textId="59E673A4" w:rsidR="006B58B7" w:rsidRPr="00AC7720" w:rsidRDefault="007024F9" w:rsidP="00AC7720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Mobilny z</w:t>
            </w:r>
            <w:r w:rsidR="00AC7720" w:rsidRPr="00722904">
              <w:rPr>
                <w:rFonts w:cstheme="minorHAnsi"/>
                <w:b/>
                <w:bCs/>
                <w:color w:val="000000"/>
              </w:rPr>
              <w:t>estaw do spektroskopi</w:t>
            </w:r>
            <w:r w:rsidR="00722904" w:rsidRPr="00722904">
              <w:rPr>
                <w:rFonts w:cstheme="minorHAnsi"/>
                <w:b/>
                <w:bCs/>
                <w:color w:val="000000"/>
              </w:rPr>
              <w:t>i</w:t>
            </w:r>
            <w:r w:rsidR="00AC7720" w:rsidRPr="00722904">
              <w:rPr>
                <w:rFonts w:cstheme="minorHAnsi"/>
                <w:b/>
                <w:bCs/>
                <w:color w:val="000000"/>
              </w:rPr>
              <w:t xml:space="preserve"> fal ciągłych w bliskiej podczerwieni</w:t>
            </w:r>
            <w:r w:rsidR="00F03A7B">
              <w:rPr>
                <w:rFonts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F03A7B">
              <w:rPr>
                <w:rFonts w:cstheme="minorHAnsi"/>
                <w:b/>
                <w:bCs/>
                <w:color w:val="000000"/>
              </w:rPr>
              <w:t>nIRS</w:t>
            </w:r>
            <w:proofErr w:type="spellEnd"/>
            <w:r w:rsidR="00F03A7B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F03A7B" w14:paraId="67DD0F4A" w14:textId="77777777" w:rsidTr="00D76D5E">
        <w:trPr>
          <w:trHeight w:val="274"/>
        </w:trPr>
        <w:tc>
          <w:tcPr>
            <w:tcW w:w="421" w:type="dxa"/>
            <w:vMerge w:val="restart"/>
          </w:tcPr>
          <w:p w14:paraId="1A56CDD9" w14:textId="77777777" w:rsidR="00F03A7B" w:rsidRDefault="00F03A7B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</w:tcPr>
          <w:p w14:paraId="6E507B36" w14:textId="50E9F811" w:rsidR="00B8450E" w:rsidRPr="00B8450E" w:rsidRDefault="00B8450E" w:rsidP="006D7351">
            <w:pPr>
              <w:spacing w:before="120" w:after="120"/>
              <w:rPr>
                <w:rFonts w:cstheme="minorHAnsi"/>
                <w:b/>
                <w:bCs/>
              </w:rPr>
            </w:pPr>
            <w:r w:rsidRPr="00B8450E">
              <w:rPr>
                <w:rFonts w:cstheme="minorHAnsi"/>
                <w:b/>
                <w:bCs/>
              </w:rPr>
              <w:t>W skład zestawu wchodzi:</w:t>
            </w:r>
          </w:p>
          <w:p w14:paraId="243ACDCC" w14:textId="3A085FD0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głowica – 1 szt.</w:t>
            </w:r>
          </w:p>
          <w:p w14:paraId="7EF5DA74" w14:textId="04E20505" w:rsidR="00F03A7B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oprogramowanie – 1 szt.</w:t>
            </w:r>
          </w:p>
          <w:p w14:paraId="2E19B74D" w14:textId="4C2158C2" w:rsidR="00CF3482" w:rsidRDefault="00CF3482" w:rsidP="00CF3482">
            <w:pPr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- jednostka sterująca - komputer przenośny o odpowiednich parametrach wraz z oprogramowaniem, umożliwiający rejestrację, przetwarzanie i integrację danych – 1 szt.</w:t>
            </w:r>
          </w:p>
          <w:p w14:paraId="38CAA20E" w14:textId="34BE813A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 transmitery – 8 szt</w:t>
            </w:r>
            <w:r>
              <w:rPr>
                <w:rFonts w:cstheme="minorHAnsi"/>
              </w:rPr>
              <w:t>.</w:t>
            </w:r>
          </w:p>
          <w:p w14:paraId="50B7CE20" w14:textId="02954D2E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odbiorniki – 2 szt</w:t>
            </w:r>
            <w:r>
              <w:rPr>
                <w:rFonts w:cstheme="minorHAnsi"/>
              </w:rPr>
              <w:t>.</w:t>
            </w:r>
          </w:p>
          <w:p w14:paraId="366B6FB4" w14:textId="58B3BE38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 czepki S M L – 3 szt</w:t>
            </w:r>
            <w:r>
              <w:rPr>
                <w:rFonts w:cstheme="minorHAnsi"/>
              </w:rPr>
              <w:t>.</w:t>
            </w:r>
          </w:p>
          <w:p w14:paraId="52A90A35" w14:textId="46B1E27D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  <w:r w:rsidR="009F6045">
              <w:rPr>
                <w:rFonts w:cstheme="minorHAnsi"/>
                <w:color w:val="000000"/>
                <w:shd w:val="clear" w:color="auto" w:fill="FFFFFF"/>
              </w:rPr>
              <w:t>m</w:t>
            </w:r>
            <w:r w:rsidRPr="00722904">
              <w:rPr>
                <w:rFonts w:cstheme="minorHAnsi"/>
                <w:color w:val="000000"/>
                <w:shd w:val="clear" w:color="auto" w:fill="FFFFFF"/>
              </w:rPr>
              <w:t xml:space="preserve">ocowania </w:t>
            </w:r>
            <w:proofErr w:type="spellStart"/>
            <w:r w:rsidRPr="00722904">
              <w:rPr>
                <w:rFonts w:cstheme="minorHAnsi"/>
                <w:color w:val="000000"/>
                <w:shd w:val="clear" w:color="auto" w:fill="FFFFFF"/>
              </w:rPr>
              <w:t>optod</w:t>
            </w:r>
            <w:proofErr w:type="spellEnd"/>
            <w:r w:rsidR="007024F9"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 w:rsidRPr="00722904">
              <w:rPr>
                <w:rFonts w:cstheme="minorHAnsi"/>
                <w:color w:val="000000"/>
                <w:shd w:val="clear" w:color="auto" w:fill="FFFFFF"/>
              </w:rPr>
              <w:t xml:space="preserve"> min. 12 szt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39F96779" w14:textId="77777777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lastRenderedPageBreak/>
              <w:t>- bateria – 2 szt.</w:t>
            </w:r>
          </w:p>
          <w:p w14:paraId="30036D17" w14:textId="77777777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ładowarka – 1 szt.</w:t>
            </w:r>
          </w:p>
          <w:p w14:paraId="0E7CE6EC" w14:textId="77777777" w:rsidR="00F03A7B" w:rsidRPr="00722904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adapter USB Bluetooth – 1szt.</w:t>
            </w:r>
          </w:p>
          <w:p w14:paraId="1508FA44" w14:textId="77777777" w:rsidR="00F03A7B" w:rsidRDefault="00F03A7B" w:rsidP="00722904">
            <w:pPr>
              <w:rPr>
                <w:rFonts w:cstheme="minorHAnsi"/>
              </w:rPr>
            </w:pPr>
            <w:r w:rsidRPr="00722904">
              <w:rPr>
                <w:rFonts w:cstheme="minorHAnsi"/>
              </w:rPr>
              <w:t>- walizka – 1 szt</w:t>
            </w:r>
            <w:r>
              <w:rPr>
                <w:rFonts w:cstheme="minorHAnsi"/>
              </w:rPr>
              <w:t>.</w:t>
            </w:r>
          </w:p>
          <w:p w14:paraId="0F23B4D5" w14:textId="1777091A" w:rsidR="00263599" w:rsidRPr="00722904" w:rsidRDefault="00263599" w:rsidP="00722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63599">
              <w:rPr>
                <w:rFonts w:cstheme="minorHAnsi"/>
              </w:rPr>
              <w:t>gwarancja co najmniej 24 miesiące</w:t>
            </w:r>
          </w:p>
        </w:tc>
      </w:tr>
      <w:tr w:rsidR="00F03A7B" w14:paraId="2F972A4C" w14:textId="77777777" w:rsidTr="006B58B7">
        <w:trPr>
          <w:trHeight w:val="240"/>
        </w:trPr>
        <w:tc>
          <w:tcPr>
            <w:tcW w:w="421" w:type="dxa"/>
            <w:vMerge/>
          </w:tcPr>
          <w:p w14:paraId="3F5BB05D" w14:textId="77777777" w:rsidR="00F03A7B" w:rsidRDefault="00F03A7B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</w:tcPr>
          <w:p w14:paraId="03915E8E" w14:textId="6F3BC381" w:rsidR="00F03A7B" w:rsidRPr="00CE45C9" w:rsidRDefault="007024F9" w:rsidP="00722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Mobilne u</w:t>
            </w:r>
            <w:r w:rsidR="00CE45C9" w:rsidRPr="00CE45C9">
              <w:rPr>
                <w:rFonts w:cstheme="minorHAnsi"/>
                <w:b/>
                <w:bCs/>
                <w:color w:val="000000"/>
              </w:rPr>
              <w:t>rządzenie i oprogramowanie do spektroskopii fal ciągłych w bliskiej podczerwieni (</w:t>
            </w:r>
            <w:proofErr w:type="spellStart"/>
            <w:r w:rsidR="00CE45C9" w:rsidRPr="00CE45C9">
              <w:rPr>
                <w:rFonts w:cstheme="minorHAnsi"/>
                <w:b/>
                <w:bCs/>
                <w:color w:val="000000"/>
              </w:rPr>
              <w:t>nIRS</w:t>
            </w:r>
            <w:proofErr w:type="spellEnd"/>
            <w:r w:rsidR="00CE45C9" w:rsidRPr="00CE45C9">
              <w:rPr>
                <w:rFonts w:cstheme="minorHAnsi"/>
                <w:b/>
                <w:bCs/>
                <w:color w:val="000000"/>
              </w:rPr>
              <w:t>),</w:t>
            </w:r>
            <w:r w:rsidR="00CE45C9" w:rsidRPr="00CE45C9">
              <w:t xml:space="preserve"> </w:t>
            </w:r>
            <w:r w:rsidR="00CE45C9" w:rsidRPr="00CE45C9">
              <w:rPr>
                <w:rFonts w:cstheme="minorHAnsi"/>
                <w:color w:val="000000"/>
              </w:rPr>
              <w:t>posiada parametry zgodne z poniższymi:</w:t>
            </w:r>
          </w:p>
          <w:p w14:paraId="0BF5FFBB" w14:textId="65268B2F" w:rsidR="00CE45C9" w:rsidRPr="00CE45C9" w:rsidRDefault="00CE45C9" w:rsidP="00A56CE3">
            <w:pPr>
              <w:spacing w:before="120" w:after="120" w:line="276" w:lineRule="auto"/>
              <w:ind w:firstLine="321"/>
              <w:rPr>
                <w:rFonts w:cstheme="minorHAnsi"/>
                <w:b/>
                <w:bCs/>
                <w:color w:val="000000"/>
              </w:rPr>
            </w:pPr>
            <w:r w:rsidRPr="00CE45C9">
              <w:rPr>
                <w:rFonts w:cstheme="minorHAnsi"/>
                <w:b/>
                <w:bCs/>
                <w:color w:val="000000"/>
              </w:rPr>
              <w:t>1.1.</w:t>
            </w:r>
            <w:r w:rsidRPr="00CE45C9">
              <w:rPr>
                <w:rFonts w:cstheme="minorHAnsi"/>
                <w:color w:val="000000"/>
              </w:rPr>
              <w:t xml:space="preserve"> </w:t>
            </w:r>
            <w:r w:rsidR="007024F9">
              <w:rPr>
                <w:rFonts w:cstheme="minorHAnsi"/>
                <w:b/>
                <w:bCs/>
                <w:color w:val="000000"/>
              </w:rPr>
              <w:t>Mobilne</w:t>
            </w:r>
            <w:r w:rsidRPr="00CE45C9">
              <w:rPr>
                <w:rFonts w:cstheme="minorHAnsi"/>
                <w:b/>
                <w:bCs/>
                <w:color w:val="000000"/>
              </w:rPr>
              <w:t xml:space="preserve"> urządzenie do monitorowania pracy mózgu</w:t>
            </w:r>
            <w:r w:rsidR="0040653C" w:rsidRPr="00CE45C9">
              <w:rPr>
                <w:rFonts w:cstheme="minorHAnsi"/>
                <w:color w:val="000000"/>
              </w:rPr>
              <w:t xml:space="preserve"> posiada parametry zgodne z poniższymi:</w:t>
            </w:r>
          </w:p>
          <w:p w14:paraId="77606446" w14:textId="38DE8A8C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FF0000"/>
              </w:rPr>
            </w:pPr>
            <w:r w:rsidRPr="00CC53E6">
              <w:rPr>
                <w:rFonts w:cstheme="minorHAnsi"/>
                <w:color w:val="000000" w:themeColor="text1"/>
              </w:rPr>
              <w:t xml:space="preserve">mieć </w:t>
            </w:r>
            <w:r w:rsidR="00CE45C9" w:rsidRPr="00CE45C9">
              <w:rPr>
                <w:rFonts w:cstheme="minorHAnsi"/>
                <w:color w:val="000000" w:themeColor="text1"/>
              </w:rPr>
              <w:t>możliwość prowadzenia badania podczas ruchu badanego</w:t>
            </w:r>
            <w:r w:rsidR="00CE45C9" w:rsidRPr="00CE45C9">
              <w:rPr>
                <w:rFonts w:cstheme="minorHAnsi"/>
                <w:color w:val="FF0000"/>
              </w:rPr>
              <w:t>.</w:t>
            </w:r>
          </w:p>
          <w:p w14:paraId="47F3CC3D" w14:textId="40E547A1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</w:rPr>
            </w:pPr>
            <w:r w:rsidRPr="00CC53E6">
              <w:rPr>
                <w:rFonts w:cstheme="minorHAnsi"/>
                <w:color w:val="000000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</w:rPr>
              <w:t>możliwość gromadzenia danych w urządzeniu</w:t>
            </w:r>
          </w:p>
          <w:p w14:paraId="6EEF0EE8" w14:textId="5156545A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CC53E6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 xml:space="preserve">możliwość pomiarów minimum: Oksyhemoglobina, </w:t>
            </w:r>
            <w:proofErr w:type="spellStart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deoksyhemoglobina</w:t>
            </w:r>
            <w:proofErr w:type="spellEnd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, hemoglobina całkowita i wskaźnik nasycenia tkanek</w:t>
            </w:r>
          </w:p>
          <w:p w14:paraId="641BD6CF" w14:textId="42665BED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</w:rPr>
            </w:pPr>
            <w:r w:rsidRPr="00CC53E6">
              <w:rPr>
                <w:rFonts w:cstheme="minorHAnsi"/>
              </w:rPr>
              <w:t xml:space="preserve">mieć </w:t>
            </w:r>
            <w:r w:rsidR="00CE45C9" w:rsidRPr="00CE45C9">
              <w:rPr>
                <w:rFonts w:cstheme="minorHAnsi"/>
              </w:rPr>
              <w:t>zasilanie: wymienne akumulatory</w:t>
            </w:r>
          </w:p>
          <w:p w14:paraId="1B0CBF35" w14:textId="2A9EA21B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</w:rPr>
            </w:pPr>
            <w:r w:rsidRPr="00CC53E6">
              <w:rPr>
                <w:rFonts w:cstheme="minorHAnsi"/>
              </w:rPr>
              <w:t xml:space="preserve">mieć </w:t>
            </w:r>
            <w:r w:rsidR="00CE45C9" w:rsidRPr="00CE45C9">
              <w:rPr>
                <w:rFonts w:cstheme="minorHAnsi"/>
              </w:rPr>
              <w:t>czas pracy baterii: do 10h</w:t>
            </w:r>
          </w:p>
          <w:p w14:paraId="53101F55" w14:textId="549969A8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</w:rPr>
            </w:pPr>
            <w:r w:rsidRPr="00CC53E6">
              <w:rPr>
                <w:rFonts w:cstheme="minorHAnsi"/>
              </w:rPr>
              <w:t xml:space="preserve">mieć </w:t>
            </w:r>
            <w:r w:rsidR="00CE45C9" w:rsidRPr="00CE45C9">
              <w:rPr>
                <w:rFonts w:cstheme="minorHAnsi"/>
              </w:rPr>
              <w:t>8 kanałów</w:t>
            </w:r>
          </w:p>
          <w:p w14:paraId="2C8ED9DF" w14:textId="1D644B5F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</w:rPr>
            </w:pPr>
            <w:r w:rsidRPr="00CC53E6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źródło światła: diody emitujące światło: 8 x 2 zakresy fal</w:t>
            </w:r>
          </w:p>
          <w:p w14:paraId="7F48F941" w14:textId="78610EBA" w:rsidR="00CE45C9" w:rsidRPr="00CE45C9" w:rsidRDefault="00CC53E6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CC53E6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detektory: fotodiody z zabezpieczeniem przed wpływem światła sztucznego</w:t>
            </w:r>
          </w:p>
          <w:p w14:paraId="2D8F2A20" w14:textId="6D7D38A8" w:rsidR="00CE45C9" w:rsidRPr="00CE45C9" w:rsidRDefault="0071186B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 xml:space="preserve">długość fal: minimum 760 i 850 </w:t>
            </w:r>
            <w:proofErr w:type="spellStart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nm</w:t>
            </w:r>
            <w:proofErr w:type="spellEnd"/>
          </w:p>
          <w:p w14:paraId="684FDCAC" w14:textId="40C72247" w:rsidR="00CE45C9" w:rsidRPr="00CE45C9" w:rsidRDefault="0071186B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maksymalna waga urządzenia z baterią &lt; 300 g</w:t>
            </w:r>
          </w:p>
          <w:p w14:paraId="5AD1A486" w14:textId="674E7F7D" w:rsidR="00CE45C9" w:rsidRPr="00CE45C9" w:rsidRDefault="0071186B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czepki dla dorosłych w różnych rozmiarach – 3 szt.</w:t>
            </w:r>
          </w:p>
          <w:p w14:paraId="37A1940E" w14:textId="18EBC2D7" w:rsidR="00CE45C9" w:rsidRPr="00CE45C9" w:rsidRDefault="0071186B" w:rsidP="00CE45C9">
            <w:pPr>
              <w:pStyle w:val="Akapitzlist"/>
              <w:numPr>
                <w:ilvl w:val="0"/>
                <w:numId w:val="23"/>
              </w:numPr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 xml:space="preserve">dystans między </w:t>
            </w:r>
            <w:proofErr w:type="spellStart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optodami</w:t>
            </w:r>
            <w:proofErr w:type="spellEnd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: 30-35 mm</w:t>
            </w:r>
          </w:p>
          <w:p w14:paraId="7787F7C1" w14:textId="2CF90AD4" w:rsidR="009F6045" w:rsidRDefault="0071186B" w:rsidP="00A56CE3">
            <w:pPr>
              <w:pStyle w:val="Akapitzlist"/>
              <w:numPr>
                <w:ilvl w:val="0"/>
                <w:numId w:val="23"/>
              </w:numPr>
              <w:spacing w:after="120"/>
              <w:ind w:left="142" w:hanging="142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mieć </w:t>
            </w:r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 xml:space="preserve">częstotliwość próbkowania: 50 </w:t>
            </w:r>
            <w:proofErr w:type="spellStart"/>
            <w:r w:rsidR="00CE45C9" w:rsidRPr="00CE45C9">
              <w:rPr>
                <w:rFonts w:cstheme="minorHAnsi"/>
                <w:color w:val="000000"/>
                <w:shd w:val="clear" w:color="auto" w:fill="FFFFFF"/>
              </w:rPr>
              <w:t>Hz</w:t>
            </w:r>
            <w:proofErr w:type="spellEnd"/>
          </w:p>
          <w:p w14:paraId="1A1C1B0C" w14:textId="268AA6FA" w:rsidR="009F6045" w:rsidRPr="009F6045" w:rsidRDefault="009F6045" w:rsidP="00A56CE3">
            <w:pPr>
              <w:spacing w:after="120"/>
              <w:ind w:firstLine="321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9F604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1.2. Oprogramowanie</w:t>
            </w:r>
            <w:r w:rsidR="000C3A02">
              <w:t xml:space="preserve"> </w:t>
            </w:r>
            <w:r w:rsidR="000C3A02" w:rsidRPr="000C3A02">
              <w:rPr>
                <w:rFonts w:cstheme="minorHAnsi"/>
                <w:color w:val="000000"/>
                <w:shd w:val="clear" w:color="auto" w:fill="FFFFFF"/>
              </w:rPr>
              <w:t>posiada parametry zgodne z poniższymi</w:t>
            </w:r>
            <w:r w:rsidRPr="000C3A02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14:paraId="434654E8" w14:textId="0EF1D630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zapis</w:t>
            </w:r>
            <w:r>
              <w:rPr>
                <w:rFonts w:cstheme="minorHAnsi"/>
                <w:color w:val="000000"/>
                <w:shd w:val="clear" w:color="auto" w:fill="FFFFFF"/>
              </w:rPr>
              <w:t>u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i gromadzeni</w:t>
            </w: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danych, </w:t>
            </w:r>
          </w:p>
          <w:p w14:paraId="7C340EEF" w14:textId="32ED8E78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importowani</w:t>
            </w: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i eksportowani</w:t>
            </w: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plików,</w:t>
            </w:r>
          </w:p>
          <w:p w14:paraId="742DF20A" w14:textId="73F8AB60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importowani</w:t>
            </w:r>
            <w:r w:rsidR="003449AA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danych z innych urządzeń,</w:t>
            </w:r>
          </w:p>
          <w:p w14:paraId="21AB565B" w14:textId="3FBD733E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importowani</w:t>
            </w:r>
            <w:r w:rsidR="003449AA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i skalowani</w:t>
            </w:r>
            <w:r w:rsidR="003449AA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danych otrzymanych za pośrednictwem kanałów analogowych,</w:t>
            </w:r>
          </w:p>
          <w:p w14:paraId="451CAA1D" w14:textId="3F013ACA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obliczani</w:t>
            </w:r>
            <w:r w:rsidR="003449AA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zużycia tlenu, przepływu krwi, saturacji żylnej i tętniczej,</w:t>
            </w:r>
          </w:p>
          <w:p w14:paraId="77B6F831" w14:textId="6E6FA907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obliczani</w:t>
            </w:r>
            <w:r w:rsidR="003449AA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średniej, odchylenia standardowego, regresji, różnić między poszczególnymi próbkami czasowymi,</w:t>
            </w:r>
          </w:p>
          <w:p w14:paraId="415C71F4" w14:textId="6FC15542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łatwe</w:t>
            </w:r>
            <w:r>
              <w:rPr>
                <w:rFonts w:cstheme="minorHAnsi"/>
                <w:color w:val="000000"/>
                <w:shd w:val="clear" w:color="auto" w:fill="FFFFFF"/>
              </w:rPr>
              <w:t>go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dodawani</w:t>
            </w: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plików i możliwość przetwarzania wielu plików na raz,</w:t>
            </w:r>
          </w:p>
          <w:p w14:paraId="128C64C0" w14:textId="54D06A26" w:rsidR="009F6045" w:rsidRPr="00127167" w:rsidRDefault="0071186B" w:rsidP="00127167">
            <w:pPr>
              <w:pStyle w:val="Akapitzlist"/>
              <w:numPr>
                <w:ilvl w:val="0"/>
                <w:numId w:val="31"/>
              </w:numPr>
              <w:ind w:left="179" w:hanging="179"/>
              <w:rPr>
                <w:rFonts w:cstheme="minorHAnsi"/>
                <w:color w:val="000000"/>
                <w:shd w:val="clear" w:color="auto" w:fill="FFFFFF"/>
              </w:rPr>
            </w:pPr>
            <w:r w:rsidRPr="0071186B">
              <w:rPr>
                <w:rFonts w:cstheme="minorHAnsi"/>
                <w:color w:val="000000"/>
                <w:shd w:val="clear" w:color="auto" w:fill="FFFFFF"/>
              </w:rPr>
              <w:t xml:space="preserve">możliwość </w:t>
            </w:r>
            <w:proofErr w:type="spellStart"/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>resampling</w:t>
            </w:r>
            <w:r>
              <w:rPr>
                <w:rFonts w:cstheme="minorHAnsi"/>
                <w:color w:val="000000"/>
                <w:shd w:val="clear" w:color="auto" w:fill="FFFFFF"/>
              </w:rPr>
              <w:t>u</w:t>
            </w:r>
            <w:proofErr w:type="spellEnd"/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i filtrowani</w:t>
            </w:r>
            <w:r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="009F6045" w:rsidRPr="00127167">
              <w:rPr>
                <w:rFonts w:cstheme="minorHAnsi"/>
                <w:color w:val="000000"/>
                <w:shd w:val="clear" w:color="auto" w:fill="FFFFFF"/>
              </w:rPr>
              <w:t xml:space="preserve"> danych,</w:t>
            </w:r>
          </w:p>
          <w:p w14:paraId="02C80FD0" w14:textId="594FB829" w:rsidR="0040653C" w:rsidRDefault="0040653C" w:rsidP="00A56CE3">
            <w:pPr>
              <w:spacing w:after="120" w:line="276" w:lineRule="auto"/>
              <w:ind w:firstLine="32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1.3</w:t>
            </w:r>
            <w:r w:rsidR="00CF096E">
              <w:rPr>
                <w:rFonts w:cstheme="minorHAnsi"/>
                <w:b/>
                <w:bCs/>
                <w:color w:val="000000"/>
              </w:rPr>
              <w:t>.</w:t>
            </w:r>
            <w:r>
              <w:rPr>
                <w:rFonts w:cstheme="minorHAnsi"/>
                <w:b/>
                <w:bCs/>
                <w:color w:val="000000"/>
              </w:rPr>
              <w:t xml:space="preserve"> J</w:t>
            </w:r>
            <w:r w:rsidRPr="00C304B6">
              <w:rPr>
                <w:rFonts w:cstheme="minorHAnsi"/>
                <w:b/>
                <w:bCs/>
                <w:color w:val="000000"/>
              </w:rPr>
              <w:t>ednostka sterująca - komputer przenośny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Pr="00C304B6">
              <w:rPr>
                <w:rFonts w:cstheme="minorHAnsi"/>
              </w:rPr>
              <w:t xml:space="preserve"> posiada </w:t>
            </w:r>
            <w:r w:rsidRPr="00C304B6">
              <w:rPr>
                <w:rFonts w:cstheme="minorHAnsi"/>
                <w:color w:val="000000"/>
              </w:rPr>
              <w:t>parametry zgodne z poniższymi:</w:t>
            </w:r>
          </w:p>
          <w:p w14:paraId="501352F0" w14:textId="3EE83D72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mieć przekątną ekranu - 14 cali</w:t>
            </w:r>
          </w:p>
          <w:p w14:paraId="106199C2" w14:textId="41B1D438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mieć typ ekranu - matowy, LED, IPS</w:t>
            </w:r>
          </w:p>
          <w:p w14:paraId="0B54666B" w14:textId="219BE856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mieć rozdzielczość ekranu - co najmniej 1920 x 1080 (</w:t>
            </w:r>
            <w:proofErr w:type="spellStart"/>
            <w:r w:rsidRPr="00127167">
              <w:rPr>
                <w:rFonts w:cstheme="minorHAnsi"/>
                <w:color w:val="000000"/>
              </w:rPr>
              <w:t>FullHD</w:t>
            </w:r>
            <w:proofErr w:type="spellEnd"/>
            <w:r w:rsidRPr="00127167">
              <w:rPr>
                <w:rFonts w:cstheme="minorHAnsi"/>
                <w:color w:val="000000"/>
              </w:rPr>
              <w:t>)</w:t>
            </w:r>
          </w:p>
          <w:p w14:paraId="3FE9E087" w14:textId="282D8017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 xml:space="preserve">mieć procesor - wydajność nie mniejsza niż 10626 pkt (wg testu cpubenchmark.net </w:t>
            </w:r>
            <w:r w:rsidR="00217442">
              <w:rPr>
                <w:rFonts w:cstheme="minorHAnsi"/>
                <w:color w:val="000000"/>
              </w:rPr>
              <w:t>załączonego do postępowania</w:t>
            </w:r>
            <w:r w:rsidR="00217442">
              <w:rPr>
                <w:rFonts w:cstheme="minorHAnsi"/>
                <w:color w:val="000000"/>
              </w:rPr>
              <w:t>)</w:t>
            </w:r>
          </w:p>
          <w:p w14:paraId="0A5763BA" w14:textId="50ED333D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mieć pamięć RAM - co najmniej 16GB DDR4</w:t>
            </w:r>
          </w:p>
          <w:p w14:paraId="55999163" w14:textId="6EC13EB7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 xml:space="preserve">posiadać dysk SSD - typu M.2 </w:t>
            </w:r>
            <w:proofErr w:type="spellStart"/>
            <w:r w:rsidRPr="00127167">
              <w:rPr>
                <w:rFonts w:cstheme="minorHAnsi"/>
                <w:color w:val="000000"/>
              </w:rPr>
              <w:t>PCIe</w:t>
            </w:r>
            <w:proofErr w:type="spellEnd"/>
            <w:r w:rsidRPr="00127167">
              <w:rPr>
                <w:rFonts w:cstheme="minorHAnsi"/>
                <w:color w:val="000000"/>
              </w:rPr>
              <w:t xml:space="preserve"> o pojemności nie mniejszej niż 512GB</w:t>
            </w:r>
          </w:p>
          <w:p w14:paraId="7F6B735B" w14:textId="7BC9CB21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lastRenderedPageBreak/>
              <w:t xml:space="preserve">posiadać karta graficzna - zintegrowana karta graficzna + karta dedykowana o wydajności nie mniejszej niż 2621 pkt (wg testu videocardbenchmark.net </w:t>
            </w:r>
            <w:r w:rsidR="00217442">
              <w:rPr>
                <w:rFonts w:cstheme="minorHAnsi"/>
                <w:color w:val="000000"/>
              </w:rPr>
              <w:t>załączonego do postępowania</w:t>
            </w:r>
            <w:r w:rsidRPr="00127167">
              <w:rPr>
                <w:rFonts w:cstheme="minorHAnsi"/>
                <w:color w:val="000000"/>
              </w:rPr>
              <w:t>)</w:t>
            </w:r>
          </w:p>
          <w:p w14:paraId="58355594" w14:textId="6D2311FE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posiadać interfejsy zewnętrzne (co najmniej) - 1x HDMI, 3x USB (w tym co najmniej jeden USB 3.x oraz jeden TYP C), Gigabit Ethernet LAN, wejście słuchawkowe/mikrofonowe</w:t>
            </w:r>
          </w:p>
          <w:p w14:paraId="112101C9" w14:textId="5194C059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 xml:space="preserve">mieć interfejsy bezprzewodowe - </w:t>
            </w:r>
            <w:proofErr w:type="spellStart"/>
            <w:r w:rsidRPr="00127167">
              <w:rPr>
                <w:rFonts w:cstheme="minorHAnsi"/>
                <w:color w:val="000000"/>
              </w:rPr>
              <w:t>WiFi</w:t>
            </w:r>
            <w:proofErr w:type="spellEnd"/>
            <w:r w:rsidRPr="00127167">
              <w:rPr>
                <w:rFonts w:cstheme="minorHAnsi"/>
                <w:color w:val="000000"/>
              </w:rPr>
              <w:t xml:space="preserve"> 802.11ac, Bluetooth </w:t>
            </w:r>
            <w:proofErr w:type="spellStart"/>
            <w:r w:rsidRPr="00127167">
              <w:rPr>
                <w:rFonts w:cstheme="minorHAnsi"/>
                <w:color w:val="000000"/>
              </w:rPr>
              <w:t>ver</w:t>
            </w:r>
            <w:proofErr w:type="spellEnd"/>
            <w:r w:rsidRPr="00127167">
              <w:rPr>
                <w:rFonts w:cstheme="minorHAnsi"/>
                <w:color w:val="000000"/>
              </w:rPr>
              <w:t>. 5.0</w:t>
            </w:r>
          </w:p>
          <w:p w14:paraId="3A4E2887" w14:textId="34627055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mieć system operacyjny  - MS Windows 10 PRO PL</w:t>
            </w:r>
            <w:r w:rsidR="003449AA">
              <w:rPr>
                <w:rFonts w:cstheme="minorHAnsi"/>
                <w:color w:val="000000"/>
              </w:rPr>
              <w:t xml:space="preserve"> lub równoważny</w:t>
            </w:r>
          </w:p>
          <w:p w14:paraId="637598D6" w14:textId="04837378" w:rsidR="0040653C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jc w:val="both"/>
              <w:rPr>
                <w:rFonts w:cstheme="minorHAnsi"/>
                <w:color w:val="000000"/>
              </w:rPr>
            </w:pPr>
            <w:r w:rsidRPr="00127167">
              <w:rPr>
                <w:rFonts w:cstheme="minorHAnsi"/>
                <w:color w:val="000000"/>
              </w:rPr>
              <w:t>posiadać zainstalowane i skonfigurowane oprogramowanie wyszczególnione w pkt. 1.2.</w:t>
            </w:r>
          </w:p>
          <w:p w14:paraId="3B89C6AA" w14:textId="5CEA92F5" w:rsidR="00CE45C9" w:rsidRPr="00127167" w:rsidRDefault="0040653C" w:rsidP="00127167">
            <w:pPr>
              <w:pStyle w:val="Akapitzlist"/>
              <w:numPr>
                <w:ilvl w:val="0"/>
                <w:numId w:val="32"/>
              </w:numPr>
              <w:ind w:left="179" w:hanging="179"/>
              <w:rPr>
                <w:rFonts w:cstheme="minorHAnsi"/>
              </w:rPr>
            </w:pPr>
            <w:r w:rsidRPr="00127167">
              <w:rPr>
                <w:rFonts w:cstheme="minorHAnsi"/>
                <w:color w:val="000000"/>
              </w:rPr>
              <w:t xml:space="preserve">posiadać gwarancję co najmniej </w:t>
            </w:r>
            <w:r w:rsidR="003449AA">
              <w:rPr>
                <w:rFonts w:cstheme="minorHAnsi"/>
                <w:color w:val="000000"/>
              </w:rPr>
              <w:t>24</w:t>
            </w:r>
            <w:r w:rsidRPr="00127167">
              <w:rPr>
                <w:rFonts w:cstheme="minorHAnsi"/>
                <w:color w:val="000000"/>
              </w:rPr>
              <w:t xml:space="preserve"> miesi</w:t>
            </w:r>
            <w:r w:rsidR="003449AA">
              <w:rPr>
                <w:rFonts w:cstheme="minorHAnsi"/>
                <w:color w:val="000000"/>
              </w:rPr>
              <w:t>ące</w:t>
            </w:r>
          </w:p>
        </w:tc>
      </w:tr>
      <w:tr w:rsidR="006B58B7" w14:paraId="49B66389" w14:textId="77777777" w:rsidTr="00CF096E">
        <w:tc>
          <w:tcPr>
            <w:tcW w:w="421" w:type="dxa"/>
            <w:shd w:val="clear" w:color="auto" w:fill="D9D9D9" w:themeFill="background1" w:themeFillShade="D9"/>
          </w:tcPr>
          <w:p w14:paraId="26A087C4" w14:textId="6A1714D6" w:rsidR="006B58B7" w:rsidRPr="000C3A02" w:rsidRDefault="000C3A02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C3A02">
              <w:rPr>
                <w:rFonts w:cstheme="minorHAnsi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8641" w:type="dxa"/>
            <w:shd w:val="clear" w:color="auto" w:fill="D9D9D9" w:themeFill="background1" w:themeFillShade="D9"/>
          </w:tcPr>
          <w:p w14:paraId="778523AC" w14:textId="08E78D14" w:rsidR="006B58B7" w:rsidRPr="000C3A02" w:rsidRDefault="00692249" w:rsidP="00CF096E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Mobilny z</w:t>
            </w:r>
            <w:r w:rsidR="00CF096E" w:rsidRPr="00CF096E">
              <w:rPr>
                <w:rFonts w:eastAsia="Times New Roman" w:cstheme="minorHAnsi"/>
                <w:b/>
                <w:bCs/>
                <w:color w:val="000000"/>
              </w:rPr>
              <w:t>estaw do bezprzewodowego EEG/QEEG</w:t>
            </w:r>
          </w:p>
        </w:tc>
      </w:tr>
      <w:tr w:rsidR="00B35061" w14:paraId="5990C00A" w14:textId="77777777" w:rsidTr="00B35061">
        <w:trPr>
          <w:trHeight w:val="4380"/>
        </w:trPr>
        <w:tc>
          <w:tcPr>
            <w:tcW w:w="421" w:type="dxa"/>
            <w:vMerge w:val="restart"/>
            <w:shd w:val="clear" w:color="auto" w:fill="FFFFFF" w:themeFill="background1"/>
          </w:tcPr>
          <w:p w14:paraId="1F36CCEF" w14:textId="77777777" w:rsidR="00B35061" w:rsidRPr="000C3A02" w:rsidRDefault="00B35061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14:paraId="7E7E95D9" w14:textId="0F351779" w:rsidR="006D7351" w:rsidRPr="006D7351" w:rsidRDefault="006D7351" w:rsidP="006D7351">
            <w:pPr>
              <w:spacing w:before="120" w:after="120"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7351">
              <w:rPr>
                <w:rFonts w:eastAsia="Times New Roman" w:cstheme="minorHAnsi"/>
                <w:b/>
                <w:bCs/>
                <w:color w:val="000000"/>
              </w:rPr>
              <w:t>W skład zestawu wchodzi:</w:t>
            </w:r>
          </w:p>
          <w:p w14:paraId="5D97AAD9" w14:textId="5A4C1CB4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>-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 xml:space="preserve"> wzmacniacz bezprzewodow</w:t>
            </w:r>
            <w:r w:rsidR="00692249">
              <w:rPr>
                <w:rFonts w:eastAsia="Times New Roman" w:cstheme="minorHAnsi"/>
                <w:color w:val="000000"/>
              </w:rPr>
              <w:t>y</w:t>
            </w:r>
            <w:r w:rsidRPr="007914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wraz z akumulatorem</w:t>
            </w:r>
            <w:r w:rsidRPr="00791449">
              <w:rPr>
                <w:rFonts w:eastAsia="Times New Roman" w:cstheme="minorHAnsi"/>
                <w:color w:val="000000"/>
              </w:rPr>
              <w:br/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op</w:t>
            </w:r>
            <w:r w:rsidRPr="00791449">
              <w:rPr>
                <w:rFonts w:eastAsia="Times New Roman" w:cstheme="minorHAnsi"/>
                <w:color w:val="000000"/>
              </w:rPr>
              <w:t>rogram</w:t>
            </w:r>
            <w:r>
              <w:rPr>
                <w:rFonts w:eastAsia="Times New Roman" w:cstheme="minorHAnsi"/>
                <w:color w:val="000000"/>
              </w:rPr>
              <w:t>owani</w:t>
            </w:r>
            <w:r w:rsidR="00692249">
              <w:rPr>
                <w:rFonts w:eastAsia="Times New Roman" w:cstheme="minorHAnsi"/>
                <w:color w:val="000000"/>
              </w:rPr>
              <w:t>e</w:t>
            </w:r>
            <w:r w:rsidRPr="00791449">
              <w:rPr>
                <w:rFonts w:eastAsia="Times New Roman" w:cstheme="minorHAnsi"/>
                <w:color w:val="000000"/>
              </w:rPr>
              <w:t xml:space="preserve"> zarządzając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Pr="00791449">
              <w:rPr>
                <w:rFonts w:eastAsia="Times New Roman" w:cstheme="minorHAnsi"/>
                <w:color w:val="000000"/>
              </w:rPr>
              <w:t xml:space="preserve"> do akwizycji i analizy danych </w:t>
            </w:r>
          </w:p>
          <w:p w14:paraId="1E824158" w14:textId="5D500077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>-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aplikacj</w:t>
            </w:r>
            <w:r w:rsidR="00692249">
              <w:rPr>
                <w:rFonts w:eastAsia="Times New Roman" w:cstheme="minorHAnsi"/>
                <w:color w:val="000000"/>
              </w:rPr>
              <w:t>a</w:t>
            </w:r>
            <w:r w:rsidRPr="00791449">
              <w:rPr>
                <w:rFonts w:eastAsia="Times New Roman" w:cstheme="minorHAnsi"/>
                <w:color w:val="000000"/>
              </w:rPr>
              <w:t xml:space="preserve"> Android APP do pomiaru impedancji i kontroli zapisu</w:t>
            </w:r>
          </w:p>
          <w:p w14:paraId="06117FC6" w14:textId="1E6862E1" w:rsidR="00B35061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>narzędzi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791449">
              <w:rPr>
                <w:rFonts w:eastAsia="Times New Roman" w:cstheme="minorHAnsi"/>
                <w:color w:val="000000"/>
              </w:rPr>
              <w:t xml:space="preserve"> Lab Streaming </w:t>
            </w:r>
            <w:proofErr w:type="spellStart"/>
            <w:r w:rsidRPr="00791449">
              <w:rPr>
                <w:rFonts w:eastAsia="Times New Roman" w:cstheme="minorHAnsi"/>
                <w:color w:val="000000"/>
              </w:rPr>
              <w:t>Layer</w:t>
            </w:r>
            <w:proofErr w:type="spellEnd"/>
            <w:r w:rsidRPr="00791449">
              <w:rPr>
                <w:rFonts w:eastAsia="Times New Roman" w:cstheme="minorHAnsi"/>
                <w:color w:val="000000"/>
              </w:rPr>
              <w:t xml:space="preserve"> do strumieniowego przesyłania danych w czasie rzeczywistym do aplikacji zewn. typu </w:t>
            </w:r>
            <w:proofErr w:type="spellStart"/>
            <w:r w:rsidRPr="00791449">
              <w:rPr>
                <w:rFonts w:eastAsia="Times New Roman" w:cstheme="minorHAnsi"/>
                <w:color w:val="000000"/>
              </w:rPr>
              <w:t>MatLab</w:t>
            </w:r>
            <w:proofErr w:type="spellEnd"/>
          </w:p>
          <w:p w14:paraId="1B1ABDC0" w14:textId="520A3F1C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312B67"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312B67">
              <w:rPr>
                <w:rFonts w:eastAsia="Times New Roman" w:cstheme="minorHAnsi"/>
                <w:color w:val="000000"/>
              </w:rPr>
              <w:t>jednostk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312B67">
              <w:rPr>
                <w:rFonts w:eastAsia="Times New Roman" w:cstheme="minorHAnsi"/>
                <w:color w:val="000000"/>
              </w:rPr>
              <w:t xml:space="preserve"> sterując</w:t>
            </w:r>
            <w:r w:rsidR="00692249">
              <w:rPr>
                <w:rFonts w:eastAsia="Times New Roman" w:cstheme="minorHAnsi"/>
                <w:color w:val="000000"/>
              </w:rPr>
              <w:t>a</w:t>
            </w:r>
            <w:r w:rsidRPr="00312B67">
              <w:rPr>
                <w:rFonts w:eastAsia="Times New Roman" w:cstheme="minorHAnsi"/>
                <w:color w:val="000000"/>
              </w:rPr>
              <w:t xml:space="preserve"> - komputer przenośn</w:t>
            </w:r>
            <w:r w:rsidR="00692249">
              <w:rPr>
                <w:rFonts w:eastAsia="Times New Roman" w:cstheme="minorHAnsi"/>
                <w:color w:val="000000"/>
              </w:rPr>
              <w:t>y</w:t>
            </w:r>
            <w:r w:rsidRPr="00312B67">
              <w:rPr>
                <w:rFonts w:eastAsia="Times New Roman" w:cstheme="minorHAnsi"/>
                <w:color w:val="000000"/>
              </w:rPr>
              <w:t xml:space="preserve"> o odpowiednich parametrach wraz z oprogramowaniem, umożliwiając</w:t>
            </w:r>
            <w:r w:rsidR="00692249">
              <w:rPr>
                <w:rFonts w:eastAsia="Times New Roman" w:cstheme="minorHAnsi"/>
                <w:color w:val="000000"/>
              </w:rPr>
              <w:t>ym</w:t>
            </w:r>
            <w:r w:rsidRPr="00312B67">
              <w:rPr>
                <w:rFonts w:eastAsia="Times New Roman" w:cstheme="minorHAnsi"/>
                <w:color w:val="000000"/>
              </w:rPr>
              <w:t xml:space="preserve"> rejestrację, przetwarzanie i integrację danych – 1 szt.</w:t>
            </w:r>
          </w:p>
          <w:p w14:paraId="685F883F" w14:textId="1E46796C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>kab</w:t>
            </w:r>
            <w:r w:rsidR="00692249">
              <w:rPr>
                <w:rFonts w:eastAsia="Times New Roman" w:cstheme="minorHAnsi"/>
                <w:color w:val="000000"/>
              </w:rPr>
              <w:t>el</w:t>
            </w:r>
            <w:r w:rsidRPr="00791449">
              <w:rPr>
                <w:rFonts w:eastAsia="Times New Roman" w:cstheme="minorHAnsi"/>
                <w:color w:val="000000"/>
              </w:rPr>
              <w:t xml:space="preserve"> USB </w:t>
            </w:r>
            <w:r>
              <w:rPr>
                <w:rFonts w:eastAsia="Times New Roman" w:cstheme="minorHAnsi"/>
                <w:color w:val="000000"/>
              </w:rPr>
              <w:t xml:space="preserve">do </w:t>
            </w:r>
            <w:r w:rsidRPr="00791449">
              <w:rPr>
                <w:rFonts w:eastAsia="Times New Roman" w:cstheme="minorHAnsi"/>
                <w:color w:val="000000"/>
              </w:rPr>
              <w:t>ładowani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Pr="00791449">
              <w:rPr>
                <w:rFonts w:eastAsia="Times New Roman" w:cstheme="minorHAnsi"/>
                <w:color w:val="000000"/>
              </w:rPr>
              <w:t xml:space="preserve"> akumulatora i przesył</w:t>
            </w:r>
            <w:r>
              <w:rPr>
                <w:rFonts w:eastAsia="Times New Roman" w:cstheme="minorHAnsi"/>
                <w:color w:val="000000"/>
              </w:rPr>
              <w:t>ania</w:t>
            </w:r>
            <w:r w:rsidRPr="00791449">
              <w:rPr>
                <w:rFonts w:eastAsia="Times New Roman" w:cstheme="minorHAnsi"/>
                <w:color w:val="000000"/>
              </w:rPr>
              <w:t xml:space="preserve"> danych</w:t>
            </w:r>
            <w:r w:rsidRPr="00791449">
              <w:rPr>
                <w:rFonts w:eastAsia="Times New Roman" w:cstheme="minorHAnsi"/>
                <w:color w:val="000000"/>
              </w:rPr>
              <w:br/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</w:t>
            </w:r>
            <w:r w:rsidRPr="00791449">
              <w:rPr>
                <w:rFonts w:eastAsia="Times New Roman" w:cstheme="minorHAnsi"/>
                <w:color w:val="000000"/>
              </w:rPr>
              <w:t>zepk</w:t>
            </w:r>
            <w:r w:rsidR="00692249">
              <w:rPr>
                <w:rFonts w:eastAsia="Times New Roman" w:cstheme="minorHAnsi"/>
                <w:color w:val="000000"/>
              </w:rPr>
              <w:t>i</w:t>
            </w:r>
            <w:r w:rsidRPr="00791449">
              <w:rPr>
                <w:rFonts w:eastAsia="Times New Roman" w:cstheme="minorHAnsi"/>
                <w:color w:val="000000"/>
              </w:rPr>
              <w:t xml:space="preserve"> EEG z 21 elektrodami AG/</w:t>
            </w:r>
            <w:proofErr w:type="spellStart"/>
            <w:r w:rsidRPr="00791449">
              <w:rPr>
                <w:rFonts w:eastAsia="Times New Roman" w:cstheme="minorHAnsi"/>
                <w:color w:val="000000"/>
              </w:rPr>
              <w:t>AgCl</w:t>
            </w:r>
            <w:proofErr w:type="spellEnd"/>
            <w:r w:rsidRPr="00791449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w </w:t>
            </w:r>
            <w:r w:rsidRPr="00791449">
              <w:rPr>
                <w:rFonts w:eastAsia="Times New Roman" w:cstheme="minorHAnsi"/>
                <w:color w:val="000000"/>
              </w:rPr>
              <w:t>rozm</w:t>
            </w:r>
            <w:r>
              <w:rPr>
                <w:rFonts w:eastAsia="Times New Roman" w:cstheme="minorHAnsi"/>
                <w:color w:val="000000"/>
              </w:rPr>
              <w:t xml:space="preserve">iarze </w:t>
            </w:r>
            <w:r w:rsidRPr="00791449">
              <w:rPr>
                <w:rFonts w:eastAsia="Times New Roman" w:cstheme="minorHAnsi"/>
                <w:color w:val="000000"/>
              </w:rPr>
              <w:t>M i L</w:t>
            </w:r>
            <w:r w:rsidRPr="00791449">
              <w:rPr>
                <w:rFonts w:eastAsia="Times New Roman" w:cstheme="minorHAnsi"/>
                <w:color w:val="000000"/>
              </w:rPr>
              <w:br/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>4 elektrod</w:t>
            </w:r>
            <w:r w:rsidR="00692249">
              <w:rPr>
                <w:rFonts w:eastAsia="Times New Roman" w:cstheme="minorHAnsi"/>
                <w:color w:val="000000"/>
              </w:rPr>
              <w:t>y</w:t>
            </w:r>
            <w:r w:rsidRPr="00791449">
              <w:rPr>
                <w:rFonts w:eastAsia="Times New Roman" w:cstheme="minorHAnsi"/>
                <w:color w:val="000000"/>
              </w:rPr>
              <w:t xml:space="preserve"> uszn</w:t>
            </w:r>
            <w:r w:rsidR="00692249">
              <w:rPr>
                <w:rFonts w:eastAsia="Times New Roman" w:cstheme="minorHAnsi"/>
                <w:color w:val="000000"/>
              </w:rPr>
              <w:t>e</w:t>
            </w:r>
          </w:p>
          <w:p w14:paraId="33FAD75E" w14:textId="11DF4DE8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>strzykawk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791449">
              <w:rPr>
                <w:rFonts w:eastAsia="Times New Roman" w:cstheme="minorHAnsi"/>
                <w:color w:val="000000"/>
              </w:rPr>
              <w:t xml:space="preserve"> i igł</w:t>
            </w:r>
            <w:r>
              <w:rPr>
                <w:rFonts w:eastAsia="Times New Roman" w:cstheme="minorHAnsi"/>
                <w:color w:val="000000"/>
              </w:rPr>
              <w:t>y</w:t>
            </w:r>
            <w:r w:rsidRPr="00791449">
              <w:rPr>
                <w:rFonts w:eastAsia="Times New Roman" w:cstheme="minorHAnsi"/>
                <w:color w:val="000000"/>
              </w:rPr>
              <w:t xml:space="preserve"> do wstrzykiwania żelu</w:t>
            </w:r>
          </w:p>
          <w:p w14:paraId="5AE47772" w14:textId="5F49C422" w:rsidR="00B35061" w:rsidRPr="00791449" w:rsidRDefault="00B35061" w:rsidP="00791449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Pr="00791449">
              <w:rPr>
                <w:rFonts w:eastAsia="Times New Roman" w:cstheme="minorHAnsi"/>
                <w:color w:val="000000"/>
              </w:rPr>
              <w:t>szczotk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791449">
              <w:rPr>
                <w:rFonts w:eastAsia="Times New Roman" w:cstheme="minorHAnsi"/>
                <w:color w:val="000000"/>
              </w:rPr>
              <w:t xml:space="preserve"> do czyszczenia czepków</w:t>
            </w:r>
          </w:p>
          <w:p w14:paraId="17A5AB42" w14:textId="03BB7846" w:rsidR="00B35061" w:rsidRDefault="00B35061" w:rsidP="00CF096E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791449">
              <w:rPr>
                <w:rFonts w:eastAsia="Times New Roman" w:cstheme="minorHAnsi"/>
                <w:b/>
                <w:bCs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b</w:t>
            </w:r>
            <w:r w:rsidRPr="00791449">
              <w:rPr>
                <w:rFonts w:eastAsia="Times New Roman" w:cstheme="minorHAnsi"/>
                <w:color w:val="000000"/>
              </w:rPr>
              <w:t>az</w:t>
            </w:r>
            <w:r w:rsidR="00692249">
              <w:rPr>
                <w:rFonts w:eastAsia="Times New Roman" w:cstheme="minorHAnsi"/>
                <w:color w:val="000000"/>
              </w:rPr>
              <w:t>a</w:t>
            </w:r>
            <w:r w:rsidRPr="00791449">
              <w:rPr>
                <w:rFonts w:eastAsia="Times New Roman" w:cstheme="minorHAnsi"/>
                <w:color w:val="000000"/>
              </w:rPr>
              <w:t xml:space="preserve"> normatywn</w:t>
            </w:r>
            <w:r w:rsidR="00692249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 xml:space="preserve"> -</w:t>
            </w:r>
            <w:r w:rsidRPr="00791449">
              <w:rPr>
                <w:rFonts w:eastAsia="Times New Roman" w:cstheme="minorHAnsi"/>
                <w:color w:val="000000"/>
              </w:rPr>
              <w:t xml:space="preserve"> 100 uruchomień</w:t>
            </w:r>
          </w:p>
          <w:p w14:paraId="6DC8428C" w14:textId="77777777" w:rsidR="00D51807" w:rsidRDefault="00D51807" w:rsidP="00CF096E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r w:rsidR="00FB5B90">
              <w:rPr>
                <w:rFonts w:eastAsia="Times New Roman" w:cstheme="minorHAnsi"/>
                <w:color w:val="000000"/>
              </w:rPr>
              <w:t xml:space="preserve"> </w:t>
            </w:r>
            <w:r w:rsidR="00B37460">
              <w:rPr>
                <w:rFonts w:eastAsia="Times New Roman" w:cstheme="minorHAnsi"/>
                <w:color w:val="000000"/>
              </w:rPr>
              <w:t>urządzenie</w:t>
            </w:r>
            <w:r w:rsidRPr="00D51807">
              <w:rPr>
                <w:rFonts w:eastAsia="Times New Roman" w:cstheme="minorHAnsi"/>
                <w:color w:val="000000"/>
              </w:rPr>
              <w:t xml:space="preserve"> do </w:t>
            </w:r>
            <w:proofErr w:type="spellStart"/>
            <w:r w:rsidR="00A0382A">
              <w:rPr>
                <w:rFonts w:eastAsia="Times New Roman" w:cstheme="minorHAnsi"/>
                <w:color w:val="000000"/>
              </w:rPr>
              <w:t>w</w:t>
            </w:r>
            <w:r w:rsidRPr="00D51807">
              <w:rPr>
                <w:rFonts w:eastAsia="Times New Roman" w:cstheme="minorHAnsi"/>
                <w:color w:val="000000"/>
              </w:rPr>
              <w:t>ideomonitoringu</w:t>
            </w:r>
            <w:proofErr w:type="spellEnd"/>
            <w:r w:rsidR="00571185">
              <w:rPr>
                <w:rFonts w:eastAsia="Times New Roman" w:cstheme="minorHAnsi"/>
                <w:color w:val="000000"/>
              </w:rPr>
              <w:t xml:space="preserve"> złożon</w:t>
            </w:r>
            <w:r w:rsidR="00B37460">
              <w:rPr>
                <w:rFonts w:eastAsia="Times New Roman" w:cstheme="minorHAnsi"/>
                <w:color w:val="000000"/>
              </w:rPr>
              <w:t>e</w:t>
            </w:r>
            <w:r w:rsidR="00571185">
              <w:rPr>
                <w:rFonts w:eastAsia="Times New Roman" w:cstheme="minorHAnsi"/>
                <w:color w:val="000000"/>
              </w:rPr>
              <w:t xml:space="preserve"> z k</w:t>
            </w:r>
            <w:r w:rsidRPr="00D51807">
              <w:rPr>
                <w:rFonts w:eastAsia="Times New Roman" w:cstheme="minorHAnsi"/>
                <w:color w:val="000000"/>
              </w:rPr>
              <w:t>amer</w:t>
            </w:r>
            <w:r w:rsidR="00C458EA">
              <w:rPr>
                <w:rFonts w:eastAsia="Times New Roman" w:cstheme="minorHAnsi"/>
                <w:color w:val="000000"/>
              </w:rPr>
              <w:t>y</w:t>
            </w:r>
            <w:r w:rsidRPr="00D51807">
              <w:rPr>
                <w:rFonts w:eastAsia="Times New Roman" w:cstheme="minorHAnsi"/>
                <w:color w:val="000000"/>
              </w:rPr>
              <w:t xml:space="preserve"> 2K  ze światłem IR i mikrofonem, </w:t>
            </w:r>
            <w:r w:rsidR="00C458EA">
              <w:rPr>
                <w:rFonts w:eastAsia="Times New Roman" w:cstheme="minorHAnsi"/>
                <w:color w:val="000000"/>
              </w:rPr>
              <w:t>k</w:t>
            </w:r>
            <w:r w:rsidR="00C458EA" w:rsidRPr="00D51807">
              <w:rPr>
                <w:rFonts w:eastAsia="Times New Roman" w:cstheme="minorHAnsi"/>
                <w:color w:val="000000"/>
              </w:rPr>
              <w:t>omutator</w:t>
            </w:r>
            <w:r w:rsidR="00C458EA">
              <w:rPr>
                <w:rFonts w:eastAsia="Times New Roman" w:cstheme="minorHAnsi"/>
                <w:color w:val="000000"/>
              </w:rPr>
              <w:t>a</w:t>
            </w:r>
            <w:r w:rsidR="00C458EA" w:rsidRPr="00D51807">
              <w:rPr>
                <w:rFonts w:eastAsia="Times New Roman" w:cstheme="minorHAnsi"/>
                <w:color w:val="000000"/>
              </w:rPr>
              <w:t xml:space="preserve"> </w:t>
            </w:r>
            <w:r w:rsidRPr="00D51807">
              <w:rPr>
                <w:rFonts w:eastAsia="Times New Roman" w:cstheme="minorHAnsi"/>
                <w:color w:val="000000"/>
              </w:rPr>
              <w:t xml:space="preserve">D-Link z </w:t>
            </w:r>
            <w:proofErr w:type="spellStart"/>
            <w:r w:rsidRPr="00D51807">
              <w:rPr>
                <w:rFonts w:eastAsia="Times New Roman" w:cstheme="minorHAnsi"/>
                <w:color w:val="000000"/>
              </w:rPr>
              <w:t>PoE</w:t>
            </w:r>
            <w:proofErr w:type="spellEnd"/>
            <w:r w:rsidRPr="00D51807">
              <w:rPr>
                <w:rFonts w:eastAsia="Times New Roman" w:cstheme="minorHAnsi"/>
                <w:color w:val="000000"/>
              </w:rPr>
              <w:t>, zestaw</w:t>
            </w:r>
            <w:r w:rsidR="00C458EA">
              <w:rPr>
                <w:rFonts w:eastAsia="Times New Roman" w:cstheme="minorHAnsi"/>
                <w:color w:val="000000"/>
              </w:rPr>
              <w:t>u</w:t>
            </w:r>
            <w:r w:rsidRPr="00D51807">
              <w:rPr>
                <w:rFonts w:eastAsia="Times New Roman" w:cstheme="minorHAnsi"/>
                <w:color w:val="000000"/>
              </w:rPr>
              <w:t xml:space="preserve"> kabli LAN</w:t>
            </w:r>
            <w:r w:rsidR="00C458EA">
              <w:rPr>
                <w:rFonts w:eastAsia="Times New Roman" w:cstheme="minorHAnsi"/>
                <w:color w:val="000000"/>
              </w:rPr>
              <w:t xml:space="preserve"> i</w:t>
            </w:r>
            <w:r>
              <w:rPr>
                <w:rFonts w:eastAsia="Times New Roman" w:cstheme="minorHAnsi"/>
                <w:color w:val="000000"/>
              </w:rPr>
              <w:t xml:space="preserve"> monitor</w:t>
            </w:r>
            <w:r w:rsidR="00C458EA">
              <w:rPr>
                <w:rFonts w:eastAsia="Times New Roman" w:cstheme="minorHAnsi"/>
                <w:color w:val="000000"/>
              </w:rPr>
              <w:t>a</w:t>
            </w:r>
          </w:p>
          <w:p w14:paraId="14609DC1" w14:textId="56FF64AC" w:rsidR="00263599" w:rsidRPr="00B35061" w:rsidRDefault="00263599" w:rsidP="00CF096E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- </w:t>
            </w:r>
            <w:r w:rsidRPr="00263599">
              <w:rPr>
                <w:rFonts w:eastAsia="Times New Roman" w:cstheme="minorHAnsi"/>
                <w:color w:val="000000"/>
              </w:rPr>
              <w:t>gwarancja co najmniej 24 miesiące</w:t>
            </w:r>
          </w:p>
        </w:tc>
      </w:tr>
      <w:tr w:rsidR="00B35061" w14:paraId="411C79C3" w14:textId="77777777" w:rsidTr="00791449">
        <w:trPr>
          <w:trHeight w:val="560"/>
        </w:trPr>
        <w:tc>
          <w:tcPr>
            <w:tcW w:w="421" w:type="dxa"/>
            <w:vMerge/>
            <w:shd w:val="clear" w:color="auto" w:fill="FFFFFF" w:themeFill="background1"/>
          </w:tcPr>
          <w:p w14:paraId="40ED3E18" w14:textId="77777777" w:rsidR="00B35061" w:rsidRPr="000C3A02" w:rsidRDefault="00B35061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14:paraId="268AA0CD" w14:textId="3C272A91" w:rsidR="00B35061" w:rsidRPr="00BE5D55" w:rsidRDefault="00B37460" w:rsidP="00B3506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Mobilne u</w:t>
            </w:r>
            <w:r w:rsidR="00B35061" w:rsidRPr="00B35061">
              <w:rPr>
                <w:rFonts w:cstheme="minorHAnsi"/>
                <w:b/>
                <w:bCs/>
                <w:color w:val="000000"/>
              </w:rPr>
              <w:t xml:space="preserve">rządzenie i oprogramowanie do bezprzewodowego EEG/QEEG </w:t>
            </w:r>
            <w:r w:rsidR="00B35061" w:rsidRPr="00BE5D55">
              <w:rPr>
                <w:rFonts w:cstheme="minorHAnsi"/>
                <w:color w:val="000000"/>
              </w:rPr>
              <w:t>posiada parametry zgodne z poniższymi:</w:t>
            </w:r>
          </w:p>
          <w:p w14:paraId="34B6FCAA" w14:textId="10A2A848" w:rsidR="00B35061" w:rsidRPr="007F1C8F" w:rsidRDefault="00B35061" w:rsidP="006D7351">
            <w:pPr>
              <w:spacing w:before="120" w:after="120" w:line="276" w:lineRule="auto"/>
              <w:ind w:firstLine="321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1.1. </w:t>
            </w:r>
            <w:r w:rsidR="00B37460">
              <w:rPr>
                <w:rFonts w:cstheme="minorHAnsi"/>
                <w:b/>
                <w:bCs/>
                <w:color w:val="000000"/>
              </w:rPr>
              <w:t>Mobilne u</w:t>
            </w:r>
            <w:r w:rsidRPr="00B35061">
              <w:rPr>
                <w:rFonts w:cstheme="minorHAnsi"/>
                <w:b/>
                <w:bCs/>
                <w:color w:val="000000"/>
              </w:rPr>
              <w:t xml:space="preserve">rządzenie do </w:t>
            </w:r>
            <w:r w:rsidR="007F1C8F" w:rsidRPr="007F1C8F">
              <w:rPr>
                <w:rFonts w:cstheme="minorHAnsi"/>
                <w:b/>
                <w:bCs/>
                <w:color w:val="000000"/>
              </w:rPr>
              <w:t xml:space="preserve">bezprzewodowego EEG/QEEG </w:t>
            </w:r>
            <w:r w:rsidRPr="007F1C8F">
              <w:rPr>
                <w:rFonts w:cstheme="minorHAnsi"/>
                <w:color w:val="000000"/>
              </w:rPr>
              <w:t>posiada parametry zgodne z poniższymi:</w:t>
            </w:r>
          </w:p>
          <w:p w14:paraId="374AB4DB" w14:textId="77777777" w:rsidR="007F1C8F" w:rsidRPr="007F1C8F" w:rsidRDefault="007F1C8F" w:rsidP="00FB5B90">
            <w:pPr>
              <w:pStyle w:val="Akapitzlist"/>
              <w:numPr>
                <w:ilvl w:val="0"/>
                <w:numId w:val="25"/>
              </w:numPr>
              <w:ind w:left="179" w:hanging="179"/>
              <w:rPr>
                <w:rFonts w:cstheme="minorHAnsi"/>
                <w:color w:val="000000"/>
              </w:rPr>
            </w:pPr>
            <w:r w:rsidRPr="007F1C8F">
              <w:rPr>
                <w:rFonts w:eastAsia="Times New Roman" w:cstheme="minorHAnsi"/>
              </w:rPr>
              <w:t>komunikacja za pomocą Bluetooth</w:t>
            </w:r>
          </w:p>
          <w:p w14:paraId="480916BE" w14:textId="77777777" w:rsidR="007F1C8F" w:rsidRPr="007F1C8F" w:rsidRDefault="007F1C8F" w:rsidP="00FB5B90">
            <w:pPr>
              <w:pStyle w:val="Akapitzlist"/>
              <w:numPr>
                <w:ilvl w:val="0"/>
                <w:numId w:val="25"/>
              </w:numPr>
              <w:ind w:left="179" w:hanging="179"/>
              <w:rPr>
                <w:rFonts w:cstheme="minorHAnsi"/>
                <w:color w:val="000000"/>
              </w:rPr>
            </w:pPr>
            <w:r w:rsidRPr="007F1C8F">
              <w:rPr>
                <w:rFonts w:cstheme="minorHAnsi"/>
                <w:color w:val="000000"/>
              </w:rPr>
              <w:t>możliwość</w:t>
            </w:r>
            <w:r w:rsidRPr="007F1C8F">
              <w:rPr>
                <w:rFonts w:eastAsia="Times New Roman" w:cstheme="minorHAnsi"/>
              </w:rPr>
              <w:t xml:space="preserve"> kontroli impedancji online w czasie rzeczywistym</w:t>
            </w:r>
          </w:p>
          <w:p w14:paraId="1FBA410E" w14:textId="77777777" w:rsidR="007F1C8F" w:rsidRPr="007F1C8F" w:rsidRDefault="007F1C8F" w:rsidP="00FB5B9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jc w:val="both"/>
              <w:rPr>
                <w:rFonts w:cstheme="minorHAnsi"/>
              </w:rPr>
            </w:pPr>
            <w:r w:rsidRPr="007F1C8F">
              <w:rPr>
                <w:rFonts w:eastAsia="Times New Roman" w:cstheme="minorHAnsi"/>
              </w:rPr>
              <w:t xml:space="preserve">współpraca z programem zarządzającym do </w:t>
            </w:r>
            <w:r w:rsidRPr="007F1C8F">
              <w:rPr>
                <w:rFonts w:cstheme="minorHAnsi"/>
              </w:rPr>
              <w:t>gromadzenia i przetwarzania danych EEG i QEEG</w:t>
            </w:r>
          </w:p>
          <w:p w14:paraId="475E7B3F" w14:textId="77777777" w:rsidR="007F1C8F" w:rsidRPr="007F1C8F" w:rsidRDefault="007F1C8F" w:rsidP="00FB5B9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jc w:val="both"/>
              <w:rPr>
                <w:rFonts w:cstheme="minorHAnsi"/>
              </w:rPr>
            </w:pPr>
            <w:r w:rsidRPr="007F1C8F">
              <w:rPr>
                <w:rFonts w:eastAsia="Times New Roman" w:cstheme="minorHAnsi"/>
              </w:rPr>
              <w:t xml:space="preserve">umożliwia ciągłą pracę na pełnej baterii przez min 12 h </w:t>
            </w:r>
          </w:p>
          <w:p w14:paraId="0EAAEC77" w14:textId="4367C8A3" w:rsidR="007F1C8F" w:rsidRDefault="007F1C8F" w:rsidP="00FB5B9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</w:rPr>
            </w:pPr>
            <w:r w:rsidRPr="007F1C8F">
              <w:rPr>
                <w:rFonts w:cstheme="minorHAnsi"/>
              </w:rPr>
              <w:t xml:space="preserve">waga do 70 g </w:t>
            </w:r>
          </w:p>
          <w:p w14:paraId="7F88FD70" w14:textId="32307CC0" w:rsidR="00F4576E" w:rsidRPr="007F1C8F" w:rsidRDefault="00F4576E" w:rsidP="006D735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179" w:hanging="179"/>
              <w:rPr>
                <w:rFonts w:cstheme="minorHAnsi"/>
              </w:rPr>
            </w:pPr>
            <w:r>
              <w:rPr>
                <w:rFonts w:cstheme="minorHAnsi"/>
              </w:rPr>
              <w:t>gwarancja co najmniej 24 mies.</w:t>
            </w:r>
          </w:p>
          <w:p w14:paraId="2723A675" w14:textId="778F1764" w:rsidR="005D0019" w:rsidRDefault="007F1C8F" w:rsidP="006D7351">
            <w:pPr>
              <w:spacing w:after="120" w:line="276" w:lineRule="auto"/>
              <w:ind w:firstLine="321"/>
              <w:rPr>
                <w:rFonts w:eastAsia="Times New Roman" w:cstheme="minorHAnsi"/>
                <w:b/>
                <w:bCs/>
                <w:color w:val="000000"/>
              </w:rPr>
            </w:pPr>
            <w:r w:rsidRPr="007F1C8F">
              <w:rPr>
                <w:rFonts w:eastAsia="Times New Roman" w:cstheme="minorHAnsi"/>
                <w:b/>
                <w:bCs/>
                <w:color w:val="000000"/>
              </w:rPr>
              <w:t xml:space="preserve">1.2. </w:t>
            </w:r>
            <w:r w:rsidR="005D0019">
              <w:rPr>
                <w:rFonts w:eastAsia="Times New Roman" w:cstheme="minorHAnsi"/>
                <w:b/>
                <w:bCs/>
                <w:color w:val="000000"/>
              </w:rPr>
              <w:t xml:space="preserve">Oprogramowanie </w:t>
            </w:r>
            <w:r w:rsidR="00D669C1" w:rsidRPr="00D6649D">
              <w:rPr>
                <w:rFonts w:eastAsia="Times New Roman" w:cstheme="minorHAnsi"/>
                <w:b/>
                <w:bCs/>
                <w:color w:val="000000"/>
              </w:rPr>
              <w:t>do obsługi wzmacniacza</w:t>
            </w:r>
            <w:r w:rsidR="00D669C1">
              <w:rPr>
                <w:rFonts w:eastAsia="Times New Roman" w:cstheme="minorHAnsi"/>
                <w:b/>
                <w:bCs/>
                <w:color w:val="000000"/>
              </w:rPr>
              <w:t xml:space="preserve"> posiada następujące funkcjonalności</w:t>
            </w:r>
            <w:r w:rsidR="00D669C1" w:rsidRPr="00D6649D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213D144B" w14:textId="3EE81375" w:rsidR="00D6649D" w:rsidRPr="00D6649D" w:rsidRDefault="00D51807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a)</w:t>
            </w:r>
            <w:r w:rsidR="00F4576E" w:rsidRPr="00F4576E">
              <w:rPr>
                <w:rFonts w:eastAsia="Times New Roman" w:cstheme="minorHAnsi"/>
                <w:color w:val="000000"/>
              </w:rPr>
              <w:t xml:space="preserve"> </w:t>
            </w:r>
            <w:r w:rsidR="00D6649D" w:rsidRPr="00D6649D">
              <w:rPr>
                <w:rFonts w:eastAsia="Times New Roman" w:cstheme="minorHAnsi"/>
                <w:color w:val="000000"/>
              </w:rPr>
              <w:t xml:space="preserve">gromadzenie i przetwarzanie danych EEG </w:t>
            </w:r>
          </w:p>
          <w:p w14:paraId="3F4036F8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Emulator trybu “ruchomy” papier  </w:t>
            </w:r>
          </w:p>
          <w:p w14:paraId="1D89AB00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Zmiana szybkości przesuwu, filtrowania i czułości skali online  </w:t>
            </w:r>
          </w:p>
          <w:p w14:paraId="4571EFD9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Możliwość dokonywania szybkiej zmiany montażu,  a także powrotu do parametrów oryginalnych </w:t>
            </w:r>
          </w:p>
          <w:p w14:paraId="3F0B314C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lastRenderedPageBreak/>
              <w:t xml:space="preserve">Markery zdarzeń  </w:t>
            </w:r>
          </w:p>
          <w:p w14:paraId="2B6F05CE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Szybkie skanowanie danych przy pomocy markerów </w:t>
            </w:r>
          </w:p>
          <w:p w14:paraId="5D3E7777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Markery EEG dla częstotliwości, czasu trwania i amplitudy </w:t>
            </w:r>
          </w:p>
          <w:p w14:paraId="407A02F2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Różne prędkości przeglądania zapisu  </w:t>
            </w:r>
          </w:p>
          <w:p w14:paraId="23CFDB47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Domyślne lub definiowane przez użytkownika zakresy pasm filtrowanych częstotliwości </w:t>
            </w:r>
          </w:p>
          <w:p w14:paraId="781BF2B4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Automatyczne wyszukiwanie artefaktów w celu usunięcia ich z dalszej analizy</w:t>
            </w:r>
          </w:p>
          <w:p w14:paraId="633AE145" w14:textId="77777777" w:rsidR="00D6649D" w:rsidRPr="00D6649D" w:rsidRDefault="00D6649D" w:rsidP="00127167">
            <w:pPr>
              <w:numPr>
                <w:ilvl w:val="0"/>
                <w:numId w:val="28"/>
              </w:numPr>
              <w:spacing w:line="276" w:lineRule="auto"/>
              <w:ind w:left="179" w:hanging="179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Zaawansowana korekcja artefaktów oparta o dekompozycję PCA i ICA surowego EEG </w:t>
            </w:r>
          </w:p>
          <w:p w14:paraId="64E0F3E6" w14:textId="578B5402" w:rsidR="00D6649D" w:rsidRPr="00D6649D" w:rsidRDefault="00D51807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b)</w:t>
            </w:r>
            <w:r w:rsidR="00F4576E" w:rsidRPr="00F4576E">
              <w:rPr>
                <w:rFonts w:eastAsia="Times New Roman" w:cstheme="minorHAnsi"/>
                <w:color w:val="000000"/>
              </w:rPr>
              <w:t xml:space="preserve"> </w:t>
            </w:r>
            <w:r w:rsidR="00D6649D" w:rsidRPr="00D6649D">
              <w:rPr>
                <w:rFonts w:eastAsia="Times New Roman" w:cstheme="minorHAnsi"/>
                <w:color w:val="000000"/>
              </w:rPr>
              <w:t xml:space="preserve">analiza QEEG i ICA </w:t>
            </w:r>
          </w:p>
          <w:p w14:paraId="24F9A49C" w14:textId="77777777" w:rsidR="00D6649D" w:rsidRPr="00D6649D" w:rsidRDefault="00D6649D" w:rsidP="00127167">
            <w:pPr>
              <w:numPr>
                <w:ilvl w:val="0"/>
                <w:numId w:val="29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Możliwość wykonywania obliczeń: spectra mocy, koherencja, 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bispektra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82CB749" w14:textId="77777777" w:rsidR="00D6649D" w:rsidRPr="00D6649D" w:rsidRDefault="00D6649D" w:rsidP="00127167">
            <w:pPr>
              <w:numPr>
                <w:ilvl w:val="0"/>
                <w:numId w:val="29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Mapowanie parametrów spektralnych przy pomocy zakresów pasm </w:t>
            </w:r>
          </w:p>
          <w:p w14:paraId="0680315B" w14:textId="77777777" w:rsidR="00D6649D" w:rsidRPr="00D6649D" w:rsidRDefault="00D6649D" w:rsidP="00127167">
            <w:pPr>
              <w:numPr>
                <w:ilvl w:val="0"/>
                <w:numId w:val="29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Współczynniki pasm oraz mapy asymetrii </w:t>
            </w:r>
          </w:p>
          <w:p w14:paraId="7EF22E9F" w14:textId="77777777" w:rsidR="00D6649D" w:rsidRPr="00D6649D" w:rsidRDefault="00D6649D" w:rsidP="00127167">
            <w:pPr>
              <w:numPr>
                <w:ilvl w:val="0"/>
                <w:numId w:val="29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Analiza składowych niezależnych (ICA) </w:t>
            </w:r>
          </w:p>
          <w:p w14:paraId="2BF37D4D" w14:textId="77777777" w:rsidR="00D6649D" w:rsidRPr="00D6649D" w:rsidRDefault="00D6649D" w:rsidP="00127167">
            <w:pPr>
              <w:numPr>
                <w:ilvl w:val="0"/>
                <w:numId w:val="29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Porównywanie wyników analizy EEG </w:t>
            </w:r>
          </w:p>
          <w:p w14:paraId="371AD069" w14:textId="2EF9C354" w:rsidR="00D6649D" w:rsidRPr="00D6649D" w:rsidRDefault="00D51807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c) </w:t>
            </w:r>
            <w:r w:rsidR="00D6649D" w:rsidRPr="00D6649D">
              <w:rPr>
                <w:rFonts w:eastAsia="Times New Roman" w:cstheme="minorHAnsi"/>
                <w:color w:val="000000"/>
              </w:rPr>
              <w:t>Normatywna baza danych</w:t>
            </w:r>
          </w:p>
          <w:p w14:paraId="1ABA1308" w14:textId="77777777" w:rsidR="00D6649D" w:rsidRPr="00D6649D" w:rsidRDefault="00D6649D" w:rsidP="00127167">
            <w:pPr>
              <w:numPr>
                <w:ilvl w:val="0"/>
                <w:numId w:val="30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Spektra EEG i ERP w oparciu o badania zdrowych osób w wieku od 7 do 89 lat</w:t>
            </w:r>
          </w:p>
          <w:p w14:paraId="6F78C6F0" w14:textId="77777777" w:rsidR="00D6649D" w:rsidRPr="00D6649D" w:rsidRDefault="00D6649D" w:rsidP="00127167">
            <w:pPr>
              <w:numPr>
                <w:ilvl w:val="0"/>
                <w:numId w:val="30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Obejmuje 3 min. zapis EEG w warunkach oczy otwarte, oczy zamknięte oraz 5 zadań: GO/NOGO, MMN, zadanie matematyczne, czytanie oraz zadanie 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dźw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774C566" w14:textId="77777777" w:rsidR="00D6649D" w:rsidRPr="00D6649D" w:rsidRDefault="00D6649D" w:rsidP="00127167">
            <w:pPr>
              <w:numPr>
                <w:ilvl w:val="0"/>
                <w:numId w:val="30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Możliwość porównania danych z bazy normatywnej takich jak: EEG spektra, koherencja, ERP i komponentów ERP dla danego pacjenta  </w:t>
            </w:r>
          </w:p>
          <w:p w14:paraId="25C59639" w14:textId="77777777" w:rsidR="00D6649D" w:rsidRPr="00D6649D" w:rsidRDefault="00D6649D" w:rsidP="00127167">
            <w:pPr>
              <w:numPr>
                <w:ilvl w:val="0"/>
                <w:numId w:val="30"/>
              </w:numPr>
              <w:spacing w:line="276" w:lineRule="auto"/>
              <w:ind w:left="179" w:hanging="142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Automatyczna estymacja istotności różnic z-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score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3F15CA5" w14:textId="770A103D" w:rsidR="00A2589B" w:rsidRPr="00D669C1" w:rsidRDefault="00D51807" w:rsidP="00D669C1">
            <w:pPr>
              <w:spacing w:after="120"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d) </w:t>
            </w:r>
            <w:r w:rsidR="00F4576E">
              <w:rPr>
                <w:rFonts w:eastAsia="Times New Roman" w:cstheme="minorHAnsi"/>
                <w:color w:val="000000"/>
              </w:rPr>
              <w:t xml:space="preserve"> </w:t>
            </w:r>
            <w:r w:rsidR="00D6649D" w:rsidRPr="00D6649D">
              <w:rPr>
                <w:rFonts w:eastAsia="Times New Roman" w:cstheme="minorHAnsi"/>
                <w:color w:val="000000"/>
              </w:rPr>
              <w:t xml:space="preserve">Wbudowana baza danych pacjentów oraz ich zapisów EEG </w:t>
            </w:r>
          </w:p>
          <w:p w14:paraId="23856097" w14:textId="689414DD" w:rsidR="00D6649D" w:rsidRPr="00D6649D" w:rsidRDefault="00D6649D" w:rsidP="00D669C1">
            <w:pPr>
              <w:spacing w:after="120" w:line="276" w:lineRule="auto"/>
              <w:ind w:firstLine="321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b/>
                <w:bCs/>
                <w:color w:val="000000"/>
              </w:rPr>
              <w:t xml:space="preserve">1.3. Jednostka sterująca - komputer przenośny, </w:t>
            </w:r>
            <w:r w:rsidRPr="00D6649D">
              <w:rPr>
                <w:rFonts w:eastAsia="Times New Roman" w:cstheme="minorHAnsi"/>
                <w:color w:val="000000"/>
              </w:rPr>
              <w:t>posiada parametry zgodne z poniższymi:</w:t>
            </w:r>
          </w:p>
          <w:p w14:paraId="4ED74903" w14:textId="1009D198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mieć przekątną ekranu </w:t>
            </w:r>
            <w:r w:rsidR="00217442">
              <w:rPr>
                <w:rFonts w:eastAsia="Times New Roman" w:cstheme="minorHAnsi"/>
                <w:color w:val="000000"/>
              </w:rPr>
              <w:t>–</w:t>
            </w:r>
            <w:r w:rsidRPr="00D6649D">
              <w:rPr>
                <w:rFonts w:eastAsia="Times New Roman" w:cstheme="minorHAnsi"/>
                <w:color w:val="000000"/>
              </w:rPr>
              <w:t xml:space="preserve"> </w:t>
            </w:r>
            <w:r w:rsidR="00217442">
              <w:rPr>
                <w:rFonts w:eastAsia="Times New Roman" w:cstheme="minorHAnsi"/>
                <w:color w:val="000000"/>
              </w:rPr>
              <w:t xml:space="preserve">min. </w:t>
            </w:r>
            <w:r w:rsidRPr="00D6649D">
              <w:rPr>
                <w:rFonts w:eastAsia="Times New Roman" w:cstheme="minorHAnsi"/>
                <w:color w:val="000000"/>
              </w:rPr>
              <w:t>14 cali</w:t>
            </w:r>
          </w:p>
          <w:p w14:paraId="3418CEDC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mieć typ ekranu - matowy, LED, IPS</w:t>
            </w:r>
          </w:p>
          <w:p w14:paraId="36C48E70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mieć rozdzielczość ekranu - co najmniej 1920 x 1080 (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FullHD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>)</w:t>
            </w:r>
          </w:p>
          <w:p w14:paraId="2D99213A" w14:textId="0492C206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mieć procesor - wydajność nie mniejsza niż 10626 pkt (wg testu cpubenchmark.net </w:t>
            </w:r>
            <w:r w:rsidR="00217442">
              <w:rPr>
                <w:rFonts w:cstheme="minorHAnsi"/>
                <w:color w:val="000000"/>
              </w:rPr>
              <w:t>załączonego do postępowania</w:t>
            </w:r>
            <w:r w:rsidRPr="00D6649D">
              <w:rPr>
                <w:rFonts w:eastAsia="Times New Roman" w:cstheme="minorHAnsi"/>
                <w:color w:val="000000"/>
              </w:rPr>
              <w:t>)</w:t>
            </w:r>
          </w:p>
          <w:p w14:paraId="669C6CEF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mieć pamięć RAM - co najmniej 16GB DDR4</w:t>
            </w:r>
          </w:p>
          <w:p w14:paraId="1A0BF5E0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posiadać dysk SSD - typu M.2 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PCIe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 xml:space="preserve"> o pojemności nie mniejszej niż 512GB</w:t>
            </w:r>
          </w:p>
          <w:p w14:paraId="57E45F2D" w14:textId="24298FB8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posiadać karta graficzna - zintegrowana karta graficzna + karta dedykowana o wydajności nie mniejszej niż 2621 pkt (wg testu videocardbenchmark.net </w:t>
            </w:r>
            <w:r w:rsidR="00217442">
              <w:rPr>
                <w:rFonts w:cstheme="minorHAnsi"/>
                <w:color w:val="000000"/>
              </w:rPr>
              <w:t>załączonego do postępowania</w:t>
            </w:r>
            <w:r w:rsidRPr="00D6649D">
              <w:rPr>
                <w:rFonts w:eastAsia="Times New Roman" w:cstheme="minorHAnsi"/>
                <w:color w:val="000000"/>
              </w:rPr>
              <w:t>)</w:t>
            </w:r>
          </w:p>
          <w:p w14:paraId="6F242227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posiadać interfejsy zewnętrzne (co najmniej) - 1x HDMI, 3x USB (w tym co najmniej jeden USB 3.x oraz jeden TYP C), Gigabit Ethernet LAN, wejście słuchawkowe/mikrofonowe</w:t>
            </w:r>
          </w:p>
          <w:p w14:paraId="583F2615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mieć interfejsy bezprzewodowe - 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WiFi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 xml:space="preserve"> 802.11ac, Bluetooth </w:t>
            </w:r>
            <w:proofErr w:type="spellStart"/>
            <w:r w:rsidRPr="00D6649D">
              <w:rPr>
                <w:rFonts w:eastAsia="Times New Roman" w:cstheme="minorHAnsi"/>
                <w:color w:val="000000"/>
              </w:rPr>
              <w:t>ver</w:t>
            </w:r>
            <w:proofErr w:type="spellEnd"/>
            <w:r w:rsidRPr="00D6649D">
              <w:rPr>
                <w:rFonts w:eastAsia="Times New Roman" w:cstheme="minorHAnsi"/>
                <w:color w:val="000000"/>
              </w:rPr>
              <w:t>. 5.0</w:t>
            </w:r>
          </w:p>
          <w:p w14:paraId="09A4CD79" w14:textId="67CB71C0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mieć system operacyjny  - MS Windows 10 PRO PL</w:t>
            </w:r>
            <w:r w:rsidR="00B37460">
              <w:rPr>
                <w:rFonts w:eastAsia="Times New Roman" w:cstheme="minorHAnsi"/>
                <w:color w:val="000000"/>
              </w:rPr>
              <w:t xml:space="preserve"> lub równoważny</w:t>
            </w:r>
          </w:p>
          <w:p w14:paraId="126B4645" w14:textId="77777777" w:rsidR="00D6649D" w:rsidRPr="00D6649D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>- posiadać zainstalowane i skonfigurowane oprogramowanie wyszczególnione w pkt. 1.2.</w:t>
            </w:r>
          </w:p>
          <w:p w14:paraId="0ED9BC55" w14:textId="3F6A17C1" w:rsidR="00A2589B" w:rsidRDefault="00D6649D" w:rsidP="00D6649D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D6649D">
              <w:rPr>
                <w:rFonts w:eastAsia="Times New Roman" w:cstheme="minorHAnsi"/>
                <w:color w:val="000000"/>
              </w:rPr>
              <w:t xml:space="preserve">- posiadać gwarancję co najmniej </w:t>
            </w:r>
            <w:r w:rsidR="00B37460">
              <w:rPr>
                <w:rFonts w:eastAsia="Times New Roman" w:cstheme="minorHAnsi"/>
                <w:color w:val="000000"/>
              </w:rPr>
              <w:t>24</w:t>
            </w:r>
            <w:r w:rsidRPr="00D6649D">
              <w:rPr>
                <w:rFonts w:eastAsia="Times New Roman" w:cstheme="minorHAnsi"/>
                <w:color w:val="000000"/>
              </w:rPr>
              <w:t xml:space="preserve"> miesięcy</w:t>
            </w:r>
          </w:p>
          <w:p w14:paraId="1835BD39" w14:textId="20C14D0A" w:rsidR="00A2589B" w:rsidRPr="00A2589B" w:rsidRDefault="00A2589B" w:rsidP="00A0382A">
            <w:pPr>
              <w:spacing w:before="120" w:after="120" w:line="276" w:lineRule="auto"/>
              <w:ind w:firstLine="32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1.4. Monitor</w:t>
            </w:r>
            <w:r w:rsidR="00A0382A">
              <w:rPr>
                <w:rFonts w:eastAsia="Times New Roman" w:cstheme="minorHAnsi"/>
                <w:color w:val="000000"/>
              </w:rPr>
              <w:t xml:space="preserve"> </w:t>
            </w:r>
            <w:r w:rsidR="00D80F87" w:rsidRPr="00A0382A">
              <w:rPr>
                <w:rFonts w:eastAsia="Times New Roman" w:cstheme="minorHAnsi"/>
                <w:b/>
                <w:bCs/>
                <w:color w:val="000000"/>
              </w:rPr>
              <w:t xml:space="preserve">wchodzący w skład zestawu </w:t>
            </w:r>
            <w:proofErr w:type="spellStart"/>
            <w:r w:rsidR="00A0382A">
              <w:rPr>
                <w:rFonts w:eastAsia="Times New Roman" w:cstheme="minorHAnsi"/>
                <w:b/>
                <w:bCs/>
                <w:color w:val="000000"/>
              </w:rPr>
              <w:t>w</w:t>
            </w:r>
            <w:r w:rsidR="00D80F87" w:rsidRPr="00A0382A">
              <w:rPr>
                <w:rFonts w:eastAsia="Times New Roman" w:cstheme="minorHAnsi"/>
                <w:b/>
                <w:bCs/>
                <w:color w:val="000000"/>
              </w:rPr>
              <w:t>ideomonitoringu</w:t>
            </w:r>
            <w:proofErr w:type="spellEnd"/>
            <w:r w:rsidR="00D80F87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A2589B">
              <w:rPr>
                <w:rFonts w:eastAsia="Times New Roman" w:cstheme="minorHAnsi"/>
                <w:color w:val="000000"/>
              </w:rPr>
              <w:t>posiada parametry zgodne z poniższymi:</w:t>
            </w:r>
          </w:p>
          <w:p w14:paraId="3B9E6765" w14:textId="5988D9C3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r</w:t>
            </w:r>
            <w:r w:rsidR="00A2589B" w:rsidRPr="00790F98">
              <w:rPr>
                <w:rFonts w:eastAsia="Times New Roman" w:cstheme="minorHAnsi"/>
                <w:color w:val="000000"/>
              </w:rPr>
              <w:t>ozdzielczość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>co najmniej 1920x1080 (Full HD)</w:t>
            </w:r>
          </w:p>
          <w:p w14:paraId="46F15253" w14:textId="5D38FCAC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p</w:t>
            </w:r>
            <w:r w:rsidR="00A2589B" w:rsidRPr="00790F98">
              <w:rPr>
                <w:rFonts w:eastAsia="Times New Roman" w:cstheme="minorHAnsi"/>
                <w:color w:val="000000"/>
              </w:rPr>
              <w:t>owierzchnia robocza</w:t>
            </w:r>
            <w:r w:rsidR="00A2589B" w:rsidRPr="00790F98">
              <w:rPr>
                <w:rFonts w:eastAsia="Times New Roman" w:cstheme="minorHAnsi"/>
                <w:color w:val="000000"/>
              </w:rPr>
              <w:tab/>
              <w:t>co najmniej 336mm x 597mm, przekątna co najmniej 27“</w:t>
            </w:r>
          </w:p>
          <w:p w14:paraId="32F022AE" w14:textId="75F356A9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p</w:t>
            </w:r>
            <w:r w:rsidR="00A2589B" w:rsidRPr="00790F98">
              <w:rPr>
                <w:rFonts w:eastAsia="Times New Roman" w:cstheme="minorHAnsi"/>
                <w:color w:val="000000"/>
              </w:rPr>
              <w:t>anel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>typu MVA, AMVA+, PVA lub IPS o powierzchni matowej lub antyrefleksyjnej i czasie reakcji max. 6ms oraz kontraście nie mniejszym niż 1000:1</w:t>
            </w:r>
          </w:p>
          <w:p w14:paraId="416F2F99" w14:textId="152DA97D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- k</w:t>
            </w:r>
            <w:r w:rsidR="00A2589B" w:rsidRPr="00790F98">
              <w:rPr>
                <w:rFonts w:eastAsia="Times New Roman" w:cstheme="minorHAnsi"/>
                <w:color w:val="000000"/>
              </w:rPr>
              <w:t>ąty widzenia (co najmniej)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>178st w pionie i 178st w poziomie</w:t>
            </w:r>
          </w:p>
          <w:p w14:paraId="6181D7DF" w14:textId="0C6FE9F2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p</w:t>
            </w:r>
            <w:r w:rsidR="00A2589B" w:rsidRPr="00790F98">
              <w:rPr>
                <w:rFonts w:eastAsia="Times New Roman" w:cstheme="minorHAnsi"/>
                <w:color w:val="000000"/>
              </w:rPr>
              <w:t>okrycie przestrzeni barw (według standardu CIE 1931)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>nie mniejsze niż 72%</w:t>
            </w:r>
          </w:p>
          <w:p w14:paraId="4D43774E" w14:textId="7847B2F5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w</w:t>
            </w:r>
            <w:r w:rsidR="00A2589B" w:rsidRPr="00790F98">
              <w:rPr>
                <w:rFonts w:eastAsia="Times New Roman" w:cstheme="minorHAnsi"/>
                <w:color w:val="000000"/>
              </w:rPr>
              <w:t>budowane interfejsy wideo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 xml:space="preserve">VGA, HDMI, </w:t>
            </w:r>
            <w:proofErr w:type="spellStart"/>
            <w:r w:rsidR="00A2589B" w:rsidRPr="00790F98">
              <w:rPr>
                <w:rFonts w:eastAsia="Times New Roman" w:cstheme="minorHAnsi"/>
                <w:color w:val="000000"/>
              </w:rPr>
              <w:t>DisplayPort</w:t>
            </w:r>
            <w:proofErr w:type="spellEnd"/>
          </w:p>
          <w:p w14:paraId="3044B764" w14:textId="66EB17B3" w:rsidR="00A2589B" w:rsidRPr="00790F98" w:rsidRDefault="00790F98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i</w:t>
            </w:r>
            <w:r w:rsidR="00A2589B" w:rsidRPr="00790F98">
              <w:rPr>
                <w:rFonts w:eastAsia="Times New Roman" w:cstheme="minorHAnsi"/>
                <w:color w:val="000000"/>
              </w:rPr>
              <w:t>nterfejsy zewnętrzne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A2589B" w:rsidRPr="00790F98">
              <w:rPr>
                <w:rFonts w:eastAsia="Times New Roman" w:cstheme="minorHAnsi"/>
                <w:color w:val="000000"/>
              </w:rPr>
              <w:t>wbudowany hub USB, co najmniej 2 porty USB 2.0 łatwo dostępne dla użytkownika (umieszczone na przedniej ściance lub bocznej krawędzi monitora)</w:t>
            </w:r>
          </w:p>
          <w:p w14:paraId="573C38D0" w14:textId="66E24737" w:rsidR="00A2589B" w:rsidRPr="00790F98" w:rsidRDefault="00D80F87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k</w:t>
            </w:r>
            <w:r w:rsidR="00A2589B" w:rsidRPr="00790F98">
              <w:rPr>
                <w:rFonts w:eastAsia="Times New Roman" w:cstheme="minorHAnsi"/>
                <w:color w:val="000000"/>
              </w:rPr>
              <w:t>able dostarczane wraz z monitorem (co najmniej)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>zasilający, HDMI, USB</w:t>
            </w:r>
          </w:p>
          <w:p w14:paraId="0303D723" w14:textId="0FCBEE15" w:rsidR="00A2589B" w:rsidRDefault="00D80F87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g</w:t>
            </w:r>
            <w:r w:rsidR="00A2589B" w:rsidRPr="00790F98">
              <w:rPr>
                <w:rFonts w:eastAsia="Times New Roman" w:cstheme="minorHAnsi"/>
                <w:color w:val="000000"/>
              </w:rPr>
              <w:t>warancja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589B" w:rsidRPr="00790F98">
              <w:rPr>
                <w:rFonts w:eastAsia="Times New Roman" w:cstheme="minorHAnsi"/>
                <w:color w:val="000000"/>
              </w:rPr>
              <w:t xml:space="preserve">co najmniej </w:t>
            </w:r>
            <w:r w:rsidR="00EE7B84">
              <w:rPr>
                <w:rFonts w:eastAsia="Times New Roman" w:cstheme="minorHAnsi"/>
                <w:color w:val="000000"/>
              </w:rPr>
              <w:t xml:space="preserve">24 </w:t>
            </w:r>
            <w:r w:rsidR="00A2589B" w:rsidRPr="00790F98">
              <w:rPr>
                <w:rFonts w:eastAsia="Times New Roman" w:cstheme="minorHAnsi"/>
                <w:color w:val="000000"/>
              </w:rPr>
              <w:t>miesi</w:t>
            </w:r>
            <w:r w:rsidR="00EE7B84">
              <w:rPr>
                <w:rFonts w:eastAsia="Times New Roman" w:cstheme="minorHAnsi"/>
                <w:color w:val="000000"/>
              </w:rPr>
              <w:t>ące</w:t>
            </w:r>
          </w:p>
          <w:p w14:paraId="6873E4C6" w14:textId="4DA661D4" w:rsidR="00E2553A" w:rsidRPr="008161AE" w:rsidRDefault="00E2553A" w:rsidP="00A2589B">
            <w:pPr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161AE" w14:paraId="5B334E0D" w14:textId="77777777" w:rsidTr="00E2553A">
        <w:trPr>
          <w:trHeight w:val="310"/>
        </w:trPr>
        <w:tc>
          <w:tcPr>
            <w:tcW w:w="421" w:type="dxa"/>
            <w:shd w:val="clear" w:color="auto" w:fill="D9D9D9" w:themeFill="background1" w:themeFillShade="D9"/>
          </w:tcPr>
          <w:p w14:paraId="35F02CE0" w14:textId="7E27823F" w:rsidR="008161AE" w:rsidRPr="000C3A02" w:rsidRDefault="008161AE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8641" w:type="dxa"/>
            <w:shd w:val="clear" w:color="auto" w:fill="D9D9D9" w:themeFill="background1" w:themeFillShade="D9"/>
          </w:tcPr>
          <w:p w14:paraId="59F65BF9" w14:textId="40F2DCB7" w:rsidR="008161AE" w:rsidRPr="00E2553A" w:rsidRDefault="008161AE" w:rsidP="00E2553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161AE">
              <w:rPr>
                <w:rFonts w:cstheme="minorHAnsi"/>
                <w:b/>
                <w:bCs/>
                <w:color w:val="000000"/>
              </w:rPr>
              <w:t>Czepki EEG 64 kanały</w:t>
            </w:r>
          </w:p>
        </w:tc>
      </w:tr>
      <w:tr w:rsidR="00012E06" w14:paraId="0B7C71A3" w14:textId="77777777" w:rsidTr="00791449">
        <w:trPr>
          <w:trHeight w:val="2970"/>
        </w:trPr>
        <w:tc>
          <w:tcPr>
            <w:tcW w:w="421" w:type="dxa"/>
            <w:shd w:val="clear" w:color="auto" w:fill="FFFFFF" w:themeFill="background1"/>
          </w:tcPr>
          <w:p w14:paraId="7B9D11C8" w14:textId="77777777" w:rsidR="00012E06" w:rsidRDefault="00012E06" w:rsidP="008F76A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14:paraId="01CDA058" w14:textId="1636C9A8" w:rsidR="00E2553A" w:rsidRPr="00012E06" w:rsidRDefault="00E2553A" w:rsidP="00E2553A">
            <w:pPr>
              <w:spacing w:line="276" w:lineRule="auto"/>
              <w:rPr>
                <w:rFonts w:cstheme="minorHAnsi"/>
                <w:color w:val="000000"/>
              </w:rPr>
            </w:pPr>
            <w:r w:rsidRPr="00012E06">
              <w:rPr>
                <w:rFonts w:cstheme="minorHAnsi"/>
                <w:color w:val="000000"/>
              </w:rPr>
              <w:t>W skład systemu wchodzi:</w:t>
            </w:r>
          </w:p>
          <w:p w14:paraId="488CF954" w14:textId="77777777" w:rsidR="00E2553A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012E06">
              <w:rPr>
                <w:rFonts w:cstheme="minorHAnsi"/>
                <w:color w:val="000000"/>
              </w:rPr>
              <w:t xml:space="preserve">dapter do EGI (GES300) </w:t>
            </w:r>
          </w:p>
          <w:p w14:paraId="6345EF8C" w14:textId="77777777" w:rsidR="00E2553A" w:rsidRPr="00012E06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 w:rsidRPr="00012E06">
              <w:rPr>
                <w:rFonts w:cstheme="minorHAnsi"/>
                <w:color w:val="000000"/>
              </w:rPr>
              <w:t xml:space="preserve">64-kanałowa aktywna elektroda </w:t>
            </w:r>
            <w:proofErr w:type="spellStart"/>
            <w:r w:rsidRPr="00012E06">
              <w:rPr>
                <w:rFonts w:cstheme="minorHAnsi"/>
                <w:color w:val="000000"/>
              </w:rPr>
              <w:t>actiCAP</w:t>
            </w:r>
            <w:proofErr w:type="spellEnd"/>
            <w:r w:rsidRPr="00012E0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2E06">
              <w:rPr>
                <w:rFonts w:cstheme="minorHAnsi"/>
                <w:color w:val="000000"/>
              </w:rPr>
              <w:t>slim</w:t>
            </w:r>
            <w:proofErr w:type="spellEnd"/>
          </w:p>
          <w:p w14:paraId="0D03AB26" w14:textId="77777777" w:rsidR="00E2553A" w:rsidRPr="00012E06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 w:rsidRPr="00012E06">
              <w:rPr>
                <w:rFonts w:cstheme="minorHAnsi"/>
                <w:color w:val="000000"/>
              </w:rPr>
              <w:t xml:space="preserve">64-kanałowa nasadka na elektrodę zatrzaskową </w:t>
            </w:r>
            <w:proofErr w:type="spellStart"/>
            <w:r w:rsidRPr="00012E06">
              <w:rPr>
                <w:rFonts w:cstheme="minorHAnsi"/>
                <w:color w:val="000000"/>
              </w:rPr>
              <w:t>actiCAP</w:t>
            </w:r>
            <w:proofErr w:type="spellEnd"/>
          </w:p>
          <w:p w14:paraId="60C989C0" w14:textId="77777777" w:rsidR="00E2553A" w:rsidRPr="00012E06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proofErr w:type="spellStart"/>
            <w:r w:rsidRPr="00012E06">
              <w:rPr>
                <w:rFonts w:cstheme="minorHAnsi"/>
                <w:color w:val="000000"/>
              </w:rPr>
              <w:t>actiCAP</w:t>
            </w:r>
            <w:proofErr w:type="spellEnd"/>
            <w:r w:rsidRPr="00012E0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12E06">
              <w:rPr>
                <w:rFonts w:cstheme="minorHAnsi"/>
                <w:color w:val="000000"/>
              </w:rPr>
              <w:t>ControlBox</w:t>
            </w:r>
            <w:proofErr w:type="spellEnd"/>
            <w:r w:rsidRPr="00012E06">
              <w:rPr>
                <w:rFonts w:cstheme="minorHAnsi"/>
                <w:color w:val="000000"/>
              </w:rPr>
              <w:t xml:space="preserve">, który zawiera 2 x elektrodę zatrzaskową 64-kanałowe, 2 x zestaw elektrod </w:t>
            </w:r>
            <w:proofErr w:type="spellStart"/>
            <w:r w:rsidRPr="00012E06">
              <w:rPr>
                <w:rFonts w:cstheme="minorHAnsi"/>
                <w:color w:val="000000"/>
              </w:rPr>
              <w:t>slim</w:t>
            </w:r>
            <w:proofErr w:type="spellEnd"/>
            <w:r w:rsidRPr="00012E06">
              <w:rPr>
                <w:rFonts w:cstheme="minorHAnsi"/>
                <w:color w:val="000000"/>
              </w:rPr>
              <w:t xml:space="preserve"> 32-ch, elektrodę GND / REF czasu do aplikacji zewn. typu </w:t>
            </w:r>
            <w:proofErr w:type="spellStart"/>
            <w:r w:rsidRPr="00012E06">
              <w:rPr>
                <w:rFonts w:cstheme="minorHAnsi"/>
                <w:color w:val="000000"/>
              </w:rPr>
              <w:t>MatLab</w:t>
            </w:r>
            <w:proofErr w:type="spellEnd"/>
          </w:p>
          <w:p w14:paraId="2EB66664" w14:textId="77777777" w:rsidR="00E2553A" w:rsidRPr="00012E06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ż</w:t>
            </w:r>
            <w:r w:rsidRPr="00012E06">
              <w:rPr>
                <w:rFonts w:cstheme="minorHAnsi"/>
                <w:color w:val="000000"/>
              </w:rPr>
              <w:t xml:space="preserve">el przewodzący do systemu </w:t>
            </w:r>
            <w:proofErr w:type="spellStart"/>
            <w:r w:rsidRPr="00012E06">
              <w:rPr>
                <w:rFonts w:cstheme="minorHAnsi"/>
                <w:color w:val="000000"/>
              </w:rPr>
              <w:t>actiCAP</w:t>
            </w:r>
            <w:proofErr w:type="spellEnd"/>
            <w:r w:rsidRPr="00012E06">
              <w:rPr>
                <w:rFonts w:cstheme="minorHAnsi"/>
                <w:color w:val="000000"/>
              </w:rPr>
              <w:t xml:space="preserve"> 1000gr (6 szt.)</w:t>
            </w:r>
          </w:p>
          <w:p w14:paraId="2682C36D" w14:textId="77777777" w:rsidR="00E2553A" w:rsidRPr="00012E06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012E06">
              <w:rPr>
                <w:rFonts w:cstheme="minorHAnsi"/>
                <w:color w:val="000000"/>
              </w:rPr>
              <w:t>gła tępa do aplikacji żelu, jednorazowa 25 (3 opakowania)</w:t>
            </w:r>
          </w:p>
          <w:p w14:paraId="2E73E0B6" w14:textId="77777777" w:rsidR="00012E06" w:rsidRPr="00263599" w:rsidRDefault="00E2553A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s</w:t>
            </w:r>
            <w:r w:rsidRPr="00012E06">
              <w:rPr>
                <w:rFonts w:cstheme="minorHAnsi"/>
                <w:color w:val="000000"/>
              </w:rPr>
              <w:t>trzykawka do aplikacji żelu z końcówką 100 szt.</w:t>
            </w:r>
          </w:p>
          <w:p w14:paraId="53C01898" w14:textId="2A1325A6" w:rsidR="00263599" w:rsidRPr="00263599" w:rsidRDefault="00263599" w:rsidP="00E2553A">
            <w:pPr>
              <w:pStyle w:val="Akapitzlist"/>
              <w:numPr>
                <w:ilvl w:val="0"/>
                <w:numId w:val="33"/>
              </w:numPr>
              <w:ind w:left="179" w:hanging="179"/>
              <w:rPr>
                <w:rFonts w:cstheme="minorHAnsi"/>
                <w:color w:val="000000"/>
              </w:rPr>
            </w:pPr>
            <w:r w:rsidRPr="00263599">
              <w:rPr>
                <w:rFonts w:cstheme="minorHAnsi"/>
                <w:color w:val="000000"/>
              </w:rPr>
              <w:t>gwarancja co najmniej 24 miesiące</w:t>
            </w:r>
          </w:p>
        </w:tc>
      </w:tr>
    </w:tbl>
    <w:p w14:paraId="181D644B" w14:textId="43C999D8" w:rsidR="00EF62CE" w:rsidRDefault="00EF62CE" w:rsidP="00742F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</w:p>
    <w:p w14:paraId="281FD5DA" w14:textId="04128A73" w:rsidR="009323CE" w:rsidRDefault="009323CE" w:rsidP="00742F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9323C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Uwaga:</w:t>
      </w:r>
    </w:p>
    <w:p w14:paraId="56561FF0" w14:textId="63A169C5" w:rsidR="009323CE" w:rsidRDefault="009323CE" w:rsidP="00742F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Ze względu na charakter planowanych badań, zestawy aparatury badawczej wyszczególnionej w pkt 1, 2 i 3 (zestaw biofeedback,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E7B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mobilny 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>z</w:t>
      </w:r>
      <w:r w:rsidR="00C93551" w:rsidRP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>estaw do spektroskopii fal ciągłych w bliskiej podczerwieni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</w:t>
      </w:r>
      <w:r w:rsidR="00EE7B8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mobilny 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zestaw </w:t>
      </w:r>
      <w:r w:rsidR="00C93551" w:rsidRP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>do bezprzewodowego EEG/QEEG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EF06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będą wykorzystywane łącznie, dlatego też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6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urządzenia te </w:t>
      </w:r>
      <w:r w:rsidR="00EF0692">
        <w:rPr>
          <w:rFonts w:asciiTheme="minorHAnsi" w:hAnsiTheme="minorHAnsi" w:cstheme="minorHAnsi"/>
          <w:sz w:val="24"/>
          <w:szCs w:val="24"/>
          <w:shd w:val="clear" w:color="auto" w:fill="FFFFFF"/>
        </w:rPr>
        <w:t>muszą</w:t>
      </w:r>
      <w:r w:rsidR="00C9355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posiadać możliwość integracji uzyskanych za ich pomocą danych</w:t>
      </w:r>
      <w:r w:rsidR="00EF069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1111B81" w14:textId="4CEB5569" w:rsidR="00553036" w:rsidRDefault="00553036" w:rsidP="00742F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B83D0EF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Za oprogramowanie równoważne do Microsoft Windows uznaje się takie, które posiada następujące cechy:</w:t>
      </w:r>
    </w:p>
    <w:p w14:paraId="0AF35AD0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Możliwość dokonywania aktualizacji i poprawek systemu przez Internet; możliwość dokonywania uaktualnień sterowników urządzeń przez Internet – witrynę producenta systemu; </w:t>
      </w:r>
    </w:p>
    <w:p w14:paraId="34EF85F3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14:paraId="63F29171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Internetowa aktualizacja zapewniona w języku polskim;</w:t>
      </w:r>
    </w:p>
    <w:p w14:paraId="6BC297E8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Wbudowana zapora internetowa (firewall) dla ochrony połączeń internetowych; zintegrowana z systemem konsola do zarządzania ustawieniami zapory i regułami </w:t>
      </w:r>
      <w:proofErr w:type="spellStart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IPSec</w:t>
      </w:r>
      <w:proofErr w:type="spellEnd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v4 i v6;</w:t>
      </w:r>
    </w:p>
    <w:p w14:paraId="234A82CA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Zlokalizowane w języku polskim, co najmniej następujące elementy: menu, przeglądarka internetowa, pomoc, komunikaty systemowe;</w:t>
      </w:r>
    </w:p>
    <w:p w14:paraId="7C883B3F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System działa w trybie graficznym z elementami 3D, zintegrowana z interfejsem 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użytkownika interaktywna część pulpitu służącą do uruchamiania aplikacji, które użytkownik może dowolnie wymieniać i pobrać ze strony producenta;</w:t>
      </w:r>
    </w:p>
    <w:p w14:paraId="1155E51D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Możliwość zdalnej automatycznej instalacji, konfiguracji, administrowania oraz aktualizowania systemu;</w:t>
      </w:r>
    </w:p>
    <w:p w14:paraId="27433B84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Zabezpieczony hasłem hierarchiczny dostęp do systemu, konta i profile użytkowników zarządzane zdalnie; praca systemu w trybie ochrony kont użytkowników;</w:t>
      </w:r>
    </w:p>
    <w:p w14:paraId="594EF059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14:paraId="4467656B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Zintegrowane z systemem operacyjnym narzędzia zwalczające złośliwe oprogramowanie; aktualizacje dostępne u producenta nieodpłatnie bez ograniczeń czasowych;</w:t>
      </w:r>
    </w:p>
    <w:p w14:paraId="4DAA809A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System operacyjny posiada wbudowaną funkcjonalność rozpoznawania mowy, pozwalającą na sterowanie komputerem głosowo, wraz z modułem „uczenia się” głosu użytkownika;</w:t>
      </w:r>
    </w:p>
    <w:p w14:paraId="21147FC5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Zintegrowany z systemem operacyjnym moduł do pracy grupowej uruchamiany ad- hoc w zależności od potrzeb;</w:t>
      </w:r>
    </w:p>
    <w:p w14:paraId="2A766AA8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Zintegrowany z systemem operacyjnym moduł synchronizacji komputera z urządzeniami zewnętrznymi;</w:t>
      </w:r>
    </w:p>
    <w:p w14:paraId="1BE66A74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Wbudowany system pomocy w języku polskim;</w:t>
      </w:r>
    </w:p>
    <w:p w14:paraId="718E9930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System operacyjny powinien być wyposażony w możliwość przystosowania stanowiska dla osób niepełnosprawnych (np. słabo widzących);</w:t>
      </w:r>
    </w:p>
    <w:p w14:paraId="0697B75C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Wdrażanie IPSEC oparte na politykach – wdrażanie IPSEC oparte na zestawach reguł definiujących ustawienia zarządzanych w sposób centralny;</w:t>
      </w:r>
    </w:p>
    <w:p w14:paraId="0561EDB6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Automatyczne występowanie i używanie (wystawianie) certyfikatów PKI X.509, certyfikat EAL 4 dla systemu operacyjnego zarządzanych w sposób centralny;</w:t>
      </w:r>
    </w:p>
    <w:p w14:paraId="18E915D1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Wsparcie dla logowania przy pomocy </w:t>
      </w:r>
      <w:proofErr w:type="spellStart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smartcard</w:t>
      </w:r>
      <w:proofErr w:type="spellEnd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40F6BD54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Rozbudowane polityki bezpieczeństwa – polityki dla systemu operacyjnego i dla wskazanych aplikacji;</w:t>
      </w:r>
    </w:p>
    <w:p w14:paraId="54CA2784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System posiada narzędzia służące do administracji, do wykonywania kopii zapasowych polityk i ich odtwarzania oraz generowania raportów z ustawień polityk;</w:t>
      </w:r>
    </w:p>
    <w:p w14:paraId="6A5AD149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Wsparcie dla Sun Java i .NET Framework 1.1 i 2.0 i 3.0 – możliwość uruchomienia aplikacji działających we wskazanych środowiskach;</w:t>
      </w:r>
    </w:p>
    <w:p w14:paraId="391BD1A9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Wsparcie dla JScript i </w:t>
      </w:r>
      <w:proofErr w:type="spellStart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VBScript</w:t>
      </w:r>
      <w:proofErr w:type="spellEnd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możliwość uruchamiania interpretera poleceń;</w:t>
      </w:r>
    </w:p>
    <w:p w14:paraId="7B4708B2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Zdalna pomoc i współdzielenie aplikacji – możliwość zdalnego przejęcia sesji zalogowanego użytkownika celem rozwiązania problemu z komputerem;</w:t>
      </w:r>
    </w:p>
    <w:p w14:paraId="6F259FBA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Graficzne środowisko instalacji i konfiguracji;</w:t>
      </w:r>
    </w:p>
    <w:p w14:paraId="116DA792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Transakcyjny system plików pozwalający na stosowanie przydziałów (ang. </w:t>
      </w:r>
      <w:proofErr w:type="spellStart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quota</w:t>
      </w:r>
      <w:proofErr w:type="spellEnd"/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) na dysku dla użytkowników oraz zapewniający większą niezawodność i pozwalający tworzyć kopie zapasowe;</w:t>
      </w:r>
    </w:p>
    <w:p w14:paraId="36C24F67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Zarządzanie kontami użytkowników sieci oraz urządzeniami </w:t>
      </w:r>
    </w:p>
    <w:p w14:paraId="576CE135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Udostępnianie modemu;</w:t>
      </w:r>
    </w:p>
    <w:p w14:paraId="07089057" w14:textId="77777777" w:rsidR="00217442" w:rsidRPr="00217442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Oprogramowanie dla tworzenia kopii zapasowych (Backup); automatyczne wykonywanie kopii plików z możliwością automatycznego przywrócenia wersji wcześniejszej;</w:t>
      </w:r>
    </w:p>
    <w:p w14:paraId="7B388C09" w14:textId="6E96042A" w:rsidR="00217442" w:rsidRPr="00553036" w:rsidRDefault="00217442" w:rsidP="002174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>•</w:t>
      </w:r>
      <w:r w:rsidRPr="00217442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Możliwość przywracania plików systemowych;</w:t>
      </w:r>
    </w:p>
    <w:sectPr w:rsidR="00217442" w:rsidRPr="00553036" w:rsidSect="005D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C6E"/>
    <w:multiLevelType w:val="hybridMultilevel"/>
    <w:tmpl w:val="F158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3F"/>
    <w:multiLevelType w:val="hybridMultilevel"/>
    <w:tmpl w:val="2B3611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24E"/>
    <w:multiLevelType w:val="hybridMultilevel"/>
    <w:tmpl w:val="5E00AC34"/>
    <w:lvl w:ilvl="0" w:tplc="816E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207"/>
    <w:multiLevelType w:val="hybridMultilevel"/>
    <w:tmpl w:val="965A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07EC"/>
    <w:multiLevelType w:val="hybridMultilevel"/>
    <w:tmpl w:val="C262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4EF0"/>
    <w:multiLevelType w:val="hybridMultilevel"/>
    <w:tmpl w:val="398A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8C1"/>
    <w:multiLevelType w:val="hybridMultilevel"/>
    <w:tmpl w:val="1610E1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4FB8"/>
    <w:multiLevelType w:val="hybridMultilevel"/>
    <w:tmpl w:val="CEDC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F6C"/>
    <w:multiLevelType w:val="hybridMultilevel"/>
    <w:tmpl w:val="42E84D54"/>
    <w:lvl w:ilvl="0" w:tplc="816E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19B2"/>
    <w:multiLevelType w:val="hybridMultilevel"/>
    <w:tmpl w:val="05B0A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A27408"/>
    <w:multiLevelType w:val="hybridMultilevel"/>
    <w:tmpl w:val="4762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22D6"/>
    <w:multiLevelType w:val="hybridMultilevel"/>
    <w:tmpl w:val="58E0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650F"/>
    <w:multiLevelType w:val="hybridMultilevel"/>
    <w:tmpl w:val="5BEAB8A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5061"/>
    <w:multiLevelType w:val="hybridMultilevel"/>
    <w:tmpl w:val="2250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7CF1"/>
    <w:multiLevelType w:val="hybridMultilevel"/>
    <w:tmpl w:val="3E82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42AC8"/>
    <w:multiLevelType w:val="hybridMultilevel"/>
    <w:tmpl w:val="0690100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96567"/>
    <w:multiLevelType w:val="hybridMultilevel"/>
    <w:tmpl w:val="3E82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D5AAE"/>
    <w:multiLevelType w:val="hybridMultilevel"/>
    <w:tmpl w:val="0AD031C8"/>
    <w:lvl w:ilvl="0" w:tplc="816E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D073D"/>
    <w:multiLevelType w:val="hybridMultilevel"/>
    <w:tmpl w:val="B1B88982"/>
    <w:lvl w:ilvl="0" w:tplc="000000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C374F8E"/>
    <w:multiLevelType w:val="hybridMultilevel"/>
    <w:tmpl w:val="410E139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D6D"/>
    <w:multiLevelType w:val="hybridMultilevel"/>
    <w:tmpl w:val="63DC734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2365"/>
    <w:multiLevelType w:val="hybridMultilevel"/>
    <w:tmpl w:val="01BCC400"/>
    <w:lvl w:ilvl="0" w:tplc="816E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E753A"/>
    <w:multiLevelType w:val="hybridMultilevel"/>
    <w:tmpl w:val="EAE05AA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308"/>
    <w:multiLevelType w:val="hybridMultilevel"/>
    <w:tmpl w:val="9DAAFCE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A6C0C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A41ED"/>
    <w:multiLevelType w:val="hybridMultilevel"/>
    <w:tmpl w:val="B9906496"/>
    <w:lvl w:ilvl="0" w:tplc="816ECD0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02845EE"/>
    <w:multiLevelType w:val="hybridMultilevel"/>
    <w:tmpl w:val="0136C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5660"/>
    <w:multiLevelType w:val="hybridMultilevel"/>
    <w:tmpl w:val="EC96BD8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D23B4"/>
    <w:multiLevelType w:val="hybridMultilevel"/>
    <w:tmpl w:val="C602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6B7FC5"/>
    <w:multiLevelType w:val="hybridMultilevel"/>
    <w:tmpl w:val="156AE66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D7428"/>
    <w:multiLevelType w:val="hybridMultilevel"/>
    <w:tmpl w:val="3E82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A6E6F"/>
    <w:multiLevelType w:val="hybridMultilevel"/>
    <w:tmpl w:val="ABFED104"/>
    <w:lvl w:ilvl="0" w:tplc="816E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7C88"/>
    <w:multiLevelType w:val="hybridMultilevel"/>
    <w:tmpl w:val="A26206CE"/>
    <w:lvl w:ilvl="0" w:tplc="FFFFFFFF">
      <w:start w:val="1"/>
      <w:numFmt w:val="bullet"/>
      <w:lvlText w:val="-"/>
      <w:lvlJc w:val="left"/>
      <w:pPr>
        <w:ind w:left="7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5BB6379"/>
    <w:multiLevelType w:val="hybridMultilevel"/>
    <w:tmpl w:val="E522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2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6"/>
  </w:num>
  <w:num w:numId="13">
    <w:abstractNumId w:val="29"/>
  </w:num>
  <w:num w:numId="14">
    <w:abstractNumId w:val="24"/>
  </w:num>
  <w:num w:numId="15">
    <w:abstractNumId w:val="8"/>
  </w:num>
  <w:num w:numId="16">
    <w:abstractNumId w:val="21"/>
  </w:num>
  <w:num w:numId="17">
    <w:abstractNumId w:val="30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  <w:num w:numId="22">
    <w:abstractNumId w:val="3"/>
  </w:num>
  <w:num w:numId="23">
    <w:abstractNumId w:val="6"/>
  </w:num>
  <w:num w:numId="24">
    <w:abstractNumId w:val="15"/>
  </w:num>
  <w:num w:numId="25">
    <w:abstractNumId w:val="26"/>
  </w:num>
  <w:num w:numId="26">
    <w:abstractNumId w:val="28"/>
  </w:num>
  <w:num w:numId="27">
    <w:abstractNumId w:val="19"/>
  </w:num>
  <w:num w:numId="28">
    <w:abstractNumId w:val="31"/>
  </w:num>
  <w:num w:numId="29">
    <w:abstractNumId w:val="23"/>
  </w:num>
  <w:num w:numId="30">
    <w:abstractNumId w:val="12"/>
  </w:num>
  <w:num w:numId="31">
    <w:abstractNumId w:val="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06"/>
    <w:rsid w:val="0000719D"/>
    <w:rsid w:val="00012E06"/>
    <w:rsid w:val="0001574D"/>
    <w:rsid w:val="00020272"/>
    <w:rsid w:val="000A45C8"/>
    <w:rsid w:val="000C1667"/>
    <w:rsid w:val="000C3A02"/>
    <w:rsid w:val="000F166F"/>
    <w:rsid w:val="000F39EA"/>
    <w:rsid w:val="00103E90"/>
    <w:rsid w:val="00111743"/>
    <w:rsid w:val="00127167"/>
    <w:rsid w:val="0014379D"/>
    <w:rsid w:val="0015092C"/>
    <w:rsid w:val="0015470B"/>
    <w:rsid w:val="001B2C91"/>
    <w:rsid w:val="001B68C6"/>
    <w:rsid w:val="001E23AB"/>
    <w:rsid w:val="001E4DFA"/>
    <w:rsid w:val="0021146A"/>
    <w:rsid w:val="00217442"/>
    <w:rsid w:val="002341F9"/>
    <w:rsid w:val="002463E3"/>
    <w:rsid w:val="00247FF2"/>
    <w:rsid w:val="00263599"/>
    <w:rsid w:val="00265D52"/>
    <w:rsid w:val="002E0ADF"/>
    <w:rsid w:val="002F208F"/>
    <w:rsid w:val="00312B67"/>
    <w:rsid w:val="003449AA"/>
    <w:rsid w:val="00354ECD"/>
    <w:rsid w:val="00377D06"/>
    <w:rsid w:val="003A2091"/>
    <w:rsid w:val="003E0C4B"/>
    <w:rsid w:val="0040653C"/>
    <w:rsid w:val="00414A55"/>
    <w:rsid w:val="00435C88"/>
    <w:rsid w:val="00452D4E"/>
    <w:rsid w:val="00494473"/>
    <w:rsid w:val="004A5097"/>
    <w:rsid w:val="004E2CE6"/>
    <w:rsid w:val="004F4606"/>
    <w:rsid w:val="005170DD"/>
    <w:rsid w:val="005179DF"/>
    <w:rsid w:val="00553036"/>
    <w:rsid w:val="00571185"/>
    <w:rsid w:val="00573B39"/>
    <w:rsid w:val="005D0019"/>
    <w:rsid w:val="005D203E"/>
    <w:rsid w:val="005D72E4"/>
    <w:rsid w:val="00606E03"/>
    <w:rsid w:val="00610006"/>
    <w:rsid w:val="00621A84"/>
    <w:rsid w:val="00637499"/>
    <w:rsid w:val="00692249"/>
    <w:rsid w:val="006B58B7"/>
    <w:rsid w:val="006D6D13"/>
    <w:rsid w:val="006D7351"/>
    <w:rsid w:val="006E032C"/>
    <w:rsid w:val="006F6316"/>
    <w:rsid w:val="007024F9"/>
    <w:rsid w:val="0071186B"/>
    <w:rsid w:val="00722904"/>
    <w:rsid w:val="0073426B"/>
    <w:rsid w:val="00736212"/>
    <w:rsid w:val="00740ABE"/>
    <w:rsid w:val="00742FD9"/>
    <w:rsid w:val="00776DE0"/>
    <w:rsid w:val="007836E7"/>
    <w:rsid w:val="00790F98"/>
    <w:rsid w:val="00791449"/>
    <w:rsid w:val="007945D5"/>
    <w:rsid w:val="007D08CD"/>
    <w:rsid w:val="007F1C8F"/>
    <w:rsid w:val="007F43DD"/>
    <w:rsid w:val="008161AE"/>
    <w:rsid w:val="00850A81"/>
    <w:rsid w:val="00855236"/>
    <w:rsid w:val="00886366"/>
    <w:rsid w:val="00887299"/>
    <w:rsid w:val="008F76A6"/>
    <w:rsid w:val="00915EC5"/>
    <w:rsid w:val="00926719"/>
    <w:rsid w:val="009323CE"/>
    <w:rsid w:val="00944162"/>
    <w:rsid w:val="00994C34"/>
    <w:rsid w:val="009A5ABA"/>
    <w:rsid w:val="009B245F"/>
    <w:rsid w:val="009B4746"/>
    <w:rsid w:val="009C38EC"/>
    <w:rsid w:val="009E1B93"/>
    <w:rsid w:val="009F6045"/>
    <w:rsid w:val="00A0382A"/>
    <w:rsid w:val="00A2589B"/>
    <w:rsid w:val="00A406D7"/>
    <w:rsid w:val="00A4764C"/>
    <w:rsid w:val="00A502BA"/>
    <w:rsid w:val="00A56CE3"/>
    <w:rsid w:val="00A71C40"/>
    <w:rsid w:val="00A774F8"/>
    <w:rsid w:val="00A93198"/>
    <w:rsid w:val="00A942EB"/>
    <w:rsid w:val="00AC7720"/>
    <w:rsid w:val="00AD6DE9"/>
    <w:rsid w:val="00AE25D3"/>
    <w:rsid w:val="00AE6123"/>
    <w:rsid w:val="00AE7024"/>
    <w:rsid w:val="00B02133"/>
    <w:rsid w:val="00B06D06"/>
    <w:rsid w:val="00B35061"/>
    <w:rsid w:val="00B37460"/>
    <w:rsid w:val="00B4337C"/>
    <w:rsid w:val="00B745C6"/>
    <w:rsid w:val="00B8450E"/>
    <w:rsid w:val="00BB5449"/>
    <w:rsid w:val="00BC5380"/>
    <w:rsid w:val="00BC7A87"/>
    <w:rsid w:val="00BE0062"/>
    <w:rsid w:val="00BE5D55"/>
    <w:rsid w:val="00C304B6"/>
    <w:rsid w:val="00C458EA"/>
    <w:rsid w:val="00C93551"/>
    <w:rsid w:val="00CA511F"/>
    <w:rsid w:val="00CC53E6"/>
    <w:rsid w:val="00CD0FE4"/>
    <w:rsid w:val="00CE45C9"/>
    <w:rsid w:val="00CF096E"/>
    <w:rsid w:val="00CF3482"/>
    <w:rsid w:val="00D06EF9"/>
    <w:rsid w:val="00D51807"/>
    <w:rsid w:val="00D64334"/>
    <w:rsid w:val="00D6649D"/>
    <w:rsid w:val="00D669C1"/>
    <w:rsid w:val="00D76D5E"/>
    <w:rsid w:val="00D773A6"/>
    <w:rsid w:val="00D80F87"/>
    <w:rsid w:val="00DE1984"/>
    <w:rsid w:val="00DE7330"/>
    <w:rsid w:val="00DF51FF"/>
    <w:rsid w:val="00E01E65"/>
    <w:rsid w:val="00E2553A"/>
    <w:rsid w:val="00E356E5"/>
    <w:rsid w:val="00EA1ED5"/>
    <w:rsid w:val="00EC7E3E"/>
    <w:rsid w:val="00EE7B84"/>
    <w:rsid w:val="00EF0692"/>
    <w:rsid w:val="00EF1AD1"/>
    <w:rsid w:val="00EF62CE"/>
    <w:rsid w:val="00EF7652"/>
    <w:rsid w:val="00F03A7B"/>
    <w:rsid w:val="00F33D80"/>
    <w:rsid w:val="00F4576E"/>
    <w:rsid w:val="00FB5B90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39BF"/>
  <w15:docId w15:val="{841E1CA5-E397-463C-9EB9-EFA5298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49D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0006"/>
    <w:rPr>
      <w:b/>
      <w:bCs/>
    </w:rPr>
  </w:style>
  <w:style w:type="character" w:customStyle="1" w:styleId="apple-style-span">
    <w:name w:val="apple-style-span"/>
    <w:basedOn w:val="Domylnaczcionkaakapitu"/>
    <w:rsid w:val="00610006"/>
  </w:style>
  <w:style w:type="paragraph" w:styleId="Akapitzlist">
    <w:name w:val="List Paragraph"/>
    <w:basedOn w:val="Normalny"/>
    <w:uiPriority w:val="34"/>
    <w:qFormat/>
    <w:rsid w:val="009E1B9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334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B5449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AE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omylnaczcionkaakapitu"/>
    <w:rsid w:val="00AE7024"/>
  </w:style>
  <w:style w:type="table" w:styleId="Tabela-Siatka">
    <w:name w:val="Table Grid"/>
    <w:basedOn w:val="Standardowy"/>
    <w:uiPriority w:val="59"/>
    <w:rsid w:val="00AE702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0F39EA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Koptaś</dc:creator>
  <cp:lastModifiedBy>Damian</cp:lastModifiedBy>
  <cp:revision>2</cp:revision>
  <dcterms:created xsi:type="dcterms:W3CDTF">2021-08-16T06:47:00Z</dcterms:created>
  <dcterms:modified xsi:type="dcterms:W3CDTF">2021-08-16T06:47:00Z</dcterms:modified>
</cp:coreProperties>
</file>