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2B64" w14:textId="085FFFFC" w:rsidR="00062F7C" w:rsidRPr="00BF07E5" w:rsidRDefault="00062F7C" w:rsidP="00423BA6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65F03">
        <w:rPr>
          <w:rFonts w:asciiTheme="majorHAnsi" w:hAnsiTheme="majorHAnsi" w:cstheme="majorHAnsi"/>
          <w:sz w:val="24"/>
          <w:szCs w:val="24"/>
        </w:rPr>
        <w:t>5</w:t>
      </w:r>
      <w:r w:rsidR="007F4483">
        <w:rPr>
          <w:rFonts w:asciiTheme="majorHAnsi" w:hAnsiTheme="majorHAnsi" w:cstheme="majorHAnsi"/>
          <w:sz w:val="24"/>
          <w:szCs w:val="24"/>
        </w:rPr>
        <w:t xml:space="preserve">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2510EEC0" w14:textId="33D0BA5F" w:rsidR="00ED240B" w:rsidRPr="00437E95" w:rsidRDefault="004C2042" w:rsidP="00437E95">
      <w:pPr>
        <w:pStyle w:val="Tytu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62DD6DC" w14:textId="37BE92C2" w:rsidR="00C87636" w:rsidRPr="00C62C99" w:rsidRDefault="00C87636" w:rsidP="00066964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066964">
      <w:pPr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066964">
      <w:pPr>
        <w:spacing w:after="120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33103E14" w14:textId="60007F77" w:rsidR="00085E6E" w:rsidRDefault="00C87636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Wykonawców z zaznaczeniem ich roli*</w:t>
      </w:r>
    </w:p>
    <w:p w14:paraId="0E26D286" w14:textId="77777777" w:rsidR="00A652ED" w:rsidRPr="00C62C99" w:rsidRDefault="00A652ED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6D6BDEE4" w14:textId="5FC51529" w:rsidR="000B6AC1" w:rsidRDefault="00BF07E5" w:rsidP="00BE2E0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BE2E02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BE2E02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BE2E02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BE2E02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BE2E02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A652ED" w:rsidRPr="00BE2E02">
        <w:rPr>
          <w:rFonts w:ascii="Calibri Light" w:hAnsi="Calibri Light"/>
          <w:b/>
          <w:sz w:val="24"/>
          <w:szCs w:val="24"/>
        </w:rPr>
        <w:t>„</w:t>
      </w:r>
      <w:r w:rsidR="00BE2E02" w:rsidRPr="00BE2E02">
        <w:rPr>
          <w:rFonts w:ascii="Calibri Light" w:hAnsi="Calibri Light" w:cs="Calibri Light"/>
          <w:b/>
          <w:sz w:val="24"/>
          <w:szCs w:val="24"/>
        </w:rPr>
        <w:t xml:space="preserve">Druk i dostawa książek dla Muzeum Zamkowego w Malborku z podziałem na </w:t>
      </w:r>
      <w:r w:rsidR="007F3467">
        <w:rPr>
          <w:rFonts w:ascii="Calibri Light" w:hAnsi="Calibri Light" w:cs="Calibri Light"/>
          <w:b/>
          <w:sz w:val="24"/>
          <w:szCs w:val="24"/>
        </w:rPr>
        <w:t>cztery</w:t>
      </w:r>
      <w:r w:rsidR="00BE2E02" w:rsidRPr="00BE2E02">
        <w:rPr>
          <w:rFonts w:ascii="Calibri Light" w:hAnsi="Calibri Light" w:cs="Calibri Light"/>
          <w:b/>
          <w:sz w:val="24"/>
          <w:szCs w:val="24"/>
        </w:rPr>
        <w:t xml:space="preserve"> części</w:t>
      </w:r>
      <w:r w:rsidR="00A652ED" w:rsidRPr="00BE2E02">
        <w:rPr>
          <w:rFonts w:ascii="Calibri Light" w:hAnsi="Calibri Light" w:cs="Calibri Light"/>
          <w:b/>
          <w:sz w:val="24"/>
          <w:szCs w:val="24"/>
        </w:rPr>
        <w:t>”</w:t>
      </w:r>
      <w:r w:rsidR="00BE2E02">
        <w:rPr>
          <w:rFonts w:ascii="Calibri Light" w:hAnsi="Calibri Light" w:cs="Calibri Light"/>
          <w:b/>
          <w:sz w:val="24"/>
          <w:szCs w:val="24"/>
        </w:rPr>
        <w:t>:</w:t>
      </w:r>
      <w:r w:rsidR="00A652ED" w:rsidRPr="00BE2E02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C0D5A1C" w14:textId="2CA1F65A" w:rsidR="00BE2E02" w:rsidRPr="00BE2E02" w:rsidRDefault="00ED240B" w:rsidP="0051041D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hAnsiTheme="majorHAnsi" w:cstheme="majorHAnsi"/>
          <w:color w:val="000000"/>
          <w:sz w:val="24"/>
          <w:szCs w:val="24"/>
        </w:rPr>
        <w:t>składam/y ofertę</w:t>
      </w:r>
      <w:r w:rsidR="00BE2E0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na </w:t>
      </w:r>
      <w:r w:rsidR="00BE2E02" w:rsidRPr="007D5314">
        <w:rPr>
          <w:rFonts w:asciiTheme="majorHAnsi" w:hAnsiTheme="majorHAnsi" w:cstheme="majorHAnsi"/>
          <w:b/>
          <w:color w:val="000000"/>
          <w:sz w:val="24"/>
          <w:szCs w:val="24"/>
          <w:highlight w:val="lightGray"/>
        </w:rPr>
        <w:t>CZĘŚĆ … ZAMÓWIENIA</w:t>
      </w:r>
      <w:r w:rsidR="00BE2E0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E2E02" w:rsidRPr="00BE2E02">
        <w:rPr>
          <w:rFonts w:asciiTheme="majorHAnsi" w:hAnsiTheme="majorHAnsi" w:cstheme="majorHAnsi"/>
          <w:color w:val="000000"/>
          <w:sz w:val="20"/>
          <w:szCs w:val="20"/>
        </w:rPr>
        <w:t>(wskazać na jaką część Wykonawca składa ofertę)</w:t>
      </w:r>
      <w:bookmarkEnd w:id="0"/>
      <w:r w:rsidR="00BE2E0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5C74AA0B" w14:textId="67B53782" w:rsidR="00BE2E02" w:rsidRPr="00BE2E02" w:rsidRDefault="00BE2E02" w:rsidP="00BE2E02">
      <w:pPr>
        <w:pStyle w:val="Akapitzlis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i</w:t>
      </w:r>
    </w:p>
    <w:p w14:paraId="05378352" w14:textId="2CF77341" w:rsidR="00D33824" w:rsidRPr="00BE2E02" w:rsidRDefault="0040511B" w:rsidP="0051041D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oferuję/my realizację przedmiotu zamówienia w pełnym rzeczowym zakresie objętym SWZ i jej załącznikach</w:t>
      </w:r>
      <w:r w:rsidR="00ED240B" w:rsidRPr="00BE2E0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:</w:t>
      </w:r>
    </w:p>
    <w:p w14:paraId="3738FEC6" w14:textId="08192959" w:rsidR="00C62C99" w:rsidRDefault="00423BA6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4853F567" w14:textId="77777777" w:rsidR="00423BA6" w:rsidRDefault="00423BA6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329AA840" w14:textId="155D12C6" w:rsidR="00650415" w:rsidRPr="007D5314" w:rsidRDefault="00ED240B" w:rsidP="0051041D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 w:rsidR="000308DB"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całego 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przedmiotu zamówienia </w:t>
      </w:r>
      <w:r w:rsidR="00BE2E02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w </w:t>
      </w:r>
      <w:r w:rsidR="00BE2E02" w:rsidRPr="00BE2E02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części nr 1</w:t>
      </w:r>
      <w:r w:rsidR="00BE2E02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</w:t>
      </w:r>
      <w:r w:rsidR="00C62C99"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łączną </w:t>
      </w:r>
      <w:r w:rsidR="004347E7"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 xml:space="preserve"> złotych</w:t>
      </w:r>
    </w:p>
    <w:p w14:paraId="02151E92" w14:textId="30DF6103" w:rsidR="00650415" w:rsidRPr="0096098C" w:rsidRDefault="00650415" w:rsidP="0096098C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0308DB" w14:paraId="5C6653CA" w14:textId="77777777" w:rsidTr="00EF4B6F">
        <w:tc>
          <w:tcPr>
            <w:tcW w:w="562" w:type="dxa"/>
          </w:tcPr>
          <w:p w14:paraId="40585B1E" w14:textId="0B0F5326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18AC60FF" w14:textId="3A000980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79255771" w14:textId="77777777" w:rsid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2811DAF9" w14:textId="487B4EAB" w:rsidR="00A652ED" w:rsidRPr="000308DB" w:rsidRDefault="00A652ED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24BDFB02" w14:textId="77777777" w:rsid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500A4F1C" w14:textId="4A21DB02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45427C85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3689B80B" w14:textId="4046DB6C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0308DB" w14:paraId="0CFCF3CF" w14:textId="77777777" w:rsidTr="00EF4B6F">
        <w:tc>
          <w:tcPr>
            <w:tcW w:w="562" w:type="dxa"/>
          </w:tcPr>
          <w:p w14:paraId="5CA94565" w14:textId="553524A2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64D82BCD" w14:textId="4782B0C6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541537D4" w14:textId="717F8E7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4D0BB07C" w14:textId="2514F7CB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547E512C" w14:textId="72BF51CB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0308DB" w14:paraId="34B5C772" w14:textId="77777777" w:rsidTr="00EF4B6F">
        <w:tc>
          <w:tcPr>
            <w:tcW w:w="562" w:type="dxa"/>
          </w:tcPr>
          <w:p w14:paraId="51D6DF4A" w14:textId="71E28889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3B40E94F" w14:textId="4E302FF3" w:rsidR="000308DB" w:rsidRPr="00BE2E02" w:rsidRDefault="00765F03" w:rsidP="00EF4B6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765F03">
              <w:rPr>
                <w:rFonts w:asciiTheme="majorHAnsi" w:hAnsiTheme="majorHAnsi" w:cstheme="majorHAnsi"/>
                <w:b/>
                <w:sz w:val="18"/>
                <w:szCs w:val="18"/>
              </w:rPr>
              <w:t>„D</w:t>
            </w: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ruk i dostawa materiałów pokonferencyjnych Malbork około 1800 dla Muzeum Zamkowego w Malborku – część nr 1”</w:t>
            </w:r>
            <w:r w:rsidR="00EF4B6F" w:rsidRPr="00765F0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zgodnie z SWZ, projektem umowy (załącznik nr 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 i opisem przedmiotu zamówienia (załącznik nr 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</w:t>
            </w:r>
          </w:p>
        </w:tc>
        <w:tc>
          <w:tcPr>
            <w:tcW w:w="1134" w:type="dxa"/>
          </w:tcPr>
          <w:p w14:paraId="3CC8C5B3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44343DB" w14:textId="48282599" w:rsidR="000308DB" w:rsidRPr="000308DB" w:rsidRDefault="00A652ED" w:rsidP="00A652E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843" w:type="dxa"/>
          </w:tcPr>
          <w:p w14:paraId="64DBF175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38EFF53" w14:textId="0D9694E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372BC232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0910C44" w14:textId="73524B9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FE5FA06" w14:textId="5C255DEC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16EC44FC" w14:textId="165A376F" w:rsidR="00423BA6" w:rsidRPr="00423BA6" w:rsidRDefault="00423BA6" w:rsidP="00423BA6">
      <w:pPr>
        <w:pStyle w:val="Akapitzlist"/>
        <w:widowControl w:val="0"/>
        <w:numPr>
          <w:ilvl w:val="0"/>
          <w:numId w:val="13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lastRenderedPageBreak/>
        <w:t>W ramach niniejszego postępowania przedkładam/y przedmiotowy środek dowodowy próbkę zgodną z wymaganymi parametrami określonymi w SWZ</w:t>
      </w:r>
      <w:r w:rsidRPr="00423BA6">
        <w:rPr>
          <w:rFonts w:asciiTheme="majorHAnsi" w:hAnsiTheme="majorHAnsi" w:cstheme="majorHAnsi"/>
          <w:sz w:val="24"/>
          <w:szCs w:val="24"/>
        </w:rPr>
        <w:t xml:space="preserve"> w zakresie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części nr 1 zamówienia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tj.</w:t>
      </w:r>
    </w:p>
    <w:p w14:paraId="3BC96DD6" w14:textId="77777777" w:rsidR="00423BA6" w:rsidRDefault="00423BA6" w:rsidP="00423BA6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TYTUŁ I AUTOR</w:t>
      </w:r>
      <w:r>
        <w:rPr>
          <w:rFonts w:asciiTheme="majorHAnsi" w:hAnsiTheme="majorHAnsi" w:cstheme="majorHAnsi"/>
          <w:b/>
          <w:sz w:val="24"/>
          <w:szCs w:val="24"/>
        </w:rPr>
        <w:t>*: …</w:t>
      </w:r>
    </w:p>
    <w:p w14:paraId="41786139" w14:textId="1B342DB0" w:rsidR="00650415" w:rsidRPr="00423BA6" w:rsidRDefault="00423BA6" w:rsidP="00423BA6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b/>
          <w:sz w:val="24"/>
          <w:szCs w:val="24"/>
        </w:rPr>
        <w:t>DRUK WYKONAŁ</w:t>
      </w:r>
      <w:r w:rsidRPr="00423BA6">
        <w:rPr>
          <w:rFonts w:asciiTheme="majorHAnsi" w:hAnsiTheme="majorHAnsi" w:cstheme="majorHAnsi"/>
          <w:b/>
          <w:sz w:val="24"/>
          <w:szCs w:val="24"/>
        </w:rPr>
        <w:t>*</w:t>
      </w:r>
      <w:r w:rsidRPr="00423BA6">
        <w:rPr>
          <w:rFonts w:asciiTheme="majorHAnsi" w:hAnsiTheme="majorHAnsi" w:cstheme="majorHAnsi"/>
          <w:b/>
          <w:sz w:val="24"/>
          <w:szCs w:val="24"/>
        </w:rPr>
        <w:t>: ...</w:t>
      </w:r>
    </w:p>
    <w:p w14:paraId="2ED08724" w14:textId="3993D1EA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</w:rPr>
      </w:pPr>
      <w:r w:rsidRPr="00423BA6">
        <w:rPr>
          <w:rFonts w:asciiTheme="majorHAnsi" w:hAnsiTheme="majorHAnsi" w:cstheme="majorHAnsi"/>
        </w:rPr>
        <w:t>*zaleca się wypełnienie</w:t>
      </w:r>
    </w:p>
    <w:p w14:paraId="76E8D9DE" w14:textId="26A1C4E7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  <w:b/>
          <w:sz w:val="24"/>
          <w:szCs w:val="24"/>
        </w:rPr>
      </w:pPr>
    </w:p>
    <w:p w14:paraId="270B8AF1" w14:textId="2E01D024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169AAF73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  <w:b/>
          <w:sz w:val="24"/>
          <w:szCs w:val="24"/>
        </w:rPr>
      </w:pPr>
    </w:p>
    <w:p w14:paraId="3E92AE0A" w14:textId="21737A23" w:rsidR="00BE2E02" w:rsidRPr="007D5314" w:rsidRDefault="00BE2E02" w:rsidP="0051041D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 w:rsidR="007D5314">
        <w:rPr>
          <w:rFonts w:asciiTheme="majorHAnsi" w:eastAsia="Lucida Sans Unicode" w:hAnsiTheme="majorHAnsi" w:cstheme="majorHAnsi"/>
          <w:sz w:val="24"/>
          <w:szCs w:val="24"/>
          <w:lang w:bidi="en-US"/>
        </w:rPr>
        <w:t>ca</w:t>
      </w:r>
      <w:r w:rsidRPr="007D5314">
        <w:rPr>
          <w:rFonts w:asciiTheme="majorHAnsi" w:eastAsia="Lucida Sans Unicode" w:hAnsiTheme="majorHAnsi" w:cstheme="majorHAnsi"/>
          <w:sz w:val="24"/>
          <w:szCs w:val="24"/>
          <w:lang w:bidi="en-US"/>
        </w:rPr>
        <w:t>łego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przedmiotu zamówienia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w </w:t>
      </w:r>
      <w:r w:rsidRPr="00BE2E02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części nr 2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łączną 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 złotych</w:t>
      </w:r>
    </w:p>
    <w:p w14:paraId="1C2B8C7A" w14:textId="72280837" w:rsidR="00BE2E02" w:rsidRPr="0096098C" w:rsidRDefault="00BE2E02" w:rsidP="00BE2E02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2</w:t>
      </w:r>
      <w:r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BE2E02" w14:paraId="682E47D0" w14:textId="77777777" w:rsidTr="00F53A5B">
        <w:tc>
          <w:tcPr>
            <w:tcW w:w="562" w:type="dxa"/>
          </w:tcPr>
          <w:p w14:paraId="4DB8EBCD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4A3AFC40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53EC08DA" w14:textId="77777777" w:rsidR="00BE2E02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211C78BA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5C502FC4" w14:textId="77777777" w:rsidR="00BE2E02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0B4554E3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7DD64467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200B2F9C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BE2E02" w14:paraId="1638FE4D" w14:textId="77777777" w:rsidTr="00F53A5B">
        <w:tc>
          <w:tcPr>
            <w:tcW w:w="562" w:type="dxa"/>
          </w:tcPr>
          <w:p w14:paraId="5285F617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783EB009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17F447C0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11715B9B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44D40E64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BE2E02" w14:paraId="073B1CF7" w14:textId="77777777" w:rsidTr="00F53A5B">
        <w:tc>
          <w:tcPr>
            <w:tcW w:w="562" w:type="dxa"/>
          </w:tcPr>
          <w:p w14:paraId="2380A000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1886D32E" w14:textId="6B12A4DA" w:rsidR="00BE2E02" w:rsidRPr="00BE2E02" w:rsidRDefault="00765F03" w:rsidP="00BE2E02">
            <w:pPr>
              <w:tabs>
                <w:tab w:val="left" w:pos="1080"/>
              </w:tabs>
              <w:spacing w:line="276" w:lineRule="auto"/>
              <w:ind w:left="29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„Druk i dostawa albumu Bursztynowe kreacje Pauliny Binek dla Muzeum Zamkowego w Malborku – część nr 2”</w:t>
            </w:r>
            <w:r w:rsidR="00BE2E02" w:rsidRPr="00765F0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BE2E02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zgodnie z SWZ, projektem umowy (załącznik nr 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 w:rsidR="00BE2E02" w:rsidRPr="00BE2E0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BE2E02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 i opisem przedmiotu zamówienia (załącznik nr 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 w:rsidR="00BE2E02" w:rsidRPr="00BE2E0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BE2E02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</w:t>
            </w:r>
          </w:p>
        </w:tc>
        <w:tc>
          <w:tcPr>
            <w:tcW w:w="1134" w:type="dxa"/>
          </w:tcPr>
          <w:p w14:paraId="07604183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12BE021A" w14:textId="68846461" w:rsidR="00BE2E02" w:rsidRPr="000308DB" w:rsidRDefault="00765F03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14:paraId="1E636C2D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739ADD2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2ACE4953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6DFCE8B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30378B9" w14:textId="77777777" w:rsidR="00BE2E02" w:rsidRPr="000308DB" w:rsidRDefault="00BE2E02" w:rsidP="00F53A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066B08BA" w14:textId="022C3144" w:rsidR="00BE2E02" w:rsidRDefault="00BE2E02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7F5496C0" w14:textId="16F7EF75" w:rsidR="00423BA6" w:rsidRPr="00423BA6" w:rsidRDefault="00423BA6" w:rsidP="00423BA6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W ramach niniejszego postępowania przedkładam/y przedmiotowy środek dowodowy próbkę zgodną z wymaganymi parametrami określonymi w SWZ w zakresie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częś</w:t>
      </w:r>
      <w:r>
        <w:rPr>
          <w:rFonts w:asciiTheme="majorHAnsi" w:hAnsiTheme="majorHAnsi" w:cstheme="majorHAnsi"/>
          <w:b/>
          <w:sz w:val="24"/>
          <w:szCs w:val="24"/>
        </w:rPr>
        <w:t>ci nr 2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zamówienia tj.</w:t>
      </w:r>
    </w:p>
    <w:p w14:paraId="6B283EDB" w14:textId="77777777" w:rsidR="00423BA6" w:rsidRDefault="00423BA6" w:rsidP="00423BA6">
      <w:pPr>
        <w:pStyle w:val="Akapitzlist"/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TYTUŁ I AUTOR*: …</w:t>
      </w:r>
    </w:p>
    <w:p w14:paraId="02004230" w14:textId="77777777" w:rsidR="00423BA6" w:rsidRPr="00423BA6" w:rsidRDefault="00423BA6" w:rsidP="00423BA6">
      <w:pPr>
        <w:pStyle w:val="Akapitzlist"/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b/>
          <w:sz w:val="24"/>
          <w:szCs w:val="24"/>
        </w:rPr>
        <w:t>DRUK WYKONAŁ*: ...</w:t>
      </w:r>
    </w:p>
    <w:p w14:paraId="5EF7CAD5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</w:rPr>
      </w:pPr>
      <w:r w:rsidRPr="00423BA6">
        <w:rPr>
          <w:rFonts w:asciiTheme="majorHAnsi" w:hAnsiTheme="majorHAnsi" w:cstheme="majorHAnsi"/>
        </w:rPr>
        <w:t>*zaleca się wypełnienie</w:t>
      </w:r>
    </w:p>
    <w:p w14:paraId="70EFA35D" w14:textId="7916FAE8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01A48627" w14:textId="2066B334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1EF592DB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4D9B9324" w14:textId="2CAC920D" w:rsidR="00765F03" w:rsidRPr="007D5314" w:rsidRDefault="00765F03" w:rsidP="00765F03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>ca</w:t>
      </w:r>
      <w:r w:rsidRPr="007D5314">
        <w:rPr>
          <w:rFonts w:asciiTheme="majorHAnsi" w:eastAsia="Lucida Sans Unicode" w:hAnsiTheme="majorHAnsi" w:cstheme="majorHAnsi"/>
          <w:sz w:val="24"/>
          <w:szCs w:val="24"/>
          <w:lang w:bidi="en-US"/>
        </w:rPr>
        <w:t>łego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przedmiotu zamówienia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w </w:t>
      </w:r>
      <w:r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części nr 3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łączną 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 złotych</w:t>
      </w:r>
    </w:p>
    <w:p w14:paraId="6468BBB8" w14:textId="55F50D43" w:rsidR="00765F03" w:rsidRPr="0096098C" w:rsidRDefault="00765F03" w:rsidP="00765F03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3</w:t>
      </w:r>
      <w:r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765F03" w14:paraId="02399EF9" w14:textId="77777777" w:rsidTr="005F4C5B">
        <w:tc>
          <w:tcPr>
            <w:tcW w:w="562" w:type="dxa"/>
          </w:tcPr>
          <w:p w14:paraId="20F67469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29DCAF92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12483C33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783A20EE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690E3156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6087993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4D0DBF2D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236C064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765F03" w14:paraId="39300F6A" w14:textId="77777777" w:rsidTr="005F4C5B">
        <w:tc>
          <w:tcPr>
            <w:tcW w:w="562" w:type="dxa"/>
          </w:tcPr>
          <w:p w14:paraId="77946D6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1435018D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50894A93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3DFEC6C3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721C0D1D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765F03" w14:paraId="5631312A" w14:textId="77777777" w:rsidTr="005F4C5B">
        <w:tc>
          <w:tcPr>
            <w:tcW w:w="562" w:type="dxa"/>
          </w:tcPr>
          <w:p w14:paraId="03CC3558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4C2730A8" w14:textId="17852C7F" w:rsidR="00765F03" w:rsidRPr="00BE2E02" w:rsidRDefault="00765F03" w:rsidP="005F4C5B">
            <w:pPr>
              <w:tabs>
                <w:tab w:val="left" w:pos="1080"/>
              </w:tabs>
              <w:spacing w:line="276" w:lineRule="auto"/>
              <w:ind w:left="29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„Druk i dostawa monografii Zamek w Sztumie siedziba krzyżackich wójtów, rezydencja wielkich mistrzów i polskich starostów dla Muzeum Zamkowego w Malborku – część nr 3”</w:t>
            </w:r>
            <w:r w:rsidRPr="00765F0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zgodnie z SWZ, projektem umowy (załącznik nr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 i opisem przedmiotu zamówienia (załącznik nr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</w:t>
            </w:r>
          </w:p>
        </w:tc>
        <w:tc>
          <w:tcPr>
            <w:tcW w:w="1134" w:type="dxa"/>
          </w:tcPr>
          <w:p w14:paraId="16828602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85BC09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14:paraId="62F712E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3B9C0EE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6CF5044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EB2908F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3607338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01BDFCA7" w14:textId="3C1CDB62" w:rsidR="00765F03" w:rsidRDefault="00765F03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145C754B" w14:textId="5383EDBE" w:rsidR="00423BA6" w:rsidRPr="00423BA6" w:rsidRDefault="00423BA6" w:rsidP="00423BA6">
      <w:pPr>
        <w:pStyle w:val="Akapitzlist"/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lastRenderedPageBreak/>
        <w:t>W ramach niniejszego postępowania przedkładam/y przedmiotowy środek dowodowy próbkę zgodną z wymaganymi parametrami określonymi w SWZ w zakresie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częś</w:t>
      </w:r>
      <w:r>
        <w:rPr>
          <w:rFonts w:asciiTheme="majorHAnsi" w:hAnsiTheme="majorHAnsi" w:cstheme="majorHAnsi"/>
          <w:b/>
          <w:sz w:val="24"/>
          <w:szCs w:val="24"/>
        </w:rPr>
        <w:t>ci nr 3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zamówienia tj.</w:t>
      </w:r>
    </w:p>
    <w:p w14:paraId="3A0C6FD9" w14:textId="77777777" w:rsidR="00423BA6" w:rsidRDefault="00423BA6" w:rsidP="00423BA6">
      <w:pPr>
        <w:pStyle w:val="Akapitzlist"/>
        <w:widowControl w:val="0"/>
        <w:numPr>
          <w:ilvl w:val="0"/>
          <w:numId w:val="18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TYTUŁ I AUTOR*: …</w:t>
      </w:r>
    </w:p>
    <w:p w14:paraId="0A2BBB1E" w14:textId="77777777" w:rsidR="00423BA6" w:rsidRPr="00423BA6" w:rsidRDefault="00423BA6" w:rsidP="00423BA6">
      <w:pPr>
        <w:pStyle w:val="Akapitzlist"/>
        <w:widowControl w:val="0"/>
        <w:numPr>
          <w:ilvl w:val="0"/>
          <w:numId w:val="18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b/>
          <w:sz w:val="24"/>
          <w:szCs w:val="24"/>
        </w:rPr>
        <w:t>DRUK WYKONAŁ*: ...</w:t>
      </w:r>
    </w:p>
    <w:p w14:paraId="4AB614DC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</w:rPr>
      </w:pPr>
      <w:r w:rsidRPr="00423BA6">
        <w:rPr>
          <w:rFonts w:asciiTheme="majorHAnsi" w:hAnsiTheme="majorHAnsi" w:cstheme="majorHAnsi"/>
        </w:rPr>
        <w:t>*zaleca się wypełnienie</w:t>
      </w:r>
    </w:p>
    <w:p w14:paraId="3A19008A" w14:textId="0B0F92ED" w:rsidR="00423BA6" w:rsidRDefault="00423BA6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F8450EE" w14:textId="5D855884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5FA1A601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5FCE9681" w14:textId="23497605" w:rsidR="00765F03" w:rsidRPr="007D5314" w:rsidRDefault="00765F03" w:rsidP="00765F03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>ca</w:t>
      </w:r>
      <w:r w:rsidRPr="007D5314">
        <w:rPr>
          <w:rFonts w:asciiTheme="majorHAnsi" w:eastAsia="Lucida Sans Unicode" w:hAnsiTheme="majorHAnsi" w:cstheme="majorHAnsi"/>
          <w:sz w:val="24"/>
          <w:szCs w:val="24"/>
          <w:lang w:bidi="en-US"/>
        </w:rPr>
        <w:t>łego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przedmiotu zamówienia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w </w:t>
      </w:r>
      <w:r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części nr 4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łączną 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 złotych</w:t>
      </w:r>
    </w:p>
    <w:p w14:paraId="1370B399" w14:textId="4F4572EA" w:rsidR="00765F03" w:rsidRPr="0096098C" w:rsidRDefault="00765F03" w:rsidP="00765F03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4</w:t>
      </w:r>
      <w:r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765F03" w14:paraId="7C671B4E" w14:textId="77777777" w:rsidTr="005F4C5B">
        <w:tc>
          <w:tcPr>
            <w:tcW w:w="562" w:type="dxa"/>
          </w:tcPr>
          <w:p w14:paraId="65A6BB2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48671825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36160DC5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071B1F9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3698130A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031F340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5F1C0918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5195D70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765F03" w14:paraId="2CFA6021" w14:textId="77777777" w:rsidTr="005F4C5B">
        <w:tc>
          <w:tcPr>
            <w:tcW w:w="562" w:type="dxa"/>
          </w:tcPr>
          <w:p w14:paraId="1A8F718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0C031AFE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6E2F38A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249DF361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5A8EA26F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765F03" w14:paraId="7BB7BDE0" w14:textId="77777777" w:rsidTr="005F4C5B">
        <w:tc>
          <w:tcPr>
            <w:tcW w:w="562" w:type="dxa"/>
          </w:tcPr>
          <w:p w14:paraId="1C46A9B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5DEA394F" w14:textId="2F512932" w:rsidR="00765F03" w:rsidRPr="00BE2E02" w:rsidRDefault="00765F03" w:rsidP="005F4C5B">
            <w:pPr>
              <w:tabs>
                <w:tab w:val="left" w:pos="1080"/>
              </w:tabs>
              <w:spacing w:line="276" w:lineRule="auto"/>
              <w:ind w:left="29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„Druk i dostawa wydawnictwa pokonferencyjnego XXIII Sesja </w:t>
            </w:r>
            <w:proofErr w:type="spellStart"/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Pomorzoznawcza</w:t>
            </w:r>
            <w:proofErr w:type="spellEnd"/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dla Muzeum Zamkowego w Malborku – część nr 4”</w:t>
            </w:r>
            <w:r w:rsidRPr="00765F0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zgodnie z SWZ, projektem umowy (załącznik nr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 i opisem przedmiotu zamówienia (załącznik nr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</w:t>
            </w:r>
          </w:p>
        </w:tc>
        <w:tc>
          <w:tcPr>
            <w:tcW w:w="1134" w:type="dxa"/>
          </w:tcPr>
          <w:p w14:paraId="7DA56563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D2F7110" w14:textId="57080274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14:paraId="30115472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3E166E4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19350BA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30BC7F4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602926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2FC449E" w14:textId="77777777" w:rsidR="00765F0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E11CD2E" w14:textId="51BFD48D" w:rsidR="00423BA6" w:rsidRPr="00423BA6" w:rsidRDefault="00423BA6" w:rsidP="00423BA6">
      <w:pPr>
        <w:pStyle w:val="Akapitzlist"/>
        <w:widowControl w:val="0"/>
        <w:numPr>
          <w:ilvl w:val="0"/>
          <w:numId w:val="22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W ramach niniejszego postępowania przedkładam/y przedmiotowy środek dowodowy próbkę zgodną z wymaganymi parametrami określonymi w SWZ w zakresie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częś</w:t>
      </w:r>
      <w:r>
        <w:rPr>
          <w:rFonts w:asciiTheme="majorHAnsi" w:hAnsiTheme="majorHAnsi" w:cstheme="majorHAnsi"/>
          <w:b/>
          <w:sz w:val="24"/>
          <w:szCs w:val="24"/>
        </w:rPr>
        <w:t>ci nr 4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zamówienia tj.</w:t>
      </w:r>
    </w:p>
    <w:p w14:paraId="3BF94E1B" w14:textId="77777777" w:rsidR="00423BA6" w:rsidRDefault="00423BA6" w:rsidP="00423BA6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TYTUŁ I AUTOR*: …</w:t>
      </w:r>
    </w:p>
    <w:p w14:paraId="663626F7" w14:textId="77777777" w:rsidR="00423BA6" w:rsidRPr="00423BA6" w:rsidRDefault="00423BA6" w:rsidP="00423BA6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b/>
          <w:sz w:val="24"/>
          <w:szCs w:val="24"/>
        </w:rPr>
        <w:t>DRUK WYKONAŁ*: ...</w:t>
      </w:r>
    </w:p>
    <w:p w14:paraId="4681C4AC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</w:rPr>
      </w:pPr>
      <w:r w:rsidRPr="00423BA6">
        <w:rPr>
          <w:rFonts w:asciiTheme="majorHAnsi" w:hAnsiTheme="majorHAnsi" w:cstheme="majorHAnsi"/>
        </w:rPr>
        <w:t>*zaleca się wypełnienie</w:t>
      </w:r>
    </w:p>
    <w:p w14:paraId="237579BA" w14:textId="18D1285D" w:rsidR="00765F03" w:rsidRDefault="00765F03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2B06359A" w14:textId="60B899FE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24F888C8" w14:textId="385DCEDD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</w:pPr>
      <w:r w:rsidRPr="00423BA6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UWAGA: WYPEŁNIĆ</w:t>
      </w:r>
      <w:r w:rsidRPr="00423BA6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 xml:space="preserve"> </w:t>
      </w:r>
      <w:r w:rsidRPr="00423BA6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TYLKO JEŻELI DOTYCZY</w:t>
      </w:r>
    </w:p>
    <w:p w14:paraId="4292A94B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8053E20" w14:textId="2A2CA9F7" w:rsidR="00BE2E02" w:rsidRPr="00286BA3" w:rsidRDefault="00BE2E02" w:rsidP="00765F03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Oświadczenie Wykonawcy/ów w zakresie zastosowanych materiałów do wykonania przedmiotu zamówienia</w:t>
      </w:r>
      <w:r w:rsidR="0051041D">
        <w:rPr>
          <w:rFonts w:asciiTheme="majorHAnsi" w:hAnsiTheme="majorHAnsi" w:cstheme="majorHAnsi"/>
          <w:b/>
          <w:sz w:val="24"/>
          <w:szCs w:val="24"/>
        </w:rPr>
        <w:t xml:space="preserve"> w części nr 1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2C2D4B3C" w14:textId="77777777" w:rsidR="00BE2E02" w:rsidRPr="00286BA3" w:rsidRDefault="00BE2E02" w:rsidP="00765F03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60AC0F11" w14:textId="689B3A0D" w:rsidR="00BE2E02" w:rsidRPr="00286BA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</w:p>
    <w:p w14:paraId="43CAE9F3" w14:textId="01B145B8" w:rsidR="00BE2E02" w:rsidRPr="00286BA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="00BE2E02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5A7DE2E5" w14:textId="77777777" w:rsidR="00BE2E02" w:rsidRPr="00765F03" w:rsidRDefault="00BE2E02" w:rsidP="00765F03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5F03">
        <w:rPr>
          <w:rFonts w:asciiTheme="majorHAnsi" w:hAnsiTheme="majorHAnsi" w:cstheme="majorHAnsi"/>
          <w:sz w:val="24"/>
          <w:szCs w:val="24"/>
        </w:rPr>
        <w:t>które spełniają wymogi  w zakresie równoważności określone przez Zamawiającego w załączniku</w:t>
      </w:r>
      <w:r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… do SWZ.</w:t>
      </w:r>
    </w:p>
    <w:p w14:paraId="0665940D" w14:textId="7D0AE1E4" w:rsidR="0075612A" w:rsidRDefault="0075612A" w:rsidP="00765F03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Uwaga: 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="00BE2E02" w:rsidRPr="00765F03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Wykonawca zastosuje materiały opisane w załączniku nr </w:t>
      </w:r>
      <w:r w:rsidR="0051041D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1.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2</w:t>
      </w:r>
      <w:r w:rsidR="0051041D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do SWZ.</w:t>
      </w:r>
    </w:p>
    <w:p w14:paraId="2588F5F8" w14:textId="77777777" w:rsidR="00423BA6" w:rsidRPr="00765F03" w:rsidRDefault="00423BA6" w:rsidP="00765F03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D579A3E" w14:textId="21FD7CFB" w:rsidR="0051041D" w:rsidRPr="00286BA3" w:rsidRDefault="0051041D" w:rsidP="007561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Oświadczenie Wykonawcy/ów w zakresie zastosowanych materiałów do wykonania przedmiotu zamówienia</w:t>
      </w:r>
      <w:r>
        <w:rPr>
          <w:rFonts w:asciiTheme="majorHAnsi" w:hAnsiTheme="majorHAnsi" w:cstheme="majorHAnsi"/>
          <w:b/>
          <w:sz w:val="24"/>
          <w:szCs w:val="24"/>
        </w:rPr>
        <w:t xml:space="preserve"> w części nr 2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14C4F4DF" w14:textId="77777777" w:rsidR="0051041D" w:rsidRPr="00286BA3" w:rsidRDefault="0051041D" w:rsidP="0075612A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62F2D944" w14:textId="4FF8E4D7" w:rsidR="0051041D" w:rsidRPr="00286BA3" w:rsidRDefault="00765F03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 w:rsidR="0075612A">
        <w:rPr>
          <w:rFonts w:asciiTheme="majorHAnsi" w:hAnsiTheme="majorHAnsi" w:cstheme="majorHAnsi"/>
          <w:sz w:val="24"/>
          <w:szCs w:val="24"/>
        </w:rPr>
        <w:t>¹</w:t>
      </w:r>
      <w:r w:rsidR="0051041D" w:rsidRPr="00286B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85DFC5" w14:textId="7525D8B1" w:rsidR="0051041D" w:rsidRPr="00286BA3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…²</w:t>
      </w:r>
      <w:r w:rsidR="0051041D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3FE648C8" w14:textId="77777777" w:rsidR="0051041D" w:rsidRPr="0075612A" w:rsidRDefault="0051041D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5612A">
        <w:rPr>
          <w:rFonts w:asciiTheme="majorHAnsi" w:hAnsiTheme="majorHAnsi" w:cstheme="majorHAnsi"/>
          <w:sz w:val="24"/>
          <w:szCs w:val="24"/>
        </w:rPr>
        <w:t>które spełniają wymogi  w zakresie równoważności określone przez Zamawiającego w załączniku</w:t>
      </w:r>
      <w:r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… do SWZ.</w:t>
      </w:r>
    </w:p>
    <w:p w14:paraId="6E93A749" w14:textId="4496C664" w:rsidR="00765F03" w:rsidRDefault="0075612A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Uwaga: </w:t>
      </w:r>
      <w:r w:rsidR="0051041D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="0051041D" w:rsidRPr="0075612A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="0051041D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Wykonawca zastosuje materiały opisane w załączniku nr 2.2. do SWZ.</w:t>
      </w:r>
    </w:p>
    <w:p w14:paraId="6745C810" w14:textId="77777777" w:rsidR="00423BA6" w:rsidRPr="0075612A" w:rsidRDefault="00423BA6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8C0B923" w14:textId="1A47791D" w:rsidR="00765F03" w:rsidRPr="00286BA3" w:rsidRDefault="00765F03" w:rsidP="007561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Oświadczenie Wykonawcy/ów w zakresie zastosowanych materiałów do wykonania przedmiotu zamówienia</w:t>
      </w:r>
      <w:r>
        <w:rPr>
          <w:rFonts w:asciiTheme="majorHAnsi" w:hAnsiTheme="majorHAnsi" w:cstheme="majorHAnsi"/>
          <w:b/>
          <w:sz w:val="24"/>
          <w:szCs w:val="24"/>
        </w:rPr>
        <w:t xml:space="preserve"> w części nr 3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648B17AE" w14:textId="77777777" w:rsidR="00765F03" w:rsidRPr="00286BA3" w:rsidRDefault="00765F03" w:rsidP="0075612A">
      <w:pPr>
        <w:pStyle w:val="Akapitzlist"/>
        <w:widowControl w:val="0"/>
        <w:numPr>
          <w:ilvl w:val="0"/>
          <w:numId w:val="7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47184F3E" w14:textId="32A0CDC3" w:rsidR="00765F03" w:rsidRPr="00286BA3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…¹</w:t>
      </w:r>
      <w:r w:rsidR="00765F03" w:rsidRPr="00286B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A4DFFC" w14:textId="05523BA0" w:rsidR="00765F03" w:rsidRPr="00286BA3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…²</w:t>
      </w:r>
      <w:r w:rsidR="00765F03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72316D95" w14:textId="77777777" w:rsidR="00765F03" w:rsidRPr="0075612A" w:rsidRDefault="00765F03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5612A">
        <w:rPr>
          <w:rFonts w:asciiTheme="majorHAnsi" w:hAnsiTheme="majorHAnsi" w:cstheme="majorHAnsi"/>
          <w:sz w:val="24"/>
          <w:szCs w:val="24"/>
        </w:rPr>
        <w:t>które spełniają wymogi  w zakresie równoważności określone przez Zamawiającego w załączniku</w:t>
      </w:r>
      <w:r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… do SWZ.</w:t>
      </w:r>
    </w:p>
    <w:p w14:paraId="676BA9C4" w14:textId="6C5D4E94" w:rsidR="00765F03" w:rsidRDefault="0075612A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Uwaga: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="00765F03" w:rsidRPr="0075612A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Wykonawca zastosuje materiały opisane w załączniku nr 3.2. do SWZ.</w:t>
      </w:r>
    </w:p>
    <w:p w14:paraId="529C811F" w14:textId="77777777" w:rsidR="00423BA6" w:rsidRPr="0075612A" w:rsidRDefault="00423BA6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5FF40D9" w14:textId="0E8A9135" w:rsidR="00765F03" w:rsidRPr="00286BA3" w:rsidRDefault="00765F03" w:rsidP="007561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r w:rsidRPr="00423BA6">
        <w:rPr>
          <w:rFonts w:asciiTheme="majorHAnsi" w:hAnsiTheme="majorHAnsi" w:cstheme="majorHAnsi"/>
          <w:sz w:val="24"/>
          <w:szCs w:val="24"/>
        </w:rPr>
        <w:t xml:space="preserve">Oświadczenie Wykonawcy/ów w zakresie zastosowanych materiałów do wykonania przedmiotu zamówienia </w:t>
      </w:r>
      <w:bookmarkEnd w:id="1"/>
      <w:r>
        <w:rPr>
          <w:rFonts w:asciiTheme="majorHAnsi" w:hAnsiTheme="majorHAnsi" w:cstheme="majorHAnsi"/>
          <w:b/>
          <w:sz w:val="24"/>
          <w:szCs w:val="24"/>
        </w:rPr>
        <w:t>w części nr 4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4C6783C5" w14:textId="77777777" w:rsidR="00765F03" w:rsidRPr="00286BA3" w:rsidRDefault="00765F03" w:rsidP="0075612A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3A370C96" w14:textId="01FA813F" w:rsidR="00765F03" w:rsidRPr="00286BA3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…¹</w:t>
      </w:r>
      <w:r w:rsidR="00765F03" w:rsidRPr="00286B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9381C1" w14:textId="77777777" w:rsidR="0075612A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…²</w:t>
      </w:r>
      <w:r w:rsidR="00765F03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7FE93C2A" w14:textId="4482D0DD" w:rsidR="00765F03" w:rsidRPr="0075612A" w:rsidRDefault="00765F03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5612A">
        <w:rPr>
          <w:rFonts w:asciiTheme="majorHAnsi" w:hAnsiTheme="majorHAnsi" w:cstheme="majorHAnsi"/>
          <w:sz w:val="24"/>
          <w:szCs w:val="24"/>
        </w:rPr>
        <w:t>które spełniają wymogi  w zakresie równoważności określone przez Zamawiającego w załączniku</w:t>
      </w:r>
      <w:r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… do SWZ.</w:t>
      </w:r>
    </w:p>
    <w:p w14:paraId="28FE8037" w14:textId="3610197D" w:rsidR="00765F03" w:rsidRPr="0075612A" w:rsidRDefault="0075612A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Uwaga: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="00765F03" w:rsidRPr="0075612A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Wykonawca zastosuje materiały opisane w załączniku nr 4.2. do SWZ.</w:t>
      </w:r>
    </w:p>
    <w:p w14:paraId="09F0AE34" w14:textId="496E82A6" w:rsidR="00765F03" w:rsidRDefault="00765F03" w:rsidP="00423BA6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</w:p>
    <w:p w14:paraId="2F96EF80" w14:textId="378FB522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</w:t>
      </w:r>
    </w:p>
    <w:p w14:paraId="73F71C81" w14:textId="21EA3548" w:rsidR="004C2042" w:rsidRPr="00EA651E" w:rsidRDefault="00286BA3" w:rsidP="00765F03">
      <w:pPr>
        <w:pStyle w:val="Akapitzlist"/>
        <w:widowControl w:val="0"/>
        <w:numPr>
          <w:ilvl w:val="0"/>
          <w:numId w:val="9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01E8DA80" w14:textId="77777777" w:rsidR="00765F03" w:rsidRPr="00050BB3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ślonych w SWZ, jej załącznikach</w:t>
      </w: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oraz ofercie Wykonawcy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5D1320F0" w14:textId="77777777" w:rsidR="00765F03" w:rsidRPr="0051041D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 cenie mojej/naszej oferty zostały uwzględnione wszystkie koszty wykonania przedmiotu zamówienia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, uwzględnia wszystkie wymagane opłtay i koszty niezbędne do zrealizowania całości przedmiotu zamówienia.</w:t>
      </w:r>
    </w:p>
    <w:p w14:paraId="41E3791F" w14:textId="77777777" w:rsidR="00765F03" w:rsidRPr="0051041D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wzorem umowy oraz wszelkimi ich zmianami (jeżeli dotyczy), w pełn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i je akceptuje/my i nie wnoszę/nie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wnosimy do nich zastrzeżeń oraz przyjmujemy warunki w nich zawarte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4EAA7440" w14:textId="77777777" w:rsidR="00765F03" w:rsidRPr="000050E4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Theme="minorHAnsi" w:hAnsiTheme="majorHAnsi" w:cstheme="majorHAnsi"/>
          <w:sz w:val="24"/>
          <w:szCs w:val="24"/>
        </w:rPr>
        <w:lastRenderedPageBreak/>
        <w:t>Oświadczam/my, że uważamy się za związanych niniejszą of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ertą przez okres wskazany </w:t>
      </w:r>
      <w:r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7C3A9ADB" w14:textId="77777777" w:rsidR="00765F03" w:rsidRPr="000050E4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 xml:space="preserve">Oświadczam/my, że wybór naszej oferty nie będzie prowadził do powstania  </w:t>
      </w:r>
      <w:r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</w:t>
      </w:r>
      <w:r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>i usług</w:t>
      </w:r>
      <w:r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bookmarkStart w:id="2" w:name="_3j2qqm3" w:colFirst="0" w:colLast="0"/>
      <w:bookmarkEnd w:id="2"/>
      <w:r>
        <w:rPr>
          <w:rFonts w:asciiTheme="majorHAnsi" w:hAnsiTheme="majorHAnsi" w:cstheme="majorHAnsi"/>
          <w:sz w:val="24"/>
          <w:szCs w:val="24"/>
        </w:rPr>
        <w:t>.</w:t>
      </w:r>
    </w:p>
    <w:p w14:paraId="6F53BB11" w14:textId="77777777" w:rsidR="00765F03" w:rsidRPr="00D062C7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62C7"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3" w:name="_Hlk61616766"/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4"/>
      </w:r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5"/>
      </w:r>
      <w:bookmarkEnd w:id="3"/>
      <w:r w:rsidRPr="00D062C7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7A3C7096" w14:textId="77777777" w:rsidR="00765F03" w:rsidRPr="003443A5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443A5">
        <w:rPr>
          <w:rFonts w:asciiTheme="majorHAnsi" w:hAnsiTheme="majorHAnsi" w:cstheme="majorHAnsi"/>
          <w:color w:val="000000" w:themeColor="text1"/>
          <w:sz w:val="24"/>
          <w:szCs w:val="24"/>
        </w:rPr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innym uczestnikom postępowania;</w:t>
      </w:r>
    </w:p>
    <w:p w14:paraId="7BB81C9B" w14:textId="77777777" w:rsidR="00765F03" w:rsidRPr="000050E4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>Oświadczamy, że zamówienie wykonamy</w:t>
      </w:r>
      <w:r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6"/>
      </w:r>
      <w:r w:rsidRPr="000050E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050E4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765F03" w:rsidRPr="00E71A7B" w14:paraId="2D9158BE" w14:textId="77777777" w:rsidTr="005F4C5B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58B9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922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4B8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765F03" w:rsidRPr="00E71A7B" w14:paraId="68B17974" w14:textId="77777777" w:rsidTr="005F4C5B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38F5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D0DD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A186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26A88798" w14:textId="2F8ACC63" w:rsidR="00765F03" w:rsidRDefault="00765F03" w:rsidP="00765F03">
      <w:pPr>
        <w:pStyle w:val="Bezodstpw1"/>
        <w:spacing w:line="276" w:lineRule="auto"/>
        <w:jc w:val="both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75E718F6" w14:textId="77777777" w:rsidR="00765F03" w:rsidRPr="00E71A7B" w:rsidRDefault="00765F03" w:rsidP="00765F0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>
        <w:rPr>
          <w:rStyle w:val="Odwoanieprzypisudolnego"/>
          <w:rFonts w:asciiTheme="majorHAnsi" w:hAnsiTheme="majorHAnsi" w:cstheme="majorHAnsi"/>
          <w:bCs/>
          <w:sz w:val="24"/>
          <w:szCs w:val="24"/>
        </w:rPr>
        <w:footnoteReference w:id="7"/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DB582FD" w14:textId="77777777" w:rsidR="00765F03" w:rsidRDefault="00765F03" w:rsidP="00765F03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776EF3DB" w14:textId="77777777" w:rsidR="00765F03" w:rsidRPr="00E71A7B" w:rsidRDefault="00765F03" w:rsidP="00765F03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4A1A6A66" w14:textId="16594456" w:rsidR="00765F03" w:rsidRPr="00765F03" w:rsidRDefault="00765F03" w:rsidP="00765F03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7270BA8C" w14:textId="4A8764A9" w:rsidR="00765F03" w:rsidRDefault="00765F03" w:rsidP="00765F03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4D5B18">
        <w:rPr>
          <w:rFonts w:asciiTheme="majorHAnsi" w:hAnsiTheme="majorHAnsi" w:cstheme="majorHAnsi"/>
          <w:sz w:val="24"/>
          <w:szCs w:val="24"/>
        </w:rPr>
        <w:t>Wskazuję następujące podmiotowe środki dowodowe</w:t>
      </w:r>
      <w:r>
        <w:rPr>
          <w:rFonts w:asciiTheme="majorHAnsi" w:hAnsiTheme="majorHAnsi" w:cstheme="majorHAnsi"/>
          <w:sz w:val="24"/>
          <w:szCs w:val="24"/>
        </w:rPr>
        <w:t xml:space="preserve"> (wymagane SWZ)</w:t>
      </w:r>
      <w:r w:rsidRPr="004D5B18">
        <w:rPr>
          <w:rFonts w:asciiTheme="majorHAnsi" w:hAnsiTheme="majorHAnsi" w:cstheme="majorHAnsi"/>
          <w:sz w:val="24"/>
          <w:szCs w:val="24"/>
        </w:rPr>
        <w:t>, które można uzyskać za pomocą bezpłatnych i ogólnodostępnych baz danych, oraz dane umożliwiające dostęp do tych środków</w:t>
      </w:r>
      <w:r>
        <w:rPr>
          <w:rFonts w:asciiTheme="majorHAnsi" w:hAnsiTheme="majorHAnsi" w:cstheme="majorHAnsi"/>
          <w:sz w:val="24"/>
          <w:szCs w:val="24"/>
        </w:rPr>
        <w:t xml:space="preserve"> (jeżeli dotyczy)</w:t>
      </w:r>
      <w:r w:rsidRPr="004D5B18">
        <w:rPr>
          <w:rFonts w:asciiTheme="majorHAnsi" w:hAnsiTheme="majorHAnsi" w:cstheme="majorHAnsi"/>
          <w:sz w:val="24"/>
          <w:szCs w:val="24"/>
        </w:rPr>
        <w:t>:</w:t>
      </w:r>
    </w:p>
    <w:p w14:paraId="69B1717C" w14:textId="77777777" w:rsidR="00765F03" w:rsidRPr="003443A5" w:rsidRDefault="00765F03" w:rsidP="00765F03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443A5">
        <w:rPr>
          <w:rFonts w:asciiTheme="majorHAnsi" w:hAnsiTheme="majorHAnsi" w:cstheme="majorHAnsi"/>
          <w:sz w:val="24"/>
          <w:szCs w:val="24"/>
        </w:rPr>
        <w:t xml:space="preserve">… </w:t>
      </w:r>
      <w:r w:rsidRPr="003443A5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575BA026" w14:textId="77777777" w:rsidR="00765F03" w:rsidRDefault="00765F03" w:rsidP="00765F03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lastRenderedPageBreak/>
        <w:t xml:space="preserve">WRAZ Z OFERTĄ składamy następujące oświadczenia i dokumenty: </w:t>
      </w:r>
    </w:p>
    <w:p w14:paraId="711BC68A" w14:textId="77777777" w:rsidR="00765F03" w:rsidRDefault="00765F03" w:rsidP="00765F03">
      <w:pPr>
        <w:pStyle w:val="normaltableau"/>
        <w:numPr>
          <w:ilvl w:val="0"/>
          <w:numId w:val="10"/>
        </w:numPr>
        <w:spacing w:before="0"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519C9C2F" w14:textId="77777777" w:rsidR="00765F03" w:rsidRPr="000050E4" w:rsidRDefault="00765F03" w:rsidP="00765F03">
      <w:pPr>
        <w:pStyle w:val="normaltableau"/>
        <w:numPr>
          <w:ilvl w:val="0"/>
          <w:numId w:val="10"/>
        </w:numPr>
        <w:spacing w:before="0"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0020A140" w14:textId="77777777" w:rsidR="00765F03" w:rsidRDefault="00765F03" w:rsidP="00765F03">
      <w:pPr>
        <w:contextualSpacing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7ED6D67C" w14:textId="77777777" w:rsidR="00765F03" w:rsidRPr="004F1AFA" w:rsidRDefault="00765F03" w:rsidP="00765F03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12EF42C5" w14:textId="77777777" w:rsidR="00765F03" w:rsidRPr="00574B68" w:rsidRDefault="00765F03" w:rsidP="00765F03">
      <w:pPr>
        <w:suppressAutoHyphens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7FE13AD5" w14:textId="77777777" w:rsidR="00765F03" w:rsidRDefault="00765F03" w:rsidP="00765F0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7FB569F" w14:textId="53495574" w:rsidR="004366B7" w:rsidRDefault="004366B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2C8FAA" w14:textId="35DE8186" w:rsidR="00550791" w:rsidRDefault="00550791" w:rsidP="00550791">
      <w:pPr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5507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76312"/>
      <w:docPartObj>
        <w:docPartGallery w:val="Page Numbers (Bottom of Page)"/>
        <w:docPartUnique/>
      </w:docPartObj>
    </w:sdtPr>
    <w:sdtContent>
      <w:p w14:paraId="42B233C0" w14:textId="244A2340" w:rsidR="00423BA6" w:rsidRDefault="00423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2DCCC243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A6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260EF438" w14:textId="69E47DE6" w:rsidR="00765F03" w:rsidRPr="00765F0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jc w:val="both"/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 w:rsidRPr="00765F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65F03">
        <w:rPr>
          <w:rFonts w:asciiTheme="majorHAnsi" w:hAnsiTheme="majorHAnsi" w:cstheme="majorHAnsi"/>
          <w:sz w:val="16"/>
          <w:szCs w:val="16"/>
        </w:rPr>
        <w:t xml:space="preserve"> </w:t>
      </w:r>
      <w:r w:rsidRPr="00765F03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należy wskazać: pełną nazwę handlową materiału, </w:t>
      </w:r>
    </w:p>
  </w:footnote>
  <w:footnote w:id="2">
    <w:p w14:paraId="25330C3E" w14:textId="3AD26CE3" w:rsidR="00765F03" w:rsidRPr="00765F03" w:rsidRDefault="00765F03" w:rsidP="00765F03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 w:rsidRPr="00765F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65F03">
        <w:rPr>
          <w:rFonts w:asciiTheme="majorHAnsi" w:hAnsiTheme="majorHAnsi" w:cstheme="majorHAnsi"/>
          <w:sz w:val="16"/>
          <w:szCs w:val="16"/>
          <w:shd w:val="clear" w:color="auto" w:fill="FFFFFF"/>
        </w:rPr>
        <w:t>należy powtórzyć i wypełnić w zakresie każdego równoważnego materiału.</w:t>
      </w:r>
    </w:p>
    <w:p w14:paraId="08CC62B6" w14:textId="54B99CA1" w:rsidR="00765F03" w:rsidRDefault="00765F03">
      <w:pPr>
        <w:pStyle w:val="Tekstprzypisudolnego"/>
      </w:pPr>
    </w:p>
  </w:footnote>
  <w:footnote w:id="3">
    <w:p w14:paraId="7E9AF137" w14:textId="77777777" w:rsidR="00765F03" w:rsidRPr="00252DDC" w:rsidRDefault="00765F03" w:rsidP="00765F03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>w</w:t>
      </w:r>
      <w:r w:rsidRPr="00252DDC">
        <w:rPr>
          <w:rFonts w:asciiTheme="majorHAnsi" w:hAnsiTheme="majorHAnsi" w:cstheme="majorHAnsi"/>
          <w:sz w:val="14"/>
          <w:szCs w:val="14"/>
        </w:rPr>
        <w:t xml:space="preserve">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1924C44B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328B27B8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1F7F99B5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7D3882C0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4">
    <w:p w14:paraId="7BFD0352" w14:textId="77777777" w:rsidR="00765F03" w:rsidRPr="00252DDC" w:rsidRDefault="00765F03" w:rsidP="00765F03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5">
    <w:p w14:paraId="34755F7E" w14:textId="77777777" w:rsidR="00765F03" w:rsidRPr="00252DDC" w:rsidRDefault="00765F03" w:rsidP="00765F03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w</w:t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 xml:space="preserve">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6">
    <w:p w14:paraId="15DD449C" w14:textId="77777777" w:rsidR="00765F03" w:rsidRPr="00252DDC" w:rsidRDefault="00765F03" w:rsidP="00765F03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niewłaściwe przekreślić lub usunąć</w:t>
      </w:r>
    </w:p>
  </w:footnote>
  <w:footnote w:id="7">
    <w:p w14:paraId="649DD45C" w14:textId="77777777" w:rsidR="00765F03" w:rsidRPr="00252DDC" w:rsidRDefault="00765F03" w:rsidP="00765F03">
      <w:pPr>
        <w:pStyle w:val="Akapitzlist"/>
        <w:spacing w:after="0" w:line="240" w:lineRule="auto"/>
        <w:ind w:left="0"/>
        <w:rPr>
          <w:rFonts w:asciiTheme="majorHAnsi" w:hAnsiTheme="majorHAnsi" w:cstheme="majorHAnsi"/>
          <w:iCs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</w:t>
      </w:r>
      <w:r w:rsidRPr="00252DDC">
        <w:rPr>
          <w:rFonts w:asciiTheme="majorHAnsi" w:hAnsiTheme="majorHAnsi" w:cstheme="majorHAnsi"/>
          <w:iCs/>
          <w:color w:val="000000"/>
          <w:sz w:val="14"/>
          <w:szCs w:val="14"/>
        </w:rPr>
        <w:t>właściwe zaznaczyć poprzez zaznaczenie kwadracika krzyżykiem, ptaszkiem, zamalowanie go lub poprzez wyboldowanie lub podkreślenie właściwej wielkości przedsiębiorstwa.</w:t>
      </w:r>
      <w:r w:rsidRPr="00252DDC">
        <w:rPr>
          <w:rFonts w:asciiTheme="majorHAnsi" w:hAnsiTheme="majorHAnsi" w:cstheme="majorHAnsi"/>
          <w:bCs/>
          <w:iCs/>
          <w:sz w:val="14"/>
          <w:szCs w:val="14"/>
        </w:rPr>
        <w:t xml:space="preserve"> W przypadku złożenia oferty przez Wykonawców wspólnie ubiegających się o zamówienie publiczne powyższą informację należy podać dla każdego z Wykonawców oddzielnie. 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Informacje są wymagane wyłącznie do celów statystycznych. Przez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Mikroprzedsiębiorstwo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należy rozumieć przedsiębiorstwo, które zatrudnia mniej niż 10 osób i którego roczny obrót lub roczna suma bilansowa nie przekracza 2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Małe 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przedsiębiorstwo, które zatrudnia mniej niż 50 osób i którego roczny obrót lub roczna suma bilansowa nie przekracza 10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Średnie przedsiębiorstwa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E8B666" w14:textId="77777777" w:rsidR="00765F03" w:rsidRDefault="00765F03" w:rsidP="00765F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2568B8F0" w:rsidR="0074788A" w:rsidRPr="005A41EF" w:rsidRDefault="0074788A" w:rsidP="00062F7C">
    <w:pPr>
      <w:pStyle w:val="Nagwek"/>
      <w:tabs>
        <w:tab w:val="right" w:pos="9740"/>
      </w:tabs>
      <w:rPr>
        <w:rFonts w:asciiTheme="majorHAnsi" w:hAnsiTheme="majorHAnsi" w:cs="Calibri Light"/>
        <w:b/>
        <w:bCs/>
        <w:sz w:val="22"/>
        <w:szCs w:val="22"/>
      </w:rPr>
    </w:pPr>
    <w:r w:rsidRPr="005A41EF">
      <w:rPr>
        <w:rFonts w:asciiTheme="majorHAnsi" w:hAnsiTheme="majorHAnsi" w:cs="Calibri Light"/>
        <w:sz w:val="22"/>
        <w:szCs w:val="22"/>
      </w:rPr>
      <w:t xml:space="preserve">Nr sprawy: </w:t>
    </w:r>
    <w:r w:rsidR="00B00CAD">
      <w:rPr>
        <w:rFonts w:asciiTheme="majorHAnsi" w:hAnsiTheme="majorHAnsi" w:cs="Calibri Light"/>
        <w:b/>
        <w:bCs/>
        <w:sz w:val="22"/>
        <w:szCs w:val="22"/>
      </w:rPr>
      <w:t>ZP.2611.16</w:t>
    </w:r>
    <w:r w:rsidRPr="005A41EF">
      <w:rPr>
        <w:rFonts w:asciiTheme="majorHAnsi" w:hAnsiTheme="majorHAnsi" w:cs="Calibri Light"/>
        <w:b/>
        <w:bCs/>
        <w:sz w:val="22"/>
        <w:szCs w:val="22"/>
      </w:rPr>
      <w:t>.1.2023.mw</w:t>
    </w: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256DCA97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765F03">
      <w:rPr>
        <w:rFonts w:asciiTheme="majorHAnsi" w:hAnsiTheme="majorHAnsi" w:cstheme="majorHAnsi"/>
        <w:sz w:val="24"/>
        <w:szCs w:val="24"/>
      </w:rPr>
      <w:t>11.1.2024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DA1"/>
    <w:multiLevelType w:val="hybridMultilevel"/>
    <w:tmpl w:val="FB92C9E6"/>
    <w:lvl w:ilvl="0" w:tplc="77AEC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FD6"/>
    <w:multiLevelType w:val="hybridMultilevel"/>
    <w:tmpl w:val="B936FE2A"/>
    <w:lvl w:ilvl="0" w:tplc="515221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5D22"/>
    <w:multiLevelType w:val="hybridMultilevel"/>
    <w:tmpl w:val="46606018"/>
    <w:lvl w:ilvl="0" w:tplc="4F54AC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61C"/>
    <w:multiLevelType w:val="hybridMultilevel"/>
    <w:tmpl w:val="0F765F56"/>
    <w:lvl w:ilvl="0" w:tplc="67C0AA94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F4F43"/>
    <w:multiLevelType w:val="hybridMultilevel"/>
    <w:tmpl w:val="F05816D6"/>
    <w:lvl w:ilvl="0" w:tplc="59B62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577EE"/>
    <w:multiLevelType w:val="hybridMultilevel"/>
    <w:tmpl w:val="2DB4B02C"/>
    <w:lvl w:ilvl="0" w:tplc="225A5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6D5F43"/>
    <w:multiLevelType w:val="hybridMultilevel"/>
    <w:tmpl w:val="BFA23488"/>
    <w:lvl w:ilvl="0" w:tplc="F9B43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41A5"/>
    <w:multiLevelType w:val="hybridMultilevel"/>
    <w:tmpl w:val="1F1E1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8D7"/>
    <w:multiLevelType w:val="hybridMultilevel"/>
    <w:tmpl w:val="D0D4F5B6"/>
    <w:lvl w:ilvl="0" w:tplc="EF02CE7E">
      <w:start w:val="1"/>
      <w:numFmt w:val="decimal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B651B"/>
    <w:multiLevelType w:val="hybridMultilevel"/>
    <w:tmpl w:val="0DEC6018"/>
    <w:lvl w:ilvl="0" w:tplc="242AA7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2008"/>
    <w:multiLevelType w:val="hybridMultilevel"/>
    <w:tmpl w:val="40B23892"/>
    <w:lvl w:ilvl="0" w:tplc="B7A4BB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B6156A"/>
    <w:multiLevelType w:val="hybridMultilevel"/>
    <w:tmpl w:val="63203896"/>
    <w:lvl w:ilvl="0" w:tplc="2DD4A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E436D9"/>
    <w:multiLevelType w:val="multilevel"/>
    <w:tmpl w:val="D95A0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D662AAD"/>
    <w:multiLevelType w:val="hybridMultilevel"/>
    <w:tmpl w:val="B12A10C8"/>
    <w:lvl w:ilvl="0" w:tplc="806E9B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6D82"/>
    <w:multiLevelType w:val="hybridMultilevel"/>
    <w:tmpl w:val="53FA092A"/>
    <w:lvl w:ilvl="0" w:tplc="FEF81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7"/>
  </w:num>
  <w:num w:numId="14">
    <w:abstractNumId w:val="15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5"/>
  </w:num>
  <w:num w:numId="20">
    <w:abstractNumId w:val="6"/>
  </w:num>
  <w:num w:numId="21">
    <w:abstractNumId w:val="19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4E83"/>
    <w:rsid w:val="00017395"/>
    <w:rsid w:val="00022050"/>
    <w:rsid w:val="000308DB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3BA6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5612A"/>
    <w:rsid w:val="0076035B"/>
    <w:rsid w:val="007624A5"/>
    <w:rsid w:val="0076356C"/>
    <w:rsid w:val="00763701"/>
    <w:rsid w:val="00764F53"/>
    <w:rsid w:val="00765F0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3467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E047A"/>
    <w:rsid w:val="008F5C0B"/>
    <w:rsid w:val="008F5E09"/>
    <w:rsid w:val="00911D88"/>
    <w:rsid w:val="00913CE4"/>
    <w:rsid w:val="00930F8F"/>
    <w:rsid w:val="00942050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99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86AA-7AA7-47B8-9DC8-526EBDBD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7</cp:revision>
  <cp:lastPrinted>2024-05-17T08:26:00Z</cp:lastPrinted>
  <dcterms:created xsi:type="dcterms:W3CDTF">2023-11-02T09:05:00Z</dcterms:created>
  <dcterms:modified xsi:type="dcterms:W3CDTF">2024-05-17T10:43:00Z</dcterms:modified>
</cp:coreProperties>
</file>