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47" w:rsidRPr="00596C87" w:rsidRDefault="00982547" w:rsidP="0098254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982547" w:rsidRDefault="00982547" w:rsidP="0098254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982547" w:rsidRPr="00E21868" w:rsidRDefault="00982547" w:rsidP="0098254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982547" w:rsidRDefault="00982547" w:rsidP="0098254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E6807" w:rsidRDefault="000E6807" w:rsidP="000E680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0E6807" w:rsidRDefault="000E6807" w:rsidP="000E680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982547" w:rsidRDefault="00982547" w:rsidP="00982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odpowiedzi na ogłoszenie o postępowaniu na:</w:t>
      </w:r>
    </w:p>
    <w:p w:rsidR="00F4443A" w:rsidRPr="00F4443A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:rsidR="00982547" w:rsidRPr="00F4443A" w:rsidRDefault="006A3455" w:rsidP="006A3455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</w:rPr>
        <w:t>Budowę</w:t>
      </w:r>
      <w:r w:rsidRPr="006A3455">
        <w:rPr>
          <w:rFonts w:ascii="Calibri" w:hAnsi="Calibri" w:cs="Calibri"/>
          <w:b/>
          <w:bCs/>
          <w:sz w:val="24"/>
          <w:szCs w:val="24"/>
        </w:rPr>
        <w:t xml:space="preserve"> podnośnika zewnętrznego wraz z konserwacją podnośnika na potrzeby osób niepełnosprawnych, w systemie zaprojektuj i wybuduj, w budynku Patomorfologii PUM w Szczecinie</w:t>
      </w:r>
    </w:p>
    <w:p w:rsidR="006A3455" w:rsidRDefault="006A3455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982547" w:rsidRDefault="00F4443A" w:rsidP="0098254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świadczam, że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w stosunku do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ykonawcy, którego reprezentujemy nie zachodzą podstawy wykluczenia z postępowania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 xml:space="preserve"> określone w 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Rozdziale VI </w:t>
      </w:r>
      <w:r w:rsidR="00982547">
        <w:rPr>
          <w:rFonts w:eastAsia="Times New Roman" w:cstheme="minorHAnsi"/>
          <w:bCs/>
          <w:sz w:val="24"/>
          <w:szCs w:val="24"/>
          <w:lang w:eastAsia="en-US"/>
        </w:rPr>
        <w:t>pkt</w:t>
      </w:r>
      <w:r w:rsidR="00982547" w:rsidRPr="0055133D">
        <w:rPr>
          <w:rFonts w:eastAsia="Times New Roman" w:cstheme="minorHAnsi"/>
          <w:bCs/>
          <w:sz w:val="24"/>
          <w:szCs w:val="24"/>
          <w:lang w:eastAsia="en-US"/>
        </w:rPr>
        <w:t xml:space="preserve">. 1 i 2 </w:t>
      </w:r>
      <w:r w:rsidR="00982547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E6807" w:rsidRPr="006A3455" w:rsidRDefault="000E6807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6A3455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6A3455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6A3455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6A3455">
        <w:rPr>
          <w:rFonts w:eastAsia="Times New Roman" w:cstheme="minorHAnsi"/>
          <w:sz w:val="20"/>
          <w:szCs w:val="20"/>
        </w:rPr>
        <w:t xml:space="preserve"> zgodnie z </w:t>
      </w:r>
      <w:r w:rsidRPr="006A3455">
        <w:rPr>
          <w:rFonts w:eastAsia="Times New Roman" w:cstheme="minorHAnsi"/>
          <w:i/>
          <w:sz w:val="20"/>
          <w:szCs w:val="20"/>
        </w:rPr>
        <w:t xml:space="preserve">Rozporządzeniem Prezesa Rady </w:t>
      </w:r>
      <w:bookmarkStart w:id="5" w:name="_GoBack"/>
      <w:bookmarkEnd w:id="5"/>
      <w:r w:rsidRPr="006A3455">
        <w:rPr>
          <w:rFonts w:eastAsia="Times New Roman" w:cstheme="minorHAnsi"/>
          <w:i/>
          <w:sz w:val="20"/>
          <w:szCs w:val="20"/>
        </w:rPr>
        <w:t xml:space="preserve">Ministrów z dnia 30 grudnia 2020r. </w:t>
      </w:r>
      <w:r w:rsidRPr="006A3455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6A3455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456"/>
        <w:gridCol w:w="2320"/>
        <w:gridCol w:w="3866"/>
      </w:tblGrid>
      <w:tr w:rsidR="006A3455" w:rsidRPr="006A3455" w:rsidTr="000E6807">
        <w:trPr>
          <w:trHeight w:val="246"/>
        </w:trPr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6A3455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6A3455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6A3455" w:rsidRPr="006A3455" w:rsidTr="000E6807">
        <w:trPr>
          <w:trHeight w:val="68"/>
        </w:trPr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="Times New Roman" w:cstheme="minorHAnsi"/>
              </w:rPr>
              <w:t xml:space="preserve">               </w:t>
            </w:r>
            <w:r w:rsidRPr="006A3455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6A3455" w:rsidRPr="006A3455" w:rsidTr="000E6807"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0E6807" w:rsidRPr="006A3455" w:rsidTr="000E6807">
        <w:tc>
          <w:tcPr>
            <w:tcW w:w="1430" w:type="dxa"/>
          </w:tcPr>
          <w:p w:rsidR="000E6807" w:rsidRPr="006A3455" w:rsidRDefault="000E6807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1456" w:type="dxa"/>
          </w:tcPr>
          <w:p w:rsidR="000E6807" w:rsidRPr="006A3455" w:rsidRDefault="000E6807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2320" w:type="dxa"/>
          </w:tcPr>
          <w:p w:rsidR="000E6807" w:rsidRPr="006A3455" w:rsidRDefault="000E6807" w:rsidP="00904DFD">
            <w:pPr>
              <w:pStyle w:val="Akapitzlist"/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866" w:type="dxa"/>
          </w:tcPr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0E6807" w:rsidRPr="006A3455" w:rsidRDefault="000E6807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6A3455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6A3455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E6A35" w:rsidRPr="006A3455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6A3455" w:rsidSect="006A3455">
      <w:headerReference w:type="default" r:id="rId8"/>
      <w:headerReference w:type="first" r:id="rId9"/>
      <w:footerReference w:type="first" r:id="rId10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55" w:rsidRDefault="006A3455" w:rsidP="006A3455">
    <w:pPr>
      <w:pStyle w:val="Stopka"/>
      <w:jc w:val="center"/>
    </w:pPr>
    <w:r w:rsidRPr="006A3455"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3F4" w:rsidRDefault="007E09B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3632200</wp:posOffset>
          </wp:positionH>
          <wp:positionV relativeFrom="paragraph">
            <wp:posOffset>-709930</wp:posOffset>
          </wp:positionV>
          <wp:extent cx="1689100" cy="563245"/>
          <wp:effectExtent l="19050" t="0" r="6350" b="0"/>
          <wp:wrapTight wrapText="bothSides">
            <wp:wrapPolygon edited="0">
              <wp:start x="-244" y="0"/>
              <wp:lineTo x="-244" y="21186"/>
              <wp:lineTo x="18027" y="21186"/>
              <wp:lineTo x="19245" y="21186"/>
              <wp:lineTo x="20950" y="21186"/>
              <wp:lineTo x="21681" y="18264"/>
              <wp:lineTo x="21681" y="0"/>
              <wp:lineTo x="-244" y="0"/>
            </wp:wrapPolygon>
          </wp:wrapTight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ge">
            <wp:posOffset>336550</wp:posOffset>
          </wp:positionV>
          <wp:extent cx="1464945" cy="614045"/>
          <wp:effectExtent l="19050" t="0" r="190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3F4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55" w:rsidRPr="006A3455" w:rsidRDefault="006A3455" w:rsidP="006A3455">
    <w:pPr>
      <w:pStyle w:val="Nagwek"/>
    </w:pPr>
    <w:r w:rsidRPr="006A3455">
      <w:drawing>
        <wp:inline distT="0" distB="0" distL="0" distR="0">
          <wp:extent cx="5759450" cy="737235"/>
          <wp:effectExtent l="0" t="0" r="0" b="5715"/>
          <wp:docPr id="30" name="Obraz 30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6A3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6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443A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761483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05E8-273D-469A-9D48-D12C9EB9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</cp:lastModifiedBy>
  <cp:revision>6</cp:revision>
  <cp:lastPrinted>2019-08-19T09:28:00Z</cp:lastPrinted>
  <dcterms:created xsi:type="dcterms:W3CDTF">2021-08-04T08:01:00Z</dcterms:created>
  <dcterms:modified xsi:type="dcterms:W3CDTF">2022-03-17T13:58:00Z</dcterms:modified>
</cp:coreProperties>
</file>