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6445BC1E" w14:textId="624EB5BF" w:rsidR="00922240" w:rsidRDefault="00922240" w:rsidP="00922240">
      <w:pPr>
        <w:spacing w:line="240" w:lineRule="auto"/>
        <w:jc w:val="center"/>
        <w:rPr>
          <w:rFonts w:asciiTheme="minorHAnsi" w:eastAsia="Times New Roman" w:hAnsiTheme="minorHAnsi" w:cstheme="minorHAnsi"/>
          <w:b/>
          <w:kern w:val="3"/>
          <w:lang w:val="pl-PL"/>
        </w:rPr>
      </w:pPr>
      <w:bookmarkStart w:id="3" w:name="_Hlk107841529"/>
      <w:r w:rsidRPr="00922240">
        <w:rPr>
          <w:rFonts w:asciiTheme="minorHAnsi" w:eastAsia="Times New Roman" w:hAnsiTheme="minorHAnsi" w:cstheme="minorHAnsi"/>
          <w:b/>
          <w:kern w:val="3"/>
          <w:lang w:val="pl-PL"/>
        </w:rPr>
        <w:t>„Budowa drogi gminnej ul. Leśnej (na odcinku od km 0+680 do km 1+189)</w:t>
      </w:r>
    </w:p>
    <w:p w14:paraId="5202D59C" w14:textId="3B3B129C" w:rsidR="00922240" w:rsidRPr="00922240" w:rsidRDefault="00922240" w:rsidP="00922240">
      <w:pPr>
        <w:spacing w:line="240" w:lineRule="auto"/>
        <w:jc w:val="center"/>
        <w:rPr>
          <w:rFonts w:asciiTheme="minorHAnsi" w:eastAsia="Times New Roman" w:hAnsiTheme="minorHAnsi" w:cstheme="minorHAnsi"/>
          <w:b/>
          <w:lang w:val="pl-PL"/>
        </w:rPr>
      </w:pPr>
      <w:r w:rsidRPr="00922240">
        <w:rPr>
          <w:rFonts w:asciiTheme="minorHAnsi" w:eastAsia="Times New Roman" w:hAnsiTheme="minorHAnsi" w:cstheme="minorHAnsi"/>
          <w:b/>
          <w:kern w:val="3"/>
          <w:lang w:val="pl-PL"/>
        </w:rPr>
        <w:t>w Dąbrowie w gminie Dopiewo”</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7A6537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2F03D5">
        <w:rPr>
          <w:rFonts w:asciiTheme="minorHAnsi" w:hAnsiTheme="minorHAnsi" w:cstheme="minorHAnsi"/>
          <w:b/>
          <w:bCs/>
        </w:rPr>
        <w:t>1</w:t>
      </w:r>
      <w:r w:rsidR="00922240">
        <w:rPr>
          <w:rFonts w:asciiTheme="minorHAnsi" w:hAnsiTheme="minorHAnsi" w:cstheme="minorHAnsi"/>
          <w:b/>
          <w:bCs/>
        </w:rPr>
        <w:t>9</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074AC673"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FC0048">
        <w:rPr>
          <w:rFonts w:asciiTheme="minorHAnsi" w:eastAsia="Times New Roman" w:hAnsiTheme="minorHAnsi" w:cstheme="minorHAnsi"/>
          <w:b/>
          <w:bCs/>
        </w:rPr>
        <w:t>10</w:t>
      </w:r>
      <w:r w:rsidR="00311B20" w:rsidRPr="002A54B4">
        <w:rPr>
          <w:rFonts w:asciiTheme="minorHAnsi" w:eastAsia="Times New Roman" w:hAnsiTheme="minorHAnsi" w:cstheme="minorHAnsi"/>
          <w:b/>
          <w:bCs/>
        </w:rPr>
        <w:t>.</w:t>
      </w:r>
      <w:r w:rsidR="00922240">
        <w:rPr>
          <w:rFonts w:asciiTheme="minorHAnsi" w:eastAsia="Times New Roman" w:hAnsiTheme="minorHAnsi" w:cstheme="minorHAnsi"/>
          <w:b/>
          <w:bCs/>
        </w:rPr>
        <w:t>16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7B8CC4FF"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17A38FB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1498BA5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62F6A4A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601CA67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6B019C9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40576A1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69D97B6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3A2B416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4E876CD9" w14:textId="34C6922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3C67AA2F" w14:textId="42520B7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3909953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18</w:t>
            </w:r>
            <w:r w:rsidR="00F46E9A" w:rsidRPr="00356B07">
              <w:rPr>
                <w:rFonts w:asciiTheme="minorHAnsi" w:hAnsiTheme="minorHAnsi" w:cstheme="minorHAnsi"/>
                <w:noProof/>
                <w:webHidden/>
              </w:rPr>
              <w:fldChar w:fldCharType="end"/>
            </w:r>
          </w:hyperlink>
        </w:p>
        <w:p w14:paraId="2DA1994A" w14:textId="106F0D9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2B827AEF" w14:textId="2609BF0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47B2EE80" w14:textId="67C35542"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6ED1A49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30C04304" w14:textId="7E1A37B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5AD7C499" w14:textId="0A88819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29DFAC0" w14:textId="6B28750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21A95113" w14:textId="411F432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797F7A7" w14:textId="405BE62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1C04B2E3" w14:textId="4EEF73B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7B4F739F" w14:textId="7E10221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C370BA">
              <w:rPr>
                <w:rFonts w:asciiTheme="minorHAnsi" w:hAnsiTheme="minorHAnsi" w:cstheme="minorHAnsi"/>
                <w:noProof/>
                <w:webHidden/>
              </w:rPr>
              <w:t>28</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r w:rsidR="00CA578B">
        <w:rPr>
          <w:rFonts w:asciiTheme="minorHAnsi" w:hAnsiTheme="minorHAnsi" w:cstheme="minorHAnsi"/>
        </w:rPr>
        <w:t xml:space="preserve">t.j.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9" w:name="_Toc135663017"/>
      <w:r w:rsidRPr="008870AA">
        <w:rPr>
          <w:rFonts w:asciiTheme="minorHAnsi" w:hAnsiTheme="minorHAnsi" w:cstheme="minorHAnsi"/>
          <w:b/>
          <w:bCs/>
          <w:sz w:val="24"/>
          <w:szCs w:val="24"/>
        </w:rPr>
        <w:t>IV. Opis przedmiotu zamówienia</w:t>
      </w:r>
      <w:bookmarkStart w:id="10" w:name="_Hlk66787009"/>
      <w:bookmarkEnd w:id="9"/>
    </w:p>
    <w:p w14:paraId="52F4A5C8" w14:textId="77777777" w:rsidR="00CA0BDC" w:rsidRPr="00CA0BDC" w:rsidRDefault="00CA0BDC" w:rsidP="00CA0BDC"/>
    <w:p w14:paraId="5228D3AB" w14:textId="4CE357E3" w:rsidR="00C54C1C" w:rsidRDefault="008870AA" w:rsidP="0063231B">
      <w:pPr>
        <w:pStyle w:val="Default"/>
        <w:jc w:val="both"/>
        <w:rPr>
          <w:rFonts w:asciiTheme="minorHAnsi" w:eastAsia="Times New Roman" w:hAnsiTheme="minorHAnsi" w:cstheme="minorHAnsi"/>
          <w:b/>
          <w:sz w:val="22"/>
          <w:szCs w:val="22"/>
        </w:rPr>
      </w:pPr>
      <w:bookmarkStart w:id="11" w:name="_Hlk86912487"/>
      <w:r w:rsidRPr="0063231B">
        <w:rPr>
          <w:rFonts w:asciiTheme="minorHAnsi" w:hAnsiTheme="minorHAnsi" w:cstheme="minorHAnsi"/>
          <w:b/>
          <w:bCs/>
          <w:sz w:val="22"/>
          <w:szCs w:val="22"/>
        </w:rPr>
        <w:t>1.</w:t>
      </w:r>
      <w:r w:rsidRPr="0063231B">
        <w:rPr>
          <w:rFonts w:asciiTheme="minorHAnsi" w:hAnsiTheme="minorHAnsi" w:cstheme="minorHAnsi"/>
          <w:sz w:val="22"/>
          <w:szCs w:val="22"/>
        </w:rPr>
        <w:t xml:space="preserve"> Przedmiotem </w:t>
      </w:r>
      <w:r w:rsidR="00F25413" w:rsidRPr="0063231B">
        <w:rPr>
          <w:rFonts w:asciiTheme="minorHAnsi" w:hAnsiTheme="minorHAnsi" w:cstheme="minorHAnsi"/>
          <w:sz w:val="22"/>
          <w:szCs w:val="22"/>
        </w:rPr>
        <w:t xml:space="preserve">niniejszego </w:t>
      </w:r>
      <w:r w:rsidRPr="0063231B">
        <w:rPr>
          <w:rFonts w:asciiTheme="minorHAnsi" w:hAnsiTheme="minorHAnsi" w:cstheme="minorHAnsi"/>
          <w:sz w:val="22"/>
          <w:szCs w:val="22"/>
        </w:rPr>
        <w:t xml:space="preserve">zamówienia </w:t>
      </w:r>
      <w:r w:rsidR="00F25413" w:rsidRPr="0063231B">
        <w:rPr>
          <w:rFonts w:asciiTheme="minorHAnsi" w:hAnsiTheme="minorHAnsi" w:cstheme="minorHAnsi"/>
          <w:sz w:val="22"/>
          <w:szCs w:val="22"/>
        </w:rPr>
        <w:t>jest</w:t>
      </w:r>
      <w:bookmarkStart w:id="12" w:name="_Hlk124949566"/>
      <w:r w:rsidR="008D453C" w:rsidRPr="0063231B">
        <w:rPr>
          <w:rFonts w:asciiTheme="minorHAnsi" w:hAnsiTheme="minorHAnsi" w:cstheme="minorHAnsi"/>
          <w:sz w:val="22"/>
          <w:szCs w:val="22"/>
        </w:rPr>
        <w:t xml:space="preserve"> </w:t>
      </w:r>
      <w:r w:rsidR="00B75994" w:rsidRPr="0063231B">
        <w:rPr>
          <w:rFonts w:asciiTheme="minorHAnsi" w:hAnsiTheme="minorHAnsi" w:cstheme="minorHAnsi"/>
          <w:b/>
          <w:sz w:val="22"/>
          <w:szCs w:val="22"/>
        </w:rPr>
        <w:t xml:space="preserve"> </w:t>
      </w:r>
      <w:r w:rsidR="00C54C1C" w:rsidRPr="0063231B">
        <w:rPr>
          <w:rFonts w:asciiTheme="minorHAnsi" w:eastAsia="Times New Roman" w:hAnsiTheme="minorHAnsi" w:cstheme="minorHAnsi"/>
          <w:b/>
          <w:sz w:val="22"/>
          <w:szCs w:val="22"/>
        </w:rPr>
        <w:t>b</w:t>
      </w:r>
      <w:r w:rsidR="00C54C1C" w:rsidRPr="0063231B">
        <w:rPr>
          <w:rFonts w:asciiTheme="minorHAnsi" w:eastAsia="Times New Roman" w:hAnsiTheme="minorHAnsi" w:cstheme="minorHAnsi"/>
          <w:b/>
          <w:sz w:val="22"/>
          <w:szCs w:val="22"/>
        </w:rPr>
        <w:t>udowa drogi gminnej ul. Leśnej (na odcinku od km 0+680 do km 1+189) w Dąbrowie w gminie Dopiew</w:t>
      </w:r>
      <w:r w:rsidR="00904D53">
        <w:rPr>
          <w:rFonts w:asciiTheme="minorHAnsi" w:eastAsia="Times New Roman" w:hAnsiTheme="minorHAnsi" w:cstheme="minorHAnsi"/>
          <w:b/>
          <w:sz w:val="22"/>
          <w:szCs w:val="22"/>
        </w:rPr>
        <w:t>o.</w:t>
      </w:r>
    </w:p>
    <w:p w14:paraId="72069E67" w14:textId="77777777" w:rsidR="0063231B" w:rsidRPr="00C54C1C" w:rsidRDefault="0063231B" w:rsidP="0063231B">
      <w:pPr>
        <w:pStyle w:val="Default"/>
        <w:jc w:val="both"/>
        <w:rPr>
          <w:sz w:val="22"/>
          <w:szCs w:val="22"/>
        </w:rPr>
      </w:pPr>
    </w:p>
    <w:p w14:paraId="034D1619" w14:textId="77777777" w:rsidR="00C54C1C" w:rsidRPr="00C54C1C" w:rsidRDefault="00C54C1C" w:rsidP="00C54C1C">
      <w:pPr>
        <w:autoSpaceDE w:val="0"/>
        <w:autoSpaceDN w:val="0"/>
        <w:adjustRightInd w:val="0"/>
        <w:jc w:val="both"/>
        <w:rPr>
          <w:rFonts w:asciiTheme="minorHAnsi" w:eastAsiaTheme="minorHAnsi" w:hAnsiTheme="minorHAnsi" w:cstheme="minorHAnsi"/>
          <w:lang w:val="pl-PL" w:eastAsia="en-US"/>
        </w:rPr>
      </w:pPr>
      <w:r w:rsidRPr="00C54C1C">
        <w:rPr>
          <w:rFonts w:asciiTheme="minorHAnsi" w:eastAsiaTheme="minorHAnsi" w:hAnsiTheme="minorHAnsi" w:cstheme="minorHAnsi"/>
          <w:lang w:val="pl-PL" w:eastAsia="en-US"/>
        </w:rPr>
        <w:t xml:space="preserve">Zamówienie związane jest z realizacją zadania inwestycyjnego pn. </w:t>
      </w:r>
      <w:r w:rsidRPr="00C54C1C">
        <w:rPr>
          <w:rFonts w:asciiTheme="minorHAnsi" w:eastAsia="Times New Roman" w:hAnsiTheme="minorHAnsi" w:cstheme="minorHAnsi"/>
          <w:b/>
          <w:lang w:val="pl-PL"/>
        </w:rPr>
        <w:t xml:space="preserve">„Budowa drogi gminnej ul. Leśnej (na odcinku od km 0+680 do km 1+189) w Dąbrowie w gminie Dopiewo”, </w:t>
      </w:r>
      <w:r w:rsidRPr="00C54C1C">
        <w:rPr>
          <w:rFonts w:asciiTheme="minorHAnsi" w:eastAsia="Times New Roman" w:hAnsiTheme="minorHAnsi" w:cstheme="minorHAnsi"/>
          <w:lang w:val="pl-PL"/>
        </w:rPr>
        <w:t>wybranego do</w:t>
      </w:r>
      <w:r w:rsidRPr="00C54C1C">
        <w:rPr>
          <w:rFonts w:asciiTheme="minorHAnsi" w:eastAsia="Times New Roman" w:hAnsiTheme="minorHAnsi" w:cstheme="minorHAnsi"/>
          <w:b/>
          <w:lang w:val="pl-PL"/>
        </w:rPr>
        <w:t xml:space="preserve"> </w:t>
      </w:r>
      <w:r w:rsidRPr="00C54C1C">
        <w:rPr>
          <w:rFonts w:asciiTheme="minorHAnsi" w:eastAsiaTheme="minorHAnsi" w:hAnsiTheme="minorHAnsi" w:cstheme="minorHAnsi"/>
          <w:lang w:val="pl-PL" w:eastAsia="en-US"/>
        </w:rPr>
        <w:t>dofinansowania w ramach Rządowego Funduszu Rozwoju Dróg zadań gminnych i powiatowych w województwie wielkopolskim na 2023 rok</w:t>
      </w:r>
    </w:p>
    <w:p w14:paraId="67C23FA0" w14:textId="77777777" w:rsidR="00C54C1C" w:rsidRDefault="00C54C1C" w:rsidP="00C54C1C">
      <w:pPr>
        <w:tabs>
          <w:tab w:val="left" w:pos="284"/>
        </w:tabs>
        <w:jc w:val="both"/>
        <w:rPr>
          <w:rFonts w:asciiTheme="minorHAnsi" w:eastAsiaTheme="minorHAnsi" w:hAnsiTheme="minorHAnsi" w:cstheme="minorHAnsi"/>
          <w:b/>
          <w:szCs w:val="24"/>
          <w:lang w:val="pl-PL" w:eastAsia="en-US"/>
        </w:rPr>
      </w:pPr>
    </w:p>
    <w:p w14:paraId="29D52072" w14:textId="4AF59D8B" w:rsidR="00344914" w:rsidRPr="00344914" w:rsidRDefault="00344914" w:rsidP="00C54C1C">
      <w:pPr>
        <w:tabs>
          <w:tab w:val="left" w:pos="284"/>
        </w:tabs>
        <w:jc w:val="both"/>
        <w:rPr>
          <w:rFonts w:asciiTheme="minorHAnsi" w:eastAsia="Times New Roman" w:hAnsiTheme="minorHAnsi" w:cstheme="minorHAnsi"/>
          <w:b/>
          <w:lang w:val="pl-PL"/>
        </w:rPr>
      </w:pPr>
      <w:r w:rsidRPr="00344914">
        <w:rPr>
          <w:rFonts w:asciiTheme="minorHAnsi" w:eastAsia="Times New Roman" w:hAnsiTheme="minorHAnsi" w:cstheme="minorHAnsi"/>
          <w:b/>
          <w:lang w:val="pl-PL"/>
        </w:rPr>
        <w:t xml:space="preserve">Krótki opis przedmiotu zamówienia: </w:t>
      </w:r>
    </w:p>
    <w:p w14:paraId="4BF63679"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 xml:space="preserve">Budowa części ul. Leśnej na odcinku od km </w:t>
      </w:r>
      <w:r w:rsidRPr="00904D53">
        <w:rPr>
          <w:rFonts w:asciiTheme="minorHAnsi" w:eastAsia="Times New Roman" w:hAnsiTheme="minorHAnsi" w:cstheme="minorHAnsi"/>
          <w:lang w:val="pl-PL"/>
        </w:rPr>
        <w:t>0+680 do km 1+189</w:t>
      </w:r>
      <w:r w:rsidRPr="00904D53">
        <w:rPr>
          <w:rFonts w:asciiTheme="minorHAnsi" w:eastAsiaTheme="minorHAnsi" w:hAnsiTheme="minorHAnsi" w:cstheme="minorHAnsi"/>
          <w:lang w:val="pl-PL" w:eastAsia="en-US"/>
        </w:rPr>
        <w:t>, w następującym zakresie:</w:t>
      </w:r>
    </w:p>
    <w:p w14:paraId="3F948D35"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a) roboty drogowe,</w:t>
      </w:r>
    </w:p>
    <w:p w14:paraId="40FA0E82"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b) kanalizacja deszczowa,</w:t>
      </w:r>
    </w:p>
    <w:p w14:paraId="540B6C6A"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c) budowa oświetlenia drogowego,</w:t>
      </w:r>
    </w:p>
    <w:p w14:paraId="554AFA85"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d) przebudowa sieci gazowej w/c,</w:t>
      </w:r>
    </w:p>
    <w:p w14:paraId="38799C41"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e) przebudowa sieci wodociągowej,</w:t>
      </w:r>
    </w:p>
    <w:p w14:paraId="2C6C3E95"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f) przebudowa i zabezpieczenie sieci elektroenergetycznej,</w:t>
      </w:r>
    </w:p>
    <w:p w14:paraId="4FA9B338" w14:textId="77777777"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g) przebudowa i zabezpieczenie sieci telekomunikacyjnej,</w:t>
      </w:r>
    </w:p>
    <w:p w14:paraId="3C4D440F" w14:textId="77777777" w:rsidR="00904D53" w:rsidRPr="00904D53" w:rsidRDefault="00904D53" w:rsidP="00904D53">
      <w:pPr>
        <w:autoSpaceDE w:val="0"/>
        <w:autoSpaceDN w:val="0"/>
        <w:adjustRightInd w:val="0"/>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h) zieleń drogowa,</w:t>
      </w:r>
    </w:p>
    <w:p w14:paraId="7B38CFAF" w14:textId="77777777" w:rsidR="00904D53" w:rsidRPr="00904D53" w:rsidRDefault="00904D53" w:rsidP="00904D53">
      <w:pPr>
        <w:autoSpaceDE w:val="0"/>
        <w:autoSpaceDN w:val="0"/>
        <w:adjustRightInd w:val="0"/>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i) wydłużenie, przebudowa przyłączy kanalizacyjnych</w:t>
      </w:r>
    </w:p>
    <w:p w14:paraId="4D845D6A" w14:textId="77777777" w:rsidR="00904D53" w:rsidRPr="00904D53" w:rsidRDefault="00904D53" w:rsidP="00904D53">
      <w:pPr>
        <w:jc w:val="both"/>
        <w:rPr>
          <w:rFonts w:asciiTheme="minorHAnsi" w:eastAsiaTheme="minorHAnsi" w:hAnsiTheme="minorHAnsi" w:cstheme="minorHAnsi"/>
          <w:lang w:val="pl-PL" w:eastAsia="en-US"/>
        </w:rPr>
      </w:pPr>
    </w:p>
    <w:p w14:paraId="6A009AA0" w14:textId="5D239460" w:rsidR="00904D53" w:rsidRPr="00904D53" w:rsidRDefault="00904D53" w:rsidP="00904D53">
      <w:pPr>
        <w:jc w:val="both"/>
        <w:rPr>
          <w:rFonts w:asciiTheme="minorHAnsi" w:eastAsiaTheme="minorHAnsi" w:hAnsiTheme="minorHAnsi" w:cstheme="minorHAnsi"/>
          <w:lang w:val="pl-PL" w:eastAsia="en-US"/>
        </w:rPr>
      </w:pPr>
      <w:r w:rsidRPr="00904D53">
        <w:rPr>
          <w:rFonts w:asciiTheme="minorHAnsi" w:eastAsiaTheme="minorHAnsi" w:hAnsiTheme="minorHAnsi" w:cstheme="minorHAnsi"/>
          <w:lang w:val="pl-PL" w:eastAsia="en-US"/>
        </w:rPr>
        <w:t xml:space="preserve">Do obowiązków Wykonawcy </w:t>
      </w:r>
      <w:r>
        <w:rPr>
          <w:rFonts w:asciiTheme="minorHAnsi" w:eastAsiaTheme="minorHAnsi" w:hAnsiTheme="minorHAnsi" w:cstheme="minorHAnsi"/>
          <w:lang w:val="pl-PL" w:eastAsia="en-US"/>
        </w:rPr>
        <w:t xml:space="preserve">w ramach zamówienia </w:t>
      </w:r>
      <w:r w:rsidRPr="00904D53">
        <w:rPr>
          <w:rFonts w:asciiTheme="minorHAnsi" w:eastAsiaTheme="minorHAnsi" w:hAnsiTheme="minorHAnsi" w:cstheme="minorHAnsi"/>
          <w:lang w:val="pl-PL" w:eastAsia="en-US"/>
        </w:rPr>
        <w:t>należy uzyskanie wszelkich zgód, opinii, uzgodnień związanych  z  prowadzenie</w:t>
      </w:r>
      <w:r>
        <w:rPr>
          <w:rFonts w:asciiTheme="minorHAnsi" w:eastAsiaTheme="minorHAnsi" w:hAnsiTheme="minorHAnsi" w:cstheme="minorHAnsi"/>
          <w:lang w:val="pl-PL" w:eastAsia="en-US"/>
        </w:rPr>
        <w:t xml:space="preserve">m </w:t>
      </w:r>
      <w:r w:rsidRPr="00904D53">
        <w:rPr>
          <w:rFonts w:asciiTheme="minorHAnsi" w:eastAsiaTheme="minorHAnsi" w:hAnsiTheme="minorHAnsi" w:cstheme="minorHAnsi"/>
          <w:lang w:val="pl-PL" w:eastAsia="en-US"/>
        </w:rPr>
        <w:t>i nadzorowanie</w:t>
      </w:r>
      <w:r>
        <w:rPr>
          <w:rFonts w:asciiTheme="minorHAnsi" w:eastAsiaTheme="minorHAnsi" w:hAnsiTheme="minorHAnsi" w:cstheme="minorHAnsi"/>
          <w:lang w:val="pl-PL" w:eastAsia="en-US"/>
        </w:rPr>
        <w:t>m</w:t>
      </w:r>
      <w:r w:rsidRPr="00904D53">
        <w:rPr>
          <w:rFonts w:asciiTheme="minorHAnsi" w:eastAsiaTheme="minorHAnsi" w:hAnsiTheme="minorHAnsi" w:cstheme="minorHAnsi"/>
          <w:lang w:val="pl-PL" w:eastAsia="en-US"/>
        </w:rPr>
        <w:t xml:space="preserve"> prac wykonywanych w pobliżu gazowej sieci przesyłowej wysokiego ciśnienia, której to Operatorem jest GAZ-SYSTEM S.A. </w:t>
      </w: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1"/>
    <w:bookmarkEnd w:id="12"/>
    <w:p w14:paraId="333CD2E8" w14:textId="468DC920"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904D53" w:rsidRPr="00931D79">
        <w:rPr>
          <w:rFonts w:asciiTheme="minorHAnsi" w:eastAsia="Times New Roman" w:hAnsiTheme="minorHAnsi" w:cstheme="minorHAnsi"/>
          <w:color w:val="000000"/>
        </w:rPr>
        <w:t>, specyfikacja techniczna wykonania i odbioru robót</w:t>
      </w:r>
      <w:r w:rsidR="00904D53">
        <w:rPr>
          <w:rFonts w:asciiTheme="minorHAnsi" w:eastAsia="Times New Roman" w:hAnsiTheme="minorHAnsi" w:cstheme="minorHAnsi"/>
          <w:color w:val="000000"/>
        </w:rPr>
        <w:t>.</w:t>
      </w:r>
    </w:p>
    <w:p w14:paraId="689D315B" w14:textId="77777777"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lastRenderedPageBreak/>
        <w:t xml:space="preserve">Uwaga: załączony do SWZ Przedmiar robót </w:t>
      </w:r>
      <w:r w:rsidRPr="00931D79">
        <w:rPr>
          <w:rFonts w:asciiTheme="minorHAnsi" w:hAnsiTheme="minorHAnsi" w:cstheme="minorHAnsi"/>
          <w:lang w:eastAsia="ar-SA"/>
        </w:rPr>
        <w:t>należy traktować jako element dodatkowy (pomocniczy),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6C76FD0B" w14:textId="77777777" w:rsidR="00904D53" w:rsidRPr="00904D53" w:rsidRDefault="00904D53" w:rsidP="00904D53">
      <w:pPr>
        <w:autoSpaceDE w:val="0"/>
        <w:autoSpaceDN w:val="0"/>
        <w:adjustRightInd w:val="0"/>
        <w:rPr>
          <w:rFonts w:asciiTheme="minorHAnsi" w:eastAsiaTheme="minorHAnsi" w:hAnsiTheme="minorHAnsi" w:cstheme="minorHAnsi"/>
          <w:bCs/>
          <w:kern w:val="3"/>
          <w:lang w:val="pl-PL" w:eastAsia="en-US"/>
        </w:rPr>
      </w:pPr>
      <w:r w:rsidRPr="00904D53">
        <w:rPr>
          <w:rFonts w:asciiTheme="minorHAnsi" w:eastAsiaTheme="minorHAnsi" w:hAnsiTheme="minorHAnsi" w:cstheme="minorHAnsi"/>
          <w:b/>
          <w:kern w:val="3"/>
          <w:lang w:val="pl-PL" w:eastAsia="en-US"/>
        </w:rPr>
        <w:t xml:space="preserve">Główny kod CPV: </w:t>
      </w:r>
      <w:r w:rsidRPr="00904D53">
        <w:rPr>
          <w:rFonts w:asciiTheme="minorHAnsi" w:eastAsiaTheme="minorHAnsi" w:hAnsiTheme="minorHAnsi" w:cstheme="minorHAnsi"/>
          <w:b/>
          <w:bCs/>
          <w:kern w:val="3"/>
          <w:lang w:val="pl-PL" w:eastAsia="en-US"/>
        </w:rPr>
        <w:t>45233120-6 Roboty w zakresie budowy dróg</w:t>
      </w:r>
    </w:p>
    <w:p w14:paraId="2BD67FEA" w14:textId="77777777" w:rsidR="00904D53" w:rsidRPr="00904D53" w:rsidRDefault="00904D53" w:rsidP="00904D53">
      <w:pPr>
        <w:autoSpaceDE w:val="0"/>
        <w:autoSpaceDN w:val="0"/>
        <w:adjustRightInd w:val="0"/>
        <w:rPr>
          <w:rFonts w:asciiTheme="minorHAnsi" w:eastAsiaTheme="minorHAnsi" w:hAnsiTheme="minorHAnsi" w:cstheme="minorHAnsi"/>
          <w:bCs/>
          <w:kern w:val="3"/>
          <w:lang w:val="pl-PL" w:eastAsia="en-US"/>
        </w:rPr>
      </w:pPr>
      <w:r w:rsidRPr="00904D53">
        <w:rPr>
          <w:rFonts w:asciiTheme="minorHAnsi" w:eastAsiaTheme="minorHAnsi" w:hAnsiTheme="minorHAnsi" w:cstheme="minorHAnsi"/>
          <w:bCs/>
          <w:kern w:val="3"/>
          <w:lang w:val="pl-PL" w:eastAsia="en-US"/>
        </w:rPr>
        <w:t xml:space="preserve">Dodatkowy kod CPV: </w:t>
      </w:r>
    </w:p>
    <w:p w14:paraId="5EF603A8" w14:textId="77777777" w:rsidR="00904D53" w:rsidRPr="00904D53" w:rsidRDefault="00904D53" w:rsidP="00904D53">
      <w:pPr>
        <w:autoSpaceDE w:val="0"/>
        <w:autoSpaceDN w:val="0"/>
        <w:adjustRightInd w:val="0"/>
        <w:rPr>
          <w:rFonts w:asciiTheme="minorHAnsi" w:eastAsiaTheme="minorHAnsi" w:hAnsiTheme="minorHAnsi" w:cstheme="minorHAnsi"/>
          <w:bCs/>
          <w:kern w:val="3"/>
          <w:lang w:val="pl-PL" w:eastAsia="en-US"/>
        </w:rPr>
      </w:pPr>
      <w:r w:rsidRPr="00904D53">
        <w:rPr>
          <w:rFonts w:asciiTheme="minorHAnsi" w:eastAsiaTheme="minorHAnsi" w:hAnsiTheme="minorHAnsi" w:cstheme="minorHAnsi"/>
          <w:bCs/>
          <w:kern w:val="3"/>
          <w:lang w:val="pl-PL" w:eastAsia="en-US"/>
        </w:rPr>
        <w:t>45231300-8 Roboty budowlane w zakresie budowy wodociągów i rurociągów do odprowadzania ścieków</w:t>
      </w:r>
    </w:p>
    <w:p w14:paraId="1EF72118" w14:textId="77777777" w:rsidR="00904D53" w:rsidRPr="00904D53" w:rsidRDefault="00904D53" w:rsidP="00904D53">
      <w:pPr>
        <w:autoSpaceDE w:val="0"/>
        <w:autoSpaceDN w:val="0"/>
        <w:adjustRightInd w:val="0"/>
        <w:rPr>
          <w:rFonts w:asciiTheme="minorHAnsi" w:eastAsiaTheme="minorHAnsi" w:hAnsiTheme="minorHAnsi" w:cstheme="minorHAnsi"/>
          <w:bCs/>
          <w:kern w:val="3"/>
          <w:lang w:val="pl-PL" w:eastAsia="en-US"/>
        </w:rPr>
      </w:pPr>
      <w:r w:rsidRPr="00904D53">
        <w:rPr>
          <w:rFonts w:asciiTheme="minorHAnsi" w:eastAsiaTheme="minorHAnsi" w:hAnsiTheme="minorHAnsi" w:cstheme="minorHAnsi"/>
          <w:bCs/>
          <w:kern w:val="3"/>
          <w:lang w:val="pl-PL" w:eastAsia="en-US"/>
        </w:rPr>
        <w:t>45310000-3 Roboty w zakresie instalacji elektrycznych</w:t>
      </w:r>
    </w:p>
    <w:p w14:paraId="09BD6020" w14:textId="77777777" w:rsidR="00904D53" w:rsidRPr="00904D53" w:rsidRDefault="00904D53" w:rsidP="00904D53">
      <w:pPr>
        <w:autoSpaceDE w:val="0"/>
        <w:autoSpaceDN w:val="0"/>
        <w:adjustRightInd w:val="0"/>
        <w:rPr>
          <w:rFonts w:asciiTheme="minorHAnsi" w:eastAsiaTheme="minorHAnsi" w:hAnsiTheme="minorHAnsi" w:cstheme="minorHAnsi"/>
          <w:bCs/>
          <w:kern w:val="3"/>
          <w:lang w:val="pl-PL" w:eastAsia="en-US"/>
        </w:rPr>
      </w:pPr>
      <w:r w:rsidRPr="00904D53">
        <w:rPr>
          <w:rFonts w:asciiTheme="minorHAnsi" w:eastAsiaTheme="minorHAnsi" w:hAnsiTheme="minorHAnsi" w:cstheme="minorHAnsi"/>
          <w:bCs/>
          <w:kern w:val="3"/>
          <w:lang w:val="pl-PL" w:eastAsia="en-US"/>
        </w:rPr>
        <w:t>45232310-8 Roboty w zakresie przebudowy sieci telekomunikacyjnej</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44849699"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A0BDC">
        <w:rPr>
          <w:rFonts w:asciiTheme="minorHAnsi" w:eastAsia="Times New Roman" w:hAnsiTheme="minorHAnsi" w:cstheme="minorHAnsi"/>
          <w:b/>
          <w:bCs/>
          <w:szCs w:val="24"/>
        </w:rPr>
        <w:t>84</w:t>
      </w:r>
      <w:r w:rsidRPr="00931D79">
        <w:rPr>
          <w:rFonts w:asciiTheme="minorHAnsi" w:eastAsia="Times New Roman" w:hAnsiTheme="minorHAnsi" w:cstheme="minorHAnsi"/>
          <w:b/>
          <w:bCs/>
          <w:szCs w:val="24"/>
        </w:rPr>
        <w:t xml:space="preserve"> miesi</w:t>
      </w:r>
      <w:r w:rsidR="00CA0BDC">
        <w:rPr>
          <w:rFonts w:asciiTheme="minorHAnsi" w:eastAsia="Times New Roman" w:hAnsiTheme="minorHAnsi" w:cstheme="minorHAnsi"/>
          <w:b/>
          <w:bCs/>
          <w:szCs w:val="24"/>
        </w:rPr>
        <w:t>ące</w:t>
      </w:r>
      <w:r w:rsidR="00344914">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6D0AB7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35663018"/>
      <w:r w:rsidRPr="008870AA">
        <w:rPr>
          <w:rFonts w:asciiTheme="minorHAnsi" w:hAnsiTheme="minorHAnsi" w:cstheme="minorHAnsi"/>
          <w:b/>
          <w:bCs/>
          <w:sz w:val="24"/>
          <w:szCs w:val="24"/>
        </w:rPr>
        <w:t>V. Wizja lokalna</w:t>
      </w:r>
      <w:bookmarkEnd w:id="13"/>
    </w:p>
    <w:p w14:paraId="3885133F" w14:textId="77777777" w:rsidR="003F7166" w:rsidRDefault="003F7166" w:rsidP="003F7166">
      <w:pPr>
        <w:spacing w:line="319" w:lineRule="auto"/>
        <w:jc w:val="both"/>
        <w:rPr>
          <w:rFonts w:asciiTheme="minorHAnsi" w:hAnsiTheme="minorHAnsi" w:cstheme="minorHAnsi"/>
        </w:rPr>
      </w:pPr>
      <w:bookmarkStart w:id="14" w:name="_Toc135663019"/>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000000" w:rsidP="003F7166">
      <w:pPr>
        <w:spacing w:line="319" w:lineRule="auto"/>
        <w:jc w:val="both"/>
        <w:rPr>
          <w:rFonts w:asciiTheme="minorHAnsi" w:hAnsiTheme="minorHAnsi" w:cstheme="minorHAnsi"/>
        </w:rPr>
      </w:pPr>
      <w:hyperlink r:id="rId12"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0EB9BC8C"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323C4C">
        <w:rPr>
          <w:rFonts w:asciiTheme="minorHAnsi" w:hAnsiTheme="minorHAnsi" w:cstheme="minorHAnsi"/>
          <w:b/>
          <w:bCs/>
        </w:rPr>
        <w:t>375 dni</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5"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5"/>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59D3D48" w14:textId="4D6EBE12" w:rsidR="00A5165E" w:rsidRPr="00A5165E" w:rsidRDefault="00A5165E" w:rsidP="00A5165E">
      <w:pPr>
        <w:pStyle w:val="Akapitzlist"/>
        <w:numPr>
          <w:ilvl w:val="1"/>
          <w:numId w:val="14"/>
        </w:numPr>
        <w:jc w:val="both"/>
        <w:rPr>
          <w:rFonts w:eastAsia="Times New Roman" w:cs="Calibri"/>
          <w:b/>
          <w:bCs/>
          <w:sz w:val="20"/>
        </w:rPr>
      </w:pPr>
      <w:bookmarkStart w:id="17" w:name="_Hlk128573437"/>
      <w:bookmarkStart w:id="18" w:name="_Hlk140222384"/>
      <w:bookmarkStart w:id="19" w:name="_Hlk5877927"/>
      <w:bookmarkStart w:id="20" w:name="_Hlk118800681"/>
      <w:bookmarkStart w:id="21" w:name="_Hlk87001286"/>
      <w:bookmarkStart w:id="22" w:name="_Hlk87005844"/>
      <w:r>
        <w:t xml:space="preserve">Wykonawca spełni warunek jeżeli wykaże, że w okresie ostatnich 5 lat przed upływem terminu składania </w:t>
      </w:r>
      <w:r w:rsidRPr="00A5165E">
        <w:t xml:space="preserve">ofert, a jeżeli okres prowadzenia działalności jest krótszy – w tym okresie, </w:t>
      </w:r>
      <w:r w:rsidRPr="00A5165E">
        <w:rPr>
          <w:b/>
          <w:bCs/>
        </w:rPr>
        <w:t xml:space="preserve">należycie wykonał </w:t>
      </w:r>
      <w:r>
        <w:rPr>
          <w:b/>
          <w:bCs/>
        </w:rPr>
        <w:t xml:space="preserve">                                          </w:t>
      </w:r>
      <w:r w:rsidRPr="00A5165E">
        <w:rPr>
          <w:b/>
          <w:bCs/>
        </w:rPr>
        <w:t xml:space="preserve">co najmniej jedną robotę budowlaną (zrealizowaną w ramach jednej umowy) o wartości </w:t>
      </w:r>
      <w:r>
        <w:rPr>
          <w:b/>
          <w:bCs/>
        </w:rPr>
        <w:t xml:space="preserve">                                           </w:t>
      </w:r>
      <w:r w:rsidRPr="00A5165E">
        <w:rPr>
          <w:b/>
          <w:bCs/>
        </w:rPr>
        <w:t xml:space="preserve">co najmniej  3.500.000,00 zł brutto, obejmującą co najmniej budowę lub przebudowę drogi/dróg </w:t>
      </w:r>
      <w:r>
        <w:rPr>
          <w:b/>
          <w:bCs/>
        </w:rPr>
        <w:t xml:space="preserve">                             </w:t>
      </w:r>
      <w:r w:rsidRPr="00A5165E">
        <w:rPr>
          <w:b/>
          <w:bCs/>
        </w:rPr>
        <w:t xml:space="preserve">o łącznej długości min. 500,00 mb o nawierzchni z kostki brukowej lub masy asfaltowej wraz </w:t>
      </w:r>
      <w:r>
        <w:rPr>
          <w:b/>
          <w:bCs/>
        </w:rPr>
        <w:t xml:space="preserve">                                      </w:t>
      </w:r>
      <w:r w:rsidRPr="00A5165E">
        <w:rPr>
          <w:b/>
          <w:bCs/>
        </w:rPr>
        <w:t>z kanalizacją deszczową lub sanitarną o łącznej dł. min. 300 mb.</w:t>
      </w:r>
    </w:p>
    <w:p w14:paraId="4EC28E57" w14:textId="77777777" w:rsidR="0020436A" w:rsidRDefault="0020436A" w:rsidP="004467CF">
      <w:pPr>
        <w:pStyle w:val="Akapitzlist"/>
        <w:spacing w:after="0" w:line="312" w:lineRule="auto"/>
        <w:ind w:left="454"/>
        <w:jc w:val="both"/>
      </w:pPr>
    </w:p>
    <w:bookmarkEnd w:id="17"/>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8"/>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3"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3"/>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77777777" w:rsidR="00A5165E" w:rsidRDefault="00A5165E" w:rsidP="00A5165E">
      <w:pPr>
        <w:pStyle w:val="Akapitzlist"/>
        <w:spacing w:after="0" w:line="312" w:lineRule="auto"/>
        <w:ind w:left="454"/>
        <w:jc w:val="both"/>
        <w:rPr>
          <w:rFonts w:eastAsia="Times New Roman" w:cs="Calibri"/>
          <w:b/>
          <w:bCs/>
          <w:sz w:val="20"/>
        </w:rPr>
      </w:pPr>
      <w:r>
        <w:t xml:space="preserve">- </w:t>
      </w:r>
      <w:r>
        <w:rPr>
          <w:b/>
          <w:bCs/>
        </w:rPr>
        <w:t>kierownikiem budowy - min. jedna osoba posiadająca wymagane uprawnienia budowlane w specjalności inżynieryjnej drogowej,</w:t>
      </w:r>
    </w:p>
    <w:p w14:paraId="3D0BDEDB" w14:textId="77777777" w:rsidR="00A5165E" w:rsidRDefault="00A5165E" w:rsidP="00A5165E">
      <w:pPr>
        <w:pStyle w:val="Akapitzlist"/>
        <w:spacing w:after="0" w:line="312" w:lineRule="auto"/>
        <w:ind w:left="454"/>
        <w:jc w:val="both"/>
        <w:rPr>
          <w:b/>
          <w:bCs/>
        </w:rPr>
      </w:pPr>
      <w:r>
        <w:rPr>
          <w:b/>
          <w:bCs/>
        </w:rPr>
        <w:t>- kierownikiem robót - min. jedna osoba posiadająca wymagane uprawnienia budowlane w specjalności instalacyjnej w zakresie sieci, instalacji i urządzeń cieplnych, wentylacyjnych, gazowych, wodociągowych i kanalizacyjnych bez ograniczeń.</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6"/>
    <w:bookmarkEnd w:id="20"/>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4" w:name="_Hlk53567073"/>
    </w:p>
    <w:bookmarkEnd w:id="24"/>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mogą polegać </w:t>
      </w:r>
      <w:r>
        <w:rPr>
          <w:rFonts w:asciiTheme="minorHAnsi" w:eastAsia="Times New Roman" w:hAnsiTheme="minorHAnsi" w:cstheme="minorHAnsi"/>
        </w:rPr>
        <w:lastRenderedPageBreak/>
        <w:t>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bookmarkEnd w:id="22"/>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5" w:name="_Toc135663021"/>
      <w:r w:rsidRPr="008870AA">
        <w:rPr>
          <w:rFonts w:asciiTheme="minorHAnsi" w:hAnsiTheme="minorHAnsi" w:cstheme="minorHAnsi"/>
          <w:b/>
          <w:bCs/>
          <w:sz w:val="24"/>
          <w:szCs w:val="24"/>
        </w:rPr>
        <w:t>IX. Podstawy wykluczenia z postępowania</w:t>
      </w:r>
      <w:bookmarkEnd w:id="25"/>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sidR="009A3EF9">
        <w:rPr>
          <w:rFonts w:asciiTheme="minorHAnsi" w:eastAsia="Times New Roman" w:hAnsiTheme="minorHAnsi" w:cstheme="minorHAnsi"/>
        </w:rPr>
        <w:t xml:space="preserve">t.j.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r w:rsidR="00640FE1">
        <w:rPr>
          <w:rFonts w:asciiTheme="minorHAnsi" w:hAnsiTheme="minorHAnsi" w:cstheme="minorHAnsi"/>
        </w:rPr>
        <w:t xml:space="preserve">t.j.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 xml:space="preserve">i rozporządzeniu 269/2014 albo wpisana na listę lub będąca takim beneficjentem rzeczywistym od dnia 24 </w:t>
      </w:r>
      <w:r w:rsidRPr="00531396">
        <w:rPr>
          <w:rFonts w:asciiTheme="minorHAnsi" w:hAnsiTheme="minorHAnsi" w:cstheme="minorHAnsi"/>
        </w:rPr>
        <w:lastRenderedPageBreak/>
        <w:t>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6"/>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w:t>
      </w:r>
      <w:r w:rsidRPr="00545840">
        <w:rPr>
          <w:rFonts w:asciiTheme="minorHAnsi" w:hAnsiTheme="minorHAnsi" w:cstheme="minorHAnsi"/>
          <w:sz w:val="22"/>
          <w:szCs w:val="22"/>
        </w:rPr>
        <w:lastRenderedPageBreak/>
        <w:t>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7" w:name="_Toc135663023"/>
      <w:r w:rsidRPr="008870AA">
        <w:rPr>
          <w:rFonts w:asciiTheme="minorHAnsi" w:hAnsiTheme="minorHAnsi" w:cstheme="minorHAnsi"/>
          <w:b/>
          <w:bCs/>
          <w:sz w:val="22"/>
          <w:szCs w:val="22"/>
        </w:rPr>
        <w:t>XI. Poleganie na zasobach innych podmiotów</w:t>
      </w:r>
      <w:bookmarkEnd w:id="27"/>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w:t>
      </w:r>
      <w:r w:rsidRPr="008870AA">
        <w:rPr>
          <w:rFonts w:asciiTheme="minorHAnsi" w:hAnsiTheme="minorHAnsi" w:cstheme="minorHAnsi"/>
        </w:rPr>
        <w:lastRenderedPageBreak/>
        <w:t>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8" w:name="_Hlk65499459"/>
      <w:r w:rsidRPr="008870AA">
        <w:rPr>
          <w:rFonts w:asciiTheme="minorHAnsi" w:hAnsiTheme="minorHAnsi" w:cstheme="minorHAnsi"/>
        </w:rPr>
        <w:t xml:space="preserve">Wykonawca powołuje się na jego zasoby, </w:t>
      </w:r>
      <w:bookmarkEnd w:id="28"/>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9"/>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0" w:name="_Hlk63772459"/>
      <w:r w:rsidRPr="008870AA">
        <w:rPr>
          <w:rFonts w:asciiTheme="minorHAnsi" w:hAnsiTheme="minorHAnsi" w:cstheme="minorHAnsi"/>
        </w:rPr>
        <w:t xml:space="preserve">Wykonawcy wspólnie ubiegający się o udzielenie zamówienia dołączają do oferty </w:t>
      </w:r>
      <w:bookmarkStart w:id="31"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0"/>
    <w:bookmarkEnd w:id="31"/>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135663025"/>
      <w:bookmarkStart w:id="33"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2"/>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4"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5"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5"/>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6"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6"/>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4"/>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7" w:name="_Toc135663026"/>
      <w:bookmarkStart w:id="38" w:name="_Hlk66110879"/>
      <w:r w:rsidRPr="008870AA">
        <w:rPr>
          <w:rFonts w:asciiTheme="minorHAnsi" w:hAnsiTheme="minorHAnsi" w:cstheme="minorHAnsi"/>
          <w:b/>
          <w:bCs/>
          <w:sz w:val="24"/>
          <w:szCs w:val="24"/>
        </w:rPr>
        <w:t>XIV. Opis sposobu przygotowania ofert oraz dokumentów wymaganych przez Zamawiającego w SWZ</w:t>
      </w:r>
      <w:bookmarkEnd w:id="37"/>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9" w:name="_Hlk65238743"/>
      <w:r w:rsidRPr="006506A6">
        <w:rPr>
          <w:rFonts w:asciiTheme="minorHAnsi" w:hAnsiTheme="minorHAnsi" w:cstheme="minorHAnsi"/>
        </w:rPr>
        <w:t xml:space="preserve">oświadczenie o niepodleganiu wykluczeniu składa </w:t>
      </w:r>
      <w:bookmarkEnd w:id="39"/>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0"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w:t>
      </w:r>
      <w:r w:rsidRPr="008870AA">
        <w:rPr>
          <w:rFonts w:asciiTheme="minorHAnsi" w:hAnsiTheme="minorHAnsi" w:cstheme="minorHAnsi"/>
          <w:sz w:val="22"/>
          <w:szCs w:val="22"/>
        </w:rPr>
        <w:lastRenderedPageBreak/>
        <w:t xml:space="preserve">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8"/>
    <w:bookmarkEnd w:id="40"/>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1" w:name="_Hlk80957306"/>
      <w:r w:rsidRPr="008870AA">
        <w:rPr>
          <w:rFonts w:asciiTheme="minorHAnsi" w:hAnsiTheme="minorHAnsi" w:cstheme="minorHAnsi"/>
        </w:rPr>
        <w:t>muszą zostać podpisane elektronicznym kwalifikowanym podpisem lub podpisem zaufanym lub podpisem osobistym</w:t>
      </w:r>
      <w:bookmarkEnd w:id="41"/>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2" w:name="_Toc135663027"/>
      <w:bookmarkEnd w:id="33"/>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2"/>
    </w:p>
    <w:p w14:paraId="43128FE9" w14:textId="15499EBD" w:rsidR="008870AA" w:rsidRPr="00E80DC0"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E80DC0">
        <w:rPr>
          <w:rFonts w:asciiTheme="minorHAnsi" w:eastAsia="Times New Roman" w:hAnsiTheme="minorHAnsi" w:cstheme="minorHAnsi"/>
        </w:rPr>
        <w:t>, w tym wyodrębnione kwoty brutto za:</w:t>
      </w:r>
    </w:p>
    <w:p w14:paraId="01FA1045" w14:textId="657A159C" w:rsidR="00E80DC0" w:rsidRPr="00E80DC0" w:rsidRDefault="00E80DC0" w:rsidP="00E80DC0">
      <w:pPr>
        <w:pStyle w:val="Akapitzlist"/>
        <w:tabs>
          <w:tab w:val="left" w:pos="3855"/>
        </w:tabs>
        <w:spacing w:after="0" w:line="319" w:lineRule="auto"/>
        <w:ind w:left="482"/>
        <w:jc w:val="both"/>
        <w:rPr>
          <w:rFonts w:asciiTheme="minorHAnsi" w:eastAsia="Times New Roman" w:hAnsiTheme="minorHAnsi" w:cstheme="minorHAnsi"/>
          <w:bCs/>
          <w:lang w:eastAsia="pl-PL"/>
        </w:rPr>
      </w:pPr>
      <w:r w:rsidRPr="00E80DC0">
        <w:rPr>
          <w:rFonts w:asciiTheme="minorHAnsi" w:eastAsia="Times New Roman" w:hAnsiTheme="minorHAnsi" w:cstheme="minorHAnsi"/>
          <w:bCs/>
          <w:lang w:eastAsia="pl-PL"/>
        </w:rPr>
        <w:t>- za branżę elektroenergetyczną - budowa oświetlenia drogowego</w:t>
      </w:r>
      <w:r w:rsidRPr="00E80DC0">
        <w:rPr>
          <w:rFonts w:asciiTheme="minorHAnsi" w:eastAsia="Times New Roman" w:hAnsiTheme="minorHAnsi" w:cstheme="minorHAnsi"/>
          <w:bCs/>
          <w:lang w:eastAsia="pl-PL"/>
        </w:rPr>
        <w:t>,</w:t>
      </w:r>
    </w:p>
    <w:p w14:paraId="51F8F9FC" w14:textId="77034208" w:rsidR="00E80DC0" w:rsidRDefault="00E80DC0" w:rsidP="00E80DC0">
      <w:pPr>
        <w:pStyle w:val="Akapitzlist"/>
        <w:tabs>
          <w:tab w:val="left" w:pos="3855"/>
        </w:tabs>
        <w:spacing w:after="0" w:line="319" w:lineRule="auto"/>
        <w:ind w:left="482"/>
        <w:jc w:val="both"/>
        <w:rPr>
          <w:rFonts w:asciiTheme="minorHAnsi" w:eastAsia="Times New Roman" w:hAnsiTheme="minorHAnsi" w:cstheme="minorHAnsi"/>
          <w:bCs/>
          <w:lang w:eastAsia="pl-PL"/>
        </w:rPr>
      </w:pPr>
      <w:r w:rsidRPr="00E80DC0">
        <w:rPr>
          <w:rFonts w:asciiTheme="minorHAnsi" w:eastAsia="Times New Roman" w:hAnsiTheme="minorHAnsi" w:cstheme="minorHAnsi"/>
          <w:bCs/>
          <w:lang w:eastAsia="pl-PL"/>
        </w:rPr>
        <w:t>- za wydłużenie istniejących przyłączy kanalizacji sanitarnej w ul. Leśnej</w:t>
      </w:r>
      <w:r>
        <w:rPr>
          <w:rFonts w:asciiTheme="minorHAnsi" w:eastAsia="Times New Roman" w:hAnsiTheme="minorHAnsi" w:cstheme="minorHAnsi"/>
          <w:bCs/>
          <w:lang w:eastAsia="pl-PL"/>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3"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4"/>
    </w:p>
    <w:bookmarkEnd w:id="43"/>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5"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5"/>
    </w:p>
    <w:p w14:paraId="5A3A178C" w14:textId="53D92804" w:rsidR="00361462" w:rsidRPr="003B0BF4"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Pr>
          <w:rFonts w:asciiTheme="minorHAnsi" w:hAnsiTheme="minorHAnsi" w:cstheme="minorHAnsi"/>
          <w:b/>
          <w:bCs/>
        </w:rPr>
        <w:t>70</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(t.j.Dz.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4444B1FD"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E7C30">
        <w:rPr>
          <w:rFonts w:asciiTheme="minorHAnsi" w:hAnsiTheme="minorHAnsi" w:cstheme="minorHAnsi"/>
          <w:b/>
          <w:bCs/>
        </w:rPr>
        <w:t>1</w:t>
      </w:r>
      <w:r w:rsidR="00E80DC0">
        <w:rPr>
          <w:rFonts w:asciiTheme="minorHAnsi" w:hAnsiTheme="minorHAnsi" w:cstheme="minorHAnsi"/>
          <w:b/>
          <w:bCs/>
        </w:rPr>
        <w:t>9</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E80DC0">
        <w:rPr>
          <w:rFonts w:asciiTheme="minorHAnsi" w:hAnsiTheme="minorHAnsi" w:cstheme="minorHAnsi"/>
          <w:b/>
          <w:bCs/>
        </w:rPr>
        <w:t>Budowa ul. Leśnej w Dąbrowie</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35663029"/>
      <w:r w:rsidRPr="008870AA">
        <w:rPr>
          <w:rFonts w:asciiTheme="minorHAnsi" w:hAnsiTheme="minorHAnsi" w:cstheme="minorHAnsi"/>
          <w:b/>
          <w:bCs/>
          <w:sz w:val="22"/>
          <w:szCs w:val="22"/>
        </w:rPr>
        <w:t>XVII. Termin związania ofertą</w:t>
      </w:r>
      <w:bookmarkEnd w:id="46"/>
    </w:p>
    <w:p w14:paraId="68E3EA92" w14:textId="08922940"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F244D5">
        <w:rPr>
          <w:rFonts w:asciiTheme="minorHAnsi" w:hAnsiTheme="minorHAnsi" w:cstheme="minorHAnsi"/>
          <w:b/>
          <w:bCs/>
          <w:highlight w:val="yellow"/>
        </w:rPr>
        <w:t>05</w:t>
      </w:r>
      <w:r w:rsidRPr="008870AA">
        <w:rPr>
          <w:rFonts w:asciiTheme="minorHAnsi" w:hAnsiTheme="minorHAnsi" w:cstheme="minorHAnsi"/>
          <w:b/>
          <w:bCs/>
          <w:highlight w:val="yellow"/>
        </w:rPr>
        <w:t>.</w:t>
      </w:r>
      <w:r w:rsidR="00E74276">
        <w:rPr>
          <w:rFonts w:asciiTheme="minorHAnsi" w:hAnsiTheme="minorHAnsi" w:cstheme="minorHAnsi"/>
          <w:b/>
          <w:bCs/>
          <w:highlight w:val="yellow"/>
        </w:rPr>
        <w:t>1</w:t>
      </w:r>
      <w:r w:rsidR="00F244D5">
        <w:rPr>
          <w:rFonts w:asciiTheme="minorHAnsi" w:hAnsiTheme="minorHAnsi" w:cstheme="minorHAnsi"/>
          <w:b/>
          <w:bCs/>
          <w:highlight w:val="yellow"/>
        </w:rPr>
        <w:t>2</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8870AA">
        <w:rPr>
          <w:rFonts w:asciiTheme="minorHAnsi" w:hAnsiTheme="minorHAnsi" w:cstheme="minorHAnsi"/>
        </w:rPr>
        <w:lastRenderedPageBreak/>
        <w:t>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7"/>
    </w:p>
    <w:p w14:paraId="31387002" w14:textId="7F8A96D0"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9735D">
        <w:rPr>
          <w:rFonts w:asciiTheme="minorHAnsi" w:hAnsiTheme="minorHAnsi" w:cstheme="minorHAnsi"/>
          <w:b/>
          <w:bCs/>
          <w:highlight w:val="yellow"/>
        </w:rPr>
        <w:t>06</w:t>
      </w:r>
      <w:r w:rsidRPr="008870AA">
        <w:rPr>
          <w:rFonts w:asciiTheme="minorHAnsi" w:hAnsiTheme="minorHAnsi" w:cstheme="minorHAnsi"/>
          <w:b/>
          <w:bCs/>
          <w:highlight w:val="yellow"/>
        </w:rPr>
        <w:t>.</w:t>
      </w:r>
      <w:r w:rsidR="00846C28">
        <w:rPr>
          <w:rFonts w:asciiTheme="minorHAnsi" w:hAnsiTheme="minorHAnsi" w:cstheme="minorHAnsi"/>
          <w:b/>
          <w:bCs/>
          <w:highlight w:val="yellow"/>
        </w:rPr>
        <w:t>1</w:t>
      </w:r>
      <w:r w:rsidR="0069735D">
        <w:rPr>
          <w:rFonts w:asciiTheme="minorHAnsi" w:hAnsiTheme="minorHAnsi" w:cstheme="minorHAnsi"/>
          <w:b/>
          <w:bCs/>
          <w:highlight w:val="yellow"/>
        </w:rPr>
        <w:t>1</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35663031"/>
      <w:r w:rsidRPr="008870AA">
        <w:rPr>
          <w:rFonts w:asciiTheme="minorHAnsi" w:hAnsiTheme="minorHAnsi" w:cstheme="minorHAnsi"/>
          <w:b/>
          <w:bCs/>
          <w:sz w:val="22"/>
          <w:szCs w:val="22"/>
        </w:rPr>
        <w:t>XIX. Otwarcie ofert</w:t>
      </w:r>
      <w:bookmarkEnd w:id="48"/>
    </w:p>
    <w:p w14:paraId="792AD29B" w14:textId="19B04EA7"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9735D">
        <w:rPr>
          <w:rFonts w:asciiTheme="minorHAnsi" w:hAnsiTheme="minorHAnsi" w:cstheme="minorHAnsi"/>
          <w:b/>
          <w:bCs/>
          <w:highlight w:val="yellow"/>
        </w:rPr>
        <w:t>06</w:t>
      </w:r>
      <w:r w:rsidRPr="00BD054F">
        <w:rPr>
          <w:rFonts w:asciiTheme="minorHAnsi" w:hAnsiTheme="minorHAnsi" w:cstheme="minorHAnsi"/>
          <w:b/>
          <w:bCs/>
          <w:highlight w:val="yellow"/>
        </w:rPr>
        <w:t>.</w:t>
      </w:r>
      <w:r w:rsidR="005E4E8B">
        <w:rPr>
          <w:rFonts w:asciiTheme="minorHAnsi" w:hAnsiTheme="minorHAnsi" w:cstheme="minorHAnsi"/>
          <w:b/>
          <w:bCs/>
          <w:highlight w:val="yellow"/>
        </w:rPr>
        <w:t>1</w:t>
      </w:r>
      <w:r w:rsidR="0069735D">
        <w:rPr>
          <w:rFonts w:asciiTheme="minorHAnsi" w:hAnsiTheme="minorHAnsi" w:cstheme="minorHAnsi"/>
          <w:b/>
          <w:bCs/>
          <w:highlight w:val="yellow"/>
        </w:rPr>
        <w:t>1</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lastRenderedPageBreak/>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35663032"/>
      <w:r w:rsidRPr="008870AA">
        <w:rPr>
          <w:rFonts w:asciiTheme="minorHAnsi" w:hAnsiTheme="minorHAnsi" w:cstheme="minorHAnsi"/>
          <w:b/>
          <w:bCs/>
          <w:sz w:val="24"/>
          <w:szCs w:val="24"/>
        </w:rPr>
        <w:t>XX. Opis kryteriów oceny ofert wraz z podaniem wag tych kryteriów i sposobu oceny ofert</w:t>
      </w:r>
      <w:bookmarkEnd w:id="49"/>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0"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lastRenderedPageBreak/>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0"/>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35663033"/>
      <w:r w:rsidRPr="008870AA">
        <w:rPr>
          <w:rFonts w:asciiTheme="minorHAnsi" w:hAnsiTheme="minorHAnsi" w:cstheme="minorHAnsi"/>
          <w:b/>
          <w:bCs/>
          <w:sz w:val="22"/>
          <w:szCs w:val="22"/>
        </w:rPr>
        <w:t>XXI. Wymagania dotyczące zabezpieczenia należytego wykonania umowy.</w:t>
      </w:r>
      <w:bookmarkEnd w:id="51"/>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5"/>
      <w:r w:rsidRPr="00173DE3">
        <w:rPr>
          <w:rFonts w:asciiTheme="minorHAnsi" w:hAnsiTheme="minorHAnsi" w:cstheme="minorHAnsi"/>
          <w:b/>
          <w:bCs/>
          <w:sz w:val="22"/>
          <w:szCs w:val="22"/>
        </w:rPr>
        <w:t>XXIII. Informacje o treści zawieranej umowy oraz możliwości jej zmiany</w:t>
      </w:r>
      <w:bookmarkEnd w:id="53"/>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4" w:name="_Toc135663036"/>
      <w:r w:rsidRPr="00173DE3">
        <w:rPr>
          <w:rFonts w:asciiTheme="minorHAnsi" w:hAnsiTheme="minorHAnsi" w:cstheme="minorHAnsi"/>
          <w:b/>
          <w:bCs/>
          <w:sz w:val="22"/>
          <w:szCs w:val="22"/>
        </w:rPr>
        <w:t>XXIV. Pouczenie o środkach ochrony prawnej przysługujących Wykonawcy</w:t>
      </w:r>
      <w:bookmarkEnd w:id="5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uarrfy5kozla" w:colFirst="0" w:colLast="0"/>
      <w:bookmarkStart w:id="56" w:name="_Toc135663037"/>
      <w:bookmarkEnd w:id="55"/>
      <w:r w:rsidRPr="008870AA">
        <w:rPr>
          <w:rFonts w:asciiTheme="minorHAnsi" w:hAnsiTheme="minorHAnsi" w:cstheme="minorHAnsi"/>
          <w:b/>
          <w:bCs/>
          <w:sz w:val="22"/>
          <w:szCs w:val="22"/>
        </w:rPr>
        <w:t>XXV. Spis załączników</w:t>
      </w:r>
      <w:bookmarkEnd w:id="56"/>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0C77A6">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0D66" w14:textId="77777777" w:rsidR="00D06FC6" w:rsidRDefault="00D06FC6" w:rsidP="008870AA">
      <w:pPr>
        <w:spacing w:line="240" w:lineRule="auto"/>
      </w:pPr>
      <w:r>
        <w:separator/>
      </w:r>
    </w:p>
  </w:endnote>
  <w:endnote w:type="continuationSeparator" w:id="0">
    <w:p w14:paraId="5AD676C7" w14:textId="77777777" w:rsidR="00D06FC6" w:rsidRDefault="00D06FC6"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7C26" w14:textId="77777777" w:rsidR="00D06FC6" w:rsidRDefault="00D06FC6" w:rsidP="008870AA">
      <w:pPr>
        <w:spacing w:line="240" w:lineRule="auto"/>
      </w:pPr>
      <w:r>
        <w:separator/>
      </w:r>
    </w:p>
  </w:footnote>
  <w:footnote w:type="continuationSeparator" w:id="0">
    <w:p w14:paraId="18C3EE60" w14:textId="77777777" w:rsidR="00D06FC6" w:rsidRDefault="00D06FC6"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04194CC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F03D5">
      <w:rPr>
        <w:rFonts w:asciiTheme="minorHAnsi" w:hAnsiTheme="minorHAnsi" w:cstheme="minorHAnsi"/>
        <w:sz w:val="20"/>
        <w:szCs w:val="20"/>
      </w:rPr>
      <w:t>1</w:t>
    </w:r>
    <w:r w:rsidR="00922240">
      <w:rPr>
        <w:rFonts w:asciiTheme="minorHAnsi" w:hAnsiTheme="minorHAnsi" w:cstheme="minorHAnsi"/>
        <w:sz w:val="20"/>
        <w:szCs w:val="20"/>
      </w:rPr>
      <w:t>9</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9"/>
  </w:num>
  <w:num w:numId="5" w16cid:durableId="2021153379">
    <w:abstractNumId w:val="28"/>
  </w:num>
  <w:num w:numId="6" w16cid:durableId="74474843">
    <w:abstractNumId w:val="38"/>
  </w:num>
  <w:num w:numId="7" w16cid:durableId="378820442">
    <w:abstractNumId w:val="35"/>
  </w:num>
  <w:num w:numId="8" w16cid:durableId="1056702684">
    <w:abstractNumId w:val="26"/>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4"/>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6"/>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7"/>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6AF4"/>
    <w:rsid w:val="000B62AF"/>
    <w:rsid w:val="000C47FC"/>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3DE3"/>
    <w:rsid w:val="00175D4F"/>
    <w:rsid w:val="001767F9"/>
    <w:rsid w:val="0018087F"/>
    <w:rsid w:val="0018210F"/>
    <w:rsid w:val="00185337"/>
    <w:rsid w:val="001A0570"/>
    <w:rsid w:val="001A5561"/>
    <w:rsid w:val="001A6830"/>
    <w:rsid w:val="001B3328"/>
    <w:rsid w:val="001B3CB2"/>
    <w:rsid w:val="001B7876"/>
    <w:rsid w:val="001C0A5A"/>
    <w:rsid w:val="001F181C"/>
    <w:rsid w:val="001F2FF1"/>
    <w:rsid w:val="001F7C00"/>
    <w:rsid w:val="0020436A"/>
    <w:rsid w:val="00204865"/>
    <w:rsid w:val="00210F2B"/>
    <w:rsid w:val="00217B83"/>
    <w:rsid w:val="00220671"/>
    <w:rsid w:val="0022393E"/>
    <w:rsid w:val="00230688"/>
    <w:rsid w:val="002331FE"/>
    <w:rsid w:val="00235E15"/>
    <w:rsid w:val="002401B6"/>
    <w:rsid w:val="002411C2"/>
    <w:rsid w:val="00245D88"/>
    <w:rsid w:val="0025558A"/>
    <w:rsid w:val="0026506F"/>
    <w:rsid w:val="0028554F"/>
    <w:rsid w:val="002864F5"/>
    <w:rsid w:val="002871A3"/>
    <w:rsid w:val="00292820"/>
    <w:rsid w:val="00296A44"/>
    <w:rsid w:val="00297766"/>
    <w:rsid w:val="002A54B4"/>
    <w:rsid w:val="002B6FFB"/>
    <w:rsid w:val="002D15D6"/>
    <w:rsid w:val="002D3723"/>
    <w:rsid w:val="002D4F56"/>
    <w:rsid w:val="002D6811"/>
    <w:rsid w:val="002E39C4"/>
    <w:rsid w:val="002F03D5"/>
    <w:rsid w:val="0030371C"/>
    <w:rsid w:val="00304225"/>
    <w:rsid w:val="00310EE6"/>
    <w:rsid w:val="00311772"/>
    <w:rsid w:val="00311B20"/>
    <w:rsid w:val="00320FE1"/>
    <w:rsid w:val="00323450"/>
    <w:rsid w:val="00323C4C"/>
    <w:rsid w:val="00336B79"/>
    <w:rsid w:val="00342695"/>
    <w:rsid w:val="00344914"/>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9FC"/>
    <w:rsid w:val="003E3E74"/>
    <w:rsid w:val="003E3F0B"/>
    <w:rsid w:val="003E4313"/>
    <w:rsid w:val="003F7166"/>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210C"/>
    <w:rsid w:val="005D3A17"/>
    <w:rsid w:val="005E1D15"/>
    <w:rsid w:val="005E4E8B"/>
    <w:rsid w:val="005F05D5"/>
    <w:rsid w:val="005F065A"/>
    <w:rsid w:val="005F0CA2"/>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7297"/>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046CB"/>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C66CF"/>
    <w:rsid w:val="009E1A40"/>
    <w:rsid w:val="009E1E89"/>
    <w:rsid w:val="009E7094"/>
    <w:rsid w:val="009F1359"/>
    <w:rsid w:val="009F5D8E"/>
    <w:rsid w:val="009F61EF"/>
    <w:rsid w:val="00A27CD8"/>
    <w:rsid w:val="00A44357"/>
    <w:rsid w:val="00A5165E"/>
    <w:rsid w:val="00A55B7B"/>
    <w:rsid w:val="00A60262"/>
    <w:rsid w:val="00A63219"/>
    <w:rsid w:val="00A6491C"/>
    <w:rsid w:val="00A65A72"/>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4FFE"/>
    <w:rsid w:val="00C17059"/>
    <w:rsid w:val="00C23C83"/>
    <w:rsid w:val="00C25602"/>
    <w:rsid w:val="00C25D6C"/>
    <w:rsid w:val="00C27963"/>
    <w:rsid w:val="00C27F9F"/>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06FC6"/>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438C"/>
    <w:rsid w:val="00D95E68"/>
    <w:rsid w:val="00DA48CC"/>
    <w:rsid w:val="00DB170B"/>
    <w:rsid w:val="00DC1E52"/>
    <w:rsid w:val="00DC3642"/>
    <w:rsid w:val="00DC7156"/>
    <w:rsid w:val="00DD0F07"/>
    <w:rsid w:val="00DE365A"/>
    <w:rsid w:val="00DE7C30"/>
    <w:rsid w:val="00E025ED"/>
    <w:rsid w:val="00E129F4"/>
    <w:rsid w:val="00E147BC"/>
    <w:rsid w:val="00E24987"/>
    <w:rsid w:val="00E31ECE"/>
    <w:rsid w:val="00E36E74"/>
    <w:rsid w:val="00E36ECF"/>
    <w:rsid w:val="00E40F1A"/>
    <w:rsid w:val="00E41824"/>
    <w:rsid w:val="00E45B28"/>
    <w:rsid w:val="00E51A42"/>
    <w:rsid w:val="00E563E1"/>
    <w:rsid w:val="00E603A7"/>
    <w:rsid w:val="00E621AC"/>
    <w:rsid w:val="00E74276"/>
    <w:rsid w:val="00E80DC0"/>
    <w:rsid w:val="00E84AFF"/>
    <w:rsid w:val="00E9033F"/>
    <w:rsid w:val="00E920A2"/>
    <w:rsid w:val="00EB1D1F"/>
    <w:rsid w:val="00EC4BE3"/>
    <w:rsid w:val="00EC6369"/>
    <w:rsid w:val="00ED0E75"/>
    <w:rsid w:val="00ED55A0"/>
    <w:rsid w:val="00ED702C"/>
    <w:rsid w:val="00EE0719"/>
    <w:rsid w:val="00EE12EC"/>
    <w:rsid w:val="00EE44B6"/>
    <w:rsid w:val="00EE6DEB"/>
    <w:rsid w:val="00EF0373"/>
    <w:rsid w:val="00F01449"/>
    <w:rsid w:val="00F016E3"/>
    <w:rsid w:val="00F131B6"/>
    <w:rsid w:val="00F13C47"/>
    <w:rsid w:val="00F150DD"/>
    <w:rsid w:val="00F15A45"/>
    <w:rsid w:val="00F208F9"/>
    <w:rsid w:val="00F214CA"/>
    <w:rsid w:val="00F244D5"/>
    <w:rsid w:val="00F24D6E"/>
    <w:rsid w:val="00F25413"/>
    <w:rsid w:val="00F372A1"/>
    <w:rsid w:val="00F40D0E"/>
    <w:rsid w:val="00F41AE2"/>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27</Pages>
  <Words>11588</Words>
  <Characters>69531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274</cp:revision>
  <cp:lastPrinted>2023-10-09T13:31:00Z</cp:lastPrinted>
  <dcterms:created xsi:type="dcterms:W3CDTF">2021-12-01T12:49:00Z</dcterms:created>
  <dcterms:modified xsi:type="dcterms:W3CDTF">2023-10-16T10:35:00Z</dcterms:modified>
</cp:coreProperties>
</file>