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E5" w:rsidRDefault="003359E5" w:rsidP="00C00799">
      <w:pPr>
        <w:spacing w:after="0" w:line="360" w:lineRule="auto"/>
        <w:ind w:right="-2"/>
        <w:jc w:val="right"/>
        <w:rPr>
          <w:rFonts w:cs="Calibri"/>
          <w:b/>
        </w:rPr>
      </w:pPr>
      <w:r>
        <w:rPr>
          <w:rFonts w:cs="Calibri"/>
          <w:b/>
        </w:rPr>
        <w:t xml:space="preserve">Załącznik nr 9B </w:t>
      </w:r>
    </w:p>
    <w:p w:rsidR="003359E5" w:rsidRDefault="003359E5" w:rsidP="00C00799">
      <w:pPr>
        <w:spacing w:after="0" w:line="360" w:lineRule="auto"/>
        <w:ind w:right="-2"/>
        <w:jc w:val="center"/>
        <w:rPr>
          <w:rFonts w:cs="Calibri"/>
          <w:b/>
        </w:rPr>
      </w:pPr>
      <w:r>
        <w:rPr>
          <w:rFonts w:cs="Calibri"/>
          <w:b/>
        </w:rPr>
        <w:t>OPIS PRZEDMIOTU ZAMÓWIENIA</w:t>
      </w:r>
    </w:p>
    <w:p w:rsidR="003359E5" w:rsidRDefault="003359E5" w:rsidP="00C00799">
      <w:pPr>
        <w:numPr>
          <w:ilvl w:val="0"/>
          <w:numId w:val="2"/>
        </w:numPr>
        <w:spacing w:after="0" w:line="360" w:lineRule="auto"/>
        <w:ind w:right="-2"/>
        <w:jc w:val="both"/>
        <w:rPr>
          <w:rFonts w:cs="Calibri"/>
          <w:b/>
        </w:rPr>
      </w:pPr>
      <w:r w:rsidRPr="007B3F4F">
        <w:rPr>
          <w:rFonts w:cs="Calibri"/>
          <w:b/>
        </w:rPr>
        <w:t>Zakres zamówienia:</w:t>
      </w:r>
    </w:p>
    <w:p w:rsidR="003359E5" w:rsidRPr="007B3F4F" w:rsidRDefault="003359E5" w:rsidP="00C00799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 w:right="-2" w:hanging="360"/>
        <w:jc w:val="both"/>
        <w:rPr>
          <w:rFonts w:cs="Calibri"/>
        </w:rPr>
      </w:pPr>
      <w:r w:rsidRPr="007B3F4F">
        <w:rPr>
          <w:rFonts w:cs="Calibri"/>
        </w:rPr>
        <w:t xml:space="preserve">Przeprowadzenie konserwacji i przeglądów urządzeń </w:t>
      </w:r>
      <w:r>
        <w:rPr>
          <w:rFonts w:cs="Calibri"/>
        </w:rPr>
        <w:t xml:space="preserve">wentylacyjnych, </w:t>
      </w:r>
      <w:r>
        <w:rPr>
          <w:rFonts w:cs="Calibri"/>
        </w:rPr>
        <w:br/>
        <w:t>wraz z przynależnymi im urządzeniami klimatyzacyjnymi i chłodniczymi,</w:t>
      </w:r>
      <w:r w:rsidRPr="007B3F4F">
        <w:rPr>
          <w:rFonts w:cs="Calibri"/>
        </w:rPr>
        <w:t xml:space="preserve"> w budynkach UE</w:t>
      </w:r>
      <w:r>
        <w:rPr>
          <w:rFonts w:cs="Calibri"/>
        </w:rPr>
        <w:t>P zestawionych w załączniku nr 12B</w:t>
      </w:r>
      <w:r w:rsidRPr="007B3F4F">
        <w:rPr>
          <w:rFonts w:cs="Calibri"/>
        </w:rPr>
        <w:t xml:space="preserve">, w terminach i w ilości wskazanych w tym załączniku, </w:t>
      </w:r>
      <w:r>
        <w:rPr>
          <w:rFonts w:cs="Calibri"/>
        </w:rPr>
        <w:br/>
      </w:r>
      <w:r w:rsidRPr="007B3F4F">
        <w:rPr>
          <w:rFonts w:cs="Calibri"/>
        </w:rPr>
        <w:t xml:space="preserve">w zakresie zgodnym z wymaganiami przepisów polskiego prawa, wytycznymi producentów serwisowanych </w:t>
      </w:r>
      <w:r>
        <w:rPr>
          <w:rFonts w:cs="Calibri"/>
        </w:rPr>
        <w:t>urządzeń wentylacyjnych wraz z przynależnymi im systemami klimatyzacyjnymi i chłodniczymi</w:t>
      </w:r>
      <w:r w:rsidRPr="007B3F4F">
        <w:rPr>
          <w:rFonts w:cs="Calibri"/>
        </w:rPr>
        <w:t xml:space="preserve">, wiedzą </w:t>
      </w:r>
      <w:r w:rsidRPr="00512A6C">
        <w:rPr>
          <w:rFonts w:cs="Calibri"/>
        </w:rPr>
        <w:t>techniczną oraz zestawieniem czynności serwis</w:t>
      </w:r>
      <w:r>
        <w:rPr>
          <w:rFonts w:cs="Calibri"/>
        </w:rPr>
        <w:t xml:space="preserve">owych zebranych w załączniku nr10b, </w:t>
      </w:r>
      <w:smartTag w:uri="urn:schemas-microsoft-com:office:smarttags" w:element="metricconverter">
        <w:smartTagPr>
          <w:attr w:name="ProductID" w:val="10C"/>
        </w:smartTagPr>
        <w:r>
          <w:rPr>
            <w:rFonts w:cs="Calibri"/>
          </w:rPr>
          <w:t>10C</w:t>
        </w:r>
      </w:smartTag>
      <w:r>
        <w:rPr>
          <w:rFonts w:cs="Calibri"/>
        </w:rPr>
        <w:t xml:space="preserve"> i 10D</w:t>
      </w:r>
      <w:r w:rsidRPr="00512A6C">
        <w:rPr>
          <w:rFonts w:cs="Calibri"/>
        </w:rPr>
        <w:t xml:space="preserve">, </w:t>
      </w:r>
      <w:r w:rsidRPr="00512A6C">
        <w:rPr>
          <w:rFonts w:cs="Calibri"/>
        </w:rPr>
        <w:br/>
        <w:t>po wcześniejszym uzgodnieniu terminów oraz po przeprowadzeniu inwentaryzacji do celów</w:t>
      </w:r>
      <w:r w:rsidRPr="007B3F4F">
        <w:rPr>
          <w:rFonts w:cs="Calibri"/>
        </w:rPr>
        <w:t xml:space="preserve"> serwisowych zgodnie z wymaganiami </w:t>
      </w:r>
      <w:r>
        <w:rPr>
          <w:rFonts w:cs="Calibri"/>
        </w:rPr>
        <w:t>szczegółowymi</w:t>
      </w:r>
      <w:r w:rsidRPr="007B3F4F">
        <w:rPr>
          <w:rFonts w:cs="Calibri"/>
        </w:rPr>
        <w:t xml:space="preserve"> </w:t>
      </w:r>
      <w:r>
        <w:rPr>
          <w:rFonts w:cs="Calibri"/>
        </w:rPr>
        <w:t>zawartymi w</w:t>
      </w:r>
      <w:r w:rsidRPr="007B3F4F">
        <w:rPr>
          <w:rFonts w:cs="Calibri"/>
        </w:rPr>
        <w:t xml:space="preserve"> załączniku</w:t>
      </w:r>
      <w:r>
        <w:rPr>
          <w:rFonts w:cs="Calibri"/>
        </w:rPr>
        <w:t xml:space="preserve"> nr 10b, </w:t>
      </w:r>
      <w:smartTag w:uri="urn:schemas-microsoft-com:office:smarttags" w:element="metricconverter">
        <w:smartTagPr>
          <w:attr w:name="ProductID" w:val="10C"/>
        </w:smartTagPr>
        <w:r>
          <w:rPr>
            <w:rFonts w:cs="Calibri"/>
          </w:rPr>
          <w:t>10C</w:t>
        </w:r>
      </w:smartTag>
      <w:r>
        <w:rPr>
          <w:rFonts w:cs="Calibri"/>
        </w:rPr>
        <w:t xml:space="preserve"> i 10D</w:t>
      </w:r>
      <w:r w:rsidRPr="007B3F4F">
        <w:rPr>
          <w:rFonts w:cs="Calibri"/>
        </w:rPr>
        <w:t>.</w:t>
      </w:r>
    </w:p>
    <w:p w:rsidR="003359E5" w:rsidRDefault="003359E5" w:rsidP="00C00799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 w:right="-2" w:hanging="360"/>
        <w:jc w:val="both"/>
        <w:rPr>
          <w:rFonts w:cs="Calibri"/>
        </w:rPr>
      </w:pPr>
      <w:r w:rsidRPr="007B3F4F">
        <w:rPr>
          <w:rFonts w:cs="Calibri"/>
        </w:rPr>
        <w:t>Przeprowadzanie kontroli szczelności systemów klimatyzacyjnych</w:t>
      </w:r>
      <w:r>
        <w:rPr>
          <w:rFonts w:cs="Calibri"/>
        </w:rPr>
        <w:t xml:space="preserve"> i chłodniczych przynależnych do serwisowanych systemów wentylacyjnych</w:t>
      </w:r>
      <w:r w:rsidRPr="007B3F4F">
        <w:rPr>
          <w:rFonts w:cs="Calibri"/>
        </w:rPr>
        <w:t xml:space="preserve"> zgodnie z wymaganiami polskiego prawa oraz dokonywanie wymaganych prawem wpisów do kart urządzeń </w:t>
      </w:r>
      <w:r>
        <w:rPr>
          <w:rFonts w:cs="Calibri"/>
        </w:rPr>
        <w:br/>
      </w:r>
      <w:r w:rsidRPr="007B3F4F">
        <w:rPr>
          <w:rFonts w:cs="Calibri"/>
        </w:rPr>
        <w:t>w systemie CRO. W przypadku braku karty urządzenia w systemie CRO lub błędnych informacji w ww. karcie poinformowanie Zamawiającego o konieczności założenia karty lub jej poprawy.</w:t>
      </w:r>
    </w:p>
    <w:p w:rsidR="003359E5" w:rsidRDefault="003359E5" w:rsidP="00DC6F81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 w:right="-2" w:hanging="360"/>
        <w:jc w:val="both"/>
        <w:rPr>
          <w:rFonts w:cs="Calibri"/>
        </w:rPr>
      </w:pPr>
      <w:r>
        <w:rPr>
          <w:rFonts w:cs="Calibri"/>
        </w:rPr>
        <w:t xml:space="preserve">Przeprowadzenie pomiarów skuteczności wentylacji mechanicznej pomieszczeń </w:t>
      </w:r>
      <w:r>
        <w:rPr>
          <w:rFonts w:cs="Calibri"/>
        </w:rPr>
        <w:br/>
        <w:t>z instalacją gazową,</w:t>
      </w:r>
      <w:r w:rsidRPr="007B3F4F">
        <w:rPr>
          <w:rFonts w:cs="Calibri"/>
        </w:rPr>
        <w:t xml:space="preserve"> w budynkach UEP zestawionych w załączniku nr 1</w:t>
      </w:r>
      <w:r>
        <w:rPr>
          <w:rFonts w:cs="Calibri"/>
        </w:rPr>
        <w:t>2B</w:t>
      </w:r>
      <w:r w:rsidRPr="007B3F4F">
        <w:rPr>
          <w:rFonts w:cs="Calibri"/>
        </w:rPr>
        <w:t xml:space="preserve">, w terminach </w:t>
      </w:r>
      <w:r>
        <w:rPr>
          <w:rFonts w:cs="Calibri"/>
        </w:rPr>
        <w:br/>
      </w:r>
      <w:r w:rsidRPr="007B3F4F">
        <w:rPr>
          <w:rFonts w:cs="Calibri"/>
        </w:rPr>
        <w:t>i w ilości wskazanych w tym załączniku, w zakresie zgodnym z wymaganiami przepisów polskiego prawa, wytycznymi producentów serwisowanych systemów</w:t>
      </w:r>
      <w:r>
        <w:rPr>
          <w:rFonts w:cs="Calibri"/>
        </w:rPr>
        <w:t xml:space="preserve"> wentylacyjnych </w:t>
      </w:r>
      <w:r>
        <w:rPr>
          <w:rFonts w:cs="Calibri"/>
        </w:rPr>
        <w:br/>
        <w:t>i</w:t>
      </w:r>
      <w:r w:rsidRPr="007B3F4F">
        <w:rPr>
          <w:rFonts w:cs="Calibri"/>
        </w:rPr>
        <w:t xml:space="preserve"> klimatyzacyjnych</w:t>
      </w:r>
      <w:r>
        <w:rPr>
          <w:rFonts w:cs="Calibri"/>
        </w:rPr>
        <w:t xml:space="preserve"> oraz</w:t>
      </w:r>
      <w:r w:rsidRPr="007B3F4F">
        <w:rPr>
          <w:rFonts w:cs="Calibri"/>
        </w:rPr>
        <w:t xml:space="preserve"> wiedzą techniczną,</w:t>
      </w:r>
      <w:r>
        <w:rPr>
          <w:rFonts w:cs="Calibri"/>
        </w:rPr>
        <w:t xml:space="preserve"> </w:t>
      </w:r>
      <w:r w:rsidRPr="007B3F4F">
        <w:rPr>
          <w:rFonts w:cs="Calibri"/>
        </w:rPr>
        <w:t>po wcześniejszym uzgodnieniu terminów</w:t>
      </w:r>
      <w:r>
        <w:rPr>
          <w:rFonts w:cs="Calibri"/>
        </w:rPr>
        <w:t xml:space="preserve"> </w:t>
      </w:r>
    </w:p>
    <w:p w:rsidR="003359E5" w:rsidRPr="00207F69" w:rsidRDefault="003359E5" w:rsidP="00DC6F81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 w:right="-2" w:hanging="360"/>
        <w:jc w:val="both"/>
        <w:rPr>
          <w:rFonts w:cs="Calibri"/>
        </w:rPr>
      </w:pPr>
      <w:r>
        <w:rPr>
          <w:rFonts w:cs="Calibri"/>
        </w:rPr>
        <w:t xml:space="preserve">Przeprowadzenie czynności kontrolnych i serwisowych instalacji ciepła technologicznego budynku CA zgodnie z wytycznymi w załączniku </w:t>
      </w:r>
      <w:smartTag w:uri="urn:schemas-microsoft-com:office:smarttags" w:element="metricconverter">
        <w:smartTagPr>
          <w:attr w:name="ProductID" w:val="12C"/>
        </w:smartTagPr>
        <w:r>
          <w:rPr>
            <w:rFonts w:cs="Calibri"/>
          </w:rPr>
          <w:t>1</w:t>
        </w:r>
        <w:smartTag w:uri="urn:schemas-microsoft-com:office:smarttags" w:element="metricconverter">
          <w:smartTagPr>
            <w:attr w:name="ProductID" w:val="2C"/>
          </w:smartTagPr>
          <w:r>
            <w:rPr>
              <w:rFonts w:cs="Calibri"/>
            </w:rPr>
            <w:t>2C</w:t>
          </w:r>
        </w:smartTag>
      </w:smartTag>
      <w:r>
        <w:rPr>
          <w:rFonts w:cs="Calibri"/>
        </w:rPr>
        <w:t xml:space="preserve">, wytycznymi producentów armatury oraz wiedzą techniczną, po wcześniejszym uzgodnieniu terminów </w:t>
      </w:r>
    </w:p>
    <w:p w:rsidR="003359E5" w:rsidRPr="007B3F4F" w:rsidRDefault="003359E5" w:rsidP="00C00799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 w:right="-2" w:hanging="360"/>
        <w:jc w:val="both"/>
        <w:rPr>
          <w:rFonts w:cs="Calibri"/>
        </w:rPr>
      </w:pPr>
      <w:r w:rsidRPr="007B3F4F">
        <w:rPr>
          <w:rFonts w:cs="Calibri"/>
        </w:rPr>
        <w:t>Przekazywanie Zamawiającemu dokumentacji serwisowej zgodnej z wymaganiami</w:t>
      </w:r>
      <w:r>
        <w:rPr>
          <w:rFonts w:cs="Calibri"/>
        </w:rPr>
        <w:t xml:space="preserve"> zebranymi w załączniku</w:t>
      </w:r>
      <w:r w:rsidRPr="007B3F4F">
        <w:rPr>
          <w:rFonts w:cs="Calibri"/>
        </w:rPr>
        <w:t xml:space="preserve"> nr </w:t>
      </w:r>
      <w:r>
        <w:rPr>
          <w:rFonts w:cs="Calibri"/>
        </w:rPr>
        <w:t xml:space="preserve">10B oraz dokumentacji pomiarowej zgodnie z wymaganiami zebranymi w załączniku nr </w:t>
      </w:r>
      <w:smartTag w:uri="urn:schemas-microsoft-com:office:smarttags" w:element="metricconverter">
        <w:smartTagPr>
          <w:attr w:name="ProductID" w:val="10C"/>
        </w:smartTagPr>
        <w:r>
          <w:rPr>
            <w:rFonts w:cs="Calibri"/>
          </w:rPr>
          <w:t>10C</w:t>
        </w:r>
      </w:smartTag>
      <w:r>
        <w:rPr>
          <w:rFonts w:cs="Calibri"/>
        </w:rPr>
        <w:t xml:space="preserve"> oraz 10D</w:t>
      </w:r>
    </w:p>
    <w:p w:rsidR="003359E5" w:rsidRPr="007B3F4F" w:rsidRDefault="003359E5" w:rsidP="00C00799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 w:right="-2" w:hanging="360"/>
        <w:jc w:val="both"/>
        <w:rPr>
          <w:rFonts w:cs="Calibri"/>
        </w:rPr>
      </w:pPr>
      <w:r w:rsidRPr="007B3F4F">
        <w:rPr>
          <w:rFonts w:cs="Calibri"/>
        </w:rPr>
        <w:t xml:space="preserve">Usuwanie w roku </w:t>
      </w:r>
      <w:r>
        <w:rPr>
          <w:rFonts w:cs="Calibri"/>
        </w:rPr>
        <w:t>2024</w:t>
      </w:r>
      <w:r w:rsidRPr="007B3F4F">
        <w:rPr>
          <w:rFonts w:cs="Calibri"/>
        </w:rPr>
        <w:t xml:space="preserve"> stwierdzonych awarii urządzeń </w:t>
      </w:r>
      <w:r>
        <w:rPr>
          <w:rFonts w:cs="Calibri"/>
        </w:rPr>
        <w:t>wentylacyjnych,  wraz z przynależnymi im systemami klimatyzacyjnymi i chłodniczymi,</w:t>
      </w:r>
      <w:r w:rsidRPr="007B3F4F">
        <w:rPr>
          <w:rFonts w:cs="Calibri"/>
        </w:rPr>
        <w:t xml:space="preserve"> w budynkach UEP </w:t>
      </w:r>
      <w:r>
        <w:rPr>
          <w:rFonts w:cs="Calibri"/>
        </w:rPr>
        <w:t xml:space="preserve"> </w:t>
      </w:r>
      <w:r w:rsidRPr="007B3F4F">
        <w:rPr>
          <w:rFonts w:cs="Calibri"/>
        </w:rPr>
        <w:t xml:space="preserve">na podstawie odrębnych zleceń Zamawiającego uwzględniających składniki cenowe serwisu awaryjnego, w tym </w:t>
      </w:r>
      <w:r>
        <w:rPr>
          <w:rFonts w:cs="Calibri"/>
        </w:rPr>
        <w:t>koszt dojazdu i roboczogodzin,</w:t>
      </w:r>
      <w:r w:rsidRPr="007B3F4F">
        <w:rPr>
          <w:rFonts w:cs="Calibri"/>
        </w:rPr>
        <w:t xml:space="preserve"> określonych</w:t>
      </w:r>
      <w:r>
        <w:rPr>
          <w:rFonts w:cs="Calibri"/>
        </w:rPr>
        <w:t xml:space="preserve"> na podstawie </w:t>
      </w:r>
      <w:r w:rsidRPr="009F7D39">
        <w:rPr>
          <w:rFonts w:cs="Calibri"/>
        </w:rPr>
        <w:t>oferty Wykonawc</w:t>
      </w:r>
      <w:r w:rsidRPr="00AB0869">
        <w:rPr>
          <w:rFonts w:cs="Calibri"/>
        </w:rPr>
        <w:t>y</w:t>
      </w:r>
      <w:r>
        <w:rPr>
          <w:rFonts w:cs="Calibri"/>
        </w:rPr>
        <w:t xml:space="preserve"> umowie oraz koszt materiałów i</w:t>
      </w:r>
      <w:r w:rsidRPr="007B3F4F">
        <w:rPr>
          <w:rFonts w:cs="Calibri"/>
        </w:rPr>
        <w:t xml:space="preserve"> części zamiennych według cen rynkowych, z zapewnieniem dostarczenia i montażu urządzeń klimatyzacyjnych</w:t>
      </w:r>
      <w:r>
        <w:rPr>
          <w:rFonts w:cs="Calibri"/>
        </w:rPr>
        <w:t xml:space="preserve"> i chłodniczych</w:t>
      </w:r>
      <w:r w:rsidRPr="007B3F4F">
        <w:rPr>
          <w:rFonts w:cs="Calibri"/>
        </w:rPr>
        <w:t xml:space="preserve"> zastępczych</w:t>
      </w:r>
      <w:r>
        <w:rPr>
          <w:rFonts w:cs="Calibri"/>
        </w:rPr>
        <w:t xml:space="preserve"> w okresie trwania awarii</w:t>
      </w:r>
      <w:r w:rsidRPr="007B3F4F">
        <w:rPr>
          <w:rFonts w:cs="Calibri"/>
        </w:rPr>
        <w:t xml:space="preserve"> zgodnie z wymaganiami</w:t>
      </w:r>
      <w:r>
        <w:rPr>
          <w:rFonts w:cs="Calibri"/>
        </w:rPr>
        <w:t xml:space="preserve"> szczegółowymi</w:t>
      </w:r>
      <w:r w:rsidRPr="007B3F4F">
        <w:rPr>
          <w:rFonts w:cs="Calibri"/>
        </w:rPr>
        <w:t xml:space="preserve"> zestawionymi w załączniku nr </w:t>
      </w:r>
      <w:r>
        <w:rPr>
          <w:rFonts w:cs="Calibri"/>
        </w:rPr>
        <w:t>10B</w:t>
      </w:r>
      <w:r w:rsidRPr="007B3F4F">
        <w:rPr>
          <w:rFonts w:cs="Calibri"/>
        </w:rPr>
        <w:t>.</w:t>
      </w:r>
    </w:p>
    <w:p w:rsidR="003359E5" w:rsidRPr="005C45FC" w:rsidRDefault="003359E5" w:rsidP="004175F6">
      <w:pPr>
        <w:numPr>
          <w:ilvl w:val="0"/>
          <w:numId w:val="1"/>
        </w:numPr>
        <w:tabs>
          <w:tab w:val="clear" w:pos="960"/>
          <w:tab w:val="num" w:pos="1276"/>
          <w:tab w:val="num" w:pos="1668"/>
        </w:tabs>
        <w:suppressAutoHyphens/>
        <w:spacing w:after="0"/>
        <w:ind w:left="1276" w:right="-2" w:hanging="567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  <w:shd w:val="clear" w:color="auto" w:fill="FFFFFF"/>
        </w:rPr>
        <w:t>Zamawiający wymaga co najmniej 2</w:t>
      </w:r>
      <w:r w:rsidRPr="00B670A2">
        <w:rPr>
          <w:rFonts w:cs="Calibri"/>
          <w:b/>
          <w:sz w:val="20"/>
          <w:szCs w:val="20"/>
          <w:shd w:val="clear" w:color="auto" w:fill="FFFFFF"/>
        </w:rPr>
        <w:t xml:space="preserve"> os</w:t>
      </w:r>
      <w:r>
        <w:rPr>
          <w:rFonts w:cs="Calibri"/>
          <w:b/>
          <w:sz w:val="20"/>
          <w:szCs w:val="20"/>
          <w:shd w:val="clear" w:color="auto" w:fill="FFFFFF"/>
        </w:rPr>
        <w:t>ób</w:t>
      </w:r>
      <w:r w:rsidRPr="00B670A2">
        <w:rPr>
          <w:rFonts w:cs="Calibri"/>
          <w:sz w:val="20"/>
          <w:szCs w:val="20"/>
          <w:shd w:val="clear" w:color="auto" w:fill="FFFFFF"/>
        </w:rPr>
        <w:t xml:space="preserve"> kadry technicznej, która będzie skierowana przez wykonawcę do realizacji zamówienia, odpo</w:t>
      </w:r>
      <w:r>
        <w:rPr>
          <w:rFonts w:cs="Calibri"/>
          <w:sz w:val="20"/>
          <w:szCs w:val="20"/>
          <w:shd w:val="clear" w:color="auto" w:fill="FFFFFF"/>
        </w:rPr>
        <w:t>wiedzialnych  za świadczenie usług.</w:t>
      </w:r>
    </w:p>
    <w:p w:rsidR="003359E5" w:rsidRPr="00EF3464" w:rsidRDefault="003359E5" w:rsidP="004175F6">
      <w:pPr>
        <w:ind w:left="765" w:firstLine="511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  <w:shd w:val="clear" w:color="auto" w:fill="FFFFFF"/>
        </w:rPr>
        <w:t>ponadto</w:t>
      </w:r>
    </w:p>
    <w:p w:rsidR="003359E5" w:rsidRPr="00EF3464" w:rsidRDefault="003359E5" w:rsidP="004175F6">
      <w:pPr>
        <w:ind w:left="76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wymaga</w:t>
      </w:r>
      <w:r w:rsidRPr="00EF3464">
        <w:rPr>
          <w:rFonts w:cs="Calibri"/>
          <w:sz w:val="20"/>
          <w:szCs w:val="20"/>
        </w:rPr>
        <w:t>, że</w:t>
      </w:r>
      <w:r>
        <w:rPr>
          <w:rFonts w:cs="Calibri"/>
          <w:sz w:val="20"/>
          <w:szCs w:val="20"/>
        </w:rPr>
        <w:t xml:space="preserve"> aby Wykonawca </w:t>
      </w:r>
      <w:r w:rsidRPr="00EF3464">
        <w:rPr>
          <w:rFonts w:cs="Calibri"/>
          <w:sz w:val="20"/>
          <w:szCs w:val="20"/>
        </w:rPr>
        <w:t xml:space="preserve"> dyspon</w:t>
      </w:r>
      <w:r>
        <w:rPr>
          <w:rFonts w:cs="Calibri"/>
          <w:sz w:val="20"/>
          <w:szCs w:val="20"/>
        </w:rPr>
        <w:t xml:space="preserve">ował </w:t>
      </w:r>
      <w:r w:rsidRPr="00EF3464">
        <w:rPr>
          <w:rFonts w:cs="Calibri"/>
          <w:sz w:val="20"/>
          <w:szCs w:val="20"/>
        </w:rPr>
        <w:t xml:space="preserve">przez cały okres realizacji zamówienia wskazany w pkt VII SWZ min. </w:t>
      </w:r>
      <w:r>
        <w:rPr>
          <w:rFonts w:cs="Calibri"/>
          <w:sz w:val="20"/>
          <w:szCs w:val="20"/>
        </w:rPr>
        <w:t xml:space="preserve">1 </w:t>
      </w:r>
      <w:r w:rsidRPr="00EF3464">
        <w:rPr>
          <w:rFonts w:cs="Calibri"/>
          <w:sz w:val="20"/>
          <w:szCs w:val="20"/>
        </w:rPr>
        <w:t>osob</w:t>
      </w:r>
      <w:r>
        <w:rPr>
          <w:rFonts w:cs="Calibri"/>
          <w:sz w:val="20"/>
          <w:szCs w:val="20"/>
        </w:rPr>
        <w:t>ą</w:t>
      </w:r>
      <w:r w:rsidRPr="00EF3464">
        <w:rPr>
          <w:rFonts w:cs="Calibri"/>
          <w:sz w:val="20"/>
          <w:szCs w:val="20"/>
        </w:rPr>
        <w:t xml:space="preserve"> kadry technicznej, która będzie skierowana przez wykonawcę do realizacji zamówienia, odpowiedzialną za świadczenie usług</w:t>
      </w:r>
      <w:r>
        <w:rPr>
          <w:rFonts w:cs="Calibri"/>
          <w:sz w:val="20"/>
          <w:szCs w:val="20"/>
        </w:rPr>
        <w:t xml:space="preserve"> </w:t>
      </w:r>
      <w:r w:rsidRPr="00EF3464">
        <w:rPr>
          <w:rFonts w:cs="Calibri"/>
          <w:sz w:val="20"/>
          <w:szCs w:val="20"/>
          <w:shd w:val="clear" w:color="auto" w:fill="FFFFFF"/>
        </w:rPr>
        <w:t>posiadającą przez jedną ze wskazanych osób poniższych kwalifikacji zawodowych:</w:t>
      </w:r>
    </w:p>
    <w:p w:rsidR="003359E5" w:rsidRDefault="003359E5" w:rsidP="004175F6">
      <w:pPr>
        <w:numPr>
          <w:ilvl w:val="0"/>
          <w:numId w:val="8"/>
        </w:numPr>
        <w:spacing w:after="0" w:line="271" w:lineRule="auto"/>
        <w:ind w:left="1276" w:hanging="283"/>
        <w:contextualSpacing/>
        <w:jc w:val="both"/>
        <w:rPr>
          <w:rFonts w:cs="Calibri"/>
          <w:sz w:val="20"/>
          <w:szCs w:val="20"/>
        </w:rPr>
      </w:pPr>
      <w:r w:rsidRPr="00B670A2">
        <w:rPr>
          <w:rFonts w:cs="Calibri"/>
          <w:sz w:val="20"/>
          <w:szCs w:val="20"/>
        </w:rPr>
        <w:t>aktualne zaświadczenie/certyfikat F-Gaz, wystawiony przez Prezesa Urzędu Dozoru Technicznego na podstawie ustawy z dnia 15 maja 2015 r. o substancjach zubażających warstwę ozonową oraz o niektórych fluorowanych gazach cieplarnianych (tj.: Dz.U. z </w:t>
      </w:r>
      <w:r>
        <w:rPr>
          <w:rFonts w:cs="Calibri"/>
          <w:sz w:val="20"/>
          <w:szCs w:val="20"/>
        </w:rPr>
        <w:t>2015 poz. 881 z późn. zm.)</w:t>
      </w:r>
    </w:p>
    <w:p w:rsidR="003359E5" w:rsidRPr="00EF3464" w:rsidRDefault="003359E5" w:rsidP="004175F6">
      <w:pPr>
        <w:numPr>
          <w:ilvl w:val="0"/>
          <w:numId w:val="8"/>
        </w:numPr>
        <w:spacing w:after="0"/>
        <w:ind w:left="1418" w:hanging="425"/>
        <w:contextualSpacing/>
        <w:rPr>
          <w:rFonts w:cs="Calibri"/>
          <w:sz w:val="20"/>
          <w:szCs w:val="20"/>
        </w:rPr>
      </w:pPr>
      <w:r w:rsidRPr="00763C84">
        <w:rPr>
          <w:rFonts w:cs="Calibri"/>
          <w:sz w:val="20"/>
          <w:szCs w:val="20"/>
        </w:rPr>
        <w:t>aktualne świadectwo kwalifikacyjne (np. wydane przez SEP) uprawniające do zajmowania się eksploatacją urządzeń, instalacji i sieci na stanowisku Eksploatacji i Dozoru dla urządzeń, instalacji i sieci elektroenergetycznych o napięciu nie wyższym niż 1kV.</w:t>
      </w:r>
    </w:p>
    <w:p w:rsidR="003359E5" w:rsidRPr="00B670A2" w:rsidRDefault="003359E5" w:rsidP="004175F6">
      <w:pPr>
        <w:numPr>
          <w:ilvl w:val="0"/>
          <w:numId w:val="8"/>
        </w:numPr>
        <w:spacing w:after="0" w:line="271" w:lineRule="auto"/>
        <w:ind w:left="1276" w:hanging="283"/>
        <w:contextualSpacing/>
        <w:jc w:val="both"/>
        <w:rPr>
          <w:rFonts w:cs="Calibri"/>
          <w:sz w:val="20"/>
          <w:szCs w:val="20"/>
        </w:rPr>
      </w:pPr>
      <w:r w:rsidRPr="00B670A2">
        <w:rPr>
          <w:rFonts w:cs="Calibri"/>
          <w:sz w:val="20"/>
          <w:szCs w:val="20"/>
        </w:rPr>
        <w:t xml:space="preserve">aktualny certyfikat lub zaświadczenie lub autoryzację producenta potwierdzający posiadanie kwalifikacji do świadczenia usługi serwisowej urządzeń klimatyzacyjnych, dla niżej wymienionych marek urządzeń: </w:t>
      </w:r>
    </w:p>
    <w:p w:rsidR="003359E5" w:rsidRPr="004175F6" w:rsidRDefault="003359E5" w:rsidP="004175F6">
      <w:pPr>
        <w:spacing w:after="0" w:line="271" w:lineRule="auto"/>
        <w:ind w:left="252" w:firstLine="708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 serwis urządzeń FUJITSU, MIDEA, MITSUBISHI – dla części II</w:t>
      </w:r>
    </w:p>
    <w:p w:rsidR="003359E5" w:rsidRDefault="003359E5" w:rsidP="00C00799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 w:right="-2" w:hanging="360"/>
        <w:jc w:val="both"/>
        <w:rPr>
          <w:rFonts w:cs="Calibri"/>
        </w:rPr>
      </w:pPr>
      <w:r w:rsidRPr="007B3F4F">
        <w:rPr>
          <w:rFonts w:cs="Calibri"/>
        </w:rPr>
        <w:t>Wyposażenie pracowników pełniących funkcję serwisantów urządzeń</w:t>
      </w:r>
      <w:r>
        <w:rPr>
          <w:rFonts w:cs="Calibri"/>
        </w:rPr>
        <w:t xml:space="preserve"> wentylacyjnych, wraz z przynależnymi im systemami klimatyzacyjnymi i chłodniczymi, </w:t>
      </w:r>
      <w:r w:rsidRPr="007B3F4F">
        <w:rPr>
          <w:rFonts w:cs="Calibri"/>
        </w:rPr>
        <w:t xml:space="preserve">w budynkach UEP </w:t>
      </w:r>
      <w:r>
        <w:rPr>
          <w:rFonts w:cs="Calibri"/>
        </w:rPr>
        <w:br/>
      </w:r>
      <w:r w:rsidRPr="007B3F4F">
        <w:rPr>
          <w:rFonts w:cs="Calibri"/>
        </w:rPr>
        <w:t>w wymagany przepisami i wiedzą techniczną sprzęt BHP, sprzęt do udzielenia pierwszej pomocy oraz sprzęt ppoż. dostosowany do zakresu prowadzonych prac</w:t>
      </w:r>
      <w:r>
        <w:rPr>
          <w:rFonts w:cs="Calibri"/>
        </w:rPr>
        <w:t xml:space="preserve"> </w:t>
      </w:r>
      <w:r>
        <w:rPr>
          <w:rFonts w:cs="Calibri"/>
        </w:rPr>
        <w:br/>
        <w:t xml:space="preserve">oraz przeprowadzenie przeszkolenia pracowników </w:t>
      </w:r>
      <w:r w:rsidRPr="007B3F4F">
        <w:rPr>
          <w:rFonts w:cs="Calibri"/>
        </w:rPr>
        <w:t>pełniących funkcję serwisantów urządzeń</w:t>
      </w:r>
      <w:r>
        <w:rPr>
          <w:rFonts w:cs="Calibri"/>
        </w:rPr>
        <w:t xml:space="preserve"> wentylacyjnych z przynależnymi im systemami klimatyzacyjnymi i chłodniczymi</w:t>
      </w:r>
      <w:r w:rsidRPr="007B3F4F">
        <w:rPr>
          <w:rFonts w:cs="Calibri"/>
        </w:rPr>
        <w:t xml:space="preserve"> w budynkach UEP</w:t>
      </w:r>
      <w:r>
        <w:rPr>
          <w:rFonts w:cs="Calibri"/>
        </w:rPr>
        <w:t xml:space="preserve"> z zakresu BHP oraz poprawnego użytkowania i obsługi ww. sprzętu</w:t>
      </w:r>
      <w:r w:rsidRPr="007B3F4F">
        <w:rPr>
          <w:rFonts w:cs="Calibri"/>
        </w:rPr>
        <w:t xml:space="preserve">. Ponadto Zamawiający wymaga aby pracownicy Wykonawcy przebywający </w:t>
      </w:r>
      <w:r>
        <w:rPr>
          <w:rFonts w:cs="Calibri"/>
        </w:rPr>
        <w:t xml:space="preserve">na terenie UEP nosili kamizelki </w:t>
      </w:r>
      <w:r w:rsidRPr="007B3F4F">
        <w:rPr>
          <w:rFonts w:cs="Calibri"/>
        </w:rPr>
        <w:t>robocze lub inny ubiór roboczy z wyraźną nazwą Wykonawcy pod groźbą wstrzymania prac serwisowych z winy Wykonawcy.</w:t>
      </w:r>
    </w:p>
    <w:p w:rsidR="003359E5" w:rsidRDefault="003359E5"/>
    <w:sectPr w:rsidR="003359E5" w:rsidSect="00C7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3A1"/>
    <w:multiLevelType w:val="hybridMultilevel"/>
    <w:tmpl w:val="FAFE7F0A"/>
    <w:lvl w:ilvl="0" w:tplc="04150011">
      <w:start w:val="1"/>
      <w:numFmt w:val="decimal"/>
      <w:lvlText w:val="%1)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  <w:rPr>
        <w:rFonts w:cs="Times New Roman"/>
      </w:rPr>
    </w:lvl>
  </w:abstractNum>
  <w:abstractNum w:abstractNumId="1">
    <w:nsid w:val="08CA5A2D"/>
    <w:multiLevelType w:val="hybridMultilevel"/>
    <w:tmpl w:val="582890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59077BE"/>
    <w:multiLevelType w:val="hybridMultilevel"/>
    <w:tmpl w:val="144290D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345C63E6"/>
    <w:multiLevelType w:val="hybridMultilevel"/>
    <w:tmpl w:val="53CE7A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3AF61F1"/>
    <w:multiLevelType w:val="hybridMultilevel"/>
    <w:tmpl w:val="4D6C899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3A77C17"/>
    <w:multiLevelType w:val="hybridMultilevel"/>
    <w:tmpl w:val="9EC6C446"/>
    <w:lvl w:ilvl="0" w:tplc="1C682918">
      <w:start w:val="1"/>
      <w:numFmt w:val="lowerLetter"/>
      <w:lvlText w:val="%1)"/>
      <w:lvlJc w:val="left"/>
      <w:pPr>
        <w:ind w:left="765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E0D5BDB"/>
    <w:multiLevelType w:val="hybridMultilevel"/>
    <w:tmpl w:val="4504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427680"/>
    <w:multiLevelType w:val="hybridMultilevel"/>
    <w:tmpl w:val="D20A7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C0A94"/>
    <w:multiLevelType w:val="hybridMultilevel"/>
    <w:tmpl w:val="85D81356"/>
    <w:lvl w:ilvl="0" w:tplc="FC7006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886"/>
    <w:rsid w:val="00043E18"/>
    <w:rsid w:val="000442FF"/>
    <w:rsid w:val="000C66F1"/>
    <w:rsid w:val="00140886"/>
    <w:rsid w:val="001B7365"/>
    <w:rsid w:val="00207F69"/>
    <w:rsid w:val="002B643F"/>
    <w:rsid w:val="003243EA"/>
    <w:rsid w:val="003359E5"/>
    <w:rsid w:val="004175F6"/>
    <w:rsid w:val="00512A6C"/>
    <w:rsid w:val="005428B1"/>
    <w:rsid w:val="005C45FC"/>
    <w:rsid w:val="00763C84"/>
    <w:rsid w:val="007A558C"/>
    <w:rsid w:val="007B3F4F"/>
    <w:rsid w:val="007F47BC"/>
    <w:rsid w:val="008C6F44"/>
    <w:rsid w:val="00914B29"/>
    <w:rsid w:val="00921D8E"/>
    <w:rsid w:val="009463EA"/>
    <w:rsid w:val="009F7D39"/>
    <w:rsid w:val="00AB0869"/>
    <w:rsid w:val="00B670A2"/>
    <w:rsid w:val="00BF5B9B"/>
    <w:rsid w:val="00C006D8"/>
    <w:rsid w:val="00C00799"/>
    <w:rsid w:val="00C72681"/>
    <w:rsid w:val="00C754ED"/>
    <w:rsid w:val="00CD298B"/>
    <w:rsid w:val="00D640C8"/>
    <w:rsid w:val="00DC6F81"/>
    <w:rsid w:val="00DD7C19"/>
    <w:rsid w:val="00EF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7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7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</Pages>
  <Words>663</Words>
  <Characters>3979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Lembicz</dc:creator>
  <cp:keywords/>
  <dc:description/>
  <cp:lastModifiedBy>Praca</cp:lastModifiedBy>
  <cp:revision>12</cp:revision>
  <dcterms:created xsi:type="dcterms:W3CDTF">2021-05-24T06:56:00Z</dcterms:created>
  <dcterms:modified xsi:type="dcterms:W3CDTF">2024-05-27T19:53:00Z</dcterms:modified>
</cp:coreProperties>
</file>