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4A343782" w:rsidR="00EB04C9" w:rsidRPr="00EB04C9" w:rsidRDefault="005E4271" w:rsidP="00907056">
      <w:pPr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B72D1A">
        <w:rPr>
          <w:b/>
          <w:noProof/>
          <w:sz w:val="22"/>
          <w:szCs w:val="18"/>
        </w:rPr>
        <w:t>3</w:t>
      </w:r>
      <w:r w:rsidR="00FF7D25">
        <w:rPr>
          <w:b/>
          <w:noProof/>
          <w:sz w:val="22"/>
          <w:szCs w:val="18"/>
        </w:rPr>
        <w:t>A</w:t>
      </w:r>
      <w:bookmarkStart w:id="0" w:name="_GoBack"/>
      <w:bookmarkEnd w:id="0"/>
      <w:r w:rsidRPr="005E4271">
        <w:rPr>
          <w:b/>
          <w:noProof/>
          <w:sz w:val="22"/>
          <w:szCs w:val="18"/>
        </w:rPr>
        <w:t>.202</w:t>
      </w:r>
      <w:r w:rsidR="00680103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5AFD87EA" w:rsidR="005E4271" w:rsidRDefault="005E4271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4B540B33" w14:textId="77777777" w:rsidR="00856805" w:rsidRPr="00907056" w:rsidRDefault="00856805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23E92A5" w:rsidR="00F4097F" w:rsidRDefault="00F4097F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658CAC17" w14:textId="77777777" w:rsidR="00856805" w:rsidRPr="009D7037" w:rsidRDefault="00856805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9E111D">
      <w:pPr>
        <w:overflowPunct w:val="0"/>
        <w:autoSpaceDE w:val="0"/>
        <w:autoSpaceDN w:val="0"/>
        <w:adjustRightInd w:val="0"/>
        <w:spacing w:after="6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0E300DA0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Cs/>
          <w:sz w:val="12"/>
          <w:szCs w:val="20"/>
        </w:rPr>
      </w:pPr>
    </w:p>
    <w:p w14:paraId="4C0AB905" w14:textId="41738EE4" w:rsidR="00DF5AEC" w:rsidRDefault="00753910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sz w:val="22"/>
          <w:szCs w:val="22"/>
        </w:rPr>
      </w:pPr>
      <w:r w:rsidRPr="005C33C2">
        <w:rPr>
          <w:bCs/>
          <w:sz w:val="22"/>
          <w:szCs w:val="20"/>
        </w:rPr>
        <w:t>Przedmiot zamówienia</w:t>
      </w:r>
      <w:r w:rsidRPr="005C33C2">
        <w:rPr>
          <w:bCs/>
          <w:color w:val="C00000"/>
          <w:sz w:val="22"/>
          <w:szCs w:val="20"/>
        </w:rPr>
        <w:t>:</w:t>
      </w:r>
      <w:r w:rsidRPr="005C33C2">
        <w:rPr>
          <w:b/>
          <w:bCs/>
          <w:color w:val="C00000"/>
          <w:sz w:val="22"/>
          <w:szCs w:val="20"/>
        </w:rPr>
        <w:t xml:space="preserve"> </w:t>
      </w:r>
      <w:r w:rsidR="00B72D1A" w:rsidRPr="005C33C2">
        <w:rPr>
          <w:b/>
          <w:sz w:val="22"/>
          <w:szCs w:val="22"/>
        </w:rPr>
        <w:t xml:space="preserve">Roboty budowlane w zakresie montażu windy zewnętrznej dla budynku A </w:t>
      </w:r>
      <w:r w:rsidR="005C33C2">
        <w:rPr>
          <w:b/>
          <w:sz w:val="22"/>
          <w:szCs w:val="22"/>
        </w:rPr>
        <w:br/>
      </w:r>
      <w:r w:rsidR="00B72D1A" w:rsidRPr="005C33C2">
        <w:rPr>
          <w:b/>
          <w:sz w:val="22"/>
          <w:szCs w:val="22"/>
        </w:rPr>
        <w:t>– WIW Opole – w trybie zaprojektuj-wybuduj</w:t>
      </w:r>
      <w:r w:rsidR="002B6346" w:rsidRPr="005C33C2">
        <w:rPr>
          <w:b/>
          <w:sz w:val="22"/>
          <w:szCs w:val="22"/>
        </w:rPr>
        <w:t>.</w:t>
      </w:r>
    </w:p>
    <w:p w14:paraId="093D9E7E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12"/>
          <w:szCs w:val="20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487FD7C3" w14:textId="77777777" w:rsidR="00856805" w:rsidRDefault="00856805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5268E296" w14:textId="60B2DAC6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5D5F1363" w14:textId="77777777" w:rsidR="008E69F7" w:rsidRPr="00895803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895803">
              <w:rPr>
                <w:b/>
                <w:bCs/>
                <w:sz w:val="16"/>
                <w:szCs w:val="16"/>
                <w:lang w:val="en-US"/>
              </w:rPr>
              <w:t xml:space="preserve">NIP:  </w:t>
            </w:r>
            <w:r w:rsidRPr="00895803">
              <w:rPr>
                <w:sz w:val="16"/>
                <w:szCs w:val="16"/>
                <w:lang w:val="en-US"/>
              </w:rPr>
              <w:t>_____________________________________________________</w:t>
            </w:r>
          </w:p>
          <w:p w14:paraId="71358CA5" w14:textId="77777777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907056">
              <w:rPr>
                <w:b/>
                <w:bCs/>
                <w:sz w:val="16"/>
                <w:szCs w:val="16"/>
              </w:rPr>
              <w:t xml:space="preserve">REGON: </w:t>
            </w:r>
            <w:r w:rsidRPr="00907056">
              <w:rPr>
                <w:sz w:val="16"/>
                <w:szCs w:val="16"/>
              </w:rPr>
              <w:t>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Pr="00907056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8"/>
                <w:szCs w:val="8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E266F8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E266F8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E266F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E266F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E266F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E266F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6B853B04" w:rsidR="008E69F7" w:rsidRDefault="008E69F7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7135E6DC" w14:textId="77777777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2"/>
                <w:szCs w:val="12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2"/>
                <w:szCs w:val="12"/>
              </w:rPr>
            </w:pPr>
          </w:p>
          <w:p w14:paraId="14F0D42B" w14:textId="77777777" w:rsidR="007251D5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b/>
                <w:bCs/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  <w:p w14:paraId="33C6382C" w14:textId="7BB8AB58" w:rsidR="00856805" w:rsidRPr="00856805" w:rsidRDefault="00856805" w:rsidP="0085680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26B7D57D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7585E2EA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5D4223A2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4D5DE8C6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246BBD9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545508DF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7834989A" w14:textId="77777777" w:rsidTr="00856805">
        <w:trPr>
          <w:trHeight w:hRule="exact" w:val="919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F84E43C" w14:textId="4494DDAC" w:rsidR="005E4271" w:rsidRPr="00841479" w:rsidRDefault="00B72D1A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1" w:name="_Hlk73697639"/>
            <w:r w:rsidRPr="00B72D1A">
              <w:rPr>
                <w:b/>
                <w:sz w:val="22"/>
                <w:szCs w:val="22"/>
              </w:rPr>
              <w:t>Roboty budowlane w zakresie montażu windy zewnętrznej dla budynku A – WIW Opole – w trybie zaprojektuj-wybuduj</w:t>
            </w:r>
          </w:p>
        </w:tc>
      </w:tr>
      <w:tr w:rsidR="005E4271" w:rsidRPr="00EF5943" w14:paraId="6DA696A0" w14:textId="77777777" w:rsidTr="00856805">
        <w:trPr>
          <w:trHeight w:hRule="exact" w:val="792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856805">
        <w:trPr>
          <w:trHeight w:val="3527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lastRenderedPageBreak/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506E72C4" w14:textId="77777777" w:rsid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</w:p>
          <w:p w14:paraId="4C60EF32" w14:textId="3DC52D7A" w:rsidR="002F14AD" w:rsidRP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  <w:r w:rsidRPr="002F14AD">
              <w:rPr>
                <w:b/>
                <w:i/>
                <w:sz w:val="20"/>
                <w:szCs w:val="16"/>
                <w:u w:val="single"/>
              </w:rPr>
              <w:t>oferowane ryczałtowe wynagrodzenie</w:t>
            </w:r>
          </w:p>
          <w:p w14:paraId="3BB6271F" w14:textId="77777777" w:rsidR="00907056" w:rsidRPr="00907056" w:rsidRDefault="00907056">
            <w:pPr>
              <w:rPr>
                <w:sz w:val="16"/>
                <w:szCs w:val="16"/>
              </w:rPr>
            </w:pPr>
          </w:p>
          <w:tbl>
            <w:tblPr>
              <w:tblStyle w:val="Tabela-Siatka"/>
              <w:tblW w:w="392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1930"/>
            </w:tblGrid>
            <w:tr w:rsidR="00856805" w:rsidRPr="00626446" w14:paraId="02EF3EC7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tcBorders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2C0ADA9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432FBB6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DF485F0" w14:textId="77777777" w:rsidTr="000914C9">
              <w:trPr>
                <w:trHeight w:val="449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76613DA" w14:textId="04822E43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</w:tc>
              <w:tc>
                <w:tcPr>
                  <w:tcW w:w="1930" w:type="dxa"/>
                  <w:tcBorders>
                    <w:top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A3853D3" w14:textId="3A6DD06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</w:tc>
            </w:tr>
          </w:tbl>
          <w:p w14:paraId="28C3428C" w14:textId="4D119FC9" w:rsidR="00680103" w:rsidRDefault="00680103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382BAE99" w14:textId="7ED5EF7B" w:rsidR="00025F49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705141F5" w14:textId="77777777" w:rsidR="00025F49" w:rsidRPr="00856805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4E3A26A7" w14:textId="7AD02B7B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>w tym:</w:t>
            </w:r>
          </w:p>
          <w:p w14:paraId="1F21002D" w14:textId="501086CD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</w:p>
          <w:p w14:paraId="2510591D" w14:textId="5B1B9FBB" w:rsidR="00856805" w:rsidRPr="000914C9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opracowanie dokumentacji technicznej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597FD130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FC70032" w14:textId="3DDF12D2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105F8DE1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CD2B33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3189C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8320844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1789114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0069A24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(a)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F830F1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11E730B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(b)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D449D4A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7C5324A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(c = a * b)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CB215C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6FA378D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(d=</w:t>
                  </w:r>
                  <w:proofErr w:type="spellStart"/>
                  <w:r w:rsidRPr="00856805">
                    <w:rPr>
                      <w:bCs/>
                      <w:i/>
                      <w:sz w:val="20"/>
                      <w:szCs w:val="16"/>
                    </w:rPr>
                    <w:t>a+c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0BE5890A" w14:textId="77777777" w:rsid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5DC4B04" w14:textId="77777777" w:rsidR="00856805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 xml:space="preserve">oraz </w:t>
            </w:r>
          </w:p>
          <w:p w14:paraId="740898B0" w14:textId="3393FF5B" w:rsidR="00856805" w:rsidRPr="000914C9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roboty budowlane i dostawy na trwałe związane z budynkiem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199A89F1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08D6923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2AB458F8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C5E7C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A59944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102193AA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58AA98B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23B1D790" w14:textId="790C6F2E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78A7676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4937E909" w14:textId="6CB337E0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00F3E4B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2799661E" w14:textId="6A6D61B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=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*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2EF647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4EF01B6" w14:textId="27361124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h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=</w:t>
                  </w:r>
                  <w:proofErr w:type="spellStart"/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+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09AC3E44" w14:textId="2FDD6649" w:rsidR="00907056" w:rsidRDefault="00907056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CA5C74" w14:textId="137EFC93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5E4271" w:rsidRPr="00E43E7F" w14:paraId="486C2EE8" w14:textId="77777777" w:rsidTr="00856805">
        <w:trPr>
          <w:trHeight w:val="1289"/>
        </w:trPr>
        <w:tc>
          <w:tcPr>
            <w:tcW w:w="2063" w:type="dxa"/>
            <w:shd w:val="clear" w:color="auto" w:fill="auto"/>
            <w:vAlign w:val="center"/>
          </w:tcPr>
          <w:p w14:paraId="0E5047BC" w14:textId="4BA04AB4" w:rsidR="005E4271" w:rsidRPr="00856805" w:rsidRDefault="00B72D1A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2"/>
                <w:vertAlign w:val="superscript"/>
              </w:rPr>
            </w:pPr>
            <w:r w:rsidRPr="00856805">
              <w:rPr>
                <w:b/>
                <w:sz w:val="20"/>
                <w:szCs w:val="22"/>
              </w:rPr>
              <w:t>Termin wykonania</w:t>
            </w:r>
            <w:r w:rsidR="00643D59" w:rsidRPr="00856805">
              <w:rPr>
                <w:b/>
                <w:sz w:val="20"/>
                <w:szCs w:val="22"/>
              </w:rPr>
              <w:t xml:space="preserve"> przedmiot</w:t>
            </w:r>
            <w:r w:rsidRPr="00856805">
              <w:rPr>
                <w:b/>
                <w:sz w:val="20"/>
                <w:szCs w:val="22"/>
              </w:rPr>
              <w:t>u</w:t>
            </w:r>
            <w:r w:rsidR="00643D59" w:rsidRPr="00856805">
              <w:rPr>
                <w:b/>
                <w:sz w:val="20"/>
                <w:szCs w:val="22"/>
              </w:rPr>
              <w:t xml:space="preserve">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73A9B042" w14:textId="77777777" w:rsidR="00034D31" w:rsidRPr="00856805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856805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856805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  <w:p w14:paraId="38DCC17A" w14:textId="3B66D943" w:rsidR="005E4271" w:rsidRPr="00856805" w:rsidRDefault="00B72D1A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6805">
              <w:rPr>
                <w:b/>
                <w:color w:val="C00000"/>
                <w:sz w:val="20"/>
                <w:szCs w:val="20"/>
              </w:rPr>
              <w:t>dni kalendarzowych od dnia zawarcia umowy</w:t>
            </w:r>
          </w:p>
          <w:p w14:paraId="323C2535" w14:textId="1F2C7C0F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856805">
              <w:rPr>
                <w:sz w:val="20"/>
                <w:szCs w:val="20"/>
              </w:rPr>
              <w:t>(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mniej</w:t>
            </w:r>
            <w:r w:rsidR="00F028ED" w:rsidRPr="00856805">
              <w:rPr>
                <w:sz w:val="20"/>
                <w:szCs w:val="20"/>
              </w:rPr>
              <w:t xml:space="preserve"> niż </w:t>
            </w:r>
            <w:r w:rsidR="00034D31" w:rsidRPr="00856805">
              <w:rPr>
                <w:b/>
                <w:bCs/>
                <w:sz w:val="20"/>
                <w:szCs w:val="20"/>
              </w:rPr>
              <w:t>150 dni kalendarzowych</w:t>
            </w:r>
            <w:r w:rsidR="00643D59" w:rsidRPr="00856805">
              <w:rPr>
                <w:b/>
                <w:bCs/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i 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więcej</w:t>
            </w:r>
            <w:r w:rsidR="00643D59" w:rsidRPr="00856805">
              <w:rPr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niż </w:t>
            </w:r>
            <w:r w:rsidR="00034D31" w:rsidRPr="00856805">
              <w:rPr>
                <w:b/>
                <w:bCs/>
                <w:sz w:val="20"/>
                <w:szCs w:val="20"/>
              </w:rPr>
              <w:t>1</w:t>
            </w:r>
            <w:r w:rsidR="004F64F0" w:rsidRPr="00856805">
              <w:rPr>
                <w:b/>
                <w:bCs/>
                <w:sz w:val="20"/>
                <w:szCs w:val="20"/>
              </w:rPr>
              <w:t>8</w:t>
            </w:r>
            <w:r w:rsidR="00034D31" w:rsidRPr="00856805">
              <w:rPr>
                <w:b/>
                <w:bCs/>
                <w:sz w:val="20"/>
                <w:szCs w:val="20"/>
              </w:rPr>
              <w:t>0 dni kalendarzowych</w:t>
            </w:r>
            <w:r w:rsidRPr="00856805">
              <w:rPr>
                <w:sz w:val="20"/>
                <w:szCs w:val="20"/>
              </w:rPr>
              <w:t>)</w:t>
            </w:r>
          </w:p>
        </w:tc>
      </w:tr>
      <w:tr w:rsidR="00680103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E2FF17" w14:textId="77777777" w:rsidR="00680103" w:rsidRPr="00563D19" w:rsidRDefault="00680103" w:rsidP="006801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B8D1124" w14:textId="1338ABB5" w:rsidR="00970C03" w:rsidRPr="0066616D" w:rsidRDefault="00E266F8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123747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14:paraId="5BAE7AE4" w14:textId="1F8573C9" w:rsidR="00680103" w:rsidRPr="00970C03" w:rsidRDefault="00E266F8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53997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="00680103"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="00680103" w:rsidRPr="0066616D">
              <w:rPr>
                <w:color w:val="000000" w:themeColor="text1"/>
                <w:sz w:val="16"/>
                <w:szCs w:val="18"/>
              </w:rPr>
              <w:t>w</w:t>
            </w:r>
            <w:r w:rsidR="00680103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47B4B1DD" w14:textId="197F7596" w:rsidR="00680103" w:rsidRPr="00563D19" w:rsidRDefault="00680103" w:rsidP="00680103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A1839E2" w14:textId="77777777" w:rsidR="00680103" w:rsidRPr="00563D19" w:rsidRDefault="00680103" w:rsidP="00680103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8E94913" w14:textId="77777777" w:rsidR="00680103" w:rsidRDefault="00680103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0D4DD539" w14:textId="785C5301" w:rsidR="00025F49" w:rsidRPr="00906B73" w:rsidRDefault="00025F49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</w:p>
        </w:tc>
      </w:tr>
      <w:bookmarkEnd w:id="1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907056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3FA8119A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/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907056">
              <w:rPr>
                <w:rStyle w:val="Odwoanieprzypisudolnego"/>
                <w:b/>
                <w:i/>
                <w:color w:val="000000"/>
                <w:sz w:val="18"/>
                <w:szCs w:val="18"/>
              </w:rPr>
              <w:footnoteReference w:id="5"/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wobec osób fizycznych</w:t>
            </w:r>
            <w:r w:rsidRPr="00907056">
              <w:rPr>
                <w:i/>
                <w:color w:val="000000"/>
                <w:sz w:val="18"/>
                <w:szCs w:val="18"/>
              </w:rPr>
              <w:t xml:space="preserve">, </w:t>
            </w:r>
            <w:r w:rsidRPr="00907056">
              <w:rPr>
                <w:b/>
                <w:i/>
                <w:sz w:val="18"/>
                <w:szCs w:val="18"/>
              </w:rPr>
              <w:t>od których dane osobowe bezpośrednio lub pośrednio pozyskałem</w:t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907056">
              <w:rPr>
                <w:i/>
                <w:sz w:val="18"/>
                <w:szCs w:val="18"/>
              </w:rPr>
              <w:t>.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2DB80C8D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  <w:p w14:paraId="08C63B44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lastRenderedPageBreak/>
              <w:t xml:space="preserve">Dotyczy Wykonawców będących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osobą fizyczną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37DC6277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CBA4301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i/>
                <w:sz w:val="18"/>
                <w:szCs w:val="18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907056">
              <w:rPr>
                <w:i/>
                <w:color w:val="00B050"/>
                <w:sz w:val="18"/>
                <w:szCs w:val="18"/>
              </w:rPr>
              <w:t xml:space="preserve">. </w:t>
            </w:r>
          </w:p>
          <w:p w14:paraId="30A933B0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20"/>
              </w:rPr>
            </w:pPr>
            <w:r w:rsidRPr="00907056">
              <w:rPr>
                <w:bCs/>
                <w:i/>
                <w:sz w:val="18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630B4DC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20"/>
              </w:rPr>
            </w:pPr>
          </w:p>
          <w:p w14:paraId="75975886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 xml:space="preserve">Dotyczy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Wykonawców mających siedzibę poza granicami Polski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4A2C0F81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75BA766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Cs/>
                <w:i/>
                <w:sz w:val="18"/>
                <w:szCs w:val="18"/>
              </w:rPr>
              <w:t xml:space="preserve">Oświadczam, że jestem świadom, iż </w:t>
            </w:r>
            <w:r w:rsidRPr="00907056">
              <w:rPr>
                <w:bCs/>
                <w:i/>
                <w:sz w:val="18"/>
                <w:szCs w:val="18"/>
                <w:u w:val="single"/>
              </w:rPr>
              <w:t>w sytuacji, o której mowa w art. 225 ust. 1 w związku z art. 225 ust. 2 ustawy</w:t>
            </w:r>
            <w:r w:rsidRPr="00907056">
              <w:rPr>
                <w:bCs/>
                <w:i/>
                <w:sz w:val="18"/>
                <w:szCs w:val="18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907056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</w:p>
          <w:p w14:paraId="22DE8CDA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</w:p>
          <w:p w14:paraId="73B75209" w14:textId="22228F42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2022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604ECA">
              <w:rPr>
                <w:rFonts w:eastAsia="TTE19AFE10t00"/>
                <w:i/>
                <w:sz w:val="18"/>
                <w:szCs w:val="18"/>
              </w:rPr>
              <w:t>1138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5AD30952" w14:textId="77777777" w:rsidR="00D267AB" w:rsidRPr="00AE68C5" w:rsidRDefault="00D267AB" w:rsidP="00D267A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0"/>
                <w:szCs w:val="10"/>
              </w:rPr>
            </w:pPr>
          </w:p>
          <w:p w14:paraId="6D1977E9" w14:textId="77777777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0C83F433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49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954"/>
        <w:gridCol w:w="3685"/>
      </w:tblGrid>
      <w:tr w:rsidR="00907056" w:rsidRPr="00CE4623" w14:paraId="03974E1F" w14:textId="77777777" w:rsidTr="00907056"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907056" w:rsidRPr="00CE4623" w:rsidRDefault="00907056" w:rsidP="00907056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2E638C3D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 xml:space="preserve">Oświadczenie o niepodleganiu wykluczeniu, spełnianiu warunków udziału w postępowaniu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0F523C94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11127DF5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60EAB6F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Oświadczenie z art 117 ust. 4 ustawy</w:t>
            </w:r>
            <w:r w:rsidRPr="00907056">
              <w:rPr>
                <w:bCs/>
                <w:noProof/>
              </w:rPr>
              <w:t xml:space="preserve"> pzp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27011E57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78E8F37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0F5C82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Zobowiązanie podmiotu udostępniającego</w:t>
            </w:r>
            <w:r w:rsidRPr="00907056">
              <w:rPr>
                <w:bCs/>
                <w:noProof/>
              </w:rPr>
              <w:t xml:space="preserve">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2FE9D951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B66DDD" w:rsidRPr="00CE4623" w14:paraId="4D94F1B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E1ED602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56B7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87E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0941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856805">
      <w:footerReference w:type="default" r:id="rId8"/>
      <w:footerReference w:type="first" r:id="rId9"/>
      <w:pgSz w:w="11906" w:h="16838"/>
      <w:pgMar w:top="1135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1C406" w14:textId="77777777" w:rsidR="00E266F8" w:rsidRDefault="00E266F8" w:rsidP="00E32B78">
      <w:r>
        <w:separator/>
      </w:r>
    </w:p>
  </w:endnote>
  <w:endnote w:type="continuationSeparator" w:id="0">
    <w:p w14:paraId="0F509C16" w14:textId="77777777" w:rsidR="00E266F8" w:rsidRDefault="00E266F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F9622" w14:textId="77777777" w:rsidR="00E266F8" w:rsidRDefault="00E266F8" w:rsidP="00E32B78">
      <w:r>
        <w:separator/>
      </w:r>
    </w:p>
  </w:footnote>
  <w:footnote w:type="continuationSeparator" w:id="0">
    <w:p w14:paraId="11C390FF" w14:textId="77777777" w:rsidR="00E266F8" w:rsidRDefault="00E266F8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3231BE3C" w14:textId="77777777" w:rsidR="00907056" w:rsidRPr="00BD1CB0" w:rsidRDefault="00907056" w:rsidP="0090705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</w:t>
      </w:r>
      <w:r w:rsidRPr="00BD1CB0">
        <w:rPr>
          <w:rFonts w:eastAsia="Calibri"/>
          <w:sz w:val="16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95BD6E5" w14:textId="77777777" w:rsidR="00907056" w:rsidRPr="00BD1CB0" w:rsidRDefault="00907056" w:rsidP="00907056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 </w:t>
      </w:r>
      <w:r w:rsidRPr="00BD1CB0">
        <w:rPr>
          <w:rFonts w:eastAsia="Calibri"/>
          <w:b/>
          <w:sz w:val="16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34FD387" w14:textId="77777777" w:rsidR="00907056" w:rsidRPr="00DA04D2" w:rsidRDefault="00907056" w:rsidP="00907056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8"/>
          <w:szCs w:val="20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4CE"/>
    <w:rsid w:val="00000EA2"/>
    <w:rsid w:val="000173A8"/>
    <w:rsid w:val="00020574"/>
    <w:rsid w:val="000239ED"/>
    <w:rsid w:val="00024969"/>
    <w:rsid w:val="00025F49"/>
    <w:rsid w:val="00026AB4"/>
    <w:rsid w:val="000325D2"/>
    <w:rsid w:val="00033404"/>
    <w:rsid w:val="00034D31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14C9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6F53"/>
    <w:rsid w:val="002E70EA"/>
    <w:rsid w:val="002F14AD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6002"/>
    <w:rsid w:val="004E694F"/>
    <w:rsid w:val="004F3C39"/>
    <w:rsid w:val="004F5534"/>
    <w:rsid w:val="004F64F0"/>
    <w:rsid w:val="004F6F2C"/>
    <w:rsid w:val="00502422"/>
    <w:rsid w:val="0050326A"/>
    <w:rsid w:val="00505645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C33C2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3D59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16D"/>
    <w:rsid w:val="00666F1A"/>
    <w:rsid w:val="00666F46"/>
    <w:rsid w:val="006713DD"/>
    <w:rsid w:val="00680103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56805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5803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07056"/>
    <w:rsid w:val="00910BE1"/>
    <w:rsid w:val="00920ADF"/>
    <w:rsid w:val="0092350E"/>
    <w:rsid w:val="0092447A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0C03"/>
    <w:rsid w:val="009734F8"/>
    <w:rsid w:val="0097492E"/>
    <w:rsid w:val="00980A83"/>
    <w:rsid w:val="00982329"/>
    <w:rsid w:val="0098358C"/>
    <w:rsid w:val="00984675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111D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2D1A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D1CB0"/>
    <w:rsid w:val="00BE4AC4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224"/>
    <w:rsid w:val="00C822A3"/>
    <w:rsid w:val="00C829D5"/>
    <w:rsid w:val="00C84F0E"/>
    <w:rsid w:val="00C85018"/>
    <w:rsid w:val="00C8704B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66F8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1D7C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6801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BED93-9676-4159-9196-D9AB3677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Komuszyński</cp:lastModifiedBy>
  <cp:revision>15</cp:revision>
  <cp:lastPrinted>2021-08-31T05:12:00Z</cp:lastPrinted>
  <dcterms:created xsi:type="dcterms:W3CDTF">2024-04-03T08:02:00Z</dcterms:created>
  <dcterms:modified xsi:type="dcterms:W3CDTF">2024-05-14T15:28:00Z</dcterms:modified>
</cp:coreProperties>
</file>