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46EF" w14:textId="0587B5C8" w:rsidR="00B80F75" w:rsidRPr="002E3CD2" w:rsidRDefault="00B80F75" w:rsidP="00480CCF">
      <w:pPr>
        <w:spacing w:line="276" w:lineRule="auto"/>
        <w:jc w:val="center"/>
        <w:rPr>
          <w:b/>
          <w:bCs/>
          <w:sz w:val="22"/>
          <w:szCs w:val="22"/>
        </w:rPr>
      </w:pPr>
      <w:r w:rsidRPr="002E3CD2">
        <w:rPr>
          <w:b/>
          <w:bCs/>
          <w:sz w:val="22"/>
          <w:szCs w:val="22"/>
        </w:rPr>
        <w:t xml:space="preserve">ZAPROSZENIE DO </w:t>
      </w:r>
      <w:r w:rsidR="005A6633" w:rsidRPr="002E3CD2">
        <w:rPr>
          <w:b/>
          <w:bCs/>
          <w:sz w:val="22"/>
          <w:szCs w:val="22"/>
        </w:rPr>
        <w:t>SKŁADANIA OFERT</w:t>
      </w:r>
    </w:p>
    <w:p w14:paraId="2908F463" w14:textId="77777777" w:rsidR="00C35695" w:rsidRPr="002E3CD2" w:rsidRDefault="00C35695" w:rsidP="00015EC4">
      <w:pPr>
        <w:pStyle w:val="Tekstpodstawowy"/>
        <w:spacing w:line="276" w:lineRule="auto"/>
        <w:jc w:val="center"/>
        <w:rPr>
          <w:bCs/>
          <w:color w:val="000000"/>
          <w:sz w:val="22"/>
          <w:szCs w:val="22"/>
        </w:rPr>
      </w:pPr>
    </w:p>
    <w:p w14:paraId="432D776B" w14:textId="77777777" w:rsidR="00B80F75" w:rsidRPr="002E3CD2" w:rsidRDefault="00B80F75" w:rsidP="00015EC4">
      <w:pPr>
        <w:pStyle w:val="Tekstpodstawowy"/>
        <w:spacing w:line="276" w:lineRule="auto"/>
        <w:jc w:val="center"/>
        <w:rPr>
          <w:bCs/>
          <w:color w:val="000000"/>
          <w:sz w:val="22"/>
          <w:szCs w:val="22"/>
        </w:rPr>
      </w:pPr>
      <w:r w:rsidRPr="002E3CD2">
        <w:rPr>
          <w:bCs/>
          <w:color w:val="000000"/>
          <w:sz w:val="22"/>
          <w:szCs w:val="22"/>
        </w:rPr>
        <w:t>na</w:t>
      </w:r>
    </w:p>
    <w:p w14:paraId="424B244E" w14:textId="77777777" w:rsidR="00B80F75" w:rsidRPr="002E3CD2" w:rsidRDefault="00B80F75" w:rsidP="00015EC4">
      <w:pPr>
        <w:pStyle w:val="Tekstpodstawowy"/>
        <w:spacing w:line="276" w:lineRule="auto"/>
        <w:jc w:val="center"/>
        <w:rPr>
          <w:bCs/>
          <w:color w:val="000000"/>
          <w:sz w:val="22"/>
          <w:szCs w:val="22"/>
        </w:rPr>
      </w:pPr>
    </w:p>
    <w:p w14:paraId="054D464B" w14:textId="2741EA4F" w:rsidR="00C35695" w:rsidRPr="002E3CD2" w:rsidRDefault="00B80F75" w:rsidP="00D4466B">
      <w:pPr>
        <w:pStyle w:val="Akapitzlist"/>
        <w:spacing w:after="0"/>
        <w:ind w:left="0"/>
        <w:jc w:val="center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/>
        </w:rPr>
        <w:t>Wykonywanie prac konserwacyjnych w zakresie utrzymania w sprawności technicznej budynków Wydziału Chemicznego Politechniki Warszawskiej</w:t>
      </w:r>
      <w:r w:rsidR="0055759E" w:rsidRPr="002E3CD2">
        <w:rPr>
          <w:rFonts w:ascii="Times New Roman" w:hAnsi="Times New Roman"/>
          <w:b/>
        </w:rPr>
        <w:t>.</w:t>
      </w:r>
    </w:p>
    <w:p w14:paraId="579449EA" w14:textId="77777777" w:rsidR="00C35695" w:rsidRPr="002E3CD2" w:rsidRDefault="00C35695" w:rsidP="00015EC4">
      <w:pPr>
        <w:pStyle w:val="Tekstpodstawowy"/>
        <w:spacing w:line="276" w:lineRule="auto"/>
        <w:ind w:right="-427"/>
        <w:jc w:val="center"/>
        <w:rPr>
          <w:sz w:val="22"/>
          <w:szCs w:val="22"/>
        </w:rPr>
      </w:pPr>
    </w:p>
    <w:p w14:paraId="73FFBC7B" w14:textId="71320F9B" w:rsidR="00B80F75" w:rsidRPr="002E3CD2" w:rsidRDefault="00B80F75" w:rsidP="00015EC4">
      <w:pPr>
        <w:pStyle w:val="Tekstpodstawowy"/>
        <w:spacing w:line="276" w:lineRule="auto"/>
        <w:ind w:right="-427"/>
        <w:jc w:val="center"/>
        <w:rPr>
          <w:b/>
          <w:sz w:val="22"/>
          <w:szCs w:val="22"/>
          <w:lang w:val="pl-PL"/>
        </w:rPr>
      </w:pPr>
      <w:r w:rsidRPr="002E3CD2">
        <w:rPr>
          <w:sz w:val="22"/>
          <w:szCs w:val="22"/>
        </w:rPr>
        <w:t xml:space="preserve">Oznaczenie postępowania: </w:t>
      </w:r>
      <w:r w:rsidR="00CE65CF" w:rsidRPr="002E3CD2">
        <w:rPr>
          <w:b/>
          <w:sz w:val="22"/>
          <w:szCs w:val="22"/>
          <w:lang w:val="pl-PL"/>
        </w:rPr>
        <w:t>WCh_</w:t>
      </w:r>
      <w:r w:rsidR="00E92559" w:rsidRPr="002E3CD2">
        <w:rPr>
          <w:b/>
          <w:sz w:val="22"/>
          <w:szCs w:val="22"/>
          <w:lang w:val="pl-PL"/>
        </w:rPr>
        <w:t>Z</w:t>
      </w:r>
      <w:r w:rsidR="00B83501" w:rsidRPr="002E3CD2">
        <w:rPr>
          <w:b/>
          <w:sz w:val="22"/>
          <w:szCs w:val="22"/>
          <w:lang w:val="pl-PL"/>
        </w:rPr>
        <w:t>.262.1.</w:t>
      </w:r>
      <w:r w:rsidR="00E92559" w:rsidRPr="002E3CD2">
        <w:rPr>
          <w:b/>
          <w:sz w:val="22"/>
          <w:szCs w:val="22"/>
          <w:lang w:val="pl-PL"/>
        </w:rPr>
        <w:t>19_01.</w:t>
      </w:r>
      <w:r w:rsidR="00B83501" w:rsidRPr="002E3CD2">
        <w:rPr>
          <w:b/>
          <w:sz w:val="22"/>
          <w:szCs w:val="22"/>
          <w:lang w:val="pl-PL"/>
        </w:rPr>
        <w:t>2023</w:t>
      </w:r>
    </w:p>
    <w:p w14:paraId="6E3CAEC0" w14:textId="77777777" w:rsidR="00C35695" w:rsidRPr="002E3CD2" w:rsidRDefault="00C35695" w:rsidP="00015EC4">
      <w:pPr>
        <w:pStyle w:val="Tekstpodstawowy"/>
        <w:spacing w:line="276" w:lineRule="auto"/>
        <w:ind w:right="-427"/>
        <w:rPr>
          <w:b/>
          <w:sz w:val="22"/>
          <w:szCs w:val="22"/>
          <w:lang w:val="pl-PL"/>
        </w:rPr>
      </w:pPr>
    </w:p>
    <w:p w14:paraId="34EEA276" w14:textId="77777777" w:rsidR="00B80F75" w:rsidRPr="002E3CD2" w:rsidRDefault="00B80F75" w:rsidP="002E3CD2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Zamawiający</w:t>
      </w:r>
    </w:p>
    <w:p w14:paraId="6A1FAB5C" w14:textId="3C90E02A" w:rsidR="00374CDE" w:rsidRPr="002E3CD2" w:rsidRDefault="00374CDE" w:rsidP="00D4466B">
      <w:pPr>
        <w:spacing w:line="276" w:lineRule="auto"/>
        <w:jc w:val="center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Politechnika Warszawska</w:t>
      </w:r>
    </w:p>
    <w:p w14:paraId="5BFDD178" w14:textId="77777777" w:rsidR="00374CDE" w:rsidRPr="002E3CD2" w:rsidRDefault="00374CDE" w:rsidP="00D4466B">
      <w:pPr>
        <w:spacing w:line="276" w:lineRule="auto"/>
        <w:jc w:val="center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00-661 Warszawa, Pl. Politechniki 1</w:t>
      </w:r>
    </w:p>
    <w:p w14:paraId="3359DBC2" w14:textId="77777777" w:rsidR="00374CDE" w:rsidRPr="002E3CD2" w:rsidRDefault="00374CDE" w:rsidP="00D4466B">
      <w:pPr>
        <w:spacing w:line="276" w:lineRule="auto"/>
        <w:jc w:val="center"/>
        <w:rPr>
          <w:b/>
          <w:bCs/>
          <w:sz w:val="22"/>
          <w:szCs w:val="22"/>
        </w:rPr>
      </w:pPr>
      <w:r w:rsidRPr="002E3CD2">
        <w:rPr>
          <w:b/>
          <w:bCs/>
          <w:sz w:val="22"/>
          <w:szCs w:val="22"/>
        </w:rPr>
        <w:t>Jednostka organizacyjna Zamawiającego prowadząca postępowanie:</w:t>
      </w:r>
    </w:p>
    <w:p w14:paraId="19508249" w14:textId="77777777" w:rsidR="00374CDE" w:rsidRPr="002E3CD2" w:rsidRDefault="00374CDE" w:rsidP="00D4466B">
      <w:pPr>
        <w:spacing w:line="276" w:lineRule="auto"/>
        <w:jc w:val="center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Politechnika Warszawska, Wydział Chemiczny</w:t>
      </w:r>
    </w:p>
    <w:p w14:paraId="40A2F812" w14:textId="77777777" w:rsidR="00374CDE" w:rsidRPr="002E3CD2" w:rsidRDefault="00374CDE" w:rsidP="00D4466B">
      <w:pPr>
        <w:spacing w:line="276" w:lineRule="auto"/>
        <w:jc w:val="center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00-664 Warszawa, ul. Noakowskiego 3</w:t>
      </w:r>
    </w:p>
    <w:p w14:paraId="490981D3" w14:textId="77777777" w:rsidR="00B80F75" w:rsidRPr="002E3CD2" w:rsidRDefault="00B80F75" w:rsidP="00D4466B">
      <w:pPr>
        <w:spacing w:line="276" w:lineRule="auto"/>
        <w:rPr>
          <w:sz w:val="22"/>
          <w:szCs w:val="22"/>
        </w:rPr>
      </w:pPr>
    </w:p>
    <w:p w14:paraId="0CC644F0" w14:textId="36596ADA" w:rsidR="00B80F75" w:rsidRPr="002E3CD2" w:rsidRDefault="00B80F75" w:rsidP="002E3CD2">
      <w:pPr>
        <w:numPr>
          <w:ilvl w:val="0"/>
          <w:numId w:val="1"/>
        </w:numPr>
        <w:tabs>
          <w:tab w:val="clear" w:pos="567"/>
          <w:tab w:val="center" w:pos="510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Tryb udzielenia zamówienia</w:t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b/>
          <w:sz w:val="22"/>
          <w:szCs w:val="22"/>
        </w:rPr>
        <w:tab/>
      </w:r>
      <w:r w:rsidRPr="002E3CD2">
        <w:rPr>
          <w:sz w:val="22"/>
          <w:szCs w:val="22"/>
        </w:rPr>
        <w:t>Niniejsze postępowanie prowadzone jest w formie zapytania ofertowego bez stosowania ustawy z dnia 11 września 2019 r. Prawo zamówień publicznych, w związku z art. 2 ust. 1 pkt 1</w:t>
      </w:r>
      <w:r w:rsidR="00DF505F">
        <w:rPr>
          <w:sz w:val="22"/>
          <w:szCs w:val="22"/>
        </w:rPr>
        <w:t xml:space="preserve"> (</w:t>
      </w:r>
      <w:r w:rsidR="0077540A">
        <w:rPr>
          <w:sz w:val="22"/>
          <w:szCs w:val="22"/>
        </w:rPr>
        <w:t xml:space="preserve">t.j. Dz. U. z 2022 poz. </w:t>
      </w:r>
      <w:r w:rsidR="00783494">
        <w:rPr>
          <w:sz w:val="22"/>
          <w:szCs w:val="22"/>
        </w:rPr>
        <w:t>1</w:t>
      </w:r>
      <w:r w:rsidR="0077540A">
        <w:rPr>
          <w:sz w:val="22"/>
          <w:szCs w:val="22"/>
        </w:rPr>
        <w:t xml:space="preserve">710) </w:t>
      </w:r>
    </w:p>
    <w:p w14:paraId="2D4F5107" w14:textId="77777777" w:rsidR="00B80F75" w:rsidRPr="002E3CD2" w:rsidRDefault="00B80F75" w:rsidP="00015EC4">
      <w:pPr>
        <w:tabs>
          <w:tab w:val="center" w:pos="5103"/>
        </w:tabs>
        <w:spacing w:line="276" w:lineRule="auto"/>
        <w:jc w:val="both"/>
        <w:rPr>
          <w:b/>
          <w:sz w:val="22"/>
          <w:szCs w:val="22"/>
        </w:rPr>
      </w:pPr>
    </w:p>
    <w:p w14:paraId="56E448F7" w14:textId="77777777" w:rsidR="00B80F75" w:rsidRPr="002E3CD2" w:rsidRDefault="00B80F75" w:rsidP="002E3CD2">
      <w:pPr>
        <w:numPr>
          <w:ilvl w:val="0"/>
          <w:numId w:val="1"/>
        </w:numPr>
        <w:tabs>
          <w:tab w:val="clear" w:pos="567"/>
          <w:tab w:val="center" w:pos="510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Opis przedmiotu zamówienia</w:t>
      </w:r>
    </w:p>
    <w:p w14:paraId="0ED01A41" w14:textId="78320EE6" w:rsidR="00B80F75" w:rsidRPr="002E3CD2" w:rsidRDefault="00F64819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Przedmiotem zamówienia jest w</w:t>
      </w:r>
      <w:r w:rsidR="00B80F75" w:rsidRPr="002E3CD2">
        <w:rPr>
          <w:bCs/>
          <w:sz w:val="22"/>
          <w:szCs w:val="22"/>
        </w:rPr>
        <w:t>ykonywanie prac konserwacyjnych w zakresie utrzymania</w:t>
      </w:r>
      <w:r w:rsidR="003B2F42" w:rsidRPr="002E3CD2">
        <w:rPr>
          <w:bCs/>
          <w:sz w:val="22"/>
          <w:szCs w:val="22"/>
        </w:rPr>
        <w:t xml:space="preserve"> </w:t>
      </w:r>
      <w:r w:rsidR="00B80F75" w:rsidRPr="002E3CD2">
        <w:rPr>
          <w:bCs/>
          <w:sz w:val="22"/>
          <w:szCs w:val="22"/>
        </w:rPr>
        <w:t xml:space="preserve">w sprawności technicznej budynków </w:t>
      </w:r>
      <w:r w:rsidR="00B80F75" w:rsidRPr="002E3CD2">
        <w:rPr>
          <w:sz w:val="22"/>
          <w:szCs w:val="22"/>
        </w:rPr>
        <w:t>Wydziału Chemicznego Politechniki Warszawskiej, tj.</w:t>
      </w:r>
      <w:r w:rsidR="00B80F75" w:rsidRPr="002E3CD2">
        <w:rPr>
          <w:bCs/>
          <w:sz w:val="22"/>
          <w:szCs w:val="22"/>
        </w:rPr>
        <w:t>:</w:t>
      </w:r>
      <w:r w:rsidR="003B2F42" w:rsidRPr="002E3CD2">
        <w:rPr>
          <w:bCs/>
          <w:sz w:val="22"/>
          <w:szCs w:val="22"/>
        </w:rPr>
        <w:t xml:space="preserve"> </w:t>
      </w:r>
      <w:r w:rsidR="00B80F75" w:rsidRPr="002E3CD2">
        <w:rPr>
          <w:bCs/>
          <w:sz w:val="22"/>
          <w:szCs w:val="22"/>
        </w:rPr>
        <w:t>Gmachu Chemii, zlokalizowanym w Warszawie przy ul. Noakowskiego 3 oraz Gmachu</w:t>
      </w:r>
      <w:r w:rsidR="003B2F42" w:rsidRPr="002E3CD2">
        <w:rPr>
          <w:bCs/>
          <w:sz w:val="22"/>
          <w:szCs w:val="22"/>
        </w:rPr>
        <w:t xml:space="preserve"> </w:t>
      </w:r>
      <w:r w:rsidR="00B80F75" w:rsidRPr="002E3CD2">
        <w:rPr>
          <w:bCs/>
          <w:sz w:val="22"/>
          <w:szCs w:val="22"/>
        </w:rPr>
        <w:t>Technologii Chemicznej i Pawilonie Technologicznym, zlokalizowanym w Warszawie przy ul. Koszykowej 75</w:t>
      </w:r>
      <w:r w:rsidR="00B80F75" w:rsidRPr="002E3CD2">
        <w:rPr>
          <w:bCs/>
          <w:sz w:val="22"/>
          <w:szCs w:val="22"/>
          <w:vertAlign w:val="subscript"/>
        </w:rPr>
        <w:t>.</w:t>
      </w:r>
    </w:p>
    <w:p w14:paraId="608BE004" w14:textId="0914C4D2" w:rsidR="00B80F75" w:rsidRPr="002E3CD2" w:rsidRDefault="00015EC4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Ramowy zakres prac składający się na przedmiot niniejszej umowy obejmuje</w:t>
      </w:r>
      <w:r w:rsidR="00B80F75" w:rsidRPr="002E3CD2">
        <w:rPr>
          <w:sz w:val="22"/>
          <w:szCs w:val="22"/>
        </w:rPr>
        <w:t>:</w:t>
      </w:r>
    </w:p>
    <w:p w14:paraId="711DE054" w14:textId="484FCFE0" w:rsidR="00B80F75" w:rsidRPr="002E3CD2" w:rsidRDefault="00015EC4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 i regulacje</w:t>
      </w:r>
      <w:r w:rsidR="00B80F75" w:rsidRPr="002E3CD2">
        <w:rPr>
          <w:color w:val="000000"/>
          <w:sz w:val="22"/>
          <w:szCs w:val="22"/>
        </w:rPr>
        <w:t xml:space="preserve"> stolarki i ślusarki okiennej i drzwiowej</w:t>
      </w:r>
      <w:r w:rsidRPr="002E3CD2">
        <w:rPr>
          <w:color w:val="000000"/>
          <w:sz w:val="22"/>
          <w:szCs w:val="22"/>
        </w:rPr>
        <w:t>:</w:t>
      </w:r>
      <w:r w:rsidR="00B80F75" w:rsidRPr="002E3CD2">
        <w:rPr>
          <w:color w:val="000000"/>
          <w:sz w:val="22"/>
          <w:szCs w:val="22"/>
        </w:rPr>
        <w:t xml:space="preserve"> wymiana samozamykaczy,</w:t>
      </w:r>
      <w:r w:rsidR="003B2F42" w:rsidRPr="002E3CD2">
        <w:rPr>
          <w:color w:val="000000"/>
          <w:sz w:val="22"/>
          <w:szCs w:val="22"/>
        </w:rPr>
        <w:t xml:space="preserve"> </w:t>
      </w:r>
      <w:r w:rsidR="00B80F75" w:rsidRPr="002E3CD2">
        <w:rPr>
          <w:color w:val="000000"/>
          <w:sz w:val="22"/>
          <w:szCs w:val="22"/>
        </w:rPr>
        <w:t>sprężyn, flekowanie, wymiana okuć, wymiana elementów, wymiana okapników,</w:t>
      </w:r>
      <w:r w:rsidR="003B2F42" w:rsidRPr="002E3CD2">
        <w:rPr>
          <w:color w:val="000000"/>
          <w:sz w:val="22"/>
          <w:szCs w:val="22"/>
        </w:rPr>
        <w:t xml:space="preserve"> </w:t>
      </w:r>
      <w:r w:rsidR="00B80F75" w:rsidRPr="002E3CD2">
        <w:rPr>
          <w:color w:val="000000"/>
          <w:sz w:val="22"/>
          <w:szCs w:val="22"/>
        </w:rPr>
        <w:t>zamków, zawias, śrub szwedzkich, narożników, okuć, zakrętek szyldów i klamek,</w:t>
      </w:r>
      <w:r w:rsidR="003B2F42" w:rsidRPr="002E3CD2">
        <w:rPr>
          <w:color w:val="000000"/>
          <w:sz w:val="22"/>
          <w:szCs w:val="22"/>
        </w:rPr>
        <w:t xml:space="preserve"> </w:t>
      </w:r>
      <w:r w:rsidR="00B80F75" w:rsidRPr="002E3CD2">
        <w:rPr>
          <w:color w:val="000000"/>
          <w:sz w:val="22"/>
          <w:szCs w:val="22"/>
        </w:rPr>
        <w:t>szklenie itp.;</w:t>
      </w:r>
    </w:p>
    <w:p w14:paraId="2233DF6B" w14:textId="465CA4F2" w:rsidR="00B80F75" w:rsidRPr="002E3CD2" w:rsidRDefault="00015EC4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</w:t>
      </w:r>
      <w:r w:rsidR="00B80F75" w:rsidRPr="002E3CD2">
        <w:rPr>
          <w:color w:val="000000"/>
          <w:sz w:val="22"/>
          <w:szCs w:val="22"/>
        </w:rPr>
        <w:t xml:space="preserve"> siedzisk</w:t>
      </w:r>
      <w:r w:rsidRPr="002E3CD2">
        <w:rPr>
          <w:color w:val="000000"/>
          <w:sz w:val="22"/>
          <w:szCs w:val="22"/>
        </w:rPr>
        <w:t>, oparć krzeseł i blatów stolików w</w:t>
      </w:r>
      <w:r w:rsidR="00B80F75" w:rsidRPr="002E3CD2">
        <w:rPr>
          <w:color w:val="000000"/>
          <w:sz w:val="22"/>
          <w:szCs w:val="22"/>
        </w:rPr>
        <w:t xml:space="preserve"> salach wykładowych;</w:t>
      </w:r>
    </w:p>
    <w:p w14:paraId="3B0ECABD" w14:textId="0050CCAD" w:rsidR="00B80F75" w:rsidRPr="002E3CD2" w:rsidRDefault="00015EC4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</w:t>
      </w:r>
      <w:r w:rsidR="00B80F75" w:rsidRPr="002E3CD2">
        <w:rPr>
          <w:color w:val="000000"/>
          <w:sz w:val="22"/>
          <w:szCs w:val="22"/>
        </w:rPr>
        <w:t xml:space="preserve"> podłóg (PCV, drewnianych, wykładzinowych, ceramicznych) i w razie</w:t>
      </w:r>
      <w:r w:rsidR="003B2F42" w:rsidRPr="002E3CD2">
        <w:rPr>
          <w:color w:val="000000"/>
          <w:sz w:val="22"/>
          <w:szCs w:val="22"/>
        </w:rPr>
        <w:t xml:space="preserve"> </w:t>
      </w:r>
      <w:r w:rsidR="00B80F75" w:rsidRPr="002E3CD2">
        <w:rPr>
          <w:color w:val="000000"/>
          <w:sz w:val="22"/>
          <w:szCs w:val="22"/>
        </w:rPr>
        <w:t>konieczności ich naprawa;</w:t>
      </w:r>
    </w:p>
    <w:p w14:paraId="41847759" w14:textId="127C33C0" w:rsidR="00B80F75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 ścian, ścianek, tynków wewnętrznych, podciągów, nadproży,</w:t>
      </w:r>
      <w:r w:rsidR="00015EC4" w:rsidRPr="002E3CD2">
        <w:rPr>
          <w:color w:val="000000"/>
          <w:sz w:val="22"/>
          <w:szCs w:val="22"/>
        </w:rPr>
        <w:t xml:space="preserve"> sufitów w</w:t>
      </w:r>
      <w:r w:rsidR="003B2F42" w:rsidRPr="002E3CD2">
        <w:rPr>
          <w:color w:val="000000"/>
          <w:sz w:val="22"/>
          <w:szCs w:val="22"/>
        </w:rPr>
        <w:t xml:space="preserve"> </w:t>
      </w:r>
      <w:r w:rsidR="00015EC4" w:rsidRPr="002E3CD2">
        <w:rPr>
          <w:color w:val="000000"/>
          <w:sz w:val="22"/>
          <w:szCs w:val="22"/>
        </w:rPr>
        <w:t>zakresie uzupełniania ubytków, w tym murarskich, tynkowania, szpachlowania,</w:t>
      </w:r>
      <w:r w:rsidR="003B2F42" w:rsidRPr="002E3CD2">
        <w:rPr>
          <w:color w:val="000000"/>
          <w:sz w:val="22"/>
          <w:szCs w:val="22"/>
        </w:rPr>
        <w:t xml:space="preserve"> </w:t>
      </w:r>
      <w:r w:rsidR="00015EC4" w:rsidRPr="002E3CD2">
        <w:rPr>
          <w:color w:val="000000"/>
          <w:sz w:val="22"/>
          <w:szCs w:val="22"/>
        </w:rPr>
        <w:t xml:space="preserve">kładzenia gładzi, szlifowania, </w:t>
      </w:r>
      <w:r w:rsidRPr="002E3CD2">
        <w:rPr>
          <w:color w:val="000000"/>
          <w:sz w:val="22"/>
          <w:szCs w:val="22"/>
        </w:rPr>
        <w:t>malowani</w:t>
      </w:r>
      <w:r w:rsidR="00015EC4" w:rsidRPr="002E3CD2">
        <w:rPr>
          <w:color w:val="000000"/>
          <w:sz w:val="22"/>
          <w:szCs w:val="22"/>
        </w:rPr>
        <w:t xml:space="preserve">a, </w:t>
      </w:r>
      <w:r w:rsidRPr="002E3CD2">
        <w:rPr>
          <w:color w:val="000000"/>
          <w:sz w:val="22"/>
          <w:szCs w:val="22"/>
        </w:rPr>
        <w:t>wymiana kasetonów sufitowych;</w:t>
      </w:r>
    </w:p>
    <w:p w14:paraId="113D4C26" w14:textId="1BE6D3C8" w:rsidR="003F38E2" w:rsidRPr="002E3CD2" w:rsidRDefault="003F38E2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naprawy, uzupełnienia i wymiana częściowa elementów glazury, terakoty, gresów;</w:t>
      </w:r>
    </w:p>
    <w:p w14:paraId="11E35E23" w14:textId="77253EF1" w:rsidR="00B80F75" w:rsidRPr="002E3CD2" w:rsidRDefault="00015EC4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</w:t>
      </w:r>
      <w:r w:rsidR="00B80F75" w:rsidRPr="002E3CD2">
        <w:rPr>
          <w:color w:val="000000"/>
          <w:sz w:val="22"/>
          <w:szCs w:val="22"/>
        </w:rPr>
        <w:t xml:space="preserve"> instalacji sanitarnych</w:t>
      </w:r>
      <w:r w:rsidRPr="002E3CD2">
        <w:rPr>
          <w:color w:val="000000"/>
          <w:sz w:val="22"/>
          <w:szCs w:val="22"/>
        </w:rPr>
        <w:t xml:space="preserve">, </w:t>
      </w:r>
      <w:r w:rsidR="003F38E2" w:rsidRPr="002E3CD2">
        <w:rPr>
          <w:color w:val="000000"/>
          <w:sz w:val="22"/>
          <w:szCs w:val="22"/>
        </w:rPr>
        <w:t xml:space="preserve">udrażnianie i czyszczenie rurociągów, </w:t>
      </w:r>
      <w:r w:rsidR="00B80F75" w:rsidRPr="002E3CD2">
        <w:rPr>
          <w:color w:val="000000"/>
          <w:sz w:val="22"/>
          <w:szCs w:val="22"/>
        </w:rPr>
        <w:t>wymiana</w:t>
      </w:r>
      <w:r w:rsidR="003B2F42" w:rsidRPr="002E3CD2">
        <w:rPr>
          <w:color w:val="000000"/>
          <w:sz w:val="22"/>
          <w:szCs w:val="22"/>
        </w:rPr>
        <w:t xml:space="preserve"> </w:t>
      </w:r>
      <w:r w:rsidR="00B80F75" w:rsidRPr="002E3CD2">
        <w:rPr>
          <w:color w:val="000000"/>
          <w:sz w:val="22"/>
          <w:szCs w:val="22"/>
        </w:rPr>
        <w:t>uszkodzonej armatury</w:t>
      </w:r>
      <w:r w:rsidRPr="002E3CD2">
        <w:rPr>
          <w:color w:val="000000"/>
          <w:sz w:val="22"/>
          <w:szCs w:val="22"/>
        </w:rPr>
        <w:t>,</w:t>
      </w:r>
      <w:r w:rsidR="00B80F75" w:rsidRPr="002E3CD2">
        <w:rPr>
          <w:color w:val="000000"/>
          <w:sz w:val="22"/>
          <w:szCs w:val="22"/>
        </w:rPr>
        <w:t xml:space="preserve"> uszczelek w cieknących bateriach, zlewach, toaletach, </w:t>
      </w:r>
      <w:r w:rsidR="003F38E2" w:rsidRPr="002E3CD2">
        <w:rPr>
          <w:color w:val="000000"/>
          <w:sz w:val="22"/>
          <w:szCs w:val="22"/>
        </w:rPr>
        <w:t>i</w:t>
      </w:r>
      <w:r w:rsidR="003B2F42" w:rsidRPr="002E3CD2">
        <w:rPr>
          <w:color w:val="000000"/>
          <w:sz w:val="22"/>
          <w:szCs w:val="22"/>
        </w:rPr>
        <w:t xml:space="preserve"> </w:t>
      </w:r>
      <w:r w:rsidR="003F38E2" w:rsidRPr="002E3CD2">
        <w:rPr>
          <w:color w:val="000000"/>
          <w:sz w:val="22"/>
          <w:szCs w:val="22"/>
        </w:rPr>
        <w:t xml:space="preserve">elementach przyłączeniowych, </w:t>
      </w:r>
      <w:r w:rsidR="00B80F75" w:rsidRPr="002E3CD2">
        <w:rPr>
          <w:color w:val="000000"/>
          <w:sz w:val="22"/>
          <w:szCs w:val="22"/>
        </w:rPr>
        <w:t xml:space="preserve">wymiana </w:t>
      </w:r>
      <w:r w:rsidR="003F38E2" w:rsidRPr="002E3CD2">
        <w:rPr>
          <w:color w:val="000000"/>
          <w:sz w:val="22"/>
          <w:szCs w:val="22"/>
        </w:rPr>
        <w:t>podgrzewaczy wody itp.;</w:t>
      </w:r>
    </w:p>
    <w:p w14:paraId="4A25D324" w14:textId="704B1E85" w:rsidR="00015EC4" w:rsidRPr="002E3CD2" w:rsidRDefault="00015EC4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naprawy instalacji elektrycznych</w:t>
      </w:r>
      <w:r w:rsidR="003F38E2" w:rsidRPr="002E3CD2">
        <w:rPr>
          <w:color w:val="000000"/>
          <w:sz w:val="22"/>
          <w:szCs w:val="22"/>
        </w:rPr>
        <w:t>, wykonywanie napraw lub wymiany linii kablowych „po śladzie”, naprawy lub wymiany gniazd, łączników, lamp i elementów oświetlenia, żarówek i świetlówek, elementów tablic rozdzielczych, zabezpieczeń przeciwzwarciowych, przeciwprzeciążeniowych</w:t>
      </w:r>
      <w:r w:rsidR="007C3BF9" w:rsidRPr="002E3CD2">
        <w:rPr>
          <w:color w:val="000000"/>
          <w:sz w:val="22"/>
          <w:szCs w:val="22"/>
        </w:rPr>
        <w:t xml:space="preserve">, </w:t>
      </w:r>
      <w:r w:rsidR="003F38E2" w:rsidRPr="002E3CD2">
        <w:rPr>
          <w:color w:val="000000"/>
          <w:sz w:val="22"/>
          <w:szCs w:val="22"/>
        </w:rPr>
        <w:t>przeciwporażeniowych itp.;</w:t>
      </w:r>
    </w:p>
    <w:p w14:paraId="257B3572" w14:textId="422F50F7" w:rsidR="00B80F75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lastRenderedPageBreak/>
        <w:t>wymian</w:t>
      </w:r>
      <w:r w:rsidR="003F38E2" w:rsidRPr="002E3CD2">
        <w:rPr>
          <w:color w:val="000000"/>
          <w:sz w:val="22"/>
          <w:szCs w:val="22"/>
        </w:rPr>
        <w:t>ę</w:t>
      </w:r>
      <w:r w:rsidRPr="002E3CD2">
        <w:rPr>
          <w:color w:val="000000"/>
          <w:sz w:val="22"/>
          <w:szCs w:val="22"/>
        </w:rPr>
        <w:t xml:space="preserve"> wentylatorów </w:t>
      </w:r>
      <w:r w:rsidR="003F38E2" w:rsidRPr="002E3CD2">
        <w:rPr>
          <w:color w:val="000000"/>
          <w:sz w:val="22"/>
          <w:szCs w:val="22"/>
        </w:rPr>
        <w:t>dachowych obsługujących</w:t>
      </w:r>
      <w:r w:rsidRPr="002E3CD2">
        <w:rPr>
          <w:color w:val="000000"/>
          <w:sz w:val="22"/>
          <w:szCs w:val="22"/>
        </w:rPr>
        <w:t xml:space="preserve"> </w:t>
      </w:r>
      <w:r w:rsidR="003F38E2" w:rsidRPr="002E3CD2">
        <w:rPr>
          <w:color w:val="000000"/>
          <w:sz w:val="22"/>
          <w:szCs w:val="22"/>
        </w:rPr>
        <w:t>dygestoria</w:t>
      </w:r>
      <w:r w:rsidRPr="002E3CD2">
        <w:rPr>
          <w:color w:val="000000"/>
          <w:sz w:val="22"/>
          <w:szCs w:val="22"/>
        </w:rPr>
        <w:t>, napraw</w:t>
      </w:r>
      <w:r w:rsidR="003F38E2" w:rsidRPr="002E3CD2">
        <w:rPr>
          <w:color w:val="000000"/>
          <w:sz w:val="22"/>
          <w:szCs w:val="22"/>
        </w:rPr>
        <w:t>y</w:t>
      </w:r>
      <w:r w:rsidRPr="002E3CD2">
        <w:rPr>
          <w:color w:val="000000"/>
          <w:sz w:val="22"/>
          <w:szCs w:val="22"/>
        </w:rPr>
        <w:t xml:space="preserve"> </w:t>
      </w:r>
      <w:r w:rsidR="003F38E2" w:rsidRPr="002E3CD2">
        <w:rPr>
          <w:color w:val="000000"/>
          <w:sz w:val="22"/>
          <w:szCs w:val="22"/>
        </w:rPr>
        <w:t xml:space="preserve">dygestoriów, </w:t>
      </w:r>
      <w:r w:rsidRPr="002E3CD2">
        <w:rPr>
          <w:color w:val="000000"/>
          <w:sz w:val="22"/>
          <w:szCs w:val="22"/>
        </w:rPr>
        <w:t xml:space="preserve"> linek</w:t>
      </w:r>
      <w:r w:rsidR="003F38E2" w:rsidRPr="002E3CD2">
        <w:rPr>
          <w:color w:val="000000"/>
          <w:sz w:val="22"/>
          <w:szCs w:val="22"/>
        </w:rPr>
        <w:t>,</w:t>
      </w:r>
      <w:r w:rsidRPr="002E3CD2">
        <w:rPr>
          <w:color w:val="000000"/>
          <w:sz w:val="22"/>
          <w:szCs w:val="22"/>
        </w:rPr>
        <w:t xml:space="preserve"> przeciwwag, szklenie, napraw</w:t>
      </w:r>
      <w:r w:rsidR="003F38E2" w:rsidRPr="002E3CD2">
        <w:rPr>
          <w:color w:val="000000"/>
          <w:sz w:val="22"/>
          <w:szCs w:val="22"/>
        </w:rPr>
        <w:t>y</w:t>
      </w:r>
      <w:r w:rsidRPr="002E3CD2">
        <w:rPr>
          <w:color w:val="000000"/>
          <w:sz w:val="22"/>
          <w:szCs w:val="22"/>
        </w:rPr>
        <w:t xml:space="preserve"> lub wymiana elementów instalacji sanitarnych i elektrycznych w </w:t>
      </w:r>
      <w:r w:rsidR="003F38E2" w:rsidRPr="002E3CD2">
        <w:rPr>
          <w:color w:val="000000"/>
          <w:sz w:val="22"/>
          <w:szCs w:val="22"/>
        </w:rPr>
        <w:t>dygestoriach</w:t>
      </w:r>
      <w:r w:rsidRPr="002E3CD2">
        <w:rPr>
          <w:color w:val="000000"/>
          <w:sz w:val="22"/>
          <w:szCs w:val="22"/>
        </w:rPr>
        <w:t xml:space="preserve">; </w:t>
      </w:r>
    </w:p>
    <w:p w14:paraId="02BE302F" w14:textId="65AC9FC9" w:rsidR="00B80F75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napraw</w:t>
      </w:r>
      <w:r w:rsidR="003F38E2" w:rsidRPr="002E3CD2">
        <w:rPr>
          <w:color w:val="000000"/>
          <w:sz w:val="22"/>
          <w:szCs w:val="22"/>
        </w:rPr>
        <w:t>y</w:t>
      </w:r>
      <w:r w:rsidRPr="002E3CD2">
        <w:rPr>
          <w:color w:val="000000"/>
          <w:sz w:val="22"/>
          <w:szCs w:val="22"/>
        </w:rPr>
        <w:t xml:space="preserve"> tablic </w:t>
      </w:r>
      <w:r w:rsidR="003F38E2" w:rsidRPr="002E3CD2">
        <w:rPr>
          <w:color w:val="000000"/>
          <w:sz w:val="22"/>
          <w:szCs w:val="22"/>
        </w:rPr>
        <w:t xml:space="preserve">szkolnych </w:t>
      </w:r>
      <w:r w:rsidRPr="002E3CD2">
        <w:rPr>
          <w:color w:val="000000"/>
          <w:sz w:val="22"/>
          <w:szCs w:val="22"/>
        </w:rPr>
        <w:t xml:space="preserve">przesuwnych i uchylnych; </w:t>
      </w:r>
    </w:p>
    <w:p w14:paraId="554B1F6A" w14:textId="77777777" w:rsidR="00B80F75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wykonywanie usług transportowych w budynkach, przenoszenia materiałów, urządzeń, gabarytów;</w:t>
      </w:r>
    </w:p>
    <w:p w14:paraId="3E010305" w14:textId="518C2995" w:rsidR="00B80F75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 xml:space="preserve">wykonywanie </w:t>
      </w:r>
      <w:r w:rsidR="003F38E2" w:rsidRPr="002E3CD2">
        <w:rPr>
          <w:color w:val="000000"/>
          <w:sz w:val="22"/>
          <w:szCs w:val="22"/>
        </w:rPr>
        <w:t>prac</w:t>
      </w:r>
      <w:r w:rsidRPr="002E3CD2">
        <w:rPr>
          <w:color w:val="000000"/>
          <w:sz w:val="22"/>
          <w:szCs w:val="22"/>
        </w:rPr>
        <w:t xml:space="preserve"> towarzyszących polegających w szczególności na:</w:t>
      </w:r>
    </w:p>
    <w:p w14:paraId="47DDBBAB" w14:textId="77777777" w:rsidR="00B80F75" w:rsidRPr="002E3CD2" w:rsidRDefault="00B80F75" w:rsidP="001234D3">
      <w:pPr>
        <w:numPr>
          <w:ilvl w:val="0"/>
          <w:numId w:val="15"/>
        </w:numPr>
        <w:spacing w:line="276" w:lineRule="auto"/>
        <w:ind w:left="1843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zabezpieczeniu podłóg, mebli, sprzętu, urządzeń itp. przy wykonywaniu wszelkich prac naprawczych,</w:t>
      </w:r>
    </w:p>
    <w:p w14:paraId="20757BB2" w14:textId="573043C3" w:rsidR="00B80F75" w:rsidRPr="002E3CD2" w:rsidRDefault="00B80F75" w:rsidP="001234D3">
      <w:pPr>
        <w:numPr>
          <w:ilvl w:val="0"/>
          <w:numId w:val="15"/>
        </w:numPr>
        <w:tabs>
          <w:tab w:val="left" w:pos="1418"/>
        </w:tabs>
        <w:spacing w:line="276" w:lineRule="auto"/>
        <w:ind w:left="1843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wykuci</w:t>
      </w:r>
      <w:r w:rsidR="003F38E2" w:rsidRPr="002E3CD2">
        <w:rPr>
          <w:color w:val="000000"/>
          <w:sz w:val="22"/>
          <w:szCs w:val="22"/>
        </w:rPr>
        <w:t>ach</w:t>
      </w:r>
      <w:r w:rsidRPr="002E3CD2">
        <w:rPr>
          <w:color w:val="000000"/>
          <w:sz w:val="22"/>
          <w:szCs w:val="22"/>
        </w:rPr>
        <w:t xml:space="preserve"> i zamurowani</w:t>
      </w:r>
      <w:r w:rsidR="003F38E2" w:rsidRPr="002E3CD2">
        <w:rPr>
          <w:color w:val="000000"/>
          <w:sz w:val="22"/>
          <w:szCs w:val="22"/>
        </w:rPr>
        <w:t>ach</w:t>
      </w:r>
      <w:r w:rsidRPr="002E3CD2">
        <w:rPr>
          <w:color w:val="000000"/>
          <w:sz w:val="22"/>
          <w:szCs w:val="22"/>
        </w:rPr>
        <w:t xml:space="preserve"> przebić, montażu kołków itp.,</w:t>
      </w:r>
    </w:p>
    <w:p w14:paraId="71A479B6" w14:textId="7CBB154A" w:rsidR="003F38E2" w:rsidRPr="002E3CD2" w:rsidRDefault="003F38E2" w:rsidP="001234D3">
      <w:pPr>
        <w:numPr>
          <w:ilvl w:val="0"/>
          <w:numId w:val="15"/>
        </w:numPr>
        <w:tabs>
          <w:tab w:val="left" w:pos="1418"/>
        </w:tabs>
        <w:spacing w:line="276" w:lineRule="auto"/>
        <w:ind w:left="1843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wykonywaniu przewiertów różnej średnicy,</w:t>
      </w:r>
    </w:p>
    <w:p w14:paraId="561716B5" w14:textId="77777777" w:rsidR="00B80F75" w:rsidRPr="002E3CD2" w:rsidRDefault="00B80F75" w:rsidP="001234D3">
      <w:pPr>
        <w:numPr>
          <w:ilvl w:val="0"/>
          <w:numId w:val="15"/>
        </w:numPr>
        <w:tabs>
          <w:tab w:val="left" w:pos="1418"/>
        </w:tabs>
        <w:spacing w:line="276" w:lineRule="auto"/>
        <w:ind w:left="1843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sprzątanie po prowadzonych pracach,</w:t>
      </w:r>
    </w:p>
    <w:p w14:paraId="75C0CB18" w14:textId="77777777" w:rsidR="00B80F75" w:rsidRPr="002E3CD2" w:rsidRDefault="00B80F75" w:rsidP="001234D3">
      <w:pPr>
        <w:numPr>
          <w:ilvl w:val="0"/>
          <w:numId w:val="15"/>
        </w:numPr>
        <w:tabs>
          <w:tab w:val="left" w:pos="1418"/>
        </w:tabs>
        <w:spacing w:line="276" w:lineRule="auto"/>
        <w:ind w:left="1843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dojazd i dojście, dowóz materiałów, wywóz i utylizacja odpadów itp.;</w:t>
      </w:r>
    </w:p>
    <w:p w14:paraId="226ACBA7" w14:textId="77777777" w:rsidR="00FA6678" w:rsidRPr="002E3CD2" w:rsidRDefault="00B80F75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 xml:space="preserve">wykonywanie innych prac związanych z bieżącą konserwacją budynków, </w:t>
      </w:r>
      <w:r w:rsidR="003B2F42" w:rsidRPr="002E3CD2">
        <w:rPr>
          <w:color w:val="000000"/>
          <w:sz w:val="22"/>
          <w:szCs w:val="22"/>
        </w:rPr>
        <w:t xml:space="preserve">utrzymaniem w sprawności technicznej i estetycznej, zabezpieczaniem i usuwaniem skutków awarii, </w:t>
      </w:r>
      <w:r w:rsidRPr="002E3CD2">
        <w:rPr>
          <w:color w:val="000000"/>
          <w:sz w:val="22"/>
          <w:szCs w:val="22"/>
        </w:rPr>
        <w:t>które okażą się niezbędne do wykonania, a nie są przewidziane zakresem określonym w pkt. 1-1</w:t>
      </w:r>
      <w:r w:rsidR="003B2F42" w:rsidRPr="002E3CD2">
        <w:rPr>
          <w:color w:val="000000"/>
          <w:sz w:val="22"/>
          <w:szCs w:val="22"/>
        </w:rPr>
        <w:t>1</w:t>
      </w:r>
      <w:r w:rsidRPr="002E3CD2">
        <w:rPr>
          <w:color w:val="000000"/>
          <w:sz w:val="22"/>
          <w:szCs w:val="22"/>
        </w:rPr>
        <w:t>, w oparciu o szczegółowe uzgodnienia Wykonawcy z Zamawiającym</w:t>
      </w:r>
      <w:r w:rsidR="00FA6678" w:rsidRPr="002E3CD2">
        <w:rPr>
          <w:color w:val="000000"/>
          <w:sz w:val="22"/>
          <w:szCs w:val="22"/>
        </w:rPr>
        <w:t>;</w:t>
      </w:r>
    </w:p>
    <w:p w14:paraId="0AFB383C" w14:textId="41B0CC45" w:rsidR="00FA6678" w:rsidRPr="002E3CD2" w:rsidRDefault="00FA6678" w:rsidP="001234D3">
      <w:pPr>
        <w:numPr>
          <w:ilvl w:val="0"/>
          <w:numId w:val="14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2E3CD2">
        <w:rPr>
          <w:color w:val="000000"/>
          <w:sz w:val="22"/>
          <w:szCs w:val="22"/>
        </w:rPr>
        <w:t>kompletowanie i przedstawianie Zamawiającemu, nie później na trzy dni przed planowanym rozliczeniem wykonanych prac, dokumentów pozwalających na ocenę prawidłowości ich wykonania, w szczególności:</w:t>
      </w:r>
    </w:p>
    <w:p w14:paraId="61939FB8" w14:textId="3D118069" w:rsidR="00FA6678" w:rsidRPr="002E3CD2" w:rsidRDefault="00FA6678" w:rsidP="001234D3">
      <w:pPr>
        <w:pStyle w:val="Akapitzlist"/>
        <w:numPr>
          <w:ilvl w:val="0"/>
          <w:numId w:val="21"/>
        </w:numPr>
        <w:ind w:left="1843" w:hanging="425"/>
        <w:jc w:val="both"/>
        <w:rPr>
          <w:rFonts w:ascii="Times New Roman" w:hAnsi="Times New Roman"/>
          <w:color w:val="000000"/>
        </w:rPr>
      </w:pPr>
      <w:r w:rsidRPr="002E3CD2">
        <w:rPr>
          <w:rFonts w:ascii="Times New Roman" w:hAnsi="Times New Roman"/>
          <w:color w:val="000000"/>
        </w:rPr>
        <w:t>zestawienia zrealizowanych zleceń wraz z ich kopiami i kosztorysy powykonawcze,</w:t>
      </w:r>
    </w:p>
    <w:p w14:paraId="5D3C771B" w14:textId="77777777" w:rsidR="00FA6678" w:rsidRPr="002E3CD2" w:rsidRDefault="00FA6678" w:rsidP="001234D3">
      <w:pPr>
        <w:pStyle w:val="Akapitzlist"/>
        <w:numPr>
          <w:ilvl w:val="0"/>
          <w:numId w:val="21"/>
        </w:numPr>
        <w:ind w:left="1843" w:hanging="425"/>
        <w:jc w:val="both"/>
        <w:rPr>
          <w:rFonts w:ascii="Times New Roman" w:hAnsi="Times New Roman"/>
          <w:color w:val="000000"/>
        </w:rPr>
      </w:pPr>
      <w:r w:rsidRPr="002E3CD2">
        <w:rPr>
          <w:rFonts w:ascii="Times New Roman" w:hAnsi="Times New Roman"/>
          <w:color w:val="000000"/>
        </w:rPr>
        <w:t xml:space="preserve">wszystkie wymagane prawem atesty, certyfikaty, deklaracje zgodności oraz specyfikacje techniczne na zastosowane i wbudowane materiały, </w:t>
      </w:r>
    </w:p>
    <w:p w14:paraId="101692ED" w14:textId="16A698FB" w:rsidR="00FA6678" w:rsidRPr="002E3CD2" w:rsidRDefault="00FA6678" w:rsidP="001234D3">
      <w:pPr>
        <w:pStyle w:val="Akapitzlist"/>
        <w:numPr>
          <w:ilvl w:val="0"/>
          <w:numId w:val="21"/>
        </w:numPr>
        <w:ind w:left="1843" w:hanging="425"/>
        <w:jc w:val="both"/>
        <w:rPr>
          <w:rFonts w:ascii="Times New Roman" w:hAnsi="Times New Roman"/>
          <w:color w:val="000000"/>
        </w:rPr>
      </w:pPr>
      <w:r w:rsidRPr="002E3CD2">
        <w:rPr>
          <w:rFonts w:ascii="Times New Roman" w:hAnsi="Times New Roman"/>
          <w:color w:val="000000"/>
        </w:rPr>
        <w:t xml:space="preserve">wymagane dokumenty, protokoły i zaświadczenia z przeprowadzonych prób, badań i sprawdzeń, instrukcje użytkowania </w:t>
      </w:r>
      <w:r w:rsidR="00CD43DB" w:rsidRPr="002E3CD2">
        <w:rPr>
          <w:rFonts w:ascii="Times New Roman" w:hAnsi="Times New Roman"/>
          <w:color w:val="000000"/>
        </w:rPr>
        <w:t>itp.,</w:t>
      </w:r>
    </w:p>
    <w:p w14:paraId="24EAB392" w14:textId="2ED8DE2E" w:rsidR="00FA6678" w:rsidRPr="002E3CD2" w:rsidRDefault="00FA6678" w:rsidP="001234D3">
      <w:pPr>
        <w:pStyle w:val="Akapitzlist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/>
          <w:color w:val="000000"/>
        </w:rPr>
      </w:pPr>
      <w:r w:rsidRPr="002E3CD2">
        <w:rPr>
          <w:rFonts w:ascii="Times New Roman" w:hAnsi="Times New Roman"/>
          <w:color w:val="000000"/>
        </w:rPr>
        <w:t>dokumenty gwarancyjne na zastosowane materiały</w:t>
      </w:r>
      <w:r w:rsidR="00CD43DB" w:rsidRPr="002E3CD2">
        <w:rPr>
          <w:rFonts w:ascii="Times New Roman" w:hAnsi="Times New Roman"/>
          <w:color w:val="000000"/>
        </w:rPr>
        <w:t xml:space="preserve"> i urządzenia.</w:t>
      </w:r>
    </w:p>
    <w:p w14:paraId="24341F6F" w14:textId="43AF3A8F" w:rsidR="00B80F75" w:rsidRPr="002E3CD2" w:rsidRDefault="00B80F75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Szczegółowa lokalizacja, rodzaj i zakres prac, wynika</w:t>
      </w:r>
      <w:r w:rsidR="00CD43DB" w:rsidRPr="002E3CD2">
        <w:rPr>
          <w:sz w:val="22"/>
          <w:szCs w:val="22"/>
        </w:rPr>
        <w:t>ć będzie</w:t>
      </w:r>
      <w:r w:rsidRPr="002E3CD2">
        <w:rPr>
          <w:sz w:val="22"/>
          <w:szCs w:val="22"/>
        </w:rPr>
        <w:t xml:space="preserve"> z bieżących potrzeb związanych z utrzymaniem </w:t>
      </w:r>
      <w:r w:rsidR="002E3CD2" w:rsidRPr="002E3CD2">
        <w:rPr>
          <w:sz w:val="22"/>
          <w:szCs w:val="22"/>
        </w:rPr>
        <w:t xml:space="preserve">w sprawności technicznej </w:t>
      </w:r>
      <w:r w:rsidRPr="002E3CD2">
        <w:rPr>
          <w:sz w:val="22"/>
          <w:szCs w:val="22"/>
        </w:rPr>
        <w:t xml:space="preserve">budynków </w:t>
      </w:r>
      <w:r w:rsidR="002E3CD2" w:rsidRPr="002E3CD2">
        <w:rPr>
          <w:sz w:val="22"/>
          <w:szCs w:val="22"/>
        </w:rPr>
        <w:t xml:space="preserve">Zamawiającego </w:t>
      </w:r>
      <w:r w:rsidRPr="002E3CD2">
        <w:rPr>
          <w:sz w:val="22"/>
          <w:szCs w:val="22"/>
        </w:rPr>
        <w:t xml:space="preserve">i będzie określana </w:t>
      </w:r>
      <w:r w:rsidR="002E3CD2" w:rsidRPr="002E3CD2">
        <w:rPr>
          <w:sz w:val="22"/>
          <w:szCs w:val="22"/>
        </w:rPr>
        <w:t>„Z</w:t>
      </w:r>
      <w:r w:rsidR="00180472" w:rsidRPr="002E3CD2">
        <w:rPr>
          <w:sz w:val="22"/>
          <w:szCs w:val="22"/>
        </w:rPr>
        <w:t xml:space="preserve">leceniem </w:t>
      </w:r>
      <w:r w:rsidR="002E3CD2" w:rsidRPr="002E3CD2">
        <w:rPr>
          <w:sz w:val="22"/>
          <w:szCs w:val="22"/>
        </w:rPr>
        <w:t xml:space="preserve">robót” </w:t>
      </w:r>
      <w:r w:rsidR="002D46D5" w:rsidRPr="002E3CD2">
        <w:rPr>
          <w:sz w:val="22"/>
          <w:szCs w:val="22"/>
        </w:rPr>
        <w:t>w chwili zaistnienia potrzeby</w:t>
      </w:r>
      <w:r w:rsidR="00180472" w:rsidRPr="002E3CD2">
        <w:rPr>
          <w:sz w:val="22"/>
          <w:szCs w:val="22"/>
        </w:rPr>
        <w:t xml:space="preserve">. </w:t>
      </w:r>
    </w:p>
    <w:p w14:paraId="7EA6AEC0" w14:textId="2B0A2D94" w:rsidR="00B80F75" w:rsidRPr="002E3CD2" w:rsidRDefault="00B80F75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Wszelkie prace związane z przedmiotem zamówienia, wykonywane będą w obiekcie czynnym, w trakcie toczącego się procesu dydaktycznego i badawczo-naukowego.</w:t>
      </w:r>
    </w:p>
    <w:p w14:paraId="5B8B0AA3" w14:textId="5A8E8637" w:rsidR="00B80F75" w:rsidRPr="002E3CD2" w:rsidRDefault="00B80F75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Przedmiot zamówienia należy wykon</w:t>
      </w:r>
      <w:r w:rsidR="003B2F42" w:rsidRPr="002E3CD2">
        <w:rPr>
          <w:sz w:val="22"/>
          <w:szCs w:val="22"/>
        </w:rPr>
        <w:t>ywać</w:t>
      </w:r>
      <w:r w:rsidRPr="002E3CD2">
        <w:rPr>
          <w:sz w:val="22"/>
          <w:szCs w:val="22"/>
        </w:rPr>
        <w:t xml:space="preserve"> zgodnie z obowiązującymi przepisami</w:t>
      </w:r>
      <w:r w:rsidR="003B2F42" w:rsidRPr="002E3CD2">
        <w:rPr>
          <w:sz w:val="22"/>
          <w:szCs w:val="22"/>
        </w:rPr>
        <w:t xml:space="preserve"> </w:t>
      </w:r>
      <w:r w:rsidRPr="002E3CD2">
        <w:rPr>
          <w:sz w:val="22"/>
          <w:szCs w:val="22"/>
        </w:rPr>
        <w:t>i normami, w szczególności przepisami ustawy Prawo budowlane, polskimi normami</w:t>
      </w:r>
      <w:r w:rsidR="003B2F42" w:rsidRPr="002E3CD2">
        <w:rPr>
          <w:sz w:val="22"/>
          <w:szCs w:val="22"/>
        </w:rPr>
        <w:t xml:space="preserve"> </w:t>
      </w:r>
      <w:r w:rsidRPr="002E3CD2">
        <w:rPr>
          <w:sz w:val="22"/>
          <w:szCs w:val="22"/>
        </w:rPr>
        <w:t>przenoszącymi normy europejskie lub normami innych państw członkowskich EOG</w:t>
      </w:r>
      <w:r w:rsidR="003B2F42" w:rsidRPr="002E3CD2">
        <w:rPr>
          <w:sz w:val="22"/>
          <w:szCs w:val="22"/>
        </w:rPr>
        <w:t xml:space="preserve"> </w:t>
      </w:r>
      <w:r w:rsidRPr="002E3CD2">
        <w:rPr>
          <w:sz w:val="22"/>
          <w:szCs w:val="22"/>
        </w:rPr>
        <w:t>przenoszącymi normy europejskie, z zachowaniem należytej staranności, zasad</w:t>
      </w:r>
      <w:r w:rsidR="003B2F42" w:rsidRPr="002E3CD2">
        <w:rPr>
          <w:sz w:val="22"/>
          <w:szCs w:val="22"/>
        </w:rPr>
        <w:t xml:space="preserve"> </w:t>
      </w:r>
      <w:r w:rsidRPr="002E3CD2">
        <w:rPr>
          <w:sz w:val="22"/>
          <w:szCs w:val="22"/>
        </w:rPr>
        <w:t>bezpieczeństwa, dobrej jakości, właściwej organizacji pracy.</w:t>
      </w:r>
    </w:p>
    <w:p w14:paraId="0023F80B" w14:textId="4A3BA792" w:rsidR="00B80F75" w:rsidRPr="002E3CD2" w:rsidRDefault="00B80F75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Wykonawca przyjmie odpowiedzialność prawną i finansową za błędy powstałe w wyniku nieprawidłowego lub nierzetelnego wykonania przedmiotu zamówienia.</w:t>
      </w:r>
    </w:p>
    <w:p w14:paraId="7EEF75E4" w14:textId="0D82F824" w:rsidR="00B80F75" w:rsidRPr="002E3CD2" w:rsidRDefault="00B80F75" w:rsidP="001234D3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Wykonawca zobowiązany będzie do sprawowania nadzoru nad pracownikami</w:t>
      </w:r>
      <w:r w:rsidR="003B2F42" w:rsidRPr="002E3CD2">
        <w:rPr>
          <w:sz w:val="22"/>
          <w:szCs w:val="22"/>
        </w:rPr>
        <w:t xml:space="preserve"> </w:t>
      </w:r>
      <w:r w:rsidRPr="002E3CD2">
        <w:rPr>
          <w:sz w:val="22"/>
          <w:szCs w:val="22"/>
        </w:rPr>
        <w:t>desygnowanymi do wykonania przedmiotu zamówienia.</w:t>
      </w:r>
    </w:p>
    <w:p w14:paraId="438A9900" w14:textId="77777777" w:rsidR="00B80F75" w:rsidRPr="002E3CD2" w:rsidRDefault="00B80F75" w:rsidP="00015EC4">
      <w:pPr>
        <w:spacing w:line="276" w:lineRule="auto"/>
        <w:ind w:left="993"/>
        <w:jc w:val="both"/>
        <w:rPr>
          <w:sz w:val="22"/>
          <w:szCs w:val="22"/>
        </w:rPr>
      </w:pPr>
    </w:p>
    <w:p w14:paraId="371C6FE4" w14:textId="77777777" w:rsidR="00B80F75" w:rsidRPr="002E3CD2" w:rsidRDefault="00B80F75" w:rsidP="001234D3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E3CD2">
        <w:rPr>
          <w:b/>
          <w:sz w:val="22"/>
          <w:szCs w:val="22"/>
        </w:rPr>
        <w:t>Termin realizacji</w:t>
      </w:r>
    </w:p>
    <w:p w14:paraId="58FD3DF7" w14:textId="40121E7F" w:rsidR="00B80F75" w:rsidRPr="002E3CD2" w:rsidRDefault="00B80F75" w:rsidP="001234D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E3CD2">
        <w:rPr>
          <w:sz w:val="22"/>
          <w:szCs w:val="22"/>
        </w:rPr>
        <w:t xml:space="preserve">Umowa zostanie zawarta na </w:t>
      </w:r>
      <w:r w:rsidR="00FC6737" w:rsidRPr="002E3CD2">
        <w:rPr>
          <w:sz w:val="22"/>
          <w:szCs w:val="22"/>
        </w:rPr>
        <w:t xml:space="preserve">okres 12 miesięcy od daty </w:t>
      </w:r>
      <w:r w:rsidR="003B2F42" w:rsidRPr="002E3CD2">
        <w:rPr>
          <w:sz w:val="22"/>
          <w:szCs w:val="22"/>
        </w:rPr>
        <w:t>jej podpisania</w:t>
      </w:r>
      <w:r w:rsidR="007106F3" w:rsidRPr="002E3CD2">
        <w:rPr>
          <w:sz w:val="22"/>
          <w:szCs w:val="22"/>
        </w:rPr>
        <w:t>.</w:t>
      </w:r>
    </w:p>
    <w:p w14:paraId="1DE13BA4" w14:textId="77777777" w:rsidR="00480CCF" w:rsidRPr="002E3CD2" w:rsidRDefault="00480CCF" w:rsidP="001234D3">
      <w:pPr>
        <w:spacing w:line="276" w:lineRule="auto"/>
        <w:jc w:val="both"/>
        <w:rPr>
          <w:sz w:val="22"/>
          <w:szCs w:val="22"/>
        </w:rPr>
      </w:pPr>
    </w:p>
    <w:p w14:paraId="3DB4C0A3" w14:textId="77777777" w:rsidR="00B80F75" w:rsidRPr="002E3CD2" w:rsidRDefault="00B80F75" w:rsidP="001234D3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Warunki udziału w postępowaniu</w:t>
      </w:r>
    </w:p>
    <w:p w14:paraId="5A4F1464" w14:textId="39F9B22D" w:rsidR="00B80F75" w:rsidRPr="002E3CD2" w:rsidRDefault="00B80F75" w:rsidP="001234D3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Times New Roman" w:hAnsi="Times New Roman"/>
        </w:rPr>
      </w:pPr>
      <w:r w:rsidRPr="002E3CD2">
        <w:rPr>
          <w:rFonts w:ascii="Times New Roman" w:hAnsi="Times New Roman"/>
        </w:rPr>
        <w:t xml:space="preserve">Zamawiający wymaga, aby Wykonawca spełniał niżej określone warunki udziału </w:t>
      </w:r>
      <w:r w:rsidRPr="002E3CD2">
        <w:rPr>
          <w:rFonts w:ascii="Times New Roman" w:hAnsi="Times New Roman"/>
        </w:rPr>
        <w:br/>
        <w:t>w postępowaniu:</w:t>
      </w:r>
    </w:p>
    <w:p w14:paraId="26CE1EBD" w14:textId="1228CD99" w:rsidR="00B80F75" w:rsidRPr="002E3CD2" w:rsidRDefault="00B80F75" w:rsidP="001234D3">
      <w:pPr>
        <w:numPr>
          <w:ilvl w:val="4"/>
          <w:numId w:val="1"/>
        </w:numPr>
        <w:tabs>
          <w:tab w:val="clear" w:pos="1701"/>
        </w:tabs>
        <w:spacing w:line="276" w:lineRule="auto"/>
        <w:ind w:left="1276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lastRenderedPageBreak/>
        <w:t>posiadał niezbędną do realizacji niniejszego zamówienia wiedzę i doświadczenie;</w:t>
      </w:r>
    </w:p>
    <w:p w14:paraId="4C7E0D67" w14:textId="77777777" w:rsidR="00B80F75" w:rsidRPr="002E3CD2" w:rsidRDefault="00B80F75" w:rsidP="001234D3">
      <w:pPr>
        <w:numPr>
          <w:ilvl w:val="4"/>
          <w:numId w:val="1"/>
        </w:numPr>
        <w:tabs>
          <w:tab w:val="clear" w:pos="1701"/>
        </w:tabs>
        <w:spacing w:line="276" w:lineRule="auto"/>
        <w:ind w:left="1276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dysponował odpowiednim potencjałem technicznym i osobami zdolnymi do wykonania niniejszego zamówienia;</w:t>
      </w:r>
    </w:p>
    <w:p w14:paraId="1AD512F8" w14:textId="2EB75C6B" w:rsidR="00B80F75" w:rsidRPr="002E3CD2" w:rsidRDefault="00B80F75" w:rsidP="001234D3">
      <w:pPr>
        <w:numPr>
          <w:ilvl w:val="4"/>
          <w:numId w:val="1"/>
        </w:numPr>
        <w:tabs>
          <w:tab w:val="clear" w:pos="1701"/>
        </w:tabs>
        <w:spacing w:line="276" w:lineRule="auto"/>
        <w:ind w:left="1276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znajdował się w sytuacji ekonomicznej i finansowej zapewniającej możliwość realizacji niniejszego zamówienia.</w:t>
      </w:r>
    </w:p>
    <w:p w14:paraId="5EB17A6A" w14:textId="26073AC2" w:rsidR="004B5FED" w:rsidRPr="001938D8" w:rsidRDefault="004B5FED" w:rsidP="001234D3">
      <w:pPr>
        <w:pStyle w:val="Akapitzlist"/>
        <w:numPr>
          <w:ilvl w:val="3"/>
          <w:numId w:val="1"/>
        </w:numPr>
        <w:tabs>
          <w:tab w:val="clear" w:pos="993"/>
        </w:tabs>
        <w:ind w:left="851"/>
        <w:jc w:val="both"/>
        <w:rPr>
          <w:rFonts w:ascii="Times New Roman" w:hAnsi="Times New Roman"/>
          <w:bCs/>
          <w:strike/>
        </w:rPr>
      </w:pPr>
      <w:r w:rsidRPr="002E3CD2">
        <w:rPr>
          <w:rFonts w:ascii="Times New Roman" w:hAnsi="Times New Roman"/>
          <w:bCs/>
        </w:rPr>
        <w:t xml:space="preserve">O udzielenie zamówienia mogą ubiegać się Wykonawcy, którzy wykażą posiadanie odpowiedniej do realizacji niniejszego zamówienia wiedzy i doświadczenia. Warunek zostanie spełniony jeżeli Wykonawca wykaże, że w okresie ostatnich pięciu lat przed upływem terminu składania ofert, a jeżeli okres prowadzenia działalności jest krótszy – w tym </w:t>
      </w:r>
      <w:r w:rsidRPr="00C933EB">
        <w:rPr>
          <w:rFonts w:ascii="Times New Roman" w:hAnsi="Times New Roman"/>
          <w:bCs/>
        </w:rPr>
        <w:t>okresie, wykona co najmniej dwie roboty/usługi rodzajowo porównywalne z przedmiotem</w:t>
      </w:r>
      <w:r w:rsidRPr="002E3CD2">
        <w:rPr>
          <w:rFonts w:ascii="Times New Roman" w:hAnsi="Times New Roman"/>
          <w:bCs/>
        </w:rPr>
        <w:t xml:space="preserve"> niniejszego zamówienia, polegające na wykonywaniu prac konserwacyjnych, prac w zakresie bieżącej konserwacji budynków lub prac remontowych w obiekcie wpisanym do rejestru zabytków, o wartości </w:t>
      </w:r>
      <w:r w:rsidRPr="00DD1DA4">
        <w:rPr>
          <w:rFonts w:ascii="Times New Roman" w:hAnsi="Times New Roman"/>
          <w:bCs/>
          <w:color w:val="000000" w:themeColor="text1"/>
        </w:rPr>
        <w:t xml:space="preserve">robót nie mniejszej niż </w:t>
      </w:r>
      <w:r w:rsidR="00C933EB" w:rsidRPr="00DD1DA4">
        <w:rPr>
          <w:rFonts w:ascii="Times New Roman" w:hAnsi="Times New Roman"/>
          <w:bCs/>
          <w:color w:val="000000" w:themeColor="text1"/>
        </w:rPr>
        <w:t>7</w:t>
      </w:r>
      <w:r w:rsidRPr="00DD1DA4">
        <w:rPr>
          <w:rFonts w:ascii="Times New Roman" w:hAnsi="Times New Roman"/>
          <w:bCs/>
          <w:color w:val="000000" w:themeColor="text1"/>
        </w:rPr>
        <w:t>0 000,00 zł.</w:t>
      </w:r>
    </w:p>
    <w:p w14:paraId="1B8D0223" w14:textId="77777777" w:rsidR="002E3CD2" w:rsidRPr="002E3CD2" w:rsidRDefault="002E3CD2" w:rsidP="001234D3">
      <w:pPr>
        <w:pStyle w:val="Akapitzlist"/>
        <w:numPr>
          <w:ilvl w:val="3"/>
          <w:numId w:val="1"/>
        </w:numPr>
        <w:tabs>
          <w:tab w:val="clear" w:pos="993"/>
        </w:tabs>
        <w:ind w:left="851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Zamawiający wymaga aby Wykonawca dysponował osobami posiadającymi stosowne uprawnienia do wykonywania prac stanowiących przedmiot niniejszej umowy, w przypadku gdy uprawnienia takie są wymagane przepisami prawa. W szczególności Zmawiający będzie weryfikował:</w:t>
      </w:r>
    </w:p>
    <w:p w14:paraId="14545AD3" w14:textId="668D5DEE" w:rsidR="002E3CD2" w:rsidRPr="002E3CD2" w:rsidRDefault="002E3CD2" w:rsidP="001234D3">
      <w:pPr>
        <w:pStyle w:val="Akapitzlist"/>
        <w:numPr>
          <w:ilvl w:val="4"/>
          <w:numId w:val="1"/>
        </w:numPr>
        <w:tabs>
          <w:tab w:val="clear" w:pos="1701"/>
        </w:tabs>
        <w:ind w:left="1276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 xml:space="preserve">posiadanie uprawnień przez pracowników skierowanych do wykonywania prac instalacyjnych w zakresie instalacji i urządzeń elektrycznych; </w:t>
      </w:r>
    </w:p>
    <w:p w14:paraId="1926898E" w14:textId="77777777" w:rsidR="002E3CD2" w:rsidRPr="002E3CD2" w:rsidRDefault="002E3CD2" w:rsidP="001234D3">
      <w:pPr>
        <w:pStyle w:val="Akapitzlist"/>
        <w:numPr>
          <w:ilvl w:val="4"/>
          <w:numId w:val="1"/>
        </w:numPr>
        <w:tabs>
          <w:tab w:val="clear" w:pos="1701"/>
        </w:tabs>
        <w:ind w:left="1276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posiadanie odpowiednich badań przez pracowników potwierdzających możliwość wykonywania przez nich prac na wysokości;</w:t>
      </w:r>
    </w:p>
    <w:p w14:paraId="5ABB5585" w14:textId="77777777" w:rsidR="002E3CD2" w:rsidRPr="002E3CD2" w:rsidRDefault="002E3CD2" w:rsidP="001234D3">
      <w:pPr>
        <w:pStyle w:val="Akapitzlist"/>
        <w:numPr>
          <w:ilvl w:val="4"/>
          <w:numId w:val="1"/>
        </w:numPr>
        <w:tabs>
          <w:tab w:val="clear" w:pos="1701"/>
        </w:tabs>
        <w:spacing w:after="0"/>
        <w:ind w:left="1276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odbycie szkoleń BHP i instruktaży stanowiskowych;</w:t>
      </w:r>
    </w:p>
    <w:p w14:paraId="3744D1EB" w14:textId="09F22EB8" w:rsidR="002E3CD2" w:rsidRPr="002E3CD2" w:rsidRDefault="002E3CD2" w:rsidP="001234D3">
      <w:pPr>
        <w:ind w:left="851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a w przypadku braku wykazania powyższego na wezwanie rozwiąże umowę z przyczyn leżących po stronie Wykonawcy.</w:t>
      </w:r>
    </w:p>
    <w:p w14:paraId="572165A2" w14:textId="52EDF218" w:rsidR="002E3CD2" w:rsidRPr="002E3CD2" w:rsidRDefault="002E3CD2" w:rsidP="001234D3">
      <w:pPr>
        <w:pStyle w:val="Akapitzlist"/>
        <w:numPr>
          <w:ilvl w:val="3"/>
          <w:numId w:val="1"/>
        </w:numPr>
        <w:tabs>
          <w:tab w:val="clear" w:pos="993"/>
        </w:tabs>
        <w:ind w:left="851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 xml:space="preserve">Zamawiający wymaga aby Wykonawca był ubezpieczony od odpowiedzialności cywilnej w zakresie prowadzonej przez siebie działalności gospodarczej na kwotę nie mniejszą nic </w:t>
      </w:r>
      <w:r w:rsidR="00D4466B">
        <w:rPr>
          <w:rFonts w:ascii="Times New Roman" w:hAnsi="Times New Roman"/>
          <w:bCs/>
        </w:rPr>
        <w:t>5</w:t>
      </w:r>
      <w:r w:rsidRPr="002E3CD2">
        <w:rPr>
          <w:rFonts w:ascii="Times New Roman" w:hAnsi="Times New Roman"/>
          <w:bCs/>
        </w:rPr>
        <w:t>00 000,00 zł.</w:t>
      </w:r>
      <w:r w:rsidR="001234D3">
        <w:rPr>
          <w:rFonts w:ascii="Times New Roman" w:hAnsi="Times New Roman"/>
          <w:bCs/>
        </w:rPr>
        <w:t xml:space="preserve"> Na potwierdzenie powyższego Wykonawca wraz z ofertą złoży </w:t>
      </w:r>
      <w:r w:rsidR="00887613">
        <w:rPr>
          <w:rFonts w:ascii="Times New Roman" w:hAnsi="Times New Roman"/>
          <w:bCs/>
        </w:rPr>
        <w:t xml:space="preserve">kopię </w:t>
      </w:r>
      <w:r w:rsidR="00480CCF">
        <w:rPr>
          <w:rFonts w:ascii="Times New Roman" w:hAnsi="Times New Roman"/>
          <w:bCs/>
        </w:rPr>
        <w:t xml:space="preserve">aktualnej polisy OC </w:t>
      </w:r>
      <w:r w:rsidR="001234D3">
        <w:rPr>
          <w:rFonts w:ascii="Times New Roman" w:hAnsi="Times New Roman"/>
          <w:bCs/>
        </w:rPr>
        <w:t>wraz z dowodem opłaty składki.</w:t>
      </w:r>
    </w:p>
    <w:p w14:paraId="2C95F9DD" w14:textId="24B98060" w:rsidR="00D4466B" w:rsidRPr="00480CCF" w:rsidRDefault="00E52D3E" w:rsidP="00480CCF">
      <w:pPr>
        <w:pStyle w:val="Akapitzlist"/>
        <w:numPr>
          <w:ilvl w:val="3"/>
          <w:numId w:val="1"/>
        </w:numPr>
        <w:tabs>
          <w:tab w:val="clear" w:pos="993"/>
        </w:tabs>
        <w:ind w:left="851"/>
        <w:jc w:val="both"/>
        <w:rPr>
          <w:rFonts w:ascii="Times New Roman" w:hAnsi="Times New Roman"/>
          <w:b/>
        </w:rPr>
      </w:pPr>
      <w:r w:rsidRPr="002E3CD2">
        <w:rPr>
          <w:rFonts w:ascii="Times New Roman" w:hAnsi="Times New Roman"/>
          <w:bCs/>
        </w:rPr>
        <w:t>Zamawiający wymaga przed złożeniem oferty przez Wykonawcę odbycia wizji lokalnej</w:t>
      </w:r>
      <w:r w:rsidR="00D4466B">
        <w:rPr>
          <w:rFonts w:ascii="Times New Roman" w:hAnsi="Times New Roman"/>
          <w:bCs/>
        </w:rPr>
        <w:t xml:space="preserve"> wraz z przeprowadzeniem negocjacji/uzgodnień z Zamawiającym</w:t>
      </w:r>
      <w:r w:rsidR="000C2546">
        <w:rPr>
          <w:rFonts w:ascii="Times New Roman" w:hAnsi="Times New Roman"/>
          <w:bCs/>
        </w:rPr>
        <w:t xml:space="preserve">. </w:t>
      </w:r>
      <w:r w:rsidRPr="002E3CD2">
        <w:rPr>
          <w:rFonts w:ascii="Times New Roman" w:hAnsi="Times New Roman"/>
          <w:bCs/>
        </w:rPr>
        <w:t xml:space="preserve">W  celu odbycia wizji </w:t>
      </w:r>
      <w:r w:rsidR="00D4466B">
        <w:rPr>
          <w:rFonts w:ascii="Times New Roman" w:hAnsi="Times New Roman"/>
          <w:bCs/>
        </w:rPr>
        <w:t xml:space="preserve">lokalnej </w:t>
      </w:r>
      <w:r w:rsidRPr="002E3CD2">
        <w:rPr>
          <w:rFonts w:ascii="Times New Roman" w:hAnsi="Times New Roman"/>
          <w:bCs/>
        </w:rPr>
        <w:t xml:space="preserve">należy złożyć wniosek do </w:t>
      </w:r>
      <w:r w:rsidR="00F177AE" w:rsidRPr="002E3CD2">
        <w:rPr>
          <w:rFonts w:ascii="Times New Roman" w:hAnsi="Times New Roman"/>
          <w:bCs/>
        </w:rPr>
        <w:t xml:space="preserve">przedstawiciela </w:t>
      </w:r>
      <w:r w:rsidRPr="002E3CD2">
        <w:rPr>
          <w:rFonts w:ascii="Times New Roman" w:hAnsi="Times New Roman"/>
          <w:bCs/>
        </w:rPr>
        <w:t xml:space="preserve">Zamawiającego na adres: </w:t>
      </w:r>
      <w:hyperlink r:id="rId8" w:history="1">
        <w:r w:rsidRPr="002E3CD2">
          <w:rPr>
            <w:rStyle w:val="Hipercze"/>
            <w:rFonts w:ascii="Times New Roman" w:hAnsi="Times New Roman"/>
            <w:bCs/>
          </w:rPr>
          <w:t>krzysztof.strusinski@pw.edu.pl</w:t>
        </w:r>
      </w:hyperlink>
      <w:r w:rsidR="00F177AE" w:rsidRPr="002E3CD2">
        <w:rPr>
          <w:rFonts w:ascii="Times New Roman" w:hAnsi="Times New Roman"/>
          <w:bCs/>
        </w:rPr>
        <w:t>,</w:t>
      </w:r>
      <w:r w:rsidRPr="002E3CD2">
        <w:rPr>
          <w:rFonts w:ascii="Times New Roman" w:hAnsi="Times New Roman"/>
          <w:bCs/>
        </w:rPr>
        <w:t xml:space="preserve"> </w:t>
      </w:r>
      <w:r w:rsidR="00F177AE" w:rsidRPr="002E3CD2">
        <w:rPr>
          <w:rFonts w:ascii="Times New Roman" w:hAnsi="Times New Roman"/>
          <w:bCs/>
        </w:rPr>
        <w:t>podaj</w:t>
      </w:r>
      <w:r w:rsidR="004A1EC9" w:rsidRPr="002E3CD2">
        <w:rPr>
          <w:rFonts w:ascii="Times New Roman" w:hAnsi="Times New Roman"/>
          <w:bCs/>
        </w:rPr>
        <w:t>ąc</w:t>
      </w:r>
      <w:r w:rsidR="00F177AE" w:rsidRPr="002E3CD2">
        <w:rPr>
          <w:rFonts w:ascii="Times New Roman" w:hAnsi="Times New Roman"/>
          <w:bCs/>
        </w:rPr>
        <w:t xml:space="preserve"> nazwę i adres </w:t>
      </w:r>
      <w:r w:rsidR="00D4466B">
        <w:rPr>
          <w:rFonts w:ascii="Times New Roman" w:hAnsi="Times New Roman"/>
          <w:bCs/>
        </w:rPr>
        <w:t>W</w:t>
      </w:r>
      <w:r w:rsidR="00F177AE" w:rsidRPr="002E3CD2">
        <w:rPr>
          <w:rFonts w:ascii="Times New Roman" w:hAnsi="Times New Roman"/>
          <w:bCs/>
        </w:rPr>
        <w:t>ykonawcy oraz dane kontaktowe, w tym telefon. T</w:t>
      </w:r>
      <w:r w:rsidRPr="002E3CD2">
        <w:rPr>
          <w:rFonts w:ascii="Times New Roman" w:hAnsi="Times New Roman"/>
          <w:bCs/>
        </w:rPr>
        <w:t>ermi</w:t>
      </w:r>
      <w:r w:rsidR="00F177AE" w:rsidRPr="002E3CD2">
        <w:rPr>
          <w:rFonts w:ascii="Times New Roman" w:hAnsi="Times New Roman"/>
          <w:bCs/>
        </w:rPr>
        <w:t>n</w:t>
      </w:r>
      <w:r w:rsidRPr="002E3CD2">
        <w:rPr>
          <w:rFonts w:ascii="Times New Roman" w:hAnsi="Times New Roman"/>
          <w:bCs/>
        </w:rPr>
        <w:t xml:space="preserve"> wizji </w:t>
      </w:r>
      <w:r w:rsidR="00F177AE" w:rsidRPr="002E3CD2">
        <w:rPr>
          <w:rFonts w:ascii="Times New Roman" w:hAnsi="Times New Roman"/>
          <w:bCs/>
        </w:rPr>
        <w:t xml:space="preserve">lokalnej zostanie wyznaczony w wiadomości zwrotnej, po uprzednim uzgodnieniu go przez przedstawiciela Zamawiającego z Wykonawcą. </w:t>
      </w:r>
      <w:r w:rsidRPr="002E3CD2">
        <w:rPr>
          <w:rFonts w:ascii="Times New Roman" w:hAnsi="Times New Roman"/>
          <w:bCs/>
        </w:rPr>
        <w:t>Zamawiający informuje</w:t>
      </w:r>
      <w:r w:rsidR="00F177AE" w:rsidRPr="002E3CD2">
        <w:rPr>
          <w:rFonts w:ascii="Times New Roman" w:hAnsi="Times New Roman"/>
          <w:bCs/>
        </w:rPr>
        <w:t xml:space="preserve">, iż wniosek o odbycie wizji lokalnej należy złożyć najpóźniej </w:t>
      </w:r>
      <w:r w:rsidR="00D4466B">
        <w:rPr>
          <w:rFonts w:ascii="Times New Roman" w:hAnsi="Times New Roman"/>
          <w:bCs/>
        </w:rPr>
        <w:t xml:space="preserve">w ciągu  </w:t>
      </w:r>
      <w:r w:rsidR="00C933EB">
        <w:rPr>
          <w:rFonts w:ascii="Times New Roman" w:hAnsi="Times New Roman"/>
          <w:bCs/>
        </w:rPr>
        <w:t xml:space="preserve">3 </w:t>
      </w:r>
      <w:r w:rsidR="00D4466B" w:rsidRPr="00DD1DA4">
        <w:rPr>
          <w:rFonts w:ascii="Times New Roman" w:hAnsi="Times New Roman"/>
          <w:bCs/>
        </w:rPr>
        <w:t>dni</w:t>
      </w:r>
      <w:r w:rsidR="00C933EB" w:rsidRPr="00DD1DA4">
        <w:rPr>
          <w:rFonts w:ascii="Times New Roman" w:hAnsi="Times New Roman"/>
          <w:bCs/>
        </w:rPr>
        <w:t xml:space="preserve"> roboczych</w:t>
      </w:r>
      <w:r w:rsidR="00D4466B" w:rsidRPr="00DD1DA4">
        <w:rPr>
          <w:rFonts w:ascii="Times New Roman" w:hAnsi="Times New Roman"/>
          <w:bCs/>
        </w:rPr>
        <w:t xml:space="preserve"> od</w:t>
      </w:r>
      <w:r w:rsidR="00D4466B">
        <w:rPr>
          <w:rFonts w:ascii="Times New Roman" w:hAnsi="Times New Roman"/>
          <w:bCs/>
        </w:rPr>
        <w:t xml:space="preserve"> daty </w:t>
      </w:r>
      <w:r w:rsidR="00C933EB">
        <w:rPr>
          <w:rFonts w:ascii="Times New Roman" w:hAnsi="Times New Roman"/>
          <w:bCs/>
        </w:rPr>
        <w:t xml:space="preserve">wszczęcia </w:t>
      </w:r>
      <w:r w:rsidR="00C933EB" w:rsidRPr="00DD1DA4">
        <w:rPr>
          <w:rFonts w:ascii="Times New Roman" w:hAnsi="Times New Roman"/>
          <w:bCs/>
        </w:rPr>
        <w:t>postępowania</w:t>
      </w:r>
      <w:r w:rsidRPr="00DD1DA4">
        <w:rPr>
          <w:rFonts w:ascii="Times New Roman" w:hAnsi="Times New Roman"/>
          <w:bCs/>
        </w:rPr>
        <w:t>.</w:t>
      </w:r>
      <w:r w:rsidR="00F177AE" w:rsidRPr="00DD1DA4">
        <w:rPr>
          <w:rFonts w:ascii="Times New Roman" w:hAnsi="Times New Roman"/>
          <w:bCs/>
        </w:rPr>
        <w:t xml:space="preserve"> W przypadku złożenia wniosku w późniejszym terminie, Zamawiający</w:t>
      </w:r>
      <w:r w:rsidR="00C933EB" w:rsidRPr="00DD1DA4">
        <w:rPr>
          <w:rFonts w:ascii="Times New Roman" w:hAnsi="Times New Roman"/>
          <w:bCs/>
        </w:rPr>
        <w:t xml:space="preserve"> może go</w:t>
      </w:r>
      <w:r w:rsidR="00F177AE" w:rsidRPr="00DD1DA4">
        <w:rPr>
          <w:rFonts w:ascii="Times New Roman" w:hAnsi="Times New Roman"/>
          <w:bCs/>
        </w:rPr>
        <w:t xml:space="preserve"> pozostawi go bez rozpatrzenia.</w:t>
      </w:r>
      <w:r w:rsidRPr="00DD1DA4">
        <w:rPr>
          <w:rFonts w:ascii="Times New Roman" w:hAnsi="Times New Roman"/>
          <w:bCs/>
        </w:rPr>
        <w:t xml:space="preserve"> </w:t>
      </w:r>
      <w:r w:rsidR="00D4466B" w:rsidRPr="00DD1DA4">
        <w:rPr>
          <w:rFonts w:ascii="Times New Roman" w:hAnsi="Times New Roman"/>
          <w:bCs/>
        </w:rPr>
        <w:t>Zamawiający wyznaczy termin wizji lokalnej nie później niż na 3 dni</w:t>
      </w:r>
      <w:r w:rsidR="005B7F89" w:rsidRPr="00DD1DA4">
        <w:rPr>
          <w:rFonts w:ascii="Times New Roman" w:hAnsi="Times New Roman"/>
          <w:bCs/>
        </w:rPr>
        <w:t xml:space="preserve"> roboczych </w:t>
      </w:r>
      <w:r w:rsidR="00D4466B" w:rsidRPr="00DD1DA4">
        <w:rPr>
          <w:rFonts w:ascii="Times New Roman" w:hAnsi="Times New Roman"/>
          <w:bCs/>
        </w:rPr>
        <w:t xml:space="preserve"> przed terminem składania ofert. </w:t>
      </w:r>
      <w:r w:rsidRPr="00DD1DA4">
        <w:rPr>
          <w:rFonts w:ascii="Times New Roman" w:hAnsi="Times New Roman"/>
          <w:b/>
        </w:rPr>
        <w:t>W przypadku złożenia oferty przez  Wykonawcę, który nie</w:t>
      </w:r>
      <w:r w:rsidRPr="002E3CD2">
        <w:rPr>
          <w:rFonts w:ascii="Times New Roman" w:hAnsi="Times New Roman"/>
          <w:b/>
        </w:rPr>
        <w:t xml:space="preserve"> uczestniczył w wizji lokalnej, Zamawiający odrzuci taką ofertę.</w:t>
      </w:r>
    </w:p>
    <w:p w14:paraId="1B7F4FDF" w14:textId="77777777" w:rsidR="00B80F75" w:rsidRPr="002E3CD2" w:rsidRDefault="00B80F75" w:rsidP="001234D3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Wynagrodzenie wykonawcy, warunki płatności.</w:t>
      </w:r>
    </w:p>
    <w:p w14:paraId="7E27CC3D" w14:textId="2C2300A8" w:rsidR="00B80F75" w:rsidRPr="002E3CD2" w:rsidRDefault="00B80F75" w:rsidP="001234D3">
      <w:pPr>
        <w:pStyle w:val="Lista"/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E3CD2">
        <w:rPr>
          <w:rFonts w:ascii="Times New Roman" w:hAnsi="Times New Roman"/>
          <w:sz w:val="22"/>
          <w:szCs w:val="22"/>
        </w:rPr>
        <w:t xml:space="preserve">Za wykonanie przedmiotu zamówienia wykonawca </w:t>
      </w:r>
      <w:r w:rsidR="004B5FED" w:rsidRPr="002E3CD2">
        <w:rPr>
          <w:rFonts w:ascii="Times New Roman" w:hAnsi="Times New Roman"/>
          <w:sz w:val="22"/>
          <w:szCs w:val="22"/>
        </w:rPr>
        <w:t xml:space="preserve">będzie </w:t>
      </w:r>
      <w:r w:rsidRPr="002E3CD2">
        <w:rPr>
          <w:rFonts w:ascii="Times New Roman" w:hAnsi="Times New Roman"/>
          <w:sz w:val="22"/>
          <w:szCs w:val="22"/>
        </w:rPr>
        <w:t>otrzym</w:t>
      </w:r>
      <w:r w:rsidR="004B5FED" w:rsidRPr="002E3CD2">
        <w:rPr>
          <w:rFonts w:ascii="Times New Roman" w:hAnsi="Times New Roman"/>
          <w:sz w:val="22"/>
          <w:szCs w:val="22"/>
        </w:rPr>
        <w:t>ywał</w:t>
      </w:r>
      <w:r w:rsidRPr="002E3CD2">
        <w:rPr>
          <w:rFonts w:ascii="Times New Roman" w:hAnsi="Times New Roman"/>
          <w:sz w:val="22"/>
          <w:szCs w:val="22"/>
        </w:rPr>
        <w:t xml:space="preserve"> wynagrodzenie w częściach, na podstawie zatwierdzonych przez Zamawiającego kosztorysów</w:t>
      </w:r>
      <w:r w:rsidR="004B5FED" w:rsidRPr="002E3CD2">
        <w:rPr>
          <w:rFonts w:ascii="Times New Roman" w:hAnsi="Times New Roman"/>
          <w:sz w:val="22"/>
          <w:szCs w:val="22"/>
        </w:rPr>
        <w:t xml:space="preserve"> </w:t>
      </w:r>
      <w:r w:rsidRPr="002E3CD2">
        <w:rPr>
          <w:rFonts w:ascii="Times New Roman" w:hAnsi="Times New Roman"/>
          <w:sz w:val="22"/>
          <w:szCs w:val="22"/>
        </w:rPr>
        <w:t>powykonawczych</w:t>
      </w:r>
      <w:r w:rsidR="004B5FED" w:rsidRPr="002E3CD2">
        <w:rPr>
          <w:rFonts w:ascii="Times New Roman" w:hAnsi="Times New Roman"/>
          <w:sz w:val="22"/>
          <w:szCs w:val="22"/>
        </w:rPr>
        <w:t>.</w:t>
      </w:r>
    </w:p>
    <w:p w14:paraId="57D34322" w14:textId="77777777" w:rsidR="00B80F75" w:rsidRPr="002E3CD2" w:rsidRDefault="00B80F75" w:rsidP="001234D3">
      <w:pPr>
        <w:pStyle w:val="Lista"/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E3CD2">
        <w:rPr>
          <w:rFonts w:ascii="Times New Roman" w:hAnsi="Times New Roman"/>
          <w:sz w:val="22"/>
          <w:szCs w:val="22"/>
        </w:rPr>
        <w:t xml:space="preserve">Kosztorysy powykonawcze, sporządzane będą przez Wykonawcę w oparciu </w:t>
      </w:r>
      <w:r w:rsidRPr="002E3CD2">
        <w:rPr>
          <w:rFonts w:ascii="Times New Roman" w:hAnsi="Times New Roman"/>
          <w:sz w:val="22"/>
          <w:szCs w:val="22"/>
        </w:rPr>
        <w:br/>
        <w:t>o otrzymane i wykonane zlecenia.</w:t>
      </w:r>
    </w:p>
    <w:p w14:paraId="5EC35CAC" w14:textId="2A24E73F" w:rsidR="00B80F75" w:rsidRPr="002E3CD2" w:rsidRDefault="00B80F75" w:rsidP="001234D3">
      <w:pPr>
        <w:pStyle w:val="Lista"/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E3CD2">
        <w:rPr>
          <w:rFonts w:ascii="Times New Roman" w:hAnsi="Times New Roman"/>
          <w:sz w:val="22"/>
          <w:szCs w:val="22"/>
        </w:rPr>
        <w:t xml:space="preserve">Kosztorysy powykonawcze Wykonawca będzie składał nie częściej niż raz </w:t>
      </w:r>
      <w:r w:rsidRPr="002E3CD2">
        <w:rPr>
          <w:rFonts w:ascii="Times New Roman" w:hAnsi="Times New Roman"/>
          <w:sz w:val="22"/>
          <w:szCs w:val="22"/>
        </w:rPr>
        <w:br/>
      </w:r>
      <w:r w:rsidR="004B5FED" w:rsidRPr="002E3CD2">
        <w:rPr>
          <w:rFonts w:ascii="Times New Roman" w:hAnsi="Times New Roman"/>
          <w:sz w:val="22"/>
          <w:szCs w:val="22"/>
        </w:rPr>
        <w:t>na dwa</w:t>
      </w:r>
      <w:r w:rsidRPr="002E3CD2">
        <w:rPr>
          <w:rFonts w:ascii="Times New Roman" w:hAnsi="Times New Roman"/>
          <w:sz w:val="22"/>
          <w:szCs w:val="22"/>
        </w:rPr>
        <w:t xml:space="preserve"> miesiąc</w:t>
      </w:r>
      <w:r w:rsidR="004B5FED" w:rsidRPr="002E3CD2">
        <w:rPr>
          <w:rFonts w:ascii="Times New Roman" w:hAnsi="Times New Roman"/>
          <w:sz w:val="22"/>
          <w:szCs w:val="22"/>
        </w:rPr>
        <w:t>e</w:t>
      </w:r>
      <w:r w:rsidRPr="002E3CD2">
        <w:rPr>
          <w:rFonts w:ascii="Times New Roman" w:hAnsi="Times New Roman"/>
          <w:sz w:val="22"/>
          <w:szCs w:val="22"/>
        </w:rPr>
        <w:t>.</w:t>
      </w:r>
    </w:p>
    <w:p w14:paraId="07C70CDA" w14:textId="77777777" w:rsidR="00B80F75" w:rsidRPr="002E3CD2" w:rsidRDefault="00B80F75" w:rsidP="001234D3">
      <w:pPr>
        <w:pStyle w:val="Lista"/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E3CD2">
        <w:rPr>
          <w:rFonts w:ascii="Times New Roman" w:hAnsi="Times New Roman"/>
          <w:sz w:val="22"/>
          <w:szCs w:val="22"/>
        </w:rPr>
        <w:lastRenderedPageBreak/>
        <w:t>Wykonawca zobowiązuje się do stosowania przy sporządzaniu kosztorysów zlecanych prac, parametrów charakterystycznych:</w:t>
      </w:r>
    </w:p>
    <w:p w14:paraId="7A44BCEA" w14:textId="5A4552C4" w:rsidR="00B80F75" w:rsidRPr="002E3CD2" w:rsidRDefault="00C35695" w:rsidP="00A90623">
      <w:pPr>
        <w:numPr>
          <w:ilvl w:val="0"/>
          <w:numId w:val="7"/>
        </w:numPr>
        <w:spacing w:line="276" w:lineRule="auto"/>
        <w:ind w:left="1276" w:hanging="425"/>
        <w:rPr>
          <w:sz w:val="22"/>
          <w:szCs w:val="22"/>
        </w:rPr>
      </w:pPr>
      <w:r w:rsidRPr="002E3CD2">
        <w:rPr>
          <w:sz w:val="22"/>
          <w:szCs w:val="22"/>
        </w:rPr>
        <w:t>c</w:t>
      </w:r>
      <w:r w:rsidR="00B80F75" w:rsidRPr="002E3CD2">
        <w:rPr>
          <w:sz w:val="22"/>
          <w:szCs w:val="22"/>
        </w:rPr>
        <w:t>ena roboczogodziny</w:t>
      </w:r>
      <w:r w:rsidR="005344DD" w:rsidRPr="002E3CD2">
        <w:rPr>
          <w:sz w:val="22"/>
          <w:szCs w:val="22"/>
        </w:rPr>
        <w:t xml:space="preserve"> </w:t>
      </w:r>
      <w:r w:rsidR="005344DD" w:rsidRPr="002E3CD2">
        <w:rPr>
          <w:b/>
          <w:bCs/>
          <w:sz w:val="22"/>
          <w:szCs w:val="22"/>
        </w:rPr>
        <w:t>R</w:t>
      </w:r>
      <w:r w:rsidR="00B80F75" w:rsidRPr="002E3CD2">
        <w:rPr>
          <w:sz w:val="22"/>
          <w:szCs w:val="22"/>
        </w:rPr>
        <w:t>:</w:t>
      </w:r>
      <w:r w:rsidR="00B80F75" w:rsidRPr="002E3CD2">
        <w:rPr>
          <w:sz w:val="22"/>
          <w:szCs w:val="22"/>
        </w:rPr>
        <w:tab/>
        <w:t>…… PLN</w:t>
      </w:r>
    </w:p>
    <w:p w14:paraId="3A106647" w14:textId="469B0955" w:rsidR="00B80F75" w:rsidRPr="002E3CD2" w:rsidRDefault="00C35695" w:rsidP="00A90623">
      <w:pPr>
        <w:numPr>
          <w:ilvl w:val="0"/>
          <w:numId w:val="7"/>
        </w:numPr>
        <w:spacing w:line="276" w:lineRule="auto"/>
        <w:ind w:left="1276" w:hanging="425"/>
        <w:rPr>
          <w:sz w:val="22"/>
          <w:szCs w:val="22"/>
        </w:rPr>
      </w:pPr>
      <w:r w:rsidRPr="002E3CD2">
        <w:rPr>
          <w:sz w:val="22"/>
          <w:szCs w:val="22"/>
        </w:rPr>
        <w:t>k</w:t>
      </w:r>
      <w:r w:rsidR="00B80F75" w:rsidRPr="002E3CD2">
        <w:rPr>
          <w:sz w:val="22"/>
          <w:szCs w:val="22"/>
        </w:rPr>
        <w:t>oszty zakupu</w:t>
      </w:r>
      <w:r w:rsidR="005344DD" w:rsidRPr="002E3CD2">
        <w:rPr>
          <w:sz w:val="22"/>
          <w:szCs w:val="22"/>
        </w:rPr>
        <w:t xml:space="preserve"> </w:t>
      </w:r>
      <w:r w:rsidR="005344DD" w:rsidRPr="002E3CD2">
        <w:rPr>
          <w:b/>
          <w:bCs/>
          <w:sz w:val="22"/>
          <w:szCs w:val="22"/>
        </w:rPr>
        <w:t>Kz</w:t>
      </w:r>
      <w:r w:rsidR="00B80F75" w:rsidRPr="002E3CD2">
        <w:rPr>
          <w:sz w:val="22"/>
          <w:szCs w:val="22"/>
        </w:rPr>
        <w:t>:</w:t>
      </w:r>
      <w:r w:rsidR="00B80F75" w:rsidRPr="002E3CD2">
        <w:rPr>
          <w:sz w:val="22"/>
          <w:szCs w:val="22"/>
        </w:rPr>
        <w:tab/>
        <w:t>…… %</w:t>
      </w:r>
      <w:r w:rsidR="00B80F75" w:rsidRPr="002E3CD2">
        <w:rPr>
          <w:sz w:val="22"/>
          <w:szCs w:val="22"/>
        </w:rPr>
        <w:tab/>
      </w:r>
    </w:p>
    <w:p w14:paraId="0A52283C" w14:textId="0CDE48C9" w:rsidR="00A90623" w:rsidRDefault="00C35695" w:rsidP="00A90623">
      <w:pPr>
        <w:numPr>
          <w:ilvl w:val="0"/>
          <w:numId w:val="7"/>
        </w:numPr>
        <w:spacing w:line="276" w:lineRule="auto"/>
        <w:ind w:left="1276" w:hanging="425"/>
        <w:rPr>
          <w:sz w:val="22"/>
          <w:szCs w:val="22"/>
        </w:rPr>
      </w:pPr>
      <w:r w:rsidRPr="002E3CD2">
        <w:rPr>
          <w:sz w:val="22"/>
          <w:szCs w:val="22"/>
        </w:rPr>
        <w:t>k</w:t>
      </w:r>
      <w:r w:rsidR="00B80F75" w:rsidRPr="002E3CD2">
        <w:rPr>
          <w:sz w:val="22"/>
          <w:szCs w:val="22"/>
        </w:rPr>
        <w:t xml:space="preserve">oszty </w:t>
      </w:r>
      <w:r w:rsidR="005344DD" w:rsidRPr="002E3CD2">
        <w:rPr>
          <w:sz w:val="22"/>
          <w:szCs w:val="22"/>
        </w:rPr>
        <w:t xml:space="preserve">pośrednie </w:t>
      </w:r>
      <w:r w:rsidR="005344DD" w:rsidRPr="002E3CD2">
        <w:rPr>
          <w:b/>
          <w:bCs/>
          <w:sz w:val="22"/>
          <w:szCs w:val="22"/>
        </w:rPr>
        <w:t>Kp</w:t>
      </w:r>
      <w:r w:rsidR="00B80F75" w:rsidRPr="002E3CD2">
        <w:rPr>
          <w:sz w:val="22"/>
          <w:szCs w:val="22"/>
        </w:rPr>
        <w:t>:</w:t>
      </w:r>
      <w:r w:rsidR="00B80F75" w:rsidRPr="002E3CD2">
        <w:rPr>
          <w:sz w:val="22"/>
          <w:szCs w:val="22"/>
        </w:rPr>
        <w:tab/>
        <w:t>…… %</w:t>
      </w:r>
    </w:p>
    <w:p w14:paraId="3A10A70B" w14:textId="0BA9C0B2" w:rsidR="00B80F75" w:rsidRPr="00A90623" w:rsidRDefault="00C35695" w:rsidP="00A90623">
      <w:pPr>
        <w:numPr>
          <w:ilvl w:val="0"/>
          <w:numId w:val="7"/>
        </w:numPr>
        <w:spacing w:line="276" w:lineRule="auto"/>
        <w:ind w:left="1276" w:hanging="425"/>
        <w:rPr>
          <w:sz w:val="22"/>
          <w:szCs w:val="22"/>
        </w:rPr>
      </w:pPr>
      <w:r w:rsidRPr="00A90623">
        <w:rPr>
          <w:sz w:val="22"/>
          <w:szCs w:val="22"/>
        </w:rPr>
        <w:t>z</w:t>
      </w:r>
      <w:r w:rsidR="00B80F75" w:rsidRPr="00A90623">
        <w:rPr>
          <w:sz w:val="22"/>
          <w:szCs w:val="22"/>
        </w:rPr>
        <w:t>ysk</w:t>
      </w:r>
      <w:r w:rsidR="005344DD" w:rsidRPr="00A90623">
        <w:rPr>
          <w:sz w:val="22"/>
          <w:szCs w:val="22"/>
        </w:rPr>
        <w:t xml:space="preserve"> </w:t>
      </w:r>
      <w:r w:rsidR="005344DD" w:rsidRPr="00A90623">
        <w:rPr>
          <w:b/>
          <w:bCs/>
          <w:sz w:val="22"/>
          <w:szCs w:val="22"/>
        </w:rPr>
        <w:t>Z</w:t>
      </w:r>
      <w:r w:rsidR="00B80F75" w:rsidRPr="00A90623">
        <w:rPr>
          <w:sz w:val="22"/>
          <w:szCs w:val="22"/>
        </w:rPr>
        <w:t>:</w:t>
      </w:r>
      <w:r w:rsidR="00B80F75" w:rsidRPr="00A90623">
        <w:rPr>
          <w:sz w:val="22"/>
          <w:szCs w:val="22"/>
        </w:rPr>
        <w:tab/>
      </w:r>
      <w:r w:rsidR="00B80F75" w:rsidRPr="00A90623">
        <w:rPr>
          <w:sz w:val="22"/>
          <w:szCs w:val="22"/>
        </w:rPr>
        <w:tab/>
      </w:r>
      <w:r w:rsidR="00B80F75" w:rsidRPr="00A90623">
        <w:rPr>
          <w:sz w:val="22"/>
          <w:szCs w:val="22"/>
        </w:rPr>
        <w:tab/>
        <w:t>…… %</w:t>
      </w:r>
    </w:p>
    <w:p w14:paraId="2BE52631" w14:textId="77777777" w:rsidR="00B80F75" w:rsidRPr="002E3CD2" w:rsidRDefault="00B80F75" w:rsidP="00A90623">
      <w:pPr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Parametry określone w ust. 4 są stałe i obejmują wszelkie niezbędne koszty i narzuty.</w:t>
      </w:r>
    </w:p>
    <w:p w14:paraId="10F6ED6F" w14:textId="109FDA04" w:rsidR="00B80F75" w:rsidRPr="002E3CD2" w:rsidRDefault="00B80F75" w:rsidP="00A90623">
      <w:pPr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Ceny materiałów wykorzystanych do wykonania przedmiotu umowy, wskazywane </w:t>
      </w:r>
      <w:r w:rsidRPr="002E3CD2">
        <w:rPr>
          <w:sz w:val="22"/>
          <w:szCs w:val="22"/>
        </w:rPr>
        <w:br/>
        <w:t>w kosztorysach powykonawczych</w:t>
      </w:r>
      <w:r w:rsidRPr="002E3CD2">
        <w:rPr>
          <w:color w:val="000000"/>
          <w:sz w:val="22"/>
          <w:szCs w:val="22"/>
        </w:rPr>
        <w:t xml:space="preserve"> będą ustalane pomiędzy Zamawiającym i Wykonawcą w oparciu o faktyczne ceny ich zakupu przez Wykonawcę lub cen</w:t>
      </w:r>
      <w:r w:rsidR="004B5FED" w:rsidRPr="002E3CD2">
        <w:rPr>
          <w:color w:val="000000"/>
          <w:sz w:val="22"/>
          <w:szCs w:val="22"/>
        </w:rPr>
        <w:t>y</w:t>
      </w:r>
      <w:r w:rsidRPr="002E3CD2">
        <w:rPr>
          <w:color w:val="000000"/>
          <w:sz w:val="22"/>
          <w:szCs w:val="22"/>
        </w:rPr>
        <w:t xml:space="preserve"> średni</w:t>
      </w:r>
      <w:r w:rsidR="004B5FED" w:rsidRPr="002E3CD2">
        <w:rPr>
          <w:color w:val="000000"/>
          <w:sz w:val="22"/>
          <w:szCs w:val="22"/>
        </w:rPr>
        <w:t>e</w:t>
      </w:r>
      <w:r w:rsidRPr="002E3CD2">
        <w:rPr>
          <w:color w:val="000000"/>
          <w:sz w:val="22"/>
          <w:szCs w:val="22"/>
        </w:rPr>
        <w:t xml:space="preserve"> materiałów z aktualnego cennika Sekocenbud/Intercencbud, wydanego w kwartale lub kwartale poprzedzającym sporządzenie kosztorysu powykonawczego.</w:t>
      </w:r>
    </w:p>
    <w:p w14:paraId="6BFF87AC" w14:textId="77777777" w:rsidR="00B80F75" w:rsidRPr="002E3CD2" w:rsidRDefault="00B80F75" w:rsidP="00A90623">
      <w:pPr>
        <w:numPr>
          <w:ilvl w:val="3"/>
          <w:numId w:val="1"/>
        </w:numPr>
        <w:tabs>
          <w:tab w:val="clear" w:pos="993"/>
        </w:tabs>
        <w:spacing w:line="276" w:lineRule="auto"/>
        <w:ind w:left="851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Zapłata wynagrodzenia za wykonane roboty będzie następować na podstawie faktur VAT wystawianych po zatwierdzeniu przez Zamawiającego kosztorysów powykonawczych.</w:t>
      </w:r>
    </w:p>
    <w:p w14:paraId="4504D535" w14:textId="61DEC8ED" w:rsidR="00B80F75" w:rsidRPr="002E3CD2" w:rsidRDefault="00B80F75" w:rsidP="00A90623">
      <w:pPr>
        <w:pStyle w:val="Lista"/>
        <w:numPr>
          <w:ilvl w:val="3"/>
          <w:numId w:val="1"/>
        </w:numPr>
        <w:tabs>
          <w:tab w:val="clear" w:pos="993"/>
          <w:tab w:val="left" w:pos="567"/>
        </w:tabs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E3CD2">
        <w:rPr>
          <w:rFonts w:ascii="Times New Roman" w:hAnsi="Times New Roman"/>
          <w:sz w:val="22"/>
          <w:szCs w:val="22"/>
        </w:rPr>
        <w:t>Termin płatności faktur wyn</w:t>
      </w:r>
      <w:r w:rsidR="004B5FED" w:rsidRPr="002E3CD2">
        <w:rPr>
          <w:rFonts w:ascii="Times New Roman" w:hAnsi="Times New Roman"/>
          <w:sz w:val="22"/>
          <w:szCs w:val="22"/>
        </w:rPr>
        <w:t>osi</w:t>
      </w:r>
      <w:r w:rsidRPr="002E3CD2">
        <w:rPr>
          <w:rFonts w:ascii="Times New Roman" w:hAnsi="Times New Roman"/>
          <w:sz w:val="22"/>
          <w:szCs w:val="22"/>
        </w:rPr>
        <w:t xml:space="preserve"> 21 dni od daty dostarczenia do siedziby Zamawiającego prawidłowo wystawionej faktury VAT.</w:t>
      </w:r>
    </w:p>
    <w:p w14:paraId="657438AE" w14:textId="77777777" w:rsidR="00B80F75" w:rsidRPr="002E3CD2" w:rsidRDefault="00B80F75" w:rsidP="00015EC4">
      <w:pPr>
        <w:pStyle w:val="Lista"/>
        <w:spacing w:line="276" w:lineRule="auto"/>
        <w:ind w:left="992" w:firstLine="0"/>
        <w:jc w:val="both"/>
        <w:rPr>
          <w:rFonts w:ascii="Times New Roman" w:hAnsi="Times New Roman"/>
          <w:sz w:val="22"/>
          <w:szCs w:val="22"/>
        </w:rPr>
      </w:pPr>
    </w:p>
    <w:p w14:paraId="36AF50AA" w14:textId="77777777" w:rsidR="00B80F75" w:rsidRPr="002E3CD2" w:rsidRDefault="00B80F75" w:rsidP="00A90623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Opis sposobu obliczenia ceny</w:t>
      </w:r>
    </w:p>
    <w:p w14:paraId="7EB66158" w14:textId="55DC1C20" w:rsidR="00B80F75" w:rsidRPr="002E3CD2" w:rsidRDefault="00B86C21" w:rsidP="00A90623">
      <w:pPr>
        <w:spacing w:line="276" w:lineRule="auto"/>
        <w:ind w:left="426"/>
        <w:jc w:val="both"/>
        <w:rPr>
          <w:sz w:val="22"/>
          <w:szCs w:val="22"/>
        </w:rPr>
      </w:pPr>
      <w:r w:rsidRPr="002E3CD2">
        <w:rPr>
          <w:sz w:val="22"/>
          <w:szCs w:val="22"/>
        </w:rPr>
        <w:t>Na podstawie parametrów</w:t>
      </w:r>
      <w:r w:rsidR="00652EBE" w:rsidRPr="002E3CD2">
        <w:rPr>
          <w:sz w:val="22"/>
          <w:szCs w:val="22"/>
        </w:rPr>
        <w:t xml:space="preserve"> charakterystycznych </w:t>
      </w:r>
      <w:r w:rsidRPr="002E3CD2">
        <w:rPr>
          <w:sz w:val="22"/>
          <w:szCs w:val="22"/>
        </w:rPr>
        <w:t xml:space="preserve"> wskazanych</w:t>
      </w:r>
      <w:r w:rsidR="00B336ED" w:rsidRPr="002E3CD2">
        <w:rPr>
          <w:sz w:val="22"/>
          <w:szCs w:val="22"/>
        </w:rPr>
        <w:t xml:space="preserve"> w </w:t>
      </w:r>
      <w:r w:rsidR="000536BE" w:rsidRPr="002E3CD2">
        <w:rPr>
          <w:sz w:val="22"/>
          <w:szCs w:val="22"/>
        </w:rPr>
        <w:t>pkt</w:t>
      </w:r>
      <w:r w:rsidR="00480CCF">
        <w:rPr>
          <w:sz w:val="22"/>
          <w:szCs w:val="22"/>
        </w:rPr>
        <w:t>.</w:t>
      </w:r>
      <w:r w:rsidR="000536BE" w:rsidRPr="002E3CD2">
        <w:rPr>
          <w:sz w:val="22"/>
          <w:szCs w:val="22"/>
        </w:rPr>
        <w:t xml:space="preserve"> </w:t>
      </w:r>
      <w:r w:rsidR="00480CCF">
        <w:rPr>
          <w:sz w:val="22"/>
          <w:szCs w:val="22"/>
        </w:rPr>
        <w:t>VI.</w:t>
      </w:r>
      <w:r w:rsidR="00A31934" w:rsidRPr="002E3CD2">
        <w:rPr>
          <w:sz w:val="22"/>
          <w:szCs w:val="22"/>
        </w:rPr>
        <w:t xml:space="preserve">4 i wzoru </w:t>
      </w:r>
      <w:r w:rsidR="001C5438" w:rsidRPr="002E3CD2">
        <w:rPr>
          <w:sz w:val="22"/>
          <w:szCs w:val="22"/>
        </w:rPr>
        <w:t xml:space="preserve">z </w:t>
      </w:r>
      <w:r w:rsidR="000536BE" w:rsidRPr="002E3CD2">
        <w:rPr>
          <w:sz w:val="22"/>
          <w:szCs w:val="22"/>
        </w:rPr>
        <w:t>pkt</w:t>
      </w:r>
      <w:r w:rsidR="00480CCF">
        <w:rPr>
          <w:sz w:val="22"/>
          <w:szCs w:val="22"/>
        </w:rPr>
        <w:t>.</w:t>
      </w:r>
      <w:r w:rsidR="000536BE" w:rsidRPr="002E3CD2">
        <w:rPr>
          <w:sz w:val="22"/>
          <w:szCs w:val="22"/>
        </w:rPr>
        <w:t xml:space="preserve"> </w:t>
      </w:r>
      <w:r w:rsidR="001C5438" w:rsidRPr="002E3CD2">
        <w:rPr>
          <w:sz w:val="22"/>
          <w:szCs w:val="22"/>
        </w:rPr>
        <w:t>X Zaproszenia</w:t>
      </w:r>
      <w:r w:rsidR="0002447D" w:rsidRPr="002E3CD2">
        <w:rPr>
          <w:sz w:val="22"/>
          <w:szCs w:val="22"/>
        </w:rPr>
        <w:t>,</w:t>
      </w:r>
      <w:r w:rsidR="001C5438" w:rsidRPr="002E3CD2">
        <w:rPr>
          <w:sz w:val="22"/>
          <w:szCs w:val="22"/>
        </w:rPr>
        <w:t xml:space="preserve"> Zamawiający dokona </w:t>
      </w:r>
      <w:r w:rsidRPr="002E3CD2">
        <w:rPr>
          <w:sz w:val="22"/>
          <w:szCs w:val="22"/>
        </w:rPr>
        <w:t xml:space="preserve"> </w:t>
      </w:r>
      <w:r w:rsidR="001C5438" w:rsidRPr="002E3CD2">
        <w:rPr>
          <w:sz w:val="22"/>
          <w:szCs w:val="22"/>
        </w:rPr>
        <w:t xml:space="preserve">obliczenia ceny </w:t>
      </w:r>
      <w:r w:rsidR="0057244C" w:rsidRPr="002E3CD2">
        <w:rPr>
          <w:sz w:val="22"/>
          <w:szCs w:val="22"/>
        </w:rPr>
        <w:t xml:space="preserve">przykładowego zlecenia, które będzie służyło do porównania ofert Wykonawców i wyboru najkorzystniejszej oferty. </w:t>
      </w:r>
    </w:p>
    <w:p w14:paraId="5A774C48" w14:textId="77777777" w:rsidR="00B80F75" w:rsidRPr="002E3CD2" w:rsidRDefault="00B80F75" w:rsidP="00015EC4">
      <w:pPr>
        <w:spacing w:line="276" w:lineRule="auto"/>
        <w:ind w:left="993"/>
        <w:jc w:val="both"/>
        <w:rPr>
          <w:sz w:val="22"/>
          <w:szCs w:val="22"/>
        </w:rPr>
      </w:pPr>
    </w:p>
    <w:p w14:paraId="2DB64F82" w14:textId="77777777" w:rsidR="00B80F75" w:rsidRPr="002E3CD2" w:rsidRDefault="00B80F75" w:rsidP="00A90623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Opis sposobu przygotowania ofert</w:t>
      </w:r>
    </w:p>
    <w:p w14:paraId="165B3FCD" w14:textId="2C7B4681" w:rsidR="001E2655" w:rsidRPr="002E3CD2" w:rsidRDefault="00421C8A" w:rsidP="00A90623">
      <w:pPr>
        <w:pStyle w:val="Akapitzlist"/>
        <w:numPr>
          <w:ilvl w:val="3"/>
          <w:numId w:val="4"/>
        </w:numPr>
        <w:tabs>
          <w:tab w:val="clear" w:pos="993"/>
        </w:tabs>
        <w:spacing w:after="0"/>
        <w:ind w:left="851"/>
        <w:jc w:val="both"/>
        <w:rPr>
          <w:rFonts w:ascii="Times New Roman" w:eastAsia="Times New Roman" w:hAnsi="Times New Roman"/>
          <w:bCs/>
          <w:lang w:eastAsia="pl-PL"/>
        </w:rPr>
      </w:pPr>
      <w:r w:rsidRPr="002E3CD2">
        <w:rPr>
          <w:rFonts w:ascii="Times New Roman" w:eastAsia="Times New Roman" w:hAnsi="Times New Roman"/>
          <w:bCs/>
          <w:lang w:eastAsia="pl-PL"/>
        </w:rPr>
        <w:t xml:space="preserve">Oferta powinna być sporządzona w języku polskim na formularzu </w:t>
      </w:r>
      <w:r w:rsidR="00882F27" w:rsidRPr="002E3CD2">
        <w:rPr>
          <w:rFonts w:ascii="Times New Roman" w:eastAsia="Times New Roman" w:hAnsi="Times New Roman"/>
          <w:bCs/>
          <w:lang w:eastAsia="pl-PL"/>
        </w:rPr>
        <w:t>dołączonym do</w:t>
      </w:r>
      <w:r w:rsidRPr="002E3CD2">
        <w:rPr>
          <w:rFonts w:ascii="Times New Roman" w:eastAsia="Times New Roman" w:hAnsi="Times New Roman"/>
          <w:bCs/>
          <w:lang w:eastAsia="pl-PL"/>
        </w:rPr>
        <w:t xml:space="preserve"> platformy zakupowej pod adresem:</w:t>
      </w:r>
      <w:r w:rsidR="00913559">
        <w:rPr>
          <w:rFonts w:ascii="Times New Roman" w:eastAsia="Times New Roman" w:hAnsi="Times New Roman"/>
          <w:bCs/>
          <w:lang w:eastAsia="pl-PL"/>
        </w:rPr>
        <w:t xml:space="preserve"> </w:t>
      </w:r>
      <w:hyperlink r:id="rId9" w:history="1">
        <w:r w:rsidR="00913559" w:rsidRPr="00C30D5B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https://platformazakupowa.pl/transakcja/719489</w:t>
        </w:r>
      </w:hyperlink>
      <w:r w:rsidR="00913559">
        <w:rPr>
          <w:rFonts w:ascii="Times New Roman" w:eastAsia="Times New Roman" w:hAnsi="Times New Roman"/>
          <w:bCs/>
          <w:lang w:eastAsia="pl-PL"/>
        </w:rPr>
        <w:t xml:space="preserve">. </w:t>
      </w:r>
      <w:r w:rsidR="00913559" w:rsidRPr="00913559">
        <w:rPr>
          <w:rFonts w:ascii="Times New Roman" w:eastAsia="Times New Roman" w:hAnsi="Times New Roman"/>
          <w:lang w:eastAsia="pl-PL"/>
        </w:rPr>
        <w:t xml:space="preserve">Wzór formularza oferty </w:t>
      </w:r>
      <w:r w:rsidR="00913559" w:rsidRPr="00887613">
        <w:rPr>
          <w:rFonts w:ascii="Times New Roman" w:eastAsia="Times New Roman" w:hAnsi="Times New Roman"/>
          <w:lang w:eastAsia="pl-PL"/>
        </w:rPr>
        <w:t xml:space="preserve">stanowi </w:t>
      </w:r>
      <w:r w:rsidR="00913559" w:rsidRPr="00887613">
        <w:rPr>
          <w:rFonts w:ascii="Times New Roman" w:hAnsi="Times New Roman"/>
          <w:bCs/>
        </w:rPr>
        <w:t>załącznik nr 1 do Zaproszenia</w:t>
      </w:r>
      <w:r w:rsidR="00913559">
        <w:rPr>
          <w:rFonts w:ascii="Times New Roman" w:hAnsi="Times New Roman"/>
          <w:bCs/>
        </w:rPr>
        <w:t>.</w:t>
      </w:r>
      <w:r w:rsidR="00A512F8">
        <w:rPr>
          <w:rFonts w:ascii="Times New Roman" w:hAnsi="Times New Roman"/>
          <w:bCs/>
        </w:rPr>
        <w:t xml:space="preserve"> Zamawiający zaleca podpisanie </w:t>
      </w:r>
      <w:r w:rsidR="00FE6D99">
        <w:rPr>
          <w:rFonts w:ascii="Times New Roman" w:hAnsi="Times New Roman"/>
          <w:bCs/>
        </w:rPr>
        <w:t xml:space="preserve">oświadczeń i dokumentów </w:t>
      </w:r>
      <w:r w:rsidR="00FE6D99" w:rsidRPr="00FE6D99">
        <w:rPr>
          <w:rFonts w:ascii="Times New Roman" w:hAnsi="Times New Roman"/>
          <w:bCs/>
        </w:rPr>
        <w:t>kwalifikowanym podpisem elektronicznym, podpisem zaufanym, lub podpisem osobistym</w:t>
      </w:r>
      <w:r w:rsidR="00C4354B">
        <w:rPr>
          <w:rFonts w:ascii="Times New Roman" w:hAnsi="Times New Roman"/>
          <w:bCs/>
        </w:rPr>
        <w:t xml:space="preserve">. </w:t>
      </w:r>
    </w:p>
    <w:p w14:paraId="77BBB5C7" w14:textId="77777777" w:rsidR="00147948" w:rsidRPr="00147948" w:rsidRDefault="001E2655" w:rsidP="00A90623">
      <w:pPr>
        <w:pStyle w:val="Akapitzlist"/>
        <w:numPr>
          <w:ilvl w:val="3"/>
          <w:numId w:val="4"/>
        </w:numPr>
        <w:tabs>
          <w:tab w:val="clear" w:pos="993"/>
        </w:tabs>
        <w:spacing w:after="0"/>
        <w:ind w:left="851"/>
        <w:jc w:val="both"/>
        <w:rPr>
          <w:rFonts w:ascii="Times New Roman" w:eastAsia="Times New Roman" w:hAnsi="Times New Roman"/>
          <w:bCs/>
          <w:lang w:eastAsia="pl-PL"/>
        </w:rPr>
      </w:pPr>
      <w:r w:rsidRPr="002E3CD2">
        <w:rPr>
          <w:rFonts w:ascii="Times New Roman" w:hAnsi="Times New Roman"/>
          <w:b/>
        </w:rPr>
        <w:t>Do oferty należy dołączyć</w:t>
      </w:r>
      <w:r w:rsidRPr="002E3CD2">
        <w:rPr>
          <w:rFonts w:ascii="Times New Roman" w:hAnsi="Times New Roman"/>
        </w:rPr>
        <w:t xml:space="preserve"> następujące dokumenty stanowiące integralną jej część:</w:t>
      </w:r>
    </w:p>
    <w:p w14:paraId="6C4C8E5B" w14:textId="556DEC15" w:rsidR="00147948" w:rsidRPr="00147948" w:rsidRDefault="00147948" w:rsidP="00A90623">
      <w:pPr>
        <w:pStyle w:val="Akapitzlist"/>
        <w:numPr>
          <w:ilvl w:val="4"/>
          <w:numId w:val="4"/>
        </w:numPr>
        <w:tabs>
          <w:tab w:val="clear" w:pos="1701"/>
        </w:tabs>
        <w:spacing w:after="0"/>
        <w:ind w:left="1276"/>
        <w:jc w:val="both"/>
        <w:rPr>
          <w:rFonts w:ascii="Times New Roman" w:eastAsia="Times New Roman" w:hAnsi="Times New Roman"/>
          <w:bCs/>
          <w:lang w:eastAsia="pl-PL"/>
        </w:rPr>
      </w:pPr>
      <w:r w:rsidRPr="00887613">
        <w:rPr>
          <w:rFonts w:ascii="Times New Roman" w:hAnsi="Times New Roman"/>
        </w:rPr>
        <w:t>O</w:t>
      </w:r>
      <w:r w:rsidR="001E2655" w:rsidRPr="00887613">
        <w:rPr>
          <w:rFonts w:ascii="Times New Roman" w:hAnsi="Times New Roman"/>
        </w:rPr>
        <w:t>świadczenie o niepodleganiu wykluczeniu z postępowania</w:t>
      </w:r>
      <w:r w:rsidRPr="00887613">
        <w:rPr>
          <w:rFonts w:ascii="Times New Roman" w:hAnsi="Times New Roman"/>
        </w:rPr>
        <w:t xml:space="preserve">, którego </w:t>
      </w:r>
      <w:r w:rsidR="001E2655" w:rsidRPr="00887613">
        <w:rPr>
          <w:rFonts w:ascii="Times New Roman" w:hAnsi="Times New Roman"/>
        </w:rPr>
        <w:t>wzór</w:t>
      </w:r>
      <w:r w:rsidRPr="00887613">
        <w:rPr>
          <w:rFonts w:ascii="Times New Roman" w:hAnsi="Times New Roman"/>
        </w:rPr>
        <w:t xml:space="preserve"> stanowi</w:t>
      </w:r>
      <w:r w:rsidR="001E2655" w:rsidRPr="00887613">
        <w:rPr>
          <w:rFonts w:ascii="Times New Roman" w:hAnsi="Times New Roman"/>
        </w:rPr>
        <w:t xml:space="preserve"> Załącznik nr 2 do Zaproszenia</w:t>
      </w:r>
      <w:r>
        <w:rPr>
          <w:rFonts w:ascii="Times New Roman" w:hAnsi="Times New Roman"/>
        </w:rPr>
        <w:t>;</w:t>
      </w:r>
    </w:p>
    <w:p w14:paraId="778EF062" w14:textId="3C554CE7" w:rsidR="001E2655" w:rsidRPr="00480CCF" w:rsidRDefault="00147948" w:rsidP="00A90623">
      <w:pPr>
        <w:pStyle w:val="Akapitzlist"/>
        <w:numPr>
          <w:ilvl w:val="4"/>
          <w:numId w:val="4"/>
        </w:numPr>
        <w:tabs>
          <w:tab w:val="clear" w:pos="1701"/>
        </w:tabs>
        <w:spacing w:after="0"/>
        <w:ind w:left="127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P</w:t>
      </w:r>
      <w:r w:rsidR="00480CCF">
        <w:rPr>
          <w:rFonts w:ascii="Times New Roman" w:hAnsi="Times New Roman"/>
        </w:rPr>
        <w:t>ełnomocnictwo,</w:t>
      </w:r>
      <w:r w:rsidR="001E2655" w:rsidRPr="002E3CD2">
        <w:rPr>
          <w:rFonts w:ascii="Times New Roman" w:hAnsi="Times New Roman"/>
        </w:rPr>
        <w:t xml:space="preserve"> jeżeli  umocowanie do działania w imieniu </w:t>
      </w:r>
      <w:r>
        <w:rPr>
          <w:rFonts w:ascii="Times New Roman" w:hAnsi="Times New Roman"/>
        </w:rPr>
        <w:t>W</w:t>
      </w:r>
      <w:r w:rsidR="001E2655" w:rsidRPr="002E3CD2">
        <w:rPr>
          <w:rFonts w:ascii="Times New Roman" w:hAnsi="Times New Roman"/>
        </w:rPr>
        <w:t>ykonawcy przez osobę biorącą udział w postępowaniu nie wynika z właściwego dokumentu rejestrowego</w:t>
      </w:r>
      <w:r>
        <w:rPr>
          <w:rFonts w:ascii="Times New Roman" w:hAnsi="Times New Roman"/>
        </w:rPr>
        <w:t>;</w:t>
      </w:r>
    </w:p>
    <w:p w14:paraId="6B94C520" w14:textId="3593BFDF" w:rsidR="00480CCF" w:rsidRPr="002E3CD2" w:rsidRDefault="00614D82" w:rsidP="00A90623">
      <w:pPr>
        <w:pStyle w:val="Akapitzlist"/>
        <w:numPr>
          <w:ilvl w:val="4"/>
          <w:numId w:val="4"/>
        </w:numPr>
        <w:tabs>
          <w:tab w:val="clear" w:pos="1701"/>
        </w:tabs>
        <w:spacing w:after="0"/>
        <w:ind w:left="127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Cs/>
        </w:rPr>
        <w:t xml:space="preserve">kopię </w:t>
      </w:r>
      <w:r w:rsidR="00480CCF">
        <w:rPr>
          <w:rFonts w:ascii="Times New Roman" w:hAnsi="Times New Roman"/>
          <w:bCs/>
        </w:rPr>
        <w:t>polis</w:t>
      </w:r>
      <w:r>
        <w:rPr>
          <w:rFonts w:ascii="Times New Roman" w:hAnsi="Times New Roman"/>
          <w:bCs/>
        </w:rPr>
        <w:t xml:space="preserve">y </w:t>
      </w:r>
      <w:r w:rsidR="00480CCF">
        <w:rPr>
          <w:rFonts w:ascii="Times New Roman" w:hAnsi="Times New Roman"/>
          <w:bCs/>
        </w:rPr>
        <w:t>OC wraz z dowodem opłaty składki.</w:t>
      </w:r>
    </w:p>
    <w:p w14:paraId="41A8E4C0" w14:textId="44A7B315" w:rsidR="001E2655" w:rsidRPr="00D4466B" w:rsidRDefault="001E2655" w:rsidP="00A90623">
      <w:pPr>
        <w:pStyle w:val="Akapitzlist"/>
        <w:widowControl w:val="0"/>
        <w:spacing w:after="0"/>
        <w:ind w:left="851"/>
        <w:jc w:val="both"/>
        <w:rPr>
          <w:rFonts w:ascii="Times New Roman" w:hAnsi="Times New Roman"/>
          <w:b/>
          <w:bCs/>
        </w:rPr>
      </w:pPr>
      <w:r w:rsidRPr="002E3CD2">
        <w:rPr>
          <w:rFonts w:ascii="Times New Roman" w:hAnsi="Times New Roman"/>
          <w:b/>
          <w:bCs/>
        </w:rPr>
        <w:t xml:space="preserve">Forma </w:t>
      </w:r>
      <w:r w:rsidR="00147948">
        <w:rPr>
          <w:rFonts w:ascii="Times New Roman" w:hAnsi="Times New Roman"/>
          <w:b/>
          <w:bCs/>
        </w:rPr>
        <w:t xml:space="preserve">dokumentów </w:t>
      </w:r>
      <w:r w:rsidRPr="00D4466B">
        <w:rPr>
          <w:rFonts w:ascii="Times New Roman" w:hAnsi="Times New Roman"/>
          <w:b/>
          <w:bCs/>
        </w:rPr>
        <w:t>wymagana do zawarcia umowy:</w:t>
      </w:r>
    </w:p>
    <w:p w14:paraId="2D5AAF78" w14:textId="449FD555" w:rsidR="00FF063C" w:rsidRPr="00FF063C" w:rsidRDefault="00FF063C" w:rsidP="00FF063C">
      <w:pPr>
        <w:pStyle w:val="Akapitzlist"/>
        <w:widowControl w:val="0"/>
        <w:spacing w:after="0"/>
        <w:ind w:left="851"/>
        <w:jc w:val="both"/>
        <w:rPr>
          <w:rFonts w:ascii="Times New Roman" w:hAnsi="Times New Roman"/>
          <w:highlight w:val="yellow"/>
        </w:rPr>
      </w:pPr>
      <w:r w:rsidRPr="00FF063C">
        <w:rPr>
          <w:rFonts w:ascii="Times New Roman" w:hAnsi="Times New Roman"/>
        </w:rPr>
        <w:t>Pełnomocnictwo przekazuje się w postaci elektronicznej i opatruje się kwalifikowanym podpisem elektronicznym, podpisem osobistym lub podpisem zaufanym. Gdy</w:t>
      </w:r>
      <w:r w:rsidR="00552CDA">
        <w:rPr>
          <w:rFonts w:ascii="Times New Roman" w:hAnsi="Times New Roman"/>
        </w:rPr>
        <w:t xml:space="preserve"> zostało</w:t>
      </w:r>
      <w:r w:rsidRPr="00FF063C">
        <w:rPr>
          <w:rFonts w:ascii="Times New Roman" w:hAnsi="Times New Roman"/>
        </w:rPr>
        <w:t xml:space="preserve">  wystawione jako dokument w postaci papierowej i opatrzone własnoręcznym podpisem, przekazuje się cyfrowe odwzorowanie tego dokumentu opatrzone </w:t>
      </w:r>
      <w:bookmarkStart w:id="0" w:name="_Hlk126314806"/>
      <w:r w:rsidRPr="00FF063C">
        <w:rPr>
          <w:rFonts w:ascii="Times New Roman" w:hAnsi="Times New Roman"/>
        </w:rPr>
        <w:t>kwalifikowanym podpisem elektronicznym, podpisem zaufanym, lub podpisem osobistym,</w:t>
      </w:r>
      <w:bookmarkEnd w:id="0"/>
      <w:r w:rsidRPr="00FF063C">
        <w:rPr>
          <w:rFonts w:ascii="Times New Roman" w:hAnsi="Times New Roman"/>
        </w:rPr>
        <w:t xml:space="preserve">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0A4317A0" w14:textId="22709B62" w:rsidR="001E2655" w:rsidRPr="002E3CD2" w:rsidRDefault="001E2655" w:rsidP="00A90623">
      <w:pPr>
        <w:pStyle w:val="Akapitzlist"/>
        <w:numPr>
          <w:ilvl w:val="3"/>
          <w:numId w:val="4"/>
        </w:numPr>
        <w:tabs>
          <w:tab w:val="clear" w:pos="993"/>
        </w:tabs>
        <w:spacing w:after="0"/>
        <w:ind w:left="851"/>
        <w:jc w:val="both"/>
        <w:rPr>
          <w:rFonts w:ascii="Times New Roman" w:hAnsi="Times New Roman"/>
          <w:b/>
        </w:rPr>
      </w:pPr>
      <w:bookmarkStart w:id="1" w:name="_Hlk114224487"/>
      <w:r w:rsidRPr="002E3CD2">
        <w:rPr>
          <w:rFonts w:ascii="Times New Roman" w:hAnsi="Times New Roman"/>
        </w:rPr>
        <w:t xml:space="preserve">Ofertę </w:t>
      </w:r>
      <w:r w:rsidR="00480CCF">
        <w:rPr>
          <w:rFonts w:ascii="Times New Roman" w:hAnsi="Times New Roman"/>
        </w:rPr>
        <w:t xml:space="preserve">wraz z załącznikami </w:t>
      </w:r>
      <w:r w:rsidRPr="002E3CD2">
        <w:rPr>
          <w:rFonts w:ascii="Times New Roman" w:hAnsi="Times New Roman"/>
        </w:rPr>
        <w:t xml:space="preserve">należy złożyć za pośrednictwem platformy zakupowej pod adresem: </w:t>
      </w:r>
      <w:hyperlink r:id="rId10" w:history="1">
        <w:r w:rsidR="00B36214" w:rsidRPr="002E3CD2">
          <w:rPr>
            <w:rFonts w:ascii="Times New Roman" w:eastAsia="Times New Roman" w:hAnsi="Times New Roman"/>
            <w:color w:val="0000FF"/>
            <w:u w:val="single"/>
            <w:lang w:eastAsia="pl-PL"/>
          </w:rPr>
          <w:t xml:space="preserve">https://platformazakupowa.pl/transakcja/719489 </w:t>
        </w:r>
      </w:hyperlink>
      <w:hyperlink r:id="rId11" w:history="1">
        <w:r w:rsidRPr="002E3CD2">
          <w:rPr>
            <w:rStyle w:val="Hipercze"/>
            <w:rFonts w:ascii="Times New Roman" w:hAnsi="Times New Roman"/>
          </w:rPr>
          <w:t xml:space="preserve"> </w:t>
        </w:r>
      </w:hyperlink>
      <w:r w:rsidRPr="002E3CD2">
        <w:rPr>
          <w:rFonts w:ascii="Times New Roman" w:hAnsi="Times New Roman"/>
          <w:b/>
        </w:rPr>
        <w:t xml:space="preserve">do dnia </w:t>
      </w:r>
      <w:r w:rsidR="00321135">
        <w:rPr>
          <w:rFonts w:ascii="Times New Roman" w:hAnsi="Times New Roman"/>
          <w:b/>
        </w:rPr>
        <w:t>10.03.</w:t>
      </w:r>
      <w:r w:rsidRPr="002E3CD2">
        <w:rPr>
          <w:rFonts w:ascii="Times New Roman" w:hAnsi="Times New Roman"/>
          <w:b/>
        </w:rPr>
        <w:t>2023 r. do godz. 10.00.</w:t>
      </w:r>
      <w:bookmarkEnd w:id="1"/>
    </w:p>
    <w:p w14:paraId="33321BA0" w14:textId="29455B99" w:rsidR="001E2655" w:rsidRPr="00383CB0" w:rsidRDefault="001E2655" w:rsidP="00532821">
      <w:pPr>
        <w:pStyle w:val="Akapitzlist"/>
        <w:numPr>
          <w:ilvl w:val="3"/>
          <w:numId w:val="4"/>
        </w:numPr>
        <w:tabs>
          <w:tab w:val="clear" w:pos="993"/>
        </w:tabs>
        <w:ind w:left="851"/>
        <w:rPr>
          <w:rFonts w:ascii="Times New Roman" w:hAnsi="Times New Roman"/>
          <w:color w:val="000000" w:themeColor="text1"/>
        </w:rPr>
      </w:pPr>
      <w:r w:rsidRPr="00383CB0">
        <w:rPr>
          <w:rFonts w:ascii="Times New Roman" w:hAnsi="Times New Roman"/>
          <w:color w:val="000000" w:themeColor="text1"/>
        </w:rPr>
        <w:lastRenderedPageBreak/>
        <w:t>Celem prawidłowego złożenia oferty Zamawiający zamieścił na stronie platformy zakupowej</w:t>
      </w:r>
      <w:r w:rsidR="00532821" w:rsidRPr="00383CB0">
        <w:rPr>
          <w:rFonts w:ascii="Times New Roman" w:hAnsi="Times New Roman"/>
          <w:color w:val="000000" w:themeColor="text1"/>
        </w:rPr>
        <w:t xml:space="preserve"> </w:t>
      </w:r>
      <w:r w:rsidRPr="00383CB0">
        <w:rPr>
          <w:rFonts w:ascii="Times New Roman" w:hAnsi="Times New Roman"/>
          <w:color w:val="000000" w:themeColor="text1"/>
        </w:rPr>
        <w:t>adresem:</w:t>
      </w:r>
      <w:r w:rsidR="00532821" w:rsidRPr="00383CB0">
        <w:rPr>
          <w:rFonts w:ascii="Times New Roman" w:hAnsi="Times New Roman"/>
          <w:color w:val="000000" w:themeColor="text1"/>
        </w:rPr>
        <w:t xml:space="preserve"> </w:t>
      </w:r>
      <w:hyperlink r:id="rId12" w:history="1">
        <w:r w:rsidR="00532821" w:rsidRPr="00383CB0">
          <w:rPr>
            <w:rStyle w:val="Hipercze"/>
            <w:rFonts w:ascii="Times New Roman" w:hAnsi="Times New Roman"/>
            <w:color w:val="000000" w:themeColor="text1"/>
            <w:u w:val="none"/>
          </w:rPr>
          <w:t>https://docs.google.com/document/d/1DvIX8c8ij69qA78GJoTQMc1Djk_avZrhcpin5Gu-2rk/edit</w:t>
        </w:r>
      </w:hyperlink>
      <w:r w:rsidR="00532821" w:rsidRPr="00383CB0">
        <w:rPr>
          <w:rFonts w:ascii="Times New Roman" w:hAnsi="Times New Roman"/>
          <w:color w:val="000000" w:themeColor="text1"/>
        </w:rPr>
        <w:t xml:space="preserve"> </w:t>
      </w:r>
      <w:r w:rsidR="00383CB0">
        <w:rPr>
          <w:rFonts w:ascii="Times New Roman" w:hAnsi="Times New Roman"/>
          <w:color w:val="000000" w:themeColor="text1"/>
        </w:rPr>
        <w:t xml:space="preserve">- </w:t>
      </w:r>
      <w:r w:rsidRPr="00383CB0">
        <w:rPr>
          <w:rFonts w:ascii="Times New Roman" w:hAnsi="Times New Roman"/>
          <w:color w:val="000000" w:themeColor="text1"/>
        </w:rPr>
        <w:t>Instrukcja składania ofert</w:t>
      </w:r>
      <w:r w:rsidR="00532821" w:rsidRPr="00383CB0">
        <w:rPr>
          <w:rFonts w:ascii="Times New Roman" w:hAnsi="Times New Roman"/>
          <w:color w:val="000000" w:themeColor="text1"/>
        </w:rPr>
        <w:t xml:space="preserve"> w postępowaniu poniżej progu – zapytanie ofertowe</w:t>
      </w:r>
      <w:bookmarkStart w:id="2" w:name="_Hlk114226033"/>
      <w:r w:rsidR="00532821" w:rsidRPr="00383CB0">
        <w:rPr>
          <w:rFonts w:ascii="Times New Roman" w:hAnsi="Times New Roman"/>
          <w:color w:val="000000" w:themeColor="text1"/>
        </w:rPr>
        <w:t xml:space="preserve">. </w:t>
      </w:r>
    </w:p>
    <w:p w14:paraId="58F4C173" w14:textId="77777777" w:rsidR="001E2655" w:rsidRPr="002E3CD2" w:rsidRDefault="001E2655" w:rsidP="00A90623">
      <w:pPr>
        <w:pStyle w:val="Akapitzlist"/>
        <w:numPr>
          <w:ilvl w:val="3"/>
          <w:numId w:val="4"/>
        </w:numPr>
        <w:tabs>
          <w:tab w:val="clear" w:pos="993"/>
        </w:tabs>
        <w:spacing w:after="0"/>
        <w:ind w:left="851"/>
        <w:jc w:val="both"/>
        <w:rPr>
          <w:rFonts w:ascii="Times New Roman" w:hAnsi="Times New Roman"/>
          <w:b/>
        </w:rPr>
      </w:pPr>
      <w:r w:rsidRPr="002E3CD2">
        <w:rPr>
          <w:rFonts w:ascii="Times New Roman" w:hAnsi="Times New Roman"/>
        </w:rPr>
        <w:t>Za datę złożenia oferty przyjmuje się datę jej przekazania w systemie (platformie) w drugim kroku składania oferty poprzez kliknięcie przycisku “Złóż ofertę” i wyświetlenie się komunikatu, że oferta została złożona.</w:t>
      </w:r>
      <w:bookmarkEnd w:id="2"/>
    </w:p>
    <w:p w14:paraId="3C5CC530" w14:textId="0E6DF36C" w:rsidR="00B80F75" w:rsidRPr="002E3CD2" w:rsidRDefault="00B80F75" w:rsidP="00A90623">
      <w:pPr>
        <w:pStyle w:val="Akapitzlist"/>
        <w:numPr>
          <w:ilvl w:val="3"/>
          <w:numId w:val="4"/>
        </w:numPr>
        <w:tabs>
          <w:tab w:val="clear" w:pos="993"/>
        </w:tabs>
        <w:spacing w:after="0"/>
        <w:ind w:left="851"/>
        <w:jc w:val="both"/>
        <w:rPr>
          <w:rFonts w:ascii="Times New Roman" w:hAnsi="Times New Roman"/>
          <w:b/>
        </w:rPr>
      </w:pPr>
      <w:r w:rsidRPr="002E3CD2">
        <w:rPr>
          <w:rFonts w:ascii="Times New Roman" w:hAnsi="Times New Roman"/>
          <w:bCs/>
        </w:rPr>
        <w:t xml:space="preserve">Termin związania ofertą wynosi 30 dni. </w:t>
      </w:r>
    </w:p>
    <w:p w14:paraId="2B202BF6" w14:textId="77777777" w:rsidR="00B9565D" w:rsidRPr="002E3CD2" w:rsidRDefault="00B9565D" w:rsidP="00B9565D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5B43919C" w14:textId="77777777" w:rsidR="00905D57" w:rsidRPr="002E3CD2" w:rsidRDefault="00905D57" w:rsidP="00A90623">
      <w:pPr>
        <w:numPr>
          <w:ilvl w:val="0"/>
          <w:numId w:val="1"/>
        </w:numPr>
        <w:tabs>
          <w:tab w:val="clear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E3CD2">
        <w:rPr>
          <w:b/>
          <w:sz w:val="22"/>
          <w:szCs w:val="22"/>
        </w:rPr>
        <w:t xml:space="preserve">Osoba wyznaczona do kontaktu z Wykonawcami: </w:t>
      </w:r>
    </w:p>
    <w:p w14:paraId="0FEDCA2B" w14:textId="2EDED545" w:rsidR="000974D4" w:rsidRPr="002E3CD2" w:rsidRDefault="00B80F75" w:rsidP="00A90623">
      <w:pPr>
        <w:spacing w:line="276" w:lineRule="auto"/>
        <w:ind w:left="426"/>
        <w:rPr>
          <w:sz w:val="22"/>
          <w:szCs w:val="22"/>
        </w:rPr>
      </w:pPr>
      <w:r w:rsidRPr="002E3CD2">
        <w:rPr>
          <w:sz w:val="22"/>
          <w:szCs w:val="22"/>
        </w:rPr>
        <w:t xml:space="preserve">mgr </w:t>
      </w:r>
      <w:r w:rsidR="000974D4" w:rsidRPr="002E3CD2">
        <w:rPr>
          <w:sz w:val="22"/>
          <w:szCs w:val="22"/>
        </w:rPr>
        <w:t xml:space="preserve">inż. </w:t>
      </w:r>
      <w:r w:rsidR="000974D4" w:rsidRPr="002E3CD2">
        <w:rPr>
          <w:bCs/>
          <w:sz w:val="22"/>
          <w:szCs w:val="22"/>
        </w:rPr>
        <w:t xml:space="preserve">Alicja Wielęgowska-Niepostyn, e-mail: zamowienia.wch@pw.edu.pl </w:t>
      </w:r>
    </w:p>
    <w:p w14:paraId="55C7E586" w14:textId="77777777" w:rsidR="000974D4" w:rsidRPr="002E3CD2" w:rsidRDefault="000974D4" w:rsidP="00015EC4">
      <w:pPr>
        <w:spacing w:line="276" w:lineRule="auto"/>
        <w:ind w:left="567"/>
        <w:jc w:val="both"/>
        <w:rPr>
          <w:b/>
          <w:sz w:val="22"/>
          <w:szCs w:val="22"/>
        </w:rPr>
      </w:pPr>
    </w:p>
    <w:p w14:paraId="3EFA09A4" w14:textId="21585BD6" w:rsidR="00B80F75" w:rsidRPr="002E3CD2" w:rsidRDefault="00B80F75" w:rsidP="00A90623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Badanie i ocena oferty, kryteria oceny</w:t>
      </w:r>
    </w:p>
    <w:p w14:paraId="1950BB69" w14:textId="77777777" w:rsidR="00B80F75" w:rsidRPr="002E3CD2" w:rsidRDefault="00B80F75" w:rsidP="00A90623">
      <w:pPr>
        <w:numPr>
          <w:ilvl w:val="1"/>
          <w:numId w:val="3"/>
        </w:numPr>
        <w:tabs>
          <w:tab w:val="clear" w:pos="1447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Zamawiający ustala jako jedyne kryterium oceny ofert – kryterium ceny.</w:t>
      </w:r>
    </w:p>
    <w:p w14:paraId="458FF885" w14:textId="6A0DD96F" w:rsidR="00FD3DF3" w:rsidRPr="002E3CD2" w:rsidRDefault="00B80F75" w:rsidP="00A90623">
      <w:pPr>
        <w:pStyle w:val="Akapitzlist"/>
        <w:numPr>
          <w:ilvl w:val="1"/>
          <w:numId w:val="3"/>
        </w:numPr>
        <w:tabs>
          <w:tab w:val="clear" w:pos="1447"/>
        </w:tabs>
        <w:spacing w:after="0"/>
        <w:ind w:left="851" w:hanging="425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 xml:space="preserve">Zamawiający, w celu dokonania wyboru najkorzystniejszej oferty spośród złożonych i niepodlegających odrzuceniu, </w:t>
      </w:r>
      <w:r w:rsidR="00A46E07" w:rsidRPr="002E3CD2">
        <w:rPr>
          <w:rFonts w:ascii="Times New Roman" w:hAnsi="Times New Roman"/>
          <w:bCs/>
        </w:rPr>
        <w:t xml:space="preserve">na potrzeby wyboru najkorzystniejszej oferty </w:t>
      </w:r>
      <w:r w:rsidRPr="002E3CD2">
        <w:rPr>
          <w:rFonts w:ascii="Times New Roman" w:hAnsi="Times New Roman"/>
          <w:bCs/>
        </w:rPr>
        <w:t xml:space="preserve">obliczy </w:t>
      </w:r>
      <w:r w:rsidR="00FD3DF3" w:rsidRPr="002E3CD2">
        <w:rPr>
          <w:rFonts w:ascii="Times New Roman" w:hAnsi="Times New Roman"/>
          <w:bCs/>
        </w:rPr>
        <w:t>„</w:t>
      </w:r>
      <w:r w:rsidR="00FD3DF3" w:rsidRPr="002E3CD2">
        <w:rPr>
          <w:rFonts w:ascii="Times New Roman" w:hAnsi="Times New Roman"/>
          <w:b/>
        </w:rPr>
        <w:t>C</w:t>
      </w:r>
      <w:r w:rsidRPr="002E3CD2">
        <w:rPr>
          <w:rFonts w:ascii="Times New Roman" w:hAnsi="Times New Roman"/>
          <w:b/>
        </w:rPr>
        <w:t>enę zlecenia jednorazowego</w:t>
      </w:r>
      <w:r w:rsidR="00FD3DF3" w:rsidRPr="002E3CD2">
        <w:rPr>
          <w:rFonts w:ascii="Times New Roman" w:hAnsi="Times New Roman"/>
          <w:b/>
        </w:rPr>
        <w:t xml:space="preserve"> - C</w:t>
      </w:r>
      <w:r w:rsidR="00FD3DF3" w:rsidRPr="002E3CD2">
        <w:rPr>
          <w:rFonts w:ascii="Times New Roman" w:hAnsi="Times New Roman"/>
          <w:bCs/>
        </w:rPr>
        <w:t>”</w:t>
      </w:r>
      <w:r w:rsidRPr="002E3CD2">
        <w:rPr>
          <w:rFonts w:ascii="Times New Roman" w:hAnsi="Times New Roman"/>
          <w:bCs/>
        </w:rPr>
        <w:t xml:space="preserve">, </w:t>
      </w:r>
      <w:r w:rsidR="00A46E07" w:rsidRPr="002E3CD2">
        <w:rPr>
          <w:rFonts w:ascii="Times New Roman" w:hAnsi="Times New Roman"/>
          <w:bCs/>
        </w:rPr>
        <w:t>przyjmując parametr</w:t>
      </w:r>
      <w:r w:rsidR="005344DD" w:rsidRPr="002E3CD2">
        <w:rPr>
          <w:rFonts w:ascii="Times New Roman" w:hAnsi="Times New Roman"/>
          <w:bCs/>
        </w:rPr>
        <w:t>y wskazane przez Wykonawcę w ofercie (</w:t>
      </w:r>
      <w:r w:rsidR="005344DD" w:rsidRPr="002E3CD2">
        <w:rPr>
          <w:rFonts w:ascii="Times New Roman" w:hAnsi="Times New Roman"/>
          <w:b/>
        </w:rPr>
        <w:t>R, Kz, Kp, Z</w:t>
      </w:r>
      <w:r w:rsidR="005344DD" w:rsidRPr="002E3CD2">
        <w:rPr>
          <w:rFonts w:ascii="Times New Roman" w:hAnsi="Times New Roman"/>
          <w:bCs/>
        </w:rPr>
        <w:t xml:space="preserve">), </w:t>
      </w:r>
      <w:r w:rsidRPr="002E3CD2">
        <w:rPr>
          <w:rFonts w:ascii="Times New Roman" w:hAnsi="Times New Roman"/>
          <w:bCs/>
        </w:rPr>
        <w:t>z założeniem</w:t>
      </w:r>
      <w:r w:rsidR="00FD3DF3" w:rsidRPr="002E3CD2">
        <w:rPr>
          <w:rFonts w:ascii="Times New Roman" w:hAnsi="Times New Roman"/>
          <w:bCs/>
        </w:rPr>
        <w:t>:</w:t>
      </w:r>
    </w:p>
    <w:p w14:paraId="2E4CF50A" w14:textId="77777777" w:rsidR="00FD3DF3" w:rsidRPr="002E3CD2" w:rsidRDefault="00B80F75" w:rsidP="00A90623">
      <w:pPr>
        <w:pStyle w:val="Akapitzlist"/>
        <w:numPr>
          <w:ilvl w:val="3"/>
          <w:numId w:val="3"/>
        </w:numPr>
        <w:tabs>
          <w:tab w:val="clear" w:pos="1276"/>
        </w:tabs>
        <w:spacing w:after="0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cen</w:t>
      </w:r>
      <w:r w:rsidR="00FD3DF3" w:rsidRPr="002E3CD2">
        <w:rPr>
          <w:rFonts w:ascii="Times New Roman" w:hAnsi="Times New Roman"/>
          <w:bCs/>
        </w:rPr>
        <w:t>a</w:t>
      </w:r>
      <w:r w:rsidRPr="002E3CD2">
        <w:rPr>
          <w:rFonts w:ascii="Times New Roman" w:hAnsi="Times New Roman"/>
          <w:bCs/>
        </w:rPr>
        <w:t xml:space="preserve"> materiału </w:t>
      </w:r>
      <w:r w:rsidR="00FD3DF3" w:rsidRPr="002E3CD2">
        <w:rPr>
          <w:rFonts w:ascii="Times New Roman" w:hAnsi="Times New Roman"/>
          <w:b/>
        </w:rPr>
        <w:t>M</w:t>
      </w:r>
      <w:r w:rsidR="00FD3DF3" w:rsidRPr="002E3CD2">
        <w:rPr>
          <w:rFonts w:ascii="Times New Roman" w:hAnsi="Times New Roman"/>
          <w:bCs/>
        </w:rPr>
        <w:t xml:space="preserve"> – </w:t>
      </w:r>
      <w:r w:rsidRPr="002E3CD2">
        <w:rPr>
          <w:rFonts w:ascii="Times New Roman" w:hAnsi="Times New Roman"/>
          <w:bCs/>
        </w:rPr>
        <w:t>1000,00 zł netto dla jednej jednostki obmiarowej</w:t>
      </w:r>
      <w:r w:rsidR="00FD3DF3" w:rsidRPr="002E3CD2">
        <w:rPr>
          <w:rFonts w:ascii="Times New Roman" w:hAnsi="Times New Roman"/>
          <w:bCs/>
        </w:rPr>
        <w:t>;</w:t>
      </w:r>
    </w:p>
    <w:p w14:paraId="1B07D075" w14:textId="1FF53987" w:rsidR="00FD3DF3" w:rsidRPr="002E3CD2" w:rsidRDefault="00FD3DF3" w:rsidP="00A90623">
      <w:pPr>
        <w:pStyle w:val="Akapitzlist"/>
        <w:numPr>
          <w:ilvl w:val="3"/>
          <w:numId w:val="3"/>
        </w:numPr>
        <w:tabs>
          <w:tab w:val="clear" w:pos="1276"/>
        </w:tabs>
        <w:spacing w:after="0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 xml:space="preserve">czas pracy </w:t>
      </w:r>
      <w:r w:rsidRPr="002E3CD2">
        <w:rPr>
          <w:rFonts w:ascii="Times New Roman" w:hAnsi="Times New Roman"/>
          <w:b/>
        </w:rPr>
        <w:t>R</w:t>
      </w:r>
      <w:r w:rsidRPr="002E3CD2">
        <w:rPr>
          <w:rFonts w:ascii="Times New Roman" w:hAnsi="Times New Roman"/>
          <w:bCs/>
        </w:rPr>
        <w:t xml:space="preserve"> – </w:t>
      </w:r>
      <w:r w:rsidR="005344DD" w:rsidRPr="002E3CD2">
        <w:rPr>
          <w:rFonts w:ascii="Times New Roman" w:hAnsi="Times New Roman"/>
          <w:bCs/>
        </w:rPr>
        <w:t xml:space="preserve">10 </w:t>
      </w:r>
      <w:r w:rsidRPr="002E3CD2">
        <w:rPr>
          <w:rFonts w:ascii="Times New Roman" w:hAnsi="Times New Roman"/>
          <w:bCs/>
        </w:rPr>
        <w:t>roboczogodzin;</w:t>
      </w:r>
    </w:p>
    <w:p w14:paraId="1A83FB67" w14:textId="49294DF3" w:rsidR="00FD3DF3" w:rsidRPr="002E3CD2" w:rsidRDefault="00B80F75" w:rsidP="00A90623">
      <w:pPr>
        <w:pStyle w:val="Akapitzlist"/>
        <w:numPr>
          <w:ilvl w:val="3"/>
          <w:numId w:val="3"/>
        </w:numPr>
        <w:tabs>
          <w:tab w:val="clear" w:pos="1276"/>
        </w:tabs>
        <w:spacing w:after="0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sprzęt</w:t>
      </w:r>
      <w:r w:rsidR="00FD3DF3" w:rsidRPr="002E3CD2">
        <w:rPr>
          <w:rFonts w:ascii="Times New Roman" w:hAnsi="Times New Roman"/>
          <w:bCs/>
        </w:rPr>
        <w:t xml:space="preserve"> </w:t>
      </w:r>
      <w:r w:rsidR="00FD3DF3" w:rsidRPr="002E3CD2">
        <w:rPr>
          <w:rFonts w:ascii="Times New Roman" w:hAnsi="Times New Roman"/>
          <w:b/>
        </w:rPr>
        <w:t xml:space="preserve">S – </w:t>
      </w:r>
      <w:r w:rsidR="00FD3DF3" w:rsidRPr="002E3CD2">
        <w:rPr>
          <w:rFonts w:ascii="Times New Roman" w:hAnsi="Times New Roman"/>
          <w:bCs/>
        </w:rPr>
        <w:t>1</w:t>
      </w:r>
      <w:r w:rsidR="008C0D22" w:rsidRPr="002E3CD2">
        <w:rPr>
          <w:rFonts w:ascii="Times New Roman" w:hAnsi="Times New Roman"/>
          <w:bCs/>
        </w:rPr>
        <w:t>00 zł netto</w:t>
      </w:r>
      <w:r w:rsidR="00A46E07" w:rsidRPr="002E3CD2">
        <w:rPr>
          <w:rFonts w:ascii="Times New Roman" w:hAnsi="Times New Roman"/>
          <w:bCs/>
        </w:rPr>
        <w:t xml:space="preserve"> dla jednej jednostki obmiarowej</w:t>
      </w:r>
      <w:r w:rsidR="00A32685" w:rsidRPr="002E3CD2">
        <w:rPr>
          <w:rFonts w:ascii="Times New Roman" w:hAnsi="Times New Roman"/>
          <w:bCs/>
        </w:rPr>
        <w:t>;</w:t>
      </w:r>
    </w:p>
    <w:p w14:paraId="044EF257" w14:textId="1E01E134" w:rsidR="00A32685" w:rsidRPr="002E3CD2" w:rsidRDefault="00A32685" w:rsidP="00A90623">
      <w:pPr>
        <w:pStyle w:val="Akapitzlist"/>
        <w:numPr>
          <w:ilvl w:val="3"/>
          <w:numId w:val="3"/>
        </w:numPr>
        <w:tabs>
          <w:tab w:val="clear" w:pos="1276"/>
        </w:tabs>
        <w:spacing w:after="0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ilość jednostek obmiarowych – 1;</w:t>
      </w:r>
    </w:p>
    <w:p w14:paraId="3F874F3D" w14:textId="23AE085A" w:rsidR="00FD3DF3" w:rsidRPr="002E3CD2" w:rsidRDefault="00B80F75" w:rsidP="00A90623">
      <w:pPr>
        <w:pStyle w:val="Akapitzlist"/>
        <w:numPr>
          <w:ilvl w:val="3"/>
          <w:numId w:val="3"/>
        </w:numPr>
        <w:tabs>
          <w:tab w:val="clear" w:pos="1276"/>
        </w:tabs>
        <w:spacing w:after="0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koszt</w:t>
      </w:r>
      <w:r w:rsidR="00FD3DF3" w:rsidRPr="002E3CD2">
        <w:rPr>
          <w:rFonts w:ascii="Times New Roman" w:hAnsi="Times New Roman"/>
          <w:bCs/>
        </w:rPr>
        <w:t>y</w:t>
      </w:r>
      <w:r w:rsidRPr="002E3CD2">
        <w:rPr>
          <w:rFonts w:ascii="Times New Roman" w:hAnsi="Times New Roman"/>
          <w:bCs/>
        </w:rPr>
        <w:t xml:space="preserve"> materiałów pomocniczych</w:t>
      </w:r>
      <w:r w:rsidR="00A46E07" w:rsidRPr="002E3CD2">
        <w:rPr>
          <w:rFonts w:ascii="Times New Roman" w:hAnsi="Times New Roman"/>
          <w:bCs/>
        </w:rPr>
        <w:t xml:space="preserve"> i dodatkowe – 0 zł netto.</w:t>
      </w:r>
    </w:p>
    <w:p w14:paraId="46077D93" w14:textId="02C486BA" w:rsidR="008C0D22" w:rsidRPr="002E3CD2" w:rsidRDefault="00B80F75" w:rsidP="00A90623">
      <w:pPr>
        <w:pStyle w:val="Akapitzlist"/>
        <w:numPr>
          <w:ilvl w:val="1"/>
          <w:numId w:val="3"/>
        </w:numPr>
        <w:tabs>
          <w:tab w:val="clear" w:pos="1447"/>
        </w:tabs>
        <w:spacing w:after="0"/>
        <w:ind w:left="851" w:hanging="425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Zamawi</w:t>
      </w:r>
      <w:r w:rsidR="00A32685" w:rsidRPr="002E3CD2">
        <w:rPr>
          <w:rFonts w:ascii="Times New Roman" w:hAnsi="Times New Roman"/>
          <w:bCs/>
        </w:rPr>
        <w:t>ający dokona obliczeń wg wzoru:</w:t>
      </w:r>
    </w:p>
    <w:p w14:paraId="2D612490" w14:textId="77777777" w:rsidR="00A32685" w:rsidRPr="002E3CD2" w:rsidRDefault="00A32685" w:rsidP="00015EC4">
      <w:pPr>
        <w:pStyle w:val="Akapitzlist"/>
        <w:spacing w:after="0"/>
        <w:ind w:left="993"/>
        <w:jc w:val="both"/>
        <w:rPr>
          <w:rFonts w:ascii="Times New Roman" w:hAnsi="Times New Roman"/>
          <w:bCs/>
        </w:rPr>
      </w:pPr>
    </w:p>
    <w:p w14:paraId="2FC044C4" w14:textId="5292EFFF" w:rsidR="00B80F75" w:rsidRPr="002E3CD2" w:rsidRDefault="00B80F75" w:rsidP="00A90623">
      <w:pPr>
        <w:pStyle w:val="Akapitzlist"/>
        <w:spacing w:after="0"/>
        <w:ind w:left="851"/>
        <w:jc w:val="both"/>
        <w:rPr>
          <w:rFonts w:ascii="Times New Roman" w:hAnsi="Times New Roman"/>
          <w:b/>
        </w:rPr>
      </w:pPr>
      <w:r w:rsidRPr="002E3CD2">
        <w:rPr>
          <w:rFonts w:ascii="Times New Roman" w:hAnsi="Times New Roman"/>
          <w:b/>
        </w:rPr>
        <w:t>C=</w:t>
      </w:r>
      <w:r w:rsidR="005344DD" w:rsidRPr="002E3CD2">
        <w:rPr>
          <w:rFonts w:ascii="Times New Roman" w:hAnsi="Times New Roman"/>
          <w:b/>
        </w:rPr>
        <w:t>(M+M*Kz)+K</w:t>
      </w:r>
      <w:r w:rsidR="008C0D22" w:rsidRPr="002E3CD2">
        <w:rPr>
          <w:rFonts w:ascii="Times New Roman" w:hAnsi="Times New Roman"/>
          <w:b/>
        </w:rPr>
        <w:t>p*(</w:t>
      </w:r>
      <w:r w:rsidR="00A46E07" w:rsidRPr="002E3CD2">
        <w:rPr>
          <w:rFonts w:ascii="Times New Roman" w:hAnsi="Times New Roman"/>
          <w:b/>
        </w:rPr>
        <w:t>10</w:t>
      </w:r>
      <w:r w:rsidR="008C0D22" w:rsidRPr="002E3CD2">
        <w:rPr>
          <w:rFonts w:ascii="Times New Roman" w:hAnsi="Times New Roman"/>
          <w:b/>
        </w:rPr>
        <w:t>R+S)+Z*((</w:t>
      </w:r>
      <w:r w:rsidR="00A46E07" w:rsidRPr="002E3CD2">
        <w:rPr>
          <w:rFonts w:ascii="Times New Roman" w:hAnsi="Times New Roman"/>
          <w:b/>
        </w:rPr>
        <w:t>10</w:t>
      </w:r>
      <w:r w:rsidR="008C0D22" w:rsidRPr="002E3CD2">
        <w:rPr>
          <w:rFonts w:ascii="Times New Roman" w:hAnsi="Times New Roman"/>
          <w:b/>
        </w:rPr>
        <w:t>R+S+ Kp*(</w:t>
      </w:r>
      <w:r w:rsidR="00A46E07" w:rsidRPr="002E3CD2">
        <w:rPr>
          <w:rFonts w:ascii="Times New Roman" w:hAnsi="Times New Roman"/>
          <w:b/>
        </w:rPr>
        <w:t>10</w:t>
      </w:r>
      <w:r w:rsidR="008C0D22" w:rsidRPr="002E3CD2">
        <w:rPr>
          <w:rFonts w:ascii="Times New Roman" w:hAnsi="Times New Roman"/>
          <w:b/>
        </w:rPr>
        <w:t>R+S))</w:t>
      </w:r>
    </w:p>
    <w:p w14:paraId="48713BF3" w14:textId="77777777" w:rsidR="00A32685" w:rsidRPr="002E3CD2" w:rsidRDefault="00A32685" w:rsidP="00015EC4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305B6253" w14:textId="74164560" w:rsidR="00A46E07" w:rsidRPr="002E3CD2" w:rsidRDefault="00A46E07" w:rsidP="00A90623">
      <w:pPr>
        <w:pStyle w:val="Akapitzlist"/>
        <w:spacing w:after="0"/>
        <w:ind w:left="851"/>
        <w:jc w:val="both"/>
        <w:rPr>
          <w:rFonts w:ascii="Times New Roman" w:hAnsi="Times New Roman"/>
        </w:rPr>
      </w:pPr>
      <w:r w:rsidRPr="002E3CD2">
        <w:rPr>
          <w:rFonts w:ascii="Times New Roman" w:hAnsi="Times New Roman"/>
        </w:rPr>
        <w:t>Zamawiający zaznacza, iż jest to uproszczony sposób obliczeń, uwzględniający parametry oferty i założenia do obliczeń na potrzeby niniejszego postepowania i nie jest oparty bezpośrednio na metodach kosztorysowania w budownictwie.</w:t>
      </w:r>
    </w:p>
    <w:p w14:paraId="7E1AE805" w14:textId="77777777" w:rsidR="00B80F75" w:rsidRPr="002E3CD2" w:rsidRDefault="00B80F75" w:rsidP="00A90623">
      <w:pPr>
        <w:pStyle w:val="Akapitzlist"/>
        <w:numPr>
          <w:ilvl w:val="1"/>
          <w:numId w:val="3"/>
        </w:numPr>
        <w:tabs>
          <w:tab w:val="clear" w:pos="1447"/>
        </w:tabs>
        <w:spacing w:after="0"/>
        <w:ind w:left="851" w:hanging="425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Za najkorzystniejszą zostanie wybrana oferta, której cena zlecenia jednorazowego będzie najniższa.</w:t>
      </w:r>
    </w:p>
    <w:p w14:paraId="061F615F" w14:textId="60F003BE" w:rsidR="00B115EB" w:rsidRPr="002E3CD2" w:rsidRDefault="00B80F75" w:rsidP="00A90623">
      <w:pPr>
        <w:numPr>
          <w:ilvl w:val="1"/>
          <w:numId w:val="3"/>
        </w:numPr>
        <w:tabs>
          <w:tab w:val="clear" w:pos="1447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Jeżeli w post</w:t>
      </w:r>
      <w:r w:rsidR="0048577D" w:rsidRPr="002E3CD2">
        <w:rPr>
          <w:bCs/>
          <w:sz w:val="22"/>
          <w:szCs w:val="22"/>
        </w:rPr>
        <w:t>ę</w:t>
      </w:r>
      <w:r w:rsidRPr="002E3CD2">
        <w:rPr>
          <w:bCs/>
          <w:sz w:val="22"/>
          <w:szCs w:val="22"/>
        </w:rPr>
        <w:t>powaniu o udzielenie zamówienia nie będzie można dokonać wyboru oferty</w:t>
      </w:r>
      <w:r w:rsidR="00913559">
        <w:rPr>
          <w:bCs/>
          <w:sz w:val="22"/>
          <w:szCs w:val="22"/>
        </w:rPr>
        <w:t xml:space="preserve"> </w:t>
      </w:r>
      <w:r w:rsidRPr="002E3CD2">
        <w:rPr>
          <w:bCs/>
          <w:sz w:val="22"/>
          <w:szCs w:val="22"/>
        </w:rPr>
        <w:t>najkorzystniejszej ze względu na to, że zostały złożone oferty o takiej samej cenie,</w:t>
      </w:r>
      <w:r w:rsidR="00913559">
        <w:rPr>
          <w:bCs/>
          <w:sz w:val="22"/>
          <w:szCs w:val="22"/>
        </w:rPr>
        <w:t xml:space="preserve"> </w:t>
      </w:r>
      <w:r w:rsidR="0047649E">
        <w:rPr>
          <w:bCs/>
          <w:sz w:val="22"/>
          <w:szCs w:val="22"/>
        </w:rPr>
        <w:t>Zamawiający wezwie W</w:t>
      </w:r>
      <w:r w:rsidRPr="002E3CD2">
        <w:rPr>
          <w:bCs/>
          <w:sz w:val="22"/>
          <w:szCs w:val="22"/>
        </w:rPr>
        <w:t xml:space="preserve">ykonawców, którzy złożyli te oferty, do złożenia, w terminie określonym przez Zamawiającego, ofert dodatkowych. Zamawiający będzie wzywał do złożenia ofert dodatkowych, aż do momentu osiągnięcia tylko jednej oferty z najniższą ceną. </w:t>
      </w:r>
    </w:p>
    <w:p w14:paraId="6CBA2ACC" w14:textId="23F4B332" w:rsidR="00B115EB" w:rsidRPr="005A671B" w:rsidRDefault="00B115EB" w:rsidP="00A90623">
      <w:pPr>
        <w:numPr>
          <w:ilvl w:val="1"/>
          <w:numId w:val="3"/>
        </w:numPr>
        <w:tabs>
          <w:tab w:val="clear" w:pos="1447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5A671B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 dokumenty zawierające błędy,</w:t>
      </w:r>
      <w:r w:rsidRPr="005A671B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A90623" w:rsidRPr="005A671B">
        <w:rPr>
          <w:sz w:val="22"/>
          <w:szCs w:val="22"/>
        </w:rPr>
        <w:t xml:space="preserve"> lub Zamawiający uzna, że dokona wyboru oferty spośród pozostałych, złożonych prawidłowo.</w:t>
      </w:r>
    </w:p>
    <w:p w14:paraId="4057AD20" w14:textId="0ADFC6D5" w:rsidR="00B115EB" w:rsidRPr="002E3CD2" w:rsidRDefault="00B115EB" w:rsidP="00A90623">
      <w:pPr>
        <w:numPr>
          <w:ilvl w:val="1"/>
          <w:numId w:val="3"/>
        </w:numPr>
        <w:tabs>
          <w:tab w:val="clear" w:pos="1447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Zamawiający poprawi inne omyłki polegające na niezgodności oferty z zaproszeniem do składania ofert, niepowodujące istotnych zmian w treści oferty niezwłocznie zawiadamiając o tym Wykonawcę, którego oferta została poprawiona.</w:t>
      </w:r>
    </w:p>
    <w:p w14:paraId="4ABD4DFF" w14:textId="77777777" w:rsidR="00B80F75" w:rsidRPr="002E3CD2" w:rsidRDefault="00B80F75" w:rsidP="00A90623">
      <w:pPr>
        <w:numPr>
          <w:ilvl w:val="1"/>
          <w:numId w:val="3"/>
        </w:numPr>
        <w:tabs>
          <w:tab w:val="clear" w:pos="1447"/>
        </w:tabs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Zamawiający odrzuci ofertę jeżeli:</w:t>
      </w:r>
    </w:p>
    <w:p w14:paraId="189FD832" w14:textId="4B367BBB" w:rsidR="00913559" w:rsidRDefault="00560F0F" w:rsidP="00A90623">
      <w:pPr>
        <w:numPr>
          <w:ilvl w:val="3"/>
          <w:numId w:val="3"/>
        </w:numPr>
        <w:tabs>
          <w:tab w:val="clear" w:pos="1276"/>
        </w:tabs>
        <w:spacing w:line="276" w:lineRule="auto"/>
        <w:jc w:val="both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lastRenderedPageBreak/>
        <w:t>jej treść nie będzie odpowiadać treści niniejszego zaproszenia, z zastrzeżeniem pkt</w:t>
      </w:r>
      <w:r w:rsidR="00480CCF">
        <w:rPr>
          <w:bCs/>
          <w:sz w:val="22"/>
          <w:szCs w:val="22"/>
        </w:rPr>
        <w:t>.</w:t>
      </w:r>
      <w:r w:rsidRPr="002E3CD2">
        <w:rPr>
          <w:bCs/>
          <w:sz w:val="22"/>
          <w:szCs w:val="22"/>
        </w:rPr>
        <w:t xml:space="preserve"> </w:t>
      </w:r>
      <w:r w:rsidR="00480CCF">
        <w:rPr>
          <w:bCs/>
          <w:sz w:val="22"/>
          <w:szCs w:val="22"/>
        </w:rPr>
        <w:t>X.</w:t>
      </w:r>
      <w:r w:rsidR="00F90DCB" w:rsidRPr="002E3CD2">
        <w:rPr>
          <w:bCs/>
          <w:sz w:val="22"/>
          <w:szCs w:val="22"/>
        </w:rPr>
        <w:t xml:space="preserve">6 i </w:t>
      </w:r>
      <w:r w:rsidR="00480CCF">
        <w:rPr>
          <w:bCs/>
          <w:sz w:val="22"/>
          <w:szCs w:val="22"/>
        </w:rPr>
        <w:t>X.</w:t>
      </w:r>
      <w:r w:rsidR="00F90DCB" w:rsidRPr="002E3CD2">
        <w:rPr>
          <w:bCs/>
          <w:sz w:val="22"/>
          <w:szCs w:val="22"/>
        </w:rPr>
        <w:t>7</w:t>
      </w:r>
      <w:r w:rsidR="00913559">
        <w:rPr>
          <w:bCs/>
          <w:sz w:val="22"/>
          <w:szCs w:val="22"/>
        </w:rPr>
        <w:t>;</w:t>
      </w:r>
    </w:p>
    <w:p w14:paraId="7BE99158" w14:textId="77777777" w:rsidR="00913559" w:rsidRDefault="00560F0F" w:rsidP="00A90623">
      <w:pPr>
        <w:numPr>
          <w:ilvl w:val="3"/>
          <w:numId w:val="3"/>
        </w:numPr>
        <w:tabs>
          <w:tab w:val="clear" w:pos="1276"/>
        </w:tabs>
        <w:spacing w:line="276" w:lineRule="auto"/>
        <w:jc w:val="both"/>
        <w:rPr>
          <w:bCs/>
          <w:sz w:val="22"/>
          <w:szCs w:val="22"/>
        </w:rPr>
      </w:pPr>
      <w:r w:rsidRPr="00913559">
        <w:rPr>
          <w:bCs/>
          <w:sz w:val="22"/>
          <w:szCs w:val="22"/>
        </w:rPr>
        <w:t>jej złożenie stanowi czyn nieuczciwej konkurencji w rozumieniu przepisów o zwalczaniu nieuczciwej konkurencji</w:t>
      </w:r>
      <w:r w:rsidR="00913559">
        <w:rPr>
          <w:bCs/>
          <w:sz w:val="22"/>
          <w:szCs w:val="22"/>
        </w:rPr>
        <w:t>;</w:t>
      </w:r>
    </w:p>
    <w:p w14:paraId="7F980C05" w14:textId="18DB3B2B" w:rsidR="00560F0F" w:rsidRPr="00913559" w:rsidRDefault="00560F0F" w:rsidP="00A90623">
      <w:pPr>
        <w:numPr>
          <w:ilvl w:val="3"/>
          <w:numId w:val="3"/>
        </w:numPr>
        <w:tabs>
          <w:tab w:val="clear" w:pos="1276"/>
        </w:tabs>
        <w:spacing w:line="276" w:lineRule="auto"/>
        <w:jc w:val="both"/>
        <w:rPr>
          <w:bCs/>
          <w:sz w:val="22"/>
          <w:szCs w:val="22"/>
        </w:rPr>
      </w:pPr>
      <w:r w:rsidRPr="00913559">
        <w:rPr>
          <w:bCs/>
          <w:sz w:val="22"/>
          <w:szCs w:val="22"/>
        </w:rPr>
        <w:t>będzie niekompletna, tzn. nie będzie zawierać któregokolwiek z wymaganych przez Zamawiającego dokumentów, o których mowa w pkt. V</w:t>
      </w:r>
      <w:r w:rsidR="00A766D2" w:rsidRPr="00913559">
        <w:rPr>
          <w:bCs/>
          <w:sz w:val="22"/>
          <w:szCs w:val="22"/>
        </w:rPr>
        <w:t>II</w:t>
      </w:r>
      <w:r w:rsidR="00CE72DB" w:rsidRPr="00913559">
        <w:rPr>
          <w:bCs/>
          <w:sz w:val="22"/>
          <w:szCs w:val="22"/>
        </w:rPr>
        <w:t>I</w:t>
      </w:r>
      <w:r w:rsidR="00480CCF">
        <w:rPr>
          <w:bCs/>
          <w:sz w:val="22"/>
          <w:szCs w:val="22"/>
        </w:rPr>
        <w:t>.</w:t>
      </w:r>
      <w:r w:rsidR="00A5321F" w:rsidRPr="00913559">
        <w:rPr>
          <w:bCs/>
          <w:sz w:val="22"/>
          <w:szCs w:val="22"/>
        </w:rPr>
        <w:t>1, 2</w:t>
      </w:r>
      <w:r w:rsidRPr="00913559">
        <w:rPr>
          <w:bCs/>
          <w:sz w:val="22"/>
          <w:szCs w:val="22"/>
        </w:rPr>
        <w:t xml:space="preserve"> </w:t>
      </w:r>
      <w:r w:rsidR="007B5BD9" w:rsidRPr="00913559">
        <w:rPr>
          <w:bCs/>
          <w:sz w:val="22"/>
          <w:szCs w:val="22"/>
        </w:rPr>
        <w:t>z zastrzeżeniem pkt</w:t>
      </w:r>
      <w:r w:rsidR="00913559">
        <w:rPr>
          <w:bCs/>
          <w:sz w:val="22"/>
          <w:szCs w:val="22"/>
        </w:rPr>
        <w:t>.</w:t>
      </w:r>
      <w:r w:rsidR="007B5BD9" w:rsidRPr="00913559">
        <w:rPr>
          <w:bCs/>
          <w:sz w:val="22"/>
          <w:szCs w:val="22"/>
        </w:rPr>
        <w:t xml:space="preserve"> </w:t>
      </w:r>
      <w:r w:rsidR="00480CCF">
        <w:rPr>
          <w:bCs/>
          <w:sz w:val="22"/>
          <w:szCs w:val="22"/>
        </w:rPr>
        <w:t>X.</w:t>
      </w:r>
      <w:r w:rsidR="007B5BD9" w:rsidRPr="00913559">
        <w:rPr>
          <w:bCs/>
          <w:sz w:val="22"/>
          <w:szCs w:val="22"/>
        </w:rPr>
        <w:t>6 Zaproszenia.</w:t>
      </w:r>
    </w:p>
    <w:p w14:paraId="5AD46AC7" w14:textId="071F9DCF" w:rsidR="00B80F75" w:rsidRDefault="00560F0F" w:rsidP="00A90623">
      <w:pPr>
        <w:pStyle w:val="Akapitzlist"/>
        <w:numPr>
          <w:ilvl w:val="1"/>
          <w:numId w:val="3"/>
        </w:numPr>
        <w:tabs>
          <w:tab w:val="clear" w:pos="1447"/>
        </w:tabs>
        <w:spacing w:after="0"/>
        <w:ind w:left="851" w:hanging="425"/>
        <w:jc w:val="both"/>
        <w:rPr>
          <w:rFonts w:ascii="Times New Roman" w:hAnsi="Times New Roman"/>
          <w:bCs/>
        </w:rPr>
      </w:pPr>
      <w:r w:rsidRPr="00913559">
        <w:rPr>
          <w:rFonts w:ascii="Times New Roman" w:hAnsi="Times New Roman"/>
          <w:bCs/>
        </w:rPr>
        <w:t>O</w:t>
      </w:r>
      <w:r w:rsidR="00B80F75" w:rsidRPr="00913559">
        <w:rPr>
          <w:rFonts w:ascii="Times New Roman" w:hAnsi="Times New Roman"/>
          <w:bCs/>
        </w:rPr>
        <w:t xml:space="preserve"> w</w:t>
      </w:r>
      <w:r w:rsidR="00B80F75" w:rsidRPr="002E3CD2">
        <w:rPr>
          <w:rFonts w:ascii="Times New Roman" w:hAnsi="Times New Roman"/>
          <w:bCs/>
        </w:rPr>
        <w:t>yborze oferty lub unieważnieniu postępowania Zamawiający zawiadomi niezwłocznie Wykonawców, którzy złożyli oferty w przedmiotowym postępowaniu.</w:t>
      </w:r>
    </w:p>
    <w:p w14:paraId="62F5CDA9" w14:textId="77777777" w:rsidR="00913559" w:rsidRPr="00A90623" w:rsidRDefault="00913559" w:rsidP="00A90623">
      <w:pPr>
        <w:tabs>
          <w:tab w:val="left" w:pos="993"/>
        </w:tabs>
        <w:jc w:val="both"/>
        <w:rPr>
          <w:bCs/>
        </w:rPr>
      </w:pPr>
    </w:p>
    <w:p w14:paraId="0C50EFEB" w14:textId="77777777" w:rsidR="00B80F75" w:rsidRPr="002E3CD2" w:rsidRDefault="00B80F75" w:rsidP="0047649E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Udzielenie zamówienia</w:t>
      </w:r>
    </w:p>
    <w:p w14:paraId="18C68E07" w14:textId="478A025D" w:rsidR="009F6F44" w:rsidRPr="002E3CD2" w:rsidRDefault="009F6F44" w:rsidP="0047649E">
      <w:pPr>
        <w:pStyle w:val="Akapitzlist"/>
        <w:numPr>
          <w:ilvl w:val="2"/>
          <w:numId w:val="3"/>
        </w:numPr>
        <w:tabs>
          <w:tab w:val="clear" w:pos="1277"/>
        </w:tabs>
        <w:spacing w:after="0"/>
        <w:ind w:left="851" w:hanging="425"/>
        <w:jc w:val="both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O udzielenie przedmiotowego zamówienia mogą ub</w:t>
      </w:r>
      <w:r w:rsidR="0047649E">
        <w:rPr>
          <w:rFonts w:ascii="Times New Roman" w:hAnsi="Times New Roman"/>
          <w:bCs/>
        </w:rPr>
        <w:t xml:space="preserve">iegać się Wykonawcy, którzy nie </w:t>
      </w:r>
      <w:r w:rsidRPr="002E3CD2">
        <w:rPr>
          <w:rFonts w:ascii="Times New Roman" w:hAnsi="Times New Roman"/>
          <w:bCs/>
        </w:rPr>
        <w:t>podlegają wykluczeniu na podstawie art. 7 ust. 1 ustawy z dnia 13.04.2022r. o szczególnych rozwiązaniach w zakresie przeciwdziałania wspieraniu agresji na Ukrainę oraz służących ochronie bezpieczeństwa narodowego (Dz.U. z 2022 poz. 835).</w:t>
      </w:r>
    </w:p>
    <w:p w14:paraId="68458B07" w14:textId="77777777" w:rsidR="0047649E" w:rsidRDefault="009F6F44" w:rsidP="0047649E">
      <w:pPr>
        <w:numPr>
          <w:ilvl w:val="2"/>
          <w:numId w:val="3"/>
        </w:numPr>
        <w:tabs>
          <w:tab w:val="clear" w:pos="1277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r w:rsidRPr="002E3CD2">
        <w:rPr>
          <w:sz w:val="22"/>
          <w:szCs w:val="22"/>
        </w:rPr>
        <w:t>Zamawiający udzieli zamówienia Wykonawcy, którego of</w:t>
      </w:r>
      <w:r w:rsidR="0047649E">
        <w:rPr>
          <w:sz w:val="22"/>
          <w:szCs w:val="22"/>
        </w:rPr>
        <w:t xml:space="preserve">erta spełni wszystkie wymagania </w:t>
      </w:r>
      <w:r w:rsidRPr="002E3CD2">
        <w:rPr>
          <w:sz w:val="22"/>
          <w:szCs w:val="22"/>
        </w:rPr>
        <w:t>określone w niniejszym zaproszeniu i zostanie oc</w:t>
      </w:r>
      <w:r w:rsidR="0047649E">
        <w:rPr>
          <w:sz w:val="22"/>
          <w:szCs w:val="22"/>
        </w:rPr>
        <w:t xml:space="preserve">eniona przez Zamawiającego jako </w:t>
      </w:r>
      <w:r w:rsidRPr="002E3CD2">
        <w:rPr>
          <w:sz w:val="22"/>
          <w:szCs w:val="22"/>
        </w:rPr>
        <w:t xml:space="preserve">najkorzystniejsza. </w:t>
      </w:r>
    </w:p>
    <w:p w14:paraId="78027B92" w14:textId="4A6DA983" w:rsidR="009F6F44" w:rsidRPr="0047649E" w:rsidRDefault="009F6F44" w:rsidP="0047649E">
      <w:pPr>
        <w:numPr>
          <w:ilvl w:val="2"/>
          <w:numId w:val="3"/>
        </w:numPr>
        <w:tabs>
          <w:tab w:val="clear" w:pos="1277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r w:rsidRPr="0047649E">
        <w:rPr>
          <w:sz w:val="22"/>
          <w:szCs w:val="22"/>
        </w:rPr>
        <w:t>Jeżeli Wykonawca, którego oferta została wybrana, będzi</w:t>
      </w:r>
      <w:r w:rsidR="0047649E">
        <w:rPr>
          <w:sz w:val="22"/>
          <w:szCs w:val="22"/>
        </w:rPr>
        <w:t xml:space="preserve">e uchylać się od zawarcia umowy </w:t>
      </w:r>
      <w:r w:rsidRPr="0047649E">
        <w:rPr>
          <w:sz w:val="22"/>
          <w:szCs w:val="22"/>
        </w:rPr>
        <w:t>Zamawiający wybierze ofertę najkorzystniejsz</w:t>
      </w:r>
      <w:r w:rsidR="0047649E">
        <w:rPr>
          <w:sz w:val="22"/>
          <w:szCs w:val="22"/>
        </w:rPr>
        <w:t xml:space="preserve">ą spośród pozostałych ofert bez </w:t>
      </w:r>
      <w:r w:rsidRPr="0047649E">
        <w:rPr>
          <w:sz w:val="22"/>
          <w:szCs w:val="22"/>
        </w:rPr>
        <w:t>przepro</w:t>
      </w:r>
      <w:r w:rsidR="0047649E">
        <w:rPr>
          <w:sz w:val="22"/>
          <w:szCs w:val="22"/>
        </w:rPr>
        <w:t>wadzania ich ponownego badania.</w:t>
      </w:r>
    </w:p>
    <w:p w14:paraId="124B7AF7" w14:textId="3AB5BEB7" w:rsidR="009F6F44" w:rsidRPr="005648EA" w:rsidRDefault="009F6F44" w:rsidP="0047649E">
      <w:pPr>
        <w:numPr>
          <w:ilvl w:val="2"/>
          <w:numId w:val="3"/>
        </w:numPr>
        <w:tabs>
          <w:tab w:val="clear" w:pos="1277"/>
        </w:tabs>
        <w:spacing w:line="276" w:lineRule="auto"/>
        <w:ind w:left="851" w:hanging="425"/>
        <w:jc w:val="both"/>
        <w:rPr>
          <w:b/>
          <w:sz w:val="22"/>
          <w:szCs w:val="22"/>
        </w:rPr>
      </w:pPr>
      <w:r w:rsidRPr="002E3CD2">
        <w:rPr>
          <w:sz w:val="22"/>
          <w:szCs w:val="22"/>
        </w:rPr>
        <w:t xml:space="preserve">Istotne warunki umowy jakie zostaną zawarte </w:t>
      </w:r>
      <w:r w:rsidR="0047649E">
        <w:rPr>
          <w:sz w:val="22"/>
          <w:szCs w:val="22"/>
        </w:rPr>
        <w:t xml:space="preserve">w umowie </w:t>
      </w:r>
      <w:r w:rsidRPr="002E3CD2">
        <w:rPr>
          <w:sz w:val="22"/>
          <w:szCs w:val="22"/>
        </w:rPr>
        <w:t>z Wykonawcą</w:t>
      </w:r>
      <w:r w:rsidR="0047649E">
        <w:rPr>
          <w:sz w:val="22"/>
          <w:szCs w:val="22"/>
        </w:rPr>
        <w:t xml:space="preserve">, który złoży najkorzystniejszą ofertę </w:t>
      </w:r>
      <w:r w:rsidRPr="002E3CD2">
        <w:rPr>
          <w:sz w:val="22"/>
          <w:szCs w:val="22"/>
        </w:rPr>
        <w:t>są wyszczególnione w</w:t>
      </w:r>
      <w:r w:rsidR="0047649E">
        <w:rPr>
          <w:sz w:val="22"/>
          <w:szCs w:val="22"/>
        </w:rPr>
        <w:t>e Wzorze umowy określonym w</w:t>
      </w:r>
      <w:r w:rsidRPr="002E3CD2">
        <w:rPr>
          <w:sz w:val="22"/>
          <w:szCs w:val="22"/>
        </w:rPr>
        <w:t xml:space="preserve"> </w:t>
      </w:r>
      <w:r w:rsidR="0047649E" w:rsidRPr="005648EA">
        <w:rPr>
          <w:sz w:val="22"/>
          <w:szCs w:val="22"/>
        </w:rPr>
        <w:t>załączniku nr 3</w:t>
      </w:r>
      <w:r w:rsidRPr="005648EA">
        <w:rPr>
          <w:sz w:val="22"/>
          <w:szCs w:val="22"/>
        </w:rPr>
        <w:t xml:space="preserve"> do Zaproszenia.</w:t>
      </w:r>
    </w:p>
    <w:p w14:paraId="49FE87F6" w14:textId="77777777" w:rsidR="00C35695" w:rsidRPr="002E3CD2" w:rsidRDefault="00C35695" w:rsidP="00015EC4">
      <w:pPr>
        <w:spacing w:line="276" w:lineRule="auto"/>
        <w:jc w:val="both"/>
        <w:rPr>
          <w:bCs/>
          <w:sz w:val="22"/>
          <w:szCs w:val="22"/>
        </w:rPr>
      </w:pPr>
    </w:p>
    <w:p w14:paraId="36D9DBAE" w14:textId="77777777" w:rsidR="00B80F75" w:rsidRPr="002E3CD2" w:rsidRDefault="00B80F75" w:rsidP="0047649E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Unieważnienie postępowania</w:t>
      </w:r>
    </w:p>
    <w:p w14:paraId="469C888E" w14:textId="715E1368" w:rsidR="006D5610" w:rsidRPr="0047649E" w:rsidRDefault="00B80F75" w:rsidP="0047649E">
      <w:pPr>
        <w:pStyle w:val="Akapitzlist"/>
        <w:numPr>
          <w:ilvl w:val="6"/>
          <w:numId w:val="19"/>
        </w:numPr>
        <w:ind w:left="851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Zamawiający unieważni postępowanie jeżeli</w:t>
      </w:r>
      <w:r w:rsidR="006D5610" w:rsidRPr="0047649E">
        <w:rPr>
          <w:rFonts w:ascii="Times New Roman" w:hAnsi="Times New Roman"/>
        </w:rPr>
        <w:t>:</w:t>
      </w:r>
    </w:p>
    <w:p w14:paraId="58E9168D" w14:textId="77777777" w:rsidR="0047649E" w:rsidRPr="0047649E" w:rsidRDefault="0047649E" w:rsidP="0047649E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w</w:t>
      </w:r>
      <w:r w:rsidR="00B80F75" w:rsidRPr="0047649E">
        <w:rPr>
          <w:rFonts w:ascii="Times New Roman" w:hAnsi="Times New Roman"/>
        </w:rPr>
        <w:t xml:space="preserve"> terminie składania ofert nie wpłynie żadna niepodlegająca odrzuceniu oferta</w:t>
      </w:r>
      <w:r w:rsidRPr="0047649E">
        <w:rPr>
          <w:rFonts w:ascii="Times New Roman" w:hAnsi="Times New Roman"/>
        </w:rPr>
        <w:t>;</w:t>
      </w:r>
    </w:p>
    <w:p w14:paraId="31F8AA90" w14:textId="77777777" w:rsidR="0047649E" w:rsidRPr="0047649E" w:rsidRDefault="0047649E" w:rsidP="0047649E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p</w:t>
      </w:r>
      <w:r w:rsidR="00B80F75" w:rsidRPr="0047649E">
        <w:rPr>
          <w:rFonts w:ascii="Times New Roman" w:hAnsi="Times New Roman"/>
        </w:rPr>
        <w:t>ostępowanie obarczone jest niemożliwą do usunię</w:t>
      </w:r>
      <w:r w:rsidRPr="0047649E">
        <w:rPr>
          <w:rFonts w:ascii="Times New Roman" w:hAnsi="Times New Roman"/>
        </w:rPr>
        <w:t xml:space="preserve">cia wadą uniemożliwiającą wybór </w:t>
      </w:r>
      <w:r w:rsidR="00B80F75" w:rsidRPr="0047649E">
        <w:rPr>
          <w:rFonts w:ascii="Times New Roman" w:hAnsi="Times New Roman"/>
        </w:rPr>
        <w:t>najkorzystniejszej oferty</w:t>
      </w:r>
      <w:r w:rsidRPr="0047649E">
        <w:rPr>
          <w:rFonts w:ascii="Times New Roman" w:hAnsi="Times New Roman"/>
        </w:rPr>
        <w:t>;</w:t>
      </w:r>
    </w:p>
    <w:p w14:paraId="0BE458FC" w14:textId="77777777" w:rsidR="0047649E" w:rsidRPr="0047649E" w:rsidRDefault="0047649E" w:rsidP="0047649E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w</w:t>
      </w:r>
      <w:r w:rsidR="006769EC" w:rsidRPr="0047649E">
        <w:rPr>
          <w:rFonts w:ascii="Times New Roman" w:hAnsi="Times New Roman"/>
        </w:rPr>
        <w:t xml:space="preserve"> przypadku, o </w:t>
      </w:r>
      <w:r w:rsidRPr="0047649E">
        <w:rPr>
          <w:rFonts w:ascii="Times New Roman" w:hAnsi="Times New Roman"/>
        </w:rPr>
        <w:t>którym mowa w pkt. X.5</w:t>
      </w:r>
      <w:r w:rsidR="006769EC" w:rsidRPr="0047649E">
        <w:rPr>
          <w:rFonts w:ascii="Times New Roman" w:hAnsi="Times New Roman"/>
        </w:rPr>
        <w:t>, zostaną złożone oferty dodatkowe o takiej samej cenie</w:t>
      </w:r>
      <w:r w:rsidRPr="0047649E">
        <w:rPr>
          <w:rFonts w:ascii="Times New Roman" w:hAnsi="Times New Roman"/>
        </w:rPr>
        <w:t>;</w:t>
      </w:r>
    </w:p>
    <w:p w14:paraId="404F453C" w14:textId="14A49495" w:rsidR="00BD4CA5" w:rsidRPr="0047649E" w:rsidRDefault="0047649E" w:rsidP="0047649E">
      <w:pPr>
        <w:pStyle w:val="Akapitzlist"/>
        <w:numPr>
          <w:ilvl w:val="0"/>
          <w:numId w:val="22"/>
        </w:numPr>
        <w:spacing w:after="0"/>
        <w:ind w:left="1276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z</w:t>
      </w:r>
      <w:r w:rsidR="00BD4CA5" w:rsidRPr="0047649E">
        <w:rPr>
          <w:rFonts w:ascii="Times New Roman" w:hAnsi="Times New Roman"/>
        </w:rPr>
        <w:t>aistnieją okoliczności, których nie można było przewidzieć przed wszczęciem niniejszego postępowania</w:t>
      </w:r>
      <w:r w:rsidRPr="0047649E">
        <w:rPr>
          <w:rFonts w:ascii="Times New Roman" w:hAnsi="Times New Roman"/>
        </w:rPr>
        <w:t>,</w:t>
      </w:r>
      <w:r w:rsidR="00BD4CA5" w:rsidRPr="0047649E">
        <w:rPr>
          <w:rFonts w:ascii="Times New Roman" w:hAnsi="Times New Roman"/>
        </w:rPr>
        <w:t xml:space="preserve"> powodujące, że udzielenie zamówien</w:t>
      </w:r>
      <w:r w:rsidRPr="0047649E">
        <w:rPr>
          <w:rFonts w:ascii="Times New Roman" w:hAnsi="Times New Roman"/>
        </w:rPr>
        <w:t xml:space="preserve">ia nie będzie leżeć w interesie </w:t>
      </w:r>
      <w:r w:rsidR="00BD4CA5" w:rsidRPr="0047649E">
        <w:rPr>
          <w:rFonts w:ascii="Times New Roman" w:hAnsi="Times New Roman"/>
        </w:rPr>
        <w:t>Zamawi</w:t>
      </w:r>
      <w:r>
        <w:rPr>
          <w:rFonts w:ascii="Times New Roman" w:hAnsi="Times New Roman"/>
        </w:rPr>
        <w:t>ającego.</w:t>
      </w:r>
    </w:p>
    <w:p w14:paraId="6A4D30CF" w14:textId="4F2DBA68" w:rsidR="00B80F75" w:rsidRPr="0047649E" w:rsidRDefault="00B80F75" w:rsidP="0047649E">
      <w:pPr>
        <w:pStyle w:val="Akapitzlist"/>
        <w:numPr>
          <w:ilvl w:val="6"/>
          <w:numId w:val="19"/>
        </w:numPr>
        <w:spacing w:after="0"/>
        <w:ind w:left="851" w:hanging="425"/>
        <w:jc w:val="both"/>
        <w:rPr>
          <w:rFonts w:ascii="Times New Roman" w:hAnsi="Times New Roman"/>
        </w:rPr>
      </w:pPr>
      <w:r w:rsidRPr="0047649E">
        <w:rPr>
          <w:rFonts w:ascii="Times New Roman" w:hAnsi="Times New Roman"/>
        </w:rPr>
        <w:t>Zamawiający zastrzega sobie prawo unieważnienia postępowania w całości bez podania przyczyny unieważnienia.</w:t>
      </w:r>
    </w:p>
    <w:p w14:paraId="532CA0E6" w14:textId="77777777" w:rsidR="009334E6" w:rsidRPr="002E3CD2" w:rsidRDefault="009334E6" w:rsidP="00015EC4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</w:p>
    <w:p w14:paraId="25E0BD7D" w14:textId="79DD953E" w:rsidR="009334E6" w:rsidRPr="002E3CD2" w:rsidRDefault="0047649E" w:rsidP="00015EC4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Warszawa, </w:t>
      </w:r>
      <w:r w:rsidR="00D12A00">
        <w:rPr>
          <w:rFonts w:ascii="Times New Roman" w:hAnsi="Times New Roman"/>
          <w:bCs/>
        </w:rPr>
        <w:t>27.</w:t>
      </w:r>
      <w:r>
        <w:rPr>
          <w:rFonts w:ascii="Times New Roman" w:hAnsi="Times New Roman"/>
          <w:bCs/>
        </w:rPr>
        <w:t>02.</w:t>
      </w:r>
      <w:r w:rsidR="009334E6" w:rsidRPr="002E3CD2">
        <w:rPr>
          <w:rFonts w:ascii="Times New Roman" w:hAnsi="Times New Roman"/>
          <w:bCs/>
        </w:rPr>
        <w:t xml:space="preserve">2023 </w:t>
      </w:r>
      <w:r w:rsidR="009334E6" w:rsidRPr="002E3CD2">
        <w:rPr>
          <w:rFonts w:ascii="Times New Roman" w:hAnsi="Times New Roman"/>
          <w:bCs/>
        </w:rPr>
        <w:tab/>
      </w:r>
      <w:r w:rsidR="009334E6" w:rsidRPr="002E3CD2">
        <w:rPr>
          <w:rFonts w:ascii="Times New Roman" w:hAnsi="Times New Roman"/>
          <w:bCs/>
        </w:rPr>
        <w:tab/>
      </w:r>
      <w:r w:rsidR="009334E6" w:rsidRPr="002E3CD2">
        <w:rPr>
          <w:rFonts w:ascii="Times New Roman" w:hAnsi="Times New Roman"/>
          <w:bCs/>
        </w:rPr>
        <w:tab/>
      </w:r>
      <w:r w:rsidR="009334E6" w:rsidRPr="002E3CD2">
        <w:rPr>
          <w:rFonts w:ascii="Times New Roman" w:hAnsi="Times New Roman"/>
          <w:bCs/>
        </w:rPr>
        <w:tab/>
      </w:r>
      <w:r w:rsidR="009334E6" w:rsidRPr="002E3CD2">
        <w:rPr>
          <w:rFonts w:ascii="Times New Roman" w:hAnsi="Times New Roman"/>
          <w:bCs/>
        </w:rPr>
        <w:tab/>
      </w:r>
    </w:p>
    <w:p w14:paraId="39D230EA" w14:textId="77777777" w:rsidR="009334E6" w:rsidRPr="002E3CD2" w:rsidRDefault="009334E6" w:rsidP="00015EC4">
      <w:pPr>
        <w:pStyle w:val="Akapitzlist"/>
        <w:spacing w:after="0"/>
        <w:ind w:left="4956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Podpis w oryginale</w:t>
      </w:r>
    </w:p>
    <w:p w14:paraId="4FAB45F1" w14:textId="77777777" w:rsidR="009334E6" w:rsidRPr="002E3CD2" w:rsidRDefault="009334E6" w:rsidP="00015EC4">
      <w:pPr>
        <w:pStyle w:val="Akapitzlist"/>
        <w:spacing w:after="0"/>
        <w:ind w:left="4956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(-) mgr Krzysztof Strusiński</w:t>
      </w:r>
    </w:p>
    <w:p w14:paraId="78A70C95" w14:textId="77777777" w:rsidR="009334E6" w:rsidRPr="002E3CD2" w:rsidRDefault="009334E6" w:rsidP="00015EC4">
      <w:pPr>
        <w:pStyle w:val="Akapitzlist"/>
        <w:spacing w:after="0"/>
        <w:ind w:left="4956"/>
        <w:rPr>
          <w:rFonts w:ascii="Times New Roman" w:hAnsi="Times New Roman"/>
          <w:bCs/>
        </w:rPr>
      </w:pPr>
      <w:r w:rsidRPr="002E3CD2">
        <w:rPr>
          <w:rFonts w:ascii="Times New Roman" w:hAnsi="Times New Roman"/>
          <w:bCs/>
        </w:rPr>
        <w:t>Kierownik Administracyjny</w:t>
      </w:r>
    </w:p>
    <w:p w14:paraId="3B9AAEC2" w14:textId="77777777" w:rsidR="009334E6" w:rsidRPr="002E3CD2" w:rsidRDefault="009334E6" w:rsidP="00015EC4">
      <w:pPr>
        <w:spacing w:line="276" w:lineRule="auto"/>
        <w:ind w:left="4596" w:firstLine="360"/>
        <w:rPr>
          <w:bCs/>
          <w:sz w:val="22"/>
          <w:szCs w:val="22"/>
        </w:rPr>
      </w:pPr>
      <w:r w:rsidRPr="002E3CD2">
        <w:rPr>
          <w:bCs/>
          <w:sz w:val="22"/>
          <w:szCs w:val="22"/>
        </w:rPr>
        <w:t>Wydziału Chemicznego</w:t>
      </w:r>
    </w:p>
    <w:p w14:paraId="2E567567" w14:textId="740FA505" w:rsidR="00B80F75" w:rsidRDefault="00B80F75" w:rsidP="00015EC4">
      <w:pPr>
        <w:spacing w:line="276" w:lineRule="auto"/>
        <w:jc w:val="both"/>
        <w:rPr>
          <w:b/>
          <w:sz w:val="22"/>
          <w:szCs w:val="22"/>
        </w:rPr>
      </w:pPr>
    </w:p>
    <w:p w14:paraId="665E92ED" w14:textId="77777777" w:rsidR="00480CCF" w:rsidRDefault="00480CCF" w:rsidP="00015EC4">
      <w:pPr>
        <w:spacing w:line="276" w:lineRule="auto"/>
        <w:jc w:val="both"/>
        <w:rPr>
          <w:b/>
          <w:sz w:val="22"/>
          <w:szCs w:val="22"/>
        </w:rPr>
      </w:pPr>
    </w:p>
    <w:p w14:paraId="55376DA1" w14:textId="77777777" w:rsidR="00480CCF" w:rsidRPr="002E3CD2" w:rsidRDefault="00480CCF" w:rsidP="00015EC4">
      <w:pPr>
        <w:spacing w:line="276" w:lineRule="auto"/>
        <w:jc w:val="both"/>
        <w:rPr>
          <w:b/>
          <w:sz w:val="22"/>
          <w:szCs w:val="22"/>
        </w:rPr>
      </w:pPr>
    </w:p>
    <w:p w14:paraId="2C2E8888" w14:textId="72BBD0C5" w:rsidR="006F7AF6" w:rsidRPr="002E3CD2" w:rsidRDefault="006F7AF6" w:rsidP="0047649E">
      <w:pPr>
        <w:tabs>
          <w:tab w:val="left" w:pos="7133"/>
        </w:tabs>
        <w:spacing w:line="276" w:lineRule="auto"/>
        <w:jc w:val="both"/>
        <w:rPr>
          <w:b/>
          <w:sz w:val="22"/>
          <w:szCs w:val="22"/>
        </w:rPr>
      </w:pPr>
    </w:p>
    <w:p w14:paraId="43ECD3D7" w14:textId="77777777" w:rsidR="000651C1" w:rsidRDefault="000651C1" w:rsidP="00015EC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317215F" w14:textId="77777777" w:rsidR="000651C1" w:rsidRDefault="000651C1" w:rsidP="00015EC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592CE844" w14:textId="6F87AD7A" w:rsidR="00040294" w:rsidRPr="002E3CD2" w:rsidRDefault="00040294" w:rsidP="00015EC4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2E3CD2">
        <w:rPr>
          <w:b/>
          <w:sz w:val="22"/>
          <w:szCs w:val="22"/>
        </w:rPr>
        <w:t>Informacja z art. 13 RODO w związku z postępowaniem o udzielenie zamówienia publicznego.</w:t>
      </w:r>
    </w:p>
    <w:p w14:paraId="2AD76CB2" w14:textId="77777777" w:rsidR="00040294" w:rsidRPr="002E3CD2" w:rsidRDefault="00040294" w:rsidP="00015EC4">
      <w:pPr>
        <w:spacing w:line="276" w:lineRule="auto"/>
        <w:ind w:firstLine="567"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Zgodnie z art. 13 ust. 1 i 2 </w:t>
      </w:r>
      <w:r w:rsidRPr="002E3CD2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3CD2">
        <w:rPr>
          <w:sz w:val="22"/>
          <w:szCs w:val="22"/>
        </w:rPr>
        <w:t xml:space="preserve">dalej „RODO”, informuję, że: </w:t>
      </w:r>
    </w:p>
    <w:p w14:paraId="2571A309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 administratorem Pani/Pana danych osobowych jest: Politechnika Warszawska, Plac Politechniki 1, 00-661 Warszawa tel. (22) 234 72 11</w:t>
      </w:r>
      <w:r w:rsidRPr="002E3CD2">
        <w:rPr>
          <w:rFonts w:eastAsia="Calibri"/>
          <w:sz w:val="22"/>
          <w:szCs w:val="22"/>
          <w:lang w:eastAsia="en-US"/>
        </w:rPr>
        <w:t>;</w:t>
      </w:r>
    </w:p>
    <w:p w14:paraId="51465E36" w14:textId="796BE01F" w:rsidR="00E671DF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2E3CD2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2E3CD2">
        <w:rPr>
          <w:bCs/>
          <w:color w:val="000000"/>
          <w:sz w:val="22"/>
          <w:szCs w:val="22"/>
        </w:rPr>
        <w:t xml:space="preserve">e-mail: </w:t>
      </w:r>
      <w:hyperlink r:id="rId13" w:history="1">
        <w:r w:rsidR="00E671DF" w:rsidRPr="002E3CD2">
          <w:rPr>
            <w:rStyle w:val="Hipercze"/>
            <w:bCs/>
            <w:sz w:val="22"/>
            <w:szCs w:val="22"/>
          </w:rPr>
          <w:t>iod</w:t>
        </w:r>
        <w:r w:rsidR="00E671DF" w:rsidRPr="002E3CD2">
          <w:rPr>
            <w:rStyle w:val="Hipercze"/>
            <w:sz w:val="22"/>
            <w:szCs w:val="22"/>
          </w:rPr>
          <w:t>@pw.edu.pl</w:t>
        </w:r>
      </w:hyperlink>
      <w:r w:rsidRPr="002E3CD2">
        <w:rPr>
          <w:sz w:val="22"/>
          <w:szCs w:val="22"/>
        </w:rPr>
        <w:t>;</w:t>
      </w:r>
    </w:p>
    <w:p w14:paraId="7078C714" w14:textId="339BF7F3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iCs/>
          <w:sz w:val="22"/>
          <w:szCs w:val="22"/>
        </w:rPr>
      </w:pPr>
      <w:r w:rsidRPr="002E3CD2">
        <w:rPr>
          <w:sz w:val="22"/>
          <w:szCs w:val="22"/>
        </w:rPr>
        <w:t>Pani/Pana dane osobowe przetwarzane będą na podstawie art. 6 ust. 1 lit. c</w:t>
      </w:r>
      <w:r w:rsidRPr="002E3CD2">
        <w:rPr>
          <w:i/>
          <w:sz w:val="22"/>
          <w:szCs w:val="22"/>
        </w:rPr>
        <w:t xml:space="preserve"> </w:t>
      </w:r>
      <w:r w:rsidRPr="002E3CD2">
        <w:rPr>
          <w:sz w:val="22"/>
          <w:szCs w:val="22"/>
        </w:rPr>
        <w:t xml:space="preserve">RODO w celu </w:t>
      </w:r>
      <w:r w:rsidRPr="002E3CD2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5F31A3" w:rsidRPr="002E3CD2">
        <w:rPr>
          <w:b/>
          <w:sz w:val="22"/>
          <w:szCs w:val="22"/>
        </w:rPr>
        <w:t>Wykonywanie prac konserwacyjnych w zakresie utrzymania w sprawności technicznej budynków Wydziału Chemicznego Politechniki Warszawskiej</w:t>
      </w:r>
      <w:r w:rsidR="003C2465" w:rsidRPr="002E3CD2">
        <w:rPr>
          <w:iCs/>
          <w:sz w:val="22"/>
          <w:szCs w:val="22"/>
        </w:rPr>
        <w:t>, n</w:t>
      </w:r>
      <w:r w:rsidRPr="002E3CD2">
        <w:rPr>
          <w:sz w:val="22"/>
          <w:szCs w:val="22"/>
        </w:rPr>
        <w:t>r postępowania</w:t>
      </w:r>
      <w:r w:rsidRPr="002E3CD2">
        <w:rPr>
          <w:i/>
          <w:sz w:val="22"/>
          <w:szCs w:val="22"/>
        </w:rPr>
        <w:t xml:space="preserve"> </w:t>
      </w:r>
      <w:r w:rsidRPr="002E3CD2">
        <w:rPr>
          <w:iCs/>
          <w:color w:val="000000" w:themeColor="text1"/>
          <w:sz w:val="22"/>
          <w:szCs w:val="22"/>
        </w:rPr>
        <w:t>WCh_Z.262.1.1</w:t>
      </w:r>
      <w:r w:rsidR="005F31A3" w:rsidRPr="002E3CD2">
        <w:rPr>
          <w:iCs/>
          <w:color w:val="000000" w:themeColor="text1"/>
          <w:sz w:val="22"/>
          <w:szCs w:val="22"/>
        </w:rPr>
        <w:t>9</w:t>
      </w:r>
      <w:r w:rsidRPr="002E3CD2">
        <w:rPr>
          <w:iCs/>
          <w:color w:val="000000" w:themeColor="text1"/>
          <w:sz w:val="22"/>
          <w:szCs w:val="22"/>
        </w:rPr>
        <w:t>_</w:t>
      </w:r>
      <w:r w:rsidR="005F31A3" w:rsidRPr="002E3CD2">
        <w:rPr>
          <w:iCs/>
          <w:color w:val="000000" w:themeColor="text1"/>
          <w:sz w:val="22"/>
          <w:szCs w:val="22"/>
        </w:rPr>
        <w:t>01</w:t>
      </w:r>
      <w:r w:rsidRPr="002E3CD2">
        <w:rPr>
          <w:iCs/>
          <w:color w:val="000000" w:themeColor="text1"/>
          <w:sz w:val="22"/>
          <w:szCs w:val="22"/>
        </w:rPr>
        <w:t>.202</w:t>
      </w:r>
      <w:r w:rsidR="005F31A3" w:rsidRPr="002E3CD2">
        <w:rPr>
          <w:iCs/>
          <w:color w:val="000000" w:themeColor="text1"/>
          <w:sz w:val="22"/>
          <w:szCs w:val="22"/>
        </w:rPr>
        <w:t>3</w:t>
      </w:r>
      <w:r w:rsidRPr="002E3CD2">
        <w:rPr>
          <w:iCs/>
          <w:color w:val="000000" w:themeColor="text1"/>
          <w:sz w:val="22"/>
          <w:szCs w:val="22"/>
        </w:rPr>
        <w:t>,</w:t>
      </w:r>
      <w:r w:rsidRPr="002E3CD2">
        <w:rPr>
          <w:color w:val="000000" w:themeColor="text1"/>
          <w:sz w:val="22"/>
          <w:szCs w:val="22"/>
        </w:rPr>
        <w:t xml:space="preserve"> </w:t>
      </w:r>
      <w:r w:rsidRPr="002E3CD2">
        <w:rPr>
          <w:sz w:val="22"/>
          <w:szCs w:val="22"/>
        </w:rPr>
        <w:t>prowadzonym w trybie zapytania ofertowego bez stosowania przepisów ustawy na podstawie art. 2 ust 1 pkt. 1 ustawy;</w:t>
      </w:r>
    </w:p>
    <w:p w14:paraId="647A3AF5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 odbiorcami Pani/Pana danych osobowych będą osoby lub podmioty, którym udostępniona zostanie dokumentacja postępowania w oparciu o ustawę o dostępie do informacji publicznej; </w:t>
      </w:r>
    </w:p>
    <w:p w14:paraId="4034AA09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 Pani/Pana  dane  osobowe  będą przechowywane  przez  okres  10  lat  od  dnia  zakończenia  postępowania;  </w:t>
      </w:r>
    </w:p>
    <w:p w14:paraId="3F6BFDBA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 obowiązek  podania  przez  Panią/Pana  danych  osobowych  bezpośrednio  Pani/Pana  dotyczących  jest wymogiem  ustawowym  określonym  w  przepisach  ustawy  Pzp,  związanym  z  udziałem  w  postępowaniu  o udzielenie zamówienia publicznego; konsekwencje niepodania określonych danych wynikają z ustawy Pzp;</w:t>
      </w:r>
    </w:p>
    <w:p w14:paraId="2CF195F9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CD2">
        <w:rPr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4B133D49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2E3CD2">
        <w:rPr>
          <w:sz w:val="22"/>
          <w:szCs w:val="22"/>
        </w:rPr>
        <w:t xml:space="preserve"> posiada Pani/Pan:</w:t>
      </w:r>
    </w:p>
    <w:p w14:paraId="3C22EC77" w14:textId="77777777" w:rsidR="00040294" w:rsidRPr="002E3CD2" w:rsidRDefault="00040294" w:rsidP="00015EC4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2E3CD2">
        <w:rPr>
          <w:sz w:val="22"/>
          <w:szCs w:val="22"/>
        </w:rPr>
        <w:t>na podstawie art. 15 RODO prawo dostępu do danych osobowych Pani/Pana dotyczących;</w:t>
      </w:r>
    </w:p>
    <w:p w14:paraId="22D66DFE" w14:textId="77777777" w:rsidR="00040294" w:rsidRPr="002E3CD2" w:rsidRDefault="00040294" w:rsidP="00015EC4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>na podstawie art. 16 RODO prawo do sprostowania Pani/Pana danych osobowych;</w:t>
      </w:r>
    </w:p>
    <w:p w14:paraId="17467E2C" w14:textId="77777777" w:rsidR="00040294" w:rsidRPr="002E3CD2" w:rsidRDefault="00040294" w:rsidP="00015EC4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2E3CD2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66309BF" w14:textId="77777777" w:rsidR="00040294" w:rsidRPr="002E3CD2" w:rsidRDefault="00040294" w:rsidP="00015EC4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E3CD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0799ADD" w14:textId="77777777" w:rsidR="00040294" w:rsidRPr="002E3CD2" w:rsidRDefault="00040294" w:rsidP="00015EC4">
      <w:pPr>
        <w:numPr>
          <w:ilvl w:val="0"/>
          <w:numId w:val="10"/>
        </w:numPr>
        <w:spacing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2E3CD2">
        <w:rPr>
          <w:sz w:val="22"/>
          <w:szCs w:val="22"/>
        </w:rPr>
        <w:t xml:space="preserve"> nie przysługuje Pani/Panu:</w:t>
      </w:r>
    </w:p>
    <w:p w14:paraId="7436C5C8" w14:textId="77777777" w:rsidR="00040294" w:rsidRPr="002E3CD2" w:rsidRDefault="00040294" w:rsidP="00015EC4">
      <w:pPr>
        <w:numPr>
          <w:ilvl w:val="0"/>
          <w:numId w:val="12"/>
        </w:numPr>
        <w:spacing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E3CD2">
        <w:rPr>
          <w:sz w:val="22"/>
          <w:szCs w:val="22"/>
        </w:rPr>
        <w:t>w związku z art. 17 ust. 3 lit. b, d lub e RODO prawo do usunięcia danych osobowych;</w:t>
      </w:r>
    </w:p>
    <w:p w14:paraId="744E7E04" w14:textId="77777777" w:rsidR="00040294" w:rsidRPr="002E3CD2" w:rsidRDefault="00040294" w:rsidP="00015EC4">
      <w:pPr>
        <w:numPr>
          <w:ilvl w:val="0"/>
          <w:numId w:val="12"/>
        </w:numPr>
        <w:spacing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2E3CD2">
        <w:rPr>
          <w:sz w:val="22"/>
          <w:szCs w:val="22"/>
        </w:rPr>
        <w:t>prawo do przenoszenia danych osobowych, o którym mowa w art. 20 RODO;</w:t>
      </w:r>
    </w:p>
    <w:p w14:paraId="0245631B" w14:textId="77777777" w:rsidR="00040294" w:rsidRPr="002E3CD2" w:rsidRDefault="00040294" w:rsidP="00015EC4">
      <w:pPr>
        <w:numPr>
          <w:ilvl w:val="0"/>
          <w:numId w:val="12"/>
        </w:numPr>
        <w:spacing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2E3CD2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E3CD2">
        <w:rPr>
          <w:sz w:val="22"/>
          <w:szCs w:val="22"/>
        </w:rPr>
        <w:t>.</w:t>
      </w:r>
      <w:r w:rsidRPr="002E3CD2">
        <w:rPr>
          <w:b/>
          <w:sz w:val="22"/>
          <w:szCs w:val="22"/>
        </w:rPr>
        <w:t xml:space="preserve"> </w:t>
      </w:r>
    </w:p>
    <w:p w14:paraId="1B9E7FB3" w14:textId="77777777" w:rsidR="00B80F75" w:rsidRPr="002E3CD2" w:rsidRDefault="00B80F75" w:rsidP="00015EC4">
      <w:pPr>
        <w:tabs>
          <w:tab w:val="left" w:pos="0"/>
        </w:tabs>
        <w:spacing w:line="276" w:lineRule="auto"/>
        <w:rPr>
          <w:sz w:val="22"/>
          <w:szCs w:val="22"/>
        </w:rPr>
      </w:pPr>
    </w:p>
    <w:p w14:paraId="2A95A4C9" w14:textId="77777777" w:rsidR="00B80F75" w:rsidRPr="002E3CD2" w:rsidRDefault="00B80F75" w:rsidP="00015EC4">
      <w:pPr>
        <w:tabs>
          <w:tab w:val="left" w:pos="0"/>
        </w:tabs>
        <w:spacing w:line="276" w:lineRule="auto"/>
        <w:rPr>
          <w:sz w:val="22"/>
          <w:szCs w:val="22"/>
        </w:rPr>
      </w:pPr>
    </w:p>
    <w:p w14:paraId="1C65D10D" w14:textId="1BDE6D0E" w:rsidR="00B80F75" w:rsidRPr="002E3CD2" w:rsidRDefault="00B80F75" w:rsidP="00015EC4">
      <w:pPr>
        <w:tabs>
          <w:tab w:val="center" w:pos="3119"/>
        </w:tabs>
        <w:spacing w:line="276" w:lineRule="auto"/>
        <w:ind w:left="567"/>
        <w:jc w:val="center"/>
        <w:rPr>
          <w:sz w:val="22"/>
          <w:szCs w:val="22"/>
        </w:rPr>
      </w:pPr>
    </w:p>
    <w:p w14:paraId="12B7B0D4" w14:textId="77777777" w:rsidR="00742CD9" w:rsidRPr="002E3CD2" w:rsidRDefault="00742CD9" w:rsidP="00015EC4">
      <w:pPr>
        <w:tabs>
          <w:tab w:val="left" w:pos="851"/>
          <w:tab w:val="center" w:pos="7371"/>
        </w:tabs>
        <w:spacing w:line="276" w:lineRule="auto"/>
        <w:rPr>
          <w:b/>
          <w:sz w:val="22"/>
          <w:szCs w:val="22"/>
        </w:rPr>
      </w:pPr>
    </w:p>
    <w:p w14:paraId="2C07675E" w14:textId="77777777" w:rsidR="00742CD9" w:rsidRPr="002E3CD2" w:rsidRDefault="00742CD9" w:rsidP="00015EC4">
      <w:pPr>
        <w:tabs>
          <w:tab w:val="left" w:pos="851"/>
          <w:tab w:val="center" w:pos="7371"/>
        </w:tabs>
        <w:spacing w:line="276" w:lineRule="auto"/>
        <w:rPr>
          <w:b/>
          <w:sz w:val="22"/>
          <w:szCs w:val="22"/>
        </w:rPr>
      </w:pPr>
    </w:p>
    <w:p w14:paraId="33155D63" w14:textId="77777777" w:rsidR="00742CD9" w:rsidRPr="002E3CD2" w:rsidRDefault="00742CD9" w:rsidP="00015EC4">
      <w:pPr>
        <w:tabs>
          <w:tab w:val="left" w:pos="851"/>
          <w:tab w:val="center" w:pos="7371"/>
        </w:tabs>
        <w:spacing w:line="276" w:lineRule="auto"/>
        <w:rPr>
          <w:b/>
          <w:sz w:val="22"/>
          <w:szCs w:val="22"/>
        </w:rPr>
      </w:pPr>
    </w:p>
    <w:sectPr w:rsidR="00742CD9" w:rsidRPr="002E3CD2" w:rsidSect="00480CC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609" w14:textId="77777777" w:rsidR="00472DA7" w:rsidRDefault="00472DA7" w:rsidP="00205EC4">
      <w:r>
        <w:separator/>
      </w:r>
    </w:p>
  </w:endnote>
  <w:endnote w:type="continuationSeparator" w:id="0">
    <w:p w14:paraId="1403914F" w14:textId="77777777" w:rsidR="00472DA7" w:rsidRDefault="00472DA7" w:rsidP="002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716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C8E2108" w14:textId="0ADA2491" w:rsidR="00205EC4" w:rsidRPr="00480CCF" w:rsidRDefault="00205EC4" w:rsidP="00205EC4">
        <w:pPr>
          <w:pStyle w:val="Stopka"/>
          <w:jc w:val="center"/>
          <w:rPr>
            <w:sz w:val="22"/>
            <w:szCs w:val="22"/>
          </w:rPr>
        </w:pPr>
        <w:r w:rsidRPr="00480CCF">
          <w:rPr>
            <w:sz w:val="22"/>
            <w:szCs w:val="22"/>
          </w:rPr>
          <w:fldChar w:fldCharType="begin"/>
        </w:r>
        <w:r w:rsidRPr="00480CCF">
          <w:rPr>
            <w:sz w:val="22"/>
            <w:szCs w:val="22"/>
          </w:rPr>
          <w:instrText>PAGE   \* MERGEFORMAT</w:instrText>
        </w:r>
        <w:r w:rsidRPr="00480CCF">
          <w:rPr>
            <w:sz w:val="22"/>
            <w:szCs w:val="22"/>
          </w:rPr>
          <w:fldChar w:fldCharType="separate"/>
        </w:r>
        <w:r w:rsidR="00480CCF">
          <w:rPr>
            <w:noProof/>
            <w:sz w:val="22"/>
            <w:szCs w:val="22"/>
          </w:rPr>
          <w:t>7</w:t>
        </w:r>
        <w:r w:rsidRPr="00480CCF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98820140"/>
      <w:docPartObj>
        <w:docPartGallery w:val="Page Numbers (Bottom of Page)"/>
        <w:docPartUnique/>
      </w:docPartObj>
    </w:sdtPr>
    <w:sdtContent>
      <w:p w14:paraId="50C800AE" w14:textId="70409CF4" w:rsidR="00205EC4" w:rsidRPr="00480CCF" w:rsidRDefault="00205EC4" w:rsidP="00205EC4">
        <w:pPr>
          <w:pStyle w:val="Stopka"/>
          <w:jc w:val="center"/>
          <w:rPr>
            <w:sz w:val="22"/>
            <w:szCs w:val="22"/>
          </w:rPr>
        </w:pPr>
        <w:r w:rsidRPr="00480CCF">
          <w:rPr>
            <w:sz w:val="22"/>
            <w:szCs w:val="22"/>
          </w:rPr>
          <w:fldChar w:fldCharType="begin"/>
        </w:r>
        <w:r w:rsidRPr="00480CCF">
          <w:rPr>
            <w:sz w:val="22"/>
            <w:szCs w:val="22"/>
          </w:rPr>
          <w:instrText>PAGE   \* MERGEFORMAT</w:instrText>
        </w:r>
        <w:r w:rsidRPr="00480CCF">
          <w:rPr>
            <w:sz w:val="22"/>
            <w:szCs w:val="22"/>
          </w:rPr>
          <w:fldChar w:fldCharType="separate"/>
        </w:r>
        <w:r w:rsidR="00480CCF">
          <w:rPr>
            <w:noProof/>
            <w:sz w:val="22"/>
            <w:szCs w:val="22"/>
          </w:rPr>
          <w:t>1</w:t>
        </w:r>
        <w:r w:rsidRPr="00480CC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2FFF" w14:textId="77777777" w:rsidR="00472DA7" w:rsidRDefault="00472DA7" w:rsidP="00205EC4">
      <w:r>
        <w:separator/>
      </w:r>
    </w:p>
  </w:footnote>
  <w:footnote w:type="continuationSeparator" w:id="0">
    <w:p w14:paraId="4BC0D40A" w14:textId="77777777" w:rsidR="00472DA7" w:rsidRDefault="00472DA7" w:rsidP="0020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B19" w14:textId="005A5EF2" w:rsidR="004D2410" w:rsidRDefault="004D2410" w:rsidP="007C10C8">
    <w:pPr>
      <w:pStyle w:val="Nagwek"/>
      <w:tabs>
        <w:tab w:val="left" w:pos="6960"/>
        <w:tab w:val="right" w:pos="9639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ab/>
      <w:t xml:space="preserve">       </w:t>
    </w:r>
    <w:r w:rsidRPr="00406C57">
      <w:rPr>
        <w:i/>
        <w:sz w:val="18"/>
        <w:szCs w:val="18"/>
      </w:rPr>
      <w:t>Zaproszenie do składania ofert</w:t>
    </w:r>
  </w:p>
  <w:p w14:paraId="032A539C" w14:textId="08CD2C8D" w:rsidR="00415C86" w:rsidRPr="00406C57" w:rsidRDefault="004D2410" w:rsidP="00415C86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r w:rsidR="00187D83">
      <w:rPr>
        <w:i/>
        <w:sz w:val="18"/>
        <w:szCs w:val="18"/>
      </w:rPr>
      <w:t>1</w:t>
    </w:r>
    <w:r w:rsidRPr="00614280">
      <w:rPr>
        <w:i/>
        <w:sz w:val="18"/>
        <w:szCs w:val="18"/>
      </w:rPr>
      <w:t>.1</w:t>
    </w:r>
    <w:r w:rsidR="00187D83">
      <w:rPr>
        <w:i/>
        <w:sz w:val="18"/>
        <w:szCs w:val="18"/>
      </w:rPr>
      <w:t>9</w:t>
    </w:r>
    <w:r w:rsidRPr="00614280">
      <w:rPr>
        <w:i/>
        <w:sz w:val="18"/>
        <w:szCs w:val="18"/>
      </w:rPr>
      <w:t>_</w:t>
    </w:r>
    <w:r>
      <w:rPr>
        <w:i/>
        <w:sz w:val="18"/>
        <w:szCs w:val="18"/>
      </w:rPr>
      <w:t>01</w:t>
    </w:r>
    <w:r w:rsidRPr="00614280">
      <w:rPr>
        <w:i/>
        <w:sz w:val="18"/>
        <w:szCs w:val="18"/>
      </w:rPr>
      <w:t>.202</w:t>
    </w:r>
    <w:bookmarkEnd w:id="3"/>
    <w:bookmarkEnd w:id="4"/>
    <w:bookmarkEnd w:id="5"/>
    <w:bookmarkEnd w:id="6"/>
    <w:r>
      <w:rPr>
        <w:i/>
        <w:sz w:val="18"/>
        <w:szCs w:val="18"/>
      </w:rPr>
      <w:t>3</w:t>
    </w:r>
  </w:p>
  <w:p w14:paraId="3D1F42F4" w14:textId="77777777" w:rsidR="004D2410" w:rsidRDefault="004D2410" w:rsidP="007C10C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F864" w14:textId="560C8A83" w:rsidR="00205EC4" w:rsidRDefault="00205EC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2AA91E" wp14:editId="5B04E617">
          <wp:simplePos x="0" y="0"/>
          <wp:positionH relativeFrom="column">
            <wp:posOffset>38100</wp:posOffset>
          </wp:positionH>
          <wp:positionV relativeFrom="paragraph">
            <wp:posOffset>-168275</wp:posOffset>
          </wp:positionV>
          <wp:extent cx="5771515" cy="781050"/>
          <wp:effectExtent l="0" t="0" r="635" b="0"/>
          <wp:wrapThrough wrapText="bothSides">
            <wp:wrapPolygon edited="0">
              <wp:start x="0" y="0"/>
              <wp:lineTo x="0" y="6322"/>
              <wp:lineTo x="12833" y="8429"/>
              <wp:lineTo x="0" y="8429"/>
              <wp:lineTo x="0" y="15805"/>
              <wp:lineTo x="13831" y="16859"/>
              <wp:lineTo x="15542" y="21073"/>
              <wp:lineTo x="21531" y="21073"/>
              <wp:lineTo x="21531" y="18439"/>
              <wp:lineTo x="20747" y="16332"/>
              <wp:lineTo x="21103" y="9483"/>
              <wp:lineTo x="19178" y="8429"/>
              <wp:lineTo x="19535" y="3161"/>
              <wp:lineTo x="1946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46F"/>
    <w:multiLevelType w:val="multilevel"/>
    <w:tmpl w:val="0D527080"/>
    <w:lvl w:ilvl="0">
      <w:start w:val="1"/>
      <w:numFmt w:val="decimal"/>
      <w:lvlText w:val="%1."/>
      <w:lvlJc w:val="left"/>
      <w:pPr>
        <w:ind w:left="928" w:hanging="360"/>
      </w:pPr>
      <w:rPr>
        <w:b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931B1"/>
    <w:multiLevelType w:val="hybridMultilevel"/>
    <w:tmpl w:val="18F2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B41"/>
    <w:multiLevelType w:val="hybridMultilevel"/>
    <w:tmpl w:val="4EA231C0"/>
    <w:lvl w:ilvl="0" w:tplc="4EF475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4248E"/>
    <w:multiLevelType w:val="hybridMultilevel"/>
    <w:tmpl w:val="36769B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A57993"/>
    <w:multiLevelType w:val="hybridMultilevel"/>
    <w:tmpl w:val="AAEE09F4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92707"/>
    <w:multiLevelType w:val="multilevel"/>
    <w:tmpl w:val="0E60CEB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84B69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BAE7963"/>
    <w:multiLevelType w:val="multilevel"/>
    <w:tmpl w:val="DF22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1D4D26"/>
    <w:multiLevelType w:val="multilevel"/>
    <w:tmpl w:val="BF3299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143BB9"/>
    <w:multiLevelType w:val="hybridMultilevel"/>
    <w:tmpl w:val="213A3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7C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260DFA"/>
    <w:multiLevelType w:val="hybridMultilevel"/>
    <w:tmpl w:val="D30E36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386FF5"/>
    <w:multiLevelType w:val="multilevel"/>
    <w:tmpl w:val="B11AD9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3A66C1"/>
    <w:multiLevelType w:val="hybridMultilevel"/>
    <w:tmpl w:val="6C347D66"/>
    <w:lvl w:ilvl="0" w:tplc="0978AF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66C3F78"/>
    <w:multiLevelType w:val="multilevel"/>
    <w:tmpl w:val="AF1EC1C4"/>
    <w:styleLink w:val="Biecalista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7"/>
        </w:tabs>
        <w:ind w:left="567" w:hanging="567"/>
      </w:pPr>
      <w:rPr>
        <w:rFonts w:ascii="Calibri" w:eastAsia="Calibri" w:hAnsi="Calibri" w:cs="Times New Roman"/>
        <w:b w:val="0"/>
        <w:bCs w:val="0"/>
        <w:i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880E29"/>
    <w:multiLevelType w:val="hybridMultilevel"/>
    <w:tmpl w:val="C818D85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B354531"/>
    <w:multiLevelType w:val="multilevel"/>
    <w:tmpl w:val="BF3299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EF6D03"/>
    <w:multiLevelType w:val="hybridMultilevel"/>
    <w:tmpl w:val="1C24D2BA"/>
    <w:lvl w:ilvl="0" w:tplc="A93E2A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602D14"/>
    <w:multiLevelType w:val="multilevel"/>
    <w:tmpl w:val="06B0E3B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7"/>
        </w:tabs>
        <w:ind w:left="567" w:hanging="567"/>
      </w:pPr>
      <w:rPr>
        <w:rFonts w:ascii="Calibri" w:eastAsia="Calibri" w:hAnsi="Calibri" w:cs="Times New Roman"/>
        <w:b w:val="0"/>
        <w:bCs w:val="0"/>
        <w:i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425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9D23FE0"/>
    <w:multiLevelType w:val="hybridMultilevel"/>
    <w:tmpl w:val="4ECAFF8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CA58135E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55098797">
    <w:abstractNumId w:val="14"/>
  </w:num>
  <w:num w:numId="2" w16cid:durableId="47537187">
    <w:abstractNumId w:val="8"/>
  </w:num>
  <w:num w:numId="3" w16cid:durableId="693337430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7"/>
          </w:tabs>
          <w:ind w:left="567" w:hanging="567"/>
        </w:pPr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77"/>
          </w:tabs>
          <w:ind w:left="1561" w:hanging="851"/>
        </w:pPr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276"/>
          </w:tabs>
          <w:ind w:left="1276" w:hanging="425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701"/>
          </w:tabs>
          <w:ind w:left="1701" w:hanging="425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1701"/>
          </w:tabs>
          <w:ind w:left="1701" w:hanging="283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" w16cid:durableId="642545454">
    <w:abstractNumId w:val="20"/>
  </w:num>
  <w:num w:numId="5" w16cid:durableId="128524410">
    <w:abstractNumId w:val="1"/>
  </w:num>
  <w:num w:numId="6" w16cid:durableId="1839153792">
    <w:abstractNumId w:val="6"/>
  </w:num>
  <w:num w:numId="7" w16cid:durableId="1363676020">
    <w:abstractNumId w:val="11"/>
  </w:num>
  <w:num w:numId="8" w16cid:durableId="193999774">
    <w:abstractNumId w:val="21"/>
  </w:num>
  <w:num w:numId="9" w16cid:durableId="1947690749">
    <w:abstractNumId w:val="17"/>
  </w:num>
  <w:num w:numId="10" w16cid:durableId="1637030277">
    <w:abstractNumId w:val="7"/>
  </w:num>
  <w:num w:numId="11" w16cid:durableId="1642077740">
    <w:abstractNumId w:val="3"/>
  </w:num>
  <w:num w:numId="12" w16cid:durableId="80226651">
    <w:abstractNumId w:val="10"/>
  </w:num>
  <w:num w:numId="13" w16cid:durableId="613096824">
    <w:abstractNumId w:val="19"/>
  </w:num>
  <w:num w:numId="14" w16cid:durableId="934166004">
    <w:abstractNumId w:val="4"/>
  </w:num>
  <w:num w:numId="15" w16cid:durableId="1678338679">
    <w:abstractNumId w:val="2"/>
  </w:num>
  <w:num w:numId="16" w16cid:durableId="251623828">
    <w:abstractNumId w:val="5"/>
  </w:num>
  <w:num w:numId="17" w16cid:durableId="1890721181">
    <w:abstractNumId w:val="16"/>
  </w:num>
  <w:num w:numId="18" w16cid:durableId="1388190822">
    <w:abstractNumId w:val="12"/>
  </w:num>
  <w:num w:numId="19" w16cid:durableId="437718057">
    <w:abstractNumId w:val="18"/>
  </w:num>
  <w:num w:numId="20" w16cid:durableId="1170097465">
    <w:abstractNumId w:val="13"/>
  </w:num>
  <w:num w:numId="21" w16cid:durableId="1162354094">
    <w:abstractNumId w:val="15"/>
  </w:num>
  <w:num w:numId="22" w16cid:durableId="1028483789">
    <w:abstractNumId w:val="9"/>
  </w:num>
  <w:num w:numId="23" w16cid:durableId="5866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75"/>
    <w:rsid w:val="00006B34"/>
    <w:rsid w:val="00010249"/>
    <w:rsid w:val="00015EC4"/>
    <w:rsid w:val="0002447D"/>
    <w:rsid w:val="00040294"/>
    <w:rsid w:val="00044289"/>
    <w:rsid w:val="000536BE"/>
    <w:rsid w:val="000651C1"/>
    <w:rsid w:val="000862E8"/>
    <w:rsid w:val="000974D4"/>
    <w:rsid w:val="000B5F05"/>
    <w:rsid w:val="000C2546"/>
    <w:rsid w:val="000C5CE7"/>
    <w:rsid w:val="000E6F73"/>
    <w:rsid w:val="001234D3"/>
    <w:rsid w:val="00147948"/>
    <w:rsid w:val="0016355D"/>
    <w:rsid w:val="00180472"/>
    <w:rsid w:val="00187116"/>
    <w:rsid w:val="00187D83"/>
    <w:rsid w:val="001938D8"/>
    <w:rsid w:val="001C5438"/>
    <w:rsid w:val="001E2655"/>
    <w:rsid w:val="00200A7F"/>
    <w:rsid w:val="00205EC4"/>
    <w:rsid w:val="00292864"/>
    <w:rsid w:val="002D46D5"/>
    <w:rsid w:val="002E3CD2"/>
    <w:rsid w:val="003139A9"/>
    <w:rsid w:val="00321135"/>
    <w:rsid w:val="00333F9B"/>
    <w:rsid w:val="00334ABA"/>
    <w:rsid w:val="003420ED"/>
    <w:rsid w:val="00374CDE"/>
    <w:rsid w:val="00383CB0"/>
    <w:rsid w:val="00395E59"/>
    <w:rsid w:val="003A6D22"/>
    <w:rsid w:val="003B2F42"/>
    <w:rsid w:val="003C2465"/>
    <w:rsid w:val="003F38E2"/>
    <w:rsid w:val="0040354D"/>
    <w:rsid w:val="00415C86"/>
    <w:rsid w:val="00421C8A"/>
    <w:rsid w:val="004524C8"/>
    <w:rsid w:val="00472DA7"/>
    <w:rsid w:val="0047649E"/>
    <w:rsid w:val="00480CCF"/>
    <w:rsid w:val="0048577D"/>
    <w:rsid w:val="004A1EC9"/>
    <w:rsid w:val="004B2225"/>
    <w:rsid w:val="004B5FED"/>
    <w:rsid w:val="004C30B7"/>
    <w:rsid w:val="004D2410"/>
    <w:rsid w:val="00526B53"/>
    <w:rsid w:val="00532821"/>
    <w:rsid w:val="005344DD"/>
    <w:rsid w:val="00545CDA"/>
    <w:rsid w:val="00552CDA"/>
    <w:rsid w:val="0055759E"/>
    <w:rsid w:val="005609A2"/>
    <w:rsid w:val="00560F0F"/>
    <w:rsid w:val="005648EA"/>
    <w:rsid w:val="0057244C"/>
    <w:rsid w:val="005734D1"/>
    <w:rsid w:val="00575AAB"/>
    <w:rsid w:val="005A6633"/>
    <w:rsid w:val="005A671B"/>
    <w:rsid w:val="005B7F89"/>
    <w:rsid w:val="005D7FE9"/>
    <w:rsid w:val="005E10BD"/>
    <w:rsid w:val="005F31A3"/>
    <w:rsid w:val="00602D6D"/>
    <w:rsid w:val="00614D82"/>
    <w:rsid w:val="00615E64"/>
    <w:rsid w:val="00622334"/>
    <w:rsid w:val="00652EBE"/>
    <w:rsid w:val="00675FD8"/>
    <w:rsid w:val="006769EC"/>
    <w:rsid w:val="00684CE1"/>
    <w:rsid w:val="006A1934"/>
    <w:rsid w:val="006D5610"/>
    <w:rsid w:val="006E51C9"/>
    <w:rsid w:val="006F7AF6"/>
    <w:rsid w:val="007106F3"/>
    <w:rsid w:val="007253E7"/>
    <w:rsid w:val="00740B19"/>
    <w:rsid w:val="00742CD9"/>
    <w:rsid w:val="00763B3D"/>
    <w:rsid w:val="00763E70"/>
    <w:rsid w:val="0077540A"/>
    <w:rsid w:val="00783494"/>
    <w:rsid w:val="007A0806"/>
    <w:rsid w:val="007B5BD9"/>
    <w:rsid w:val="007C10C8"/>
    <w:rsid w:val="007C3BF9"/>
    <w:rsid w:val="007D15F9"/>
    <w:rsid w:val="0081273D"/>
    <w:rsid w:val="0081313A"/>
    <w:rsid w:val="00882F27"/>
    <w:rsid w:val="00887613"/>
    <w:rsid w:val="008A77B5"/>
    <w:rsid w:val="008C0D22"/>
    <w:rsid w:val="008E1A18"/>
    <w:rsid w:val="008E6705"/>
    <w:rsid w:val="00905D57"/>
    <w:rsid w:val="0091129F"/>
    <w:rsid w:val="00913559"/>
    <w:rsid w:val="009334E6"/>
    <w:rsid w:val="00951F42"/>
    <w:rsid w:val="009B1B2F"/>
    <w:rsid w:val="009D7F64"/>
    <w:rsid w:val="009E1AF0"/>
    <w:rsid w:val="009F6F44"/>
    <w:rsid w:val="00A04843"/>
    <w:rsid w:val="00A06BB8"/>
    <w:rsid w:val="00A31934"/>
    <w:rsid w:val="00A32685"/>
    <w:rsid w:val="00A46E07"/>
    <w:rsid w:val="00A512F8"/>
    <w:rsid w:val="00A5132C"/>
    <w:rsid w:val="00A51F37"/>
    <w:rsid w:val="00A5321F"/>
    <w:rsid w:val="00A766D2"/>
    <w:rsid w:val="00A807B8"/>
    <w:rsid w:val="00A90623"/>
    <w:rsid w:val="00AD7059"/>
    <w:rsid w:val="00B115EB"/>
    <w:rsid w:val="00B336ED"/>
    <w:rsid w:val="00B36214"/>
    <w:rsid w:val="00B37D75"/>
    <w:rsid w:val="00B80F75"/>
    <w:rsid w:val="00B83501"/>
    <w:rsid w:val="00B86C21"/>
    <w:rsid w:val="00B9565D"/>
    <w:rsid w:val="00BA525D"/>
    <w:rsid w:val="00BD183B"/>
    <w:rsid w:val="00BD4CA5"/>
    <w:rsid w:val="00BE4649"/>
    <w:rsid w:val="00BF2291"/>
    <w:rsid w:val="00C35695"/>
    <w:rsid w:val="00C4354B"/>
    <w:rsid w:val="00C617C3"/>
    <w:rsid w:val="00C63072"/>
    <w:rsid w:val="00C933EB"/>
    <w:rsid w:val="00CD43DB"/>
    <w:rsid w:val="00CE65CF"/>
    <w:rsid w:val="00CE72DB"/>
    <w:rsid w:val="00D12A00"/>
    <w:rsid w:val="00D43D4D"/>
    <w:rsid w:val="00D4466B"/>
    <w:rsid w:val="00DB1BCD"/>
    <w:rsid w:val="00DD1DA4"/>
    <w:rsid w:val="00DF505F"/>
    <w:rsid w:val="00E017D0"/>
    <w:rsid w:val="00E36BC9"/>
    <w:rsid w:val="00E46852"/>
    <w:rsid w:val="00E52D3E"/>
    <w:rsid w:val="00E671DF"/>
    <w:rsid w:val="00E715A5"/>
    <w:rsid w:val="00E7691E"/>
    <w:rsid w:val="00E92559"/>
    <w:rsid w:val="00EA7E46"/>
    <w:rsid w:val="00EC6D99"/>
    <w:rsid w:val="00F00471"/>
    <w:rsid w:val="00F15571"/>
    <w:rsid w:val="00F177AE"/>
    <w:rsid w:val="00F64819"/>
    <w:rsid w:val="00F71BFC"/>
    <w:rsid w:val="00F90DCB"/>
    <w:rsid w:val="00FA6678"/>
    <w:rsid w:val="00FC6737"/>
    <w:rsid w:val="00FD3DF3"/>
    <w:rsid w:val="00FE0B56"/>
    <w:rsid w:val="00FE6D99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4B8DF"/>
  <w15:chartTrackingRefBased/>
  <w15:docId w15:val="{CA9701F4-4030-44A9-9D7C-C3D1299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F75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0F75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styleId="Hipercze">
    <w:name w:val="Hyperlink"/>
    <w:rsid w:val="00B80F75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B80F7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80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80F75"/>
    <w:pPr>
      <w:ind w:left="283" w:hanging="283"/>
    </w:pPr>
    <w:rPr>
      <w:rFonts w:ascii="Arial" w:hAnsi="Arial"/>
      <w:szCs w:val="20"/>
    </w:rPr>
  </w:style>
  <w:style w:type="character" w:customStyle="1" w:styleId="TekstpodstawowyZnak1">
    <w:name w:val="Tekst podstawowy Znak1"/>
    <w:link w:val="Tekstpodstawowy"/>
    <w:rsid w:val="00B80F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5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3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421C8A"/>
    <w:pPr>
      <w:numPr>
        <w:numId w:val="1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65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7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trusinski@pw.edu.pl" TargetMode="External"/><Relationship Id="rId13" Type="http://schemas.openxmlformats.org/officeDocument/2006/relationships/hyperlink" Target="mailto:iod@pw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DvIX8c8ij69qA78GJoTQMc1Djk_avZrhcpin5Gu-2rk/ed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081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transakcja/7194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948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2036-1031-46DD-9EBB-00DDC2E2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dc:description/>
  <cp:lastModifiedBy>Wielęgowska-Niepostyn Alicja</cp:lastModifiedBy>
  <cp:revision>30</cp:revision>
  <cp:lastPrinted>2021-12-14T09:03:00Z</cp:lastPrinted>
  <dcterms:created xsi:type="dcterms:W3CDTF">2023-01-31T12:52:00Z</dcterms:created>
  <dcterms:modified xsi:type="dcterms:W3CDTF">2023-02-07T07:38:00Z</dcterms:modified>
</cp:coreProperties>
</file>