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C46AA" w14:textId="1F300972" w:rsidR="0086113F" w:rsidRDefault="0086113F" w:rsidP="004C3A36">
      <w:pPr>
        <w:suppressAutoHyphens/>
        <w:spacing w:after="0" w:line="240" w:lineRule="auto"/>
        <w:jc w:val="both"/>
        <w:rPr>
          <w:rFonts w:eastAsia="Times New Roman" w:cstheme="minorHAnsi"/>
          <w:b/>
          <w:bCs/>
          <w:iCs/>
          <w:kern w:val="1"/>
          <w:lang w:eastAsia="ar-SA"/>
        </w:rPr>
      </w:pPr>
    </w:p>
    <w:p w14:paraId="10E72904" w14:textId="77777777" w:rsidR="00F2795F" w:rsidRPr="00111694" w:rsidRDefault="00F2795F" w:rsidP="004C3A36">
      <w:pPr>
        <w:suppressAutoHyphens/>
        <w:spacing w:after="0" w:line="240" w:lineRule="auto"/>
        <w:jc w:val="both"/>
        <w:rPr>
          <w:rFonts w:eastAsia="Times New Roman" w:cstheme="minorHAnsi"/>
          <w:b/>
          <w:bCs/>
          <w:iCs/>
          <w:kern w:val="1"/>
          <w:lang w:eastAsia="ar-SA"/>
        </w:rPr>
      </w:pPr>
    </w:p>
    <w:p w14:paraId="4C5B4099" w14:textId="77777777" w:rsidR="00111694" w:rsidRDefault="00111694" w:rsidP="004C3A36">
      <w:pPr>
        <w:tabs>
          <w:tab w:val="left" w:leader="dot" w:pos="5458"/>
        </w:tabs>
        <w:suppressAutoHyphens/>
        <w:spacing w:after="0" w:line="240" w:lineRule="auto"/>
        <w:jc w:val="center"/>
        <w:rPr>
          <w:rFonts w:eastAsia="Times New Roman" w:cstheme="minorHAnsi"/>
          <w:b/>
          <w:bCs/>
          <w:lang w:eastAsia="ar-SA"/>
        </w:rPr>
      </w:pPr>
    </w:p>
    <w:p w14:paraId="390D350B" w14:textId="2D3BCA44" w:rsidR="00111694" w:rsidRPr="00AC49BA" w:rsidRDefault="00111694" w:rsidP="00111694">
      <w:pPr>
        <w:keepNext/>
        <w:widowControl w:val="0"/>
        <w:tabs>
          <w:tab w:val="left" w:pos="0"/>
        </w:tabs>
        <w:suppressAutoHyphens/>
        <w:spacing w:after="0" w:line="240" w:lineRule="auto"/>
        <w:jc w:val="right"/>
        <w:outlineLvl w:val="0"/>
        <w:rPr>
          <w:rFonts w:eastAsia="Arial-BoldMT" w:cstheme="minorHAnsi"/>
          <w:b/>
          <w:bCs/>
          <w:lang w:eastAsia="ar-SA"/>
        </w:rPr>
      </w:pPr>
      <w:r w:rsidRPr="00AC49BA">
        <w:rPr>
          <w:rFonts w:eastAsia="Times New Roman" w:cstheme="minorHAnsi"/>
          <w:bCs/>
          <w:lang w:eastAsia="ar-SA"/>
        </w:rPr>
        <w:t xml:space="preserve">Załącznik </w:t>
      </w:r>
      <w:r w:rsidR="00BE24B1" w:rsidRPr="00AC49BA">
        <w:rPr>
          <w:rFonts w:eastAsia="Times New Roman" w:cstheme="minorHAnsi"/>
          <w:bCs/>
          <w:lang w:eastAsia="ar-SA"/>
        </w:rPr>
        <w:t>1</w:t>
      </w:r>
      <w:r w:rsidR="00856C0D" w:rsidRPr="00AC49BA">
        <w:rPr>
          <w:rFonts w:eastAsia="Times New Roman" w:cstheme="minorHAnsi"/>
          <w:bCs/>
          <w:lang w:eastAsia="ar-SA"/>
        </w:rPr>
        <w:t>1a</w:t>
      </w:r>
      <w:r w:rsidR="00BE24B1" w:rsidRPr="00AC49BA">
        <w:rPr>
          <w:rFonts w:eastAsia="Times New Roman" w:cstheme="minorHAnsi"/>
          <w:bCs/>
          <w:lang w:eastAsia="ar-SA"/>
        </w:rPr>
        <w:t xml:space="preserve"> </w:t>
      </w:r>
      <w:r w:rsidRPr="00AC49BA">
        <w:rPr>
          <w:rFonts w:eastAsia="Times New Roman" w:cstheme="minorHAnsi"/>
          <w:bCs/>
          <w:lang w:eastAsia="ar-SA"/>
        </w:rPr>
        <w:t>do SWZ – wzór umowy</w:t>
      </w:r>
    </w:p>
    <w:p w14:paraId="4AB8A7A9" w14:textId="2F9CEB5B" w:rsidR="00111694" w:rsidRPr="00A136B9" w:rsidRDefault="00111694" w:rsidP="00111694">
      <w:pPr>
        <w:widowControl w:val="0"/>
        <w:tabs>
          <w:tab w:val="left" w:pos="0"/>
        </w:tabs>
        <w:suppressAutoHyphens/>
        <w:autoSpaceDE w:val="0"/>
        <w:spacing w:after="0" w:line="240" w:lineRule="auto"/>
        <w:jc w:val="right"/>
        <w:rPr>
          <w:rFonts w:eastAsia="Times New Roman" w:cstheme="minorHAnsi"/>
          <w:i/>
          <w:iCs/>
          <w:lang w:eastAsia="ar-SA"/>
        </w:rPr>
      </w:pPr>
      <w:r w:rsidRPr="00AC49BA">
        <w:rPr>
          <w:rFonts w:eastAsia="Arial-BoldMT" w:cstheme="minorHAnsi"/>
          <w:lang w:eastAsia="zh-CN"/>
        </w:rPr>
        <w:t xml:space="preserve">Numer zamówienia: </w:t>
      </w:r>
      <w:r w:rsidR="00285C8A" w:rsidRPr="00AC49BA">
        <w:rPr>
          <w:rFonts w:eastAsia="Arial-BoldMT" w:cstheme="minorHAnsi"/>
          <w:bCs/>
          <w:lang w:eastAsia="zh-CN"/>
        </w:rPr>
        <w:t>ZPI-3700-6</w:t>
      </w:r>
      <w:r w:rsidR="00BE24B1" w:rsidRPr="00AC49BA">
        <w:rPr>
          <w:rFonts w:eastAsia="Arial-BoldMT" w:cstheme="minorHAnsi"/>
          <w:bCs/>
          <w:lang w:eastAsia="zh-CN"/>
        </w:rPr>
        <w:t>/23</w:t>
      </w:r>
    </w:p>
    <w:p w14:paraId="5B9688DC" w14:textId="2FAD8323" w:rsidR="00111694" w:rsidRPr="00A136B9" w:rsidRDefault="00111694" w:rsidP="004C3A36">
      <w:pPr>
        <w:tabs>
          <w:tab w:val="left" w:leader="dot" w:pos="5458"/>
        </w:tabs>
        <w:suppressAutoHyphens/>
        <w:spacing w:after="0" w:line="240" w:lineRule="auto"/>
        <w:jc w:val="center"/>
        <w:rPr>
          <w:rFonts w:eastAsia="Times New Roman" w:cstheme="minorHAnsi"/>
          <w:b/>
          <w:bCs/>
          <w:lang w:eastAsia="ar-SA"/>
        </w:rPr>
      </w:pPr>
    </w:p>
    <w:p w14:paraId="2E8CA2F8" w14:textId="77777777" w:rsidR="00111694" w:rsidRPr="00A136B9" w:rsidRDefault="00111694" w:rsidP="004C3A36">
      <w:pPr>
        <w:tabs>
          <w:tab w:val="left" w:leader="dot" w:pos="5458"/>
        </w:tabs>
        <w:suppressAutoHyphens/>
        <w:spacing w:after="0" w:line="240" w:lineRule="auto"/>
        <w:jc w:val="center"/>
        <w:rPr>
          <w:rFonts w:eastAsia="Times New Roman" w:cstheme="minorHAnsi"/>
          <w:b/>
          <w:bCs/>
          <w:lang w:eastAsia="ar-SA"/>
        </w:rPr>
      </w:pPr>
    </w:p>
    <w:p w14:paraId="043FAAD3" w14:textId="63CA1BBA" w:rsidR="0086113F" w:rsidRPr="00A136B9" w:rsidRDefault="0086113F" w:rsidP="004C3A36">
      <w:pPr>
        <w:tabs>
          <w:tab w:val="left" w:leader="dot" w:pos="5458"/>
        </w:tabs>
        <w:suppressAutoHyphens/>
        <w:spacing w:after="0" w:line="240" w:lineRule="auto"/>
        <w:jc w:val="center"/>
        <w:rPr>
          <w:rFonts w:eastAsia="Times New Roman" w:cstheme="minorHAnsi"/>
          <w:lang w:eastAsia="ar-SA"/>
        </w:rPr>
      </w:pPr>
      <w:r w:rsidRPr="00A136B9">
        <w:rPr>
          <w:rFonts w:eastAsia="Times New Roman" w:cstheme="minorHAnsi"/>
          <w:b/>
          <w:bCs/>
          <w:lang w:eastAsia="ar-SA"/>
        </w:rPr>
        <w:t xml:space="preserve">UMOWA </w:t>
      </w:r>
    </w:p>
    <w:p w14:paraId="19890392" w14:textId="626775F8" w:rsidR="0086113F" w:rsidRPr="00A136B9" w:rsidRDefault="00111694" w:rsidP="004C3A36">
      <w:pPr>
        <w:tabs>
          <w:tab w:val="left" w:leader="dot" w:pos="3912"/>
        </w:tabs>
        <w:suppressAutoHyphens/>
        <w:autoSpaceDE w:val="0"/>
        <w:spacing w:after="0" w:line="240" w:lineRule="auto"/>
        <w:jc w:val="center"/>
        <w:rPr>
          <w:rFonts w:eastAsia="Times New Roman" w:cstheme="minorHAnsi"/>
          <w:lang w:eastAsia="ar-SA"/>
        </w:rPr>
      </w:pPr>
      <w:r w:rsidRPr="00A136B9">
        <w:rPr>
          <w:rFonts w:eastAsia="Times New Roman" w:cstheme="minorHAnsi"/>
          <w:lang w:eastAsia="ar-SA"/>
        </w:rPr>
        <w:t>zawarta w dniu …………..</w:t>
      </w:r>
      <w:r w:rsidR="0086113F" w:rsidRPr="00A136B9">
        <w:rPr>
          <w:rFonts w:eastAsia="Times New Roman" w:cstheme="minorHAnsi"/>
          <w:lang w:eastAsia="ar-SA"/>
        </w:rPr>
        <w:t xml:space="preserve"> r. w Gdańsku pomiędzy:</w:t>
      </w:r>
    </w:p>
    <w:p w14:paraId="385AC43E" w14:textId="77777777" w:rsidR="0086113F" w:rsidRPr="00A136B9" w:rsidRDefault="0086113F" w:rsidP="004C3A36">
      <w:pPr>
        <w:tabs>
          <w:tab w:val="left" w:leader="dot" w:pos="3912"/>
        </w:tabs>
        <w:suppressAutoHyphens/>
        <w:autoSpaceDE w:val="0"/>
        <w:spacing w:after="0" w:line="240" w:lineRule="auto"/>
        <w:jc w:val="center"/>
        <w:rPr>
          <w:rFonts w:eastAsia="Times New Roman" w:cstheme="minorHAnsi"/>
          <w:lang w:eastAsia="ar-SA"/>
        </w:rPr>
      </w:pPr>
    </w:p>
    <w:p w14:paraId="0D274DF3" w14:textId="77777777" w:rsidR="0086113F" w:rsidRPr="00A136B9" w:rsidRDefault="0086113F" w:rsidP="004C3A36">
      <w:pPr>
        <w:suppressAutoHyphens/>
        <w:spacing w:after="0" w:line="240" w:lineRule="auto"/>
        <w:rPr>
          <w:rFonts w:eastAsia="Times New Roman" w:cstheme="minorHAnsi"/>
          <w:lang w:eastAsia="ar-SA"/>
        </w:rPr>
      </w:pPr>
      <w:r w:rsidRPr="00A136B9">
        <w:rPr>
          <w:rFonts w:eastAsia="Times New Roman" w:cstheme="minorHAnsi"/>
          <w:b/>
          <w:lang w:eastAsia="ar-SA"/>
        </w:rPr>
        <w:t>Teatrem Wybrzeże</w:t>
      </w:r>
      <w:r w:rsidRPr="00A136B9">
        <w:rPr>
          <w:rFonts w:eastAsia="Times New Roman" w:cstheme="minorHAnsi"/>
          <w:lang w:eastAsia="ar-SA"/>
        </w:rPr>
        <w:t>, ul. Świętego Ducha 2, 80-834 Gdańsk (wpisanym do rejestru instytucji kultury prowadzonego przez Województwo Pomorskie pod numerem RIK woj. pom.10/99/2007), NIP: 5830007614, reprezentowanym przez: Adama Orzechowskiego – Dyrektora Naczelnego i Artystycznego, zwanym dalej</w:t>
      </w:r>
      <w:r w:rsidRPr="00A136B9">
        <w:rPr>
          <w:rFonts w:eastAsia="Times New Roman" w:cstheme="minorHAnsi"/>
          <w:b/>
          <w:lang w:eastAsia="ar-SA"/>
        </w:rPr>
        <w:t xml:space="preserve"> </w:t>
      </w:r>
      <w:r w:rsidRPr="00A136B9">
        <w:rPr>
          <w:rFonts w:eastAsia="Times New Roman" w:cstheme="minorHAnsi"/>
          <w:b/>
          <w:bCs/>
          <w:lang w:eastAsia="ar-SA"/>
        </w:rPr>
        <w:t>Zamawiającym,</w:t>
      </w:r>
    </w:p>
    <w:p w14:paraId="37E62B6F" w14:textId="77777777" w:rsidR="0086113F" w:rsidRPr="00A136B9" w:rsidRDefault="0086113F" w:rsidP="004C3A36">
      <w:pPr>
        <w:suppressAutoHyphens/>
        <w:spacing w:after="0" w:line="240" w:lineRule="auto"/>
        <w:jc w:val="both"/>
        <w:rPr>
          <w:rFonts w:eastAsia="Times New Roman" w:cstheme="minorHAnsi"/>
          <w:b/>
          <w:bCs/>
          <w:iCs/>
          <w:kern w:val="1"/>
          <w:lang w:eastAsia="ar-SA"/>
        </w:rPr>
      </w:pPr>
    </w:p>
    <w:p w14:paraId="141D1818" w14:textId="77777777" w:rsidR="0086113F" w:rsidRPr="00A136B9" w:rsidRDefault="001E3E73" w:rsidP="004C3A36">
      <w:pPr>
        <w:suppressAutoHyphens/>
        <w:spacing w:after="0" w:line="240" w:lineRule="auto"/>
        <w:jc w:val="both"/>
        <w:rPr>
          <w:rFonts w:eastAsia="Times New Roman" w:cstheme="minorHAnsi"/>
          <w:kern w:val="1"/>
          <w:lang w:eastAsia="ar-SA"/>
        </w:rPr>
      </w:pPr>
      <w:r w:rsidRPr="00A136B9">
        <w:rPr>
          <w:rFonts w:eastAsia="Times New Roman" w:cstheme="minorHAnsi"/>
          <w:kern w:val="1"/>
          <w:lang w:eastAsia="ar-SA"/>
        </w:rPr>
        <w:t xml:space="preserve">a </w:t>
      </w:r>
    </w:p>
    <w:p w14:paraId="0ACBED56" w14:textId="6CAB3876" w:rsidR="001E3E73" w:rsidRPr="00A136B9" w:rsidRDefault="00111694" w:rsidP="004C3A36">
      <w:pPr>
        <w:suppressAutoHyphens/>
        <w:spacing w:after="0" w:line="240" w:lineRule="auto"/>
        <w:jc w:val="both"/>
        <w:rPr>
          <w:rFonts w:eastAsia="Times New Roman" w:cstheme="minorHAnsi"/>
          <w:kern w:val="1"/>
          <w:lang w:eastAsia="ar-SA"/>
        </w:rPr>
      </w:pPr>
      <w:r w:rsidRPr="00A136B9">
        <w:rPr>
          <w:rFonts w:eastAsia="Times New Roman" w:cstheme="minorHAnsi"/>
          <w:b/>
          <w:bCs/>
          <w:kern w:val="1"/>
          <w:lang w:eastAsia="ar-SA"/>
        </w:rPr>
        <w:t xml:space="preserve">………………………………… </w:t>
      </w:r>
      <w:r w:rsidR="00D47D5D" w:rsidRPr="00A136B9">
        <w:rPr>
          <w:rFonts w:eastAsia="Times New Roman" w:cstheme="minorHAnsi"/>
          <w:kern w:val="1"/>
          <w:lang w:eastAsia="ar-SA"/>
        </w:rPr>
        <w:t xml:space="preserve">, </w:t>
      </w:r>
      <w:r w:rsidRPr="00A136B9">
        <w:rPr>
          <w:rFonts w:eastAsia="Times New Roman" w:cstheme="minorHAnsi"/>
          <w:kern w:val="1"/>
          <w:lang w:eastAsia="ar-SA"/>
        </w:rPr>
        <w:t>zwanym</w:t>
      </w:r>
      <w:r w:rsidR="001E3E73" w:rsidRPr="00A136B9">
        <w:rPr>
          <w:rFonts w:eastAsia="Times New Roman" w:cstheme="minorHAnsi"/>
          <w:kern w:val="1"/>
          <w:lang w:eastAsia="ar-SA"/>
        </w:rPr>
        <w:t xml:space="preserve"> dalej </w:t>
      </w:r>
      <w:r w:rsidR="001E3E73" w:rsidRPr="00A136B9">
        <w:rPr>
          <w:rFonts w:eastAsia="Times New Roman" w:cstheme="minorHAnsi"/>
          <w:b/>
          <w:kern w:val="1"/>
          <w:lang w:eastAsia="ar-SA"/>
        </w:rPr>
        <w:t>Wykonawcą</w:t>
      </w:r>
      <w:r w:rsidR="001E3E73" w:rsidRPr="00A136B9">
        <w:rPr>
          <w:rFonts w:eastAsia="Times New Roman" w:cstheme="minorHAnsi"/>
          <w:kern w:val="1"/>
          <w:lang w:eastAsia="ar-SA"/>
        </w:rPr>
        <w:t>.</w:t>
      </w:r>
    </w:p>
    <w:p w14:paraId="4C5CBB1B" w14:textId="77777777" w:rsidR="001E3E73" w:rsidRPr="00A136B9" w:rsidRDefault="001E3E73" w:rsidP="004C3A36">
      <w:pPr>
        <w:suppressAutoHyphens/>
        <w:spacing w:after="0" w:line="240" w:lineRule="auto"/>
        <w:jc w:val="both"/>
        <w:rPr>
          <w:rFonts w:eastAsia="Times New Roman" w:cstheme="minorHAnsi"/>
          <w:b/>
          <w:bCs/>
          <w:kern w:val="1"/>
          <w:lang w:eastAsia="ar-SA"/>
        </w:rPr>
      </w:pPr>
    </w:p>
    <w:p w14:paraId="1C82E3DC" w14:textId="77777777" w:rsidR="001E3E73" w:rsidRPr="00A136B9" w:rsidRDefault="001E3E73"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1</w:t>
      </w:r>
    </w:p>
    <w:p w14:paraId="646C3BB9" w14:textId="08803552" w:rsidR="001E3E73" w:rsidRPr="00A136B9" w:rsidRDefault="00332B8F" w:rsidP="00192E6B">
      <w:pPr>
        <w:numPr>
          <w:ilvl w:val="0"/>
          <w:numId w:val="1"/>
        </w:numPr>
        <w:tabs>
          <w:tab w:val="clear" w:pos="720"/>
          <w:tab w:val="num" w:pos="284"/>
        </w:tabs>
        <w:suppressAutoHyphens/>
        <w:spacing w:after="0" w:line="240" w:lineRule="auto"/>
        <w:ind w:left="0" w:hanging="284"/>
        <w:jc w:val="both"/>
        <w:rPr>
          <w:rFonts w:eastAsia="Times New Roman" w:cstheme="minorHAnsi"/>
          <w:bCs/>
          <w:color w:val="000000"/>
          <w:kern w:val="1"/>
          <w:lang w:eastAsia="ar-SA"/>
        </w:rPr>
      </w:pPr>
      <w:r w:rsidRPr="00A136B9">
        <w:rPr>
          <w:rFonts w:eastAsia="Times New Roman" w:cstheme="minorHAnsi"/>
          <w:kern w:val="1"/>
          <w:lang w:eastAsia="ar-SA"/>
        </w:rPr>
        <w:t xml:space="preserve">Zamawiający zleca Wykonawcy </w:t>
      </w:r>
      <w:r w:rsidR="003A0EBF">
        <w:rPr>
          <w:rFonts w:eastAsia="Times New Roman" w:cstheme="minorHAnsi"/>
          <w:b/>
          <w:i/>
          <w:kern w:val="1"/>
          <w:lang w:eastAsia="ar-SA"/>
        </w:rPr>
        <w:t>dostawę wraz z</w:t>
      </w:r>
      <w:r w:rsidR="005C500F" w:rsidRPr="00A136B9">
        <w:rPr>
          <w:rFonts w:eastAsia="Times New Roman" w:cstheme="minorHAnsi"/>
          <w:b/>
          <w:i/>
          <w:kern w:val="1"/>
          <w:lang w:eastAsia="ar-SA"/>
        </w:rPr>
        <w:t xml:space="preserve"> montaż</w:t>
      </w:r>
      <w:r w:rsidR="003A0EBF">
        <w:rPr>
          <w:rFonts w:eastAsia="Times New Roman" w:cstheme="minorHAnsi"/>
          <w:b/>
          <w:i/>
          <w:kern w:val="1"/>
          <w:lang w:eastAsia="ar-SA"/>
        </w:rPr>
        <w:t>em wyposażenia</w:t>
      </w:r>
      <w:r w:rsidR="00FE061E">
        <w:rPr>
          <w:rFonts w:eastAsia="Times New Roman" w:cstheme="minorHAnsi"/>
          <w:b/>
          <w:i/>
          <w:kern w:val="1"/>
          <w:lang w:eastAsia="ar-SA"/>
        </w:rPr>
        <w:t xml:space="preserve"> meblowego do kasy  biletowej, </w:t>
      </w:r>
      <w:r w:rsidR="003A0EBF">
        <w:rPr>
          <w:rFonts w:eastAsia="Times New Roman" w:cstheme="minorHAnsi"/>
          <w:b/>
          <w:i/>
          <w:kern w:val="1"/>
          <w:lang w:eastAsia="ar-SA"/>
        </w:rPr>
        <w:t>pomieszczenia</w:t>
      </w:r>
      <w:r w:rsidR="005C500F" w:rsidRPr="00A136B9">
        <w:rPr>
          <w:rFonts w:eastAsia="Times New Roman" w:cstheme="minorHAnsi"/>
          <w:b/>
          <w:i/>
          <w:kern w:val="1"/>
          <w:lang w:eastAsia="ar-SA"/>
        </w:rPr>
        <w:t xml:space="preserve"> reżyserki</w:t>
      </w:r>
      <w:r w:rsidR="00FE061E">
        <w:rPr>
          <w:rFonts w:eastAsia="Times New Roman" w:cstheme="minorHAnsi"/>
          <w:b/>
          <w:i/>
          <w:kern w:val="1"/>
          <w:lang w:eastAsia="ar-SA"/>
        </w:rPr>
        <w:t xml:space="preserve"> i portierni</w:t>
      </w:r>
      <w:r w:rsidR="00551372" w:rsidRPr="00A136B9">
        <w:rPr>
          <w:rFonts w:eastAsia="Times New Roman" w:cstheme="minorHAnsi"/>
          <w:b/>
          <w:i/>
          <w:kern w:val="1"/>
          <w:lang w:eastAsia="ar-SA"/>
        </w:rPr>
        <w:t xml:space="preserve"> – cześć 1 zamówienia</w:t>
      </w:r>
      <w:r w:rsidR="00F63048" w:rsidRPr="00A136B9">
        <w:rPr>
          <w:rFonts w:eastAsia="Times New Roman" w:cstheme="minorHAnsi"/>
          <w:bCs/>
          <w:color w:val="000000"/>
          <w:kern w:val="1"/>
          <w:lang w:eastAsia="ar-SA"/>
        </w:rPr>
        <w:t xml:space="preserve">, </w:t>
      </w:r>
      <w:r w:rsidR="0052050C" w:rsidRPr="00A136B9">
        <w:rPr>
          <w:rFonts w:eastAsia="Times New Roman" w:cstheme="minorHAnsi"/>
          <w:bCs/>
          <w:color w:val="000000"/>
          <w:kern w:val="1"/>
          <w:lang w:eastAsia="ar-SA"/>
        </w:rPr>
        <w:t xml:space="preserve">w miejscu wskazanym w § </w:t>
      </w:r>
      <w:r w:rsidR="00C03D8C" w:rsidRPr="00A136B9">
        <w:rPr>
          <w:rFonts w:eastAsia="Times New Roman" w:cstheme="minorHAnsi"/>
          <w:bCs/>
          <w:color w:val="000000"/>
          <w:kern w:val="1"/>
          <w:lang w:eastAsia="ar-SA"/>
        </w:rPr>
        <w:t xml:space="preserve">2 </w:t>
      </w:r>
      <w:r w:rsidR="0052050C" w:rsidRPr="00A136B9">
        <w:rPr>
          <w:rFonts w:eastAsia="Times New Roman" w:cstheme="minorHAnsi"/>
          <w:bCs/>
          <w:color w:val="000000"/>
          <w:kern w:val="1"/>
          <w:lang w:eastAsia="ar-SA"/>
        </w:rPr>
        <w:t>ust. 1</w:t>
      </w:r>
      <w:r w:rsidR="00614368" w:rsidRPr="00A136B9">
        <w:rPr>
          <w:rFonts w:eastAsia="Times New Roman" w:cstheme="minorHAnsi"/>
          <w:bCs/>
          <w:color w:val="000000"/>
          <w:kern w:val="1"/>
          <w:lang w:eastAsia="ar-SA"/>
        </w:rPr>
        <w:t xml:space="preserve"> pkt </w:t>
      </w:r>
      <w:r w:rsidR="00C03D8C" w:rsidRPr="00A136B9">
        <w:rPr>
          <w:rFonts w:eastAsia="Times New Roman" w:cstheme="minorHAnsi"/>
          <w:bCs/>
          <w:color w:val="000000"/>
          <w:kern w:val="1"/>
          <w:lang w:eastAsia="ar-SA"/>
        </w:rPr>
        <w:t>1</w:t>
      </w:r>
      <w:r w:rsidR="00614368" w:rsidRPr="00A136B9">
        <w:rPr>
          <w:rFonts w:eastAsia="Times New Roman" w:cstheme="minorHAnsi"/>
          <w:bCs/>
          <w:color w:val="000000"/>
          <w:kern w:val="1"/>
          <w:lang w:eastAsia="ar-SA"/>
        </w:rPr>
        <w:t>)</w:t>
      </w:r>
      <w:r w:rsidR="0052050C" w:rsidRPr="00A136B9">
        <w:rPr>
          <w:rFonts w:eastAsia="Times New Roman" w:cstheme="minorHAnsi"/>
          <w:bCs/>
          <w:color w:val="000000"/>
          <w:kern w:val="1"/>
          <w:lang w:eastAsia="ar-SA"/>
        </w:rPr>
        <w:t>,</w:t>
      </w:r>
      <w:r w:rsidRPr="00A136B9">
        <w:rPr>
          <w:rFonts w:eastAsia="Times New Roman" w:cstheme="minorHAnsi"/>
          <w:bCs/>
          <w:color w:val="000000"/>
          <w:kern w:val="1"/>
          <w:lang w:eastAsia="ar-SA"/>
        </w:rPr>
        <w:t xml:space="preserve"> </w:t>
      </w:r>
      <w:r w:rsidR="001E3E73" w:rsidRPr="00A136B9">
        <w:rPr>
          <w:rFonts w:eastAsia="Times New Roman" w:cstheme="minorHAnsi"/>
          <w:bCs/>
          <w:color w:val="000000"/>
          <w:kern w:val="1"/>
          <w:lang w:eastAsia="ar-SA"/>
        </w:rPr>
        <w:t xml:space="preserve">w ramach projektu </w:t>
      </w:r>
      <w:r w:rsidR="00F25417" w:rsidRPr="00A136B9">
        <w:rPr>
          <w:rFonts w:eastAsia="Times New Roman" w:cstheme="minorHAnsi"/>
          <w:bCs/>
          <w:color w:val="000000"/>
          <w:kern w:val="1"/>
          <w:lang w:eastAsia="ar-SA"/>
        </w:rPr>
        <w:t xml:space="preserve">inwestycyjnego </w:t>
      </w:r>
      <w:r w:rsidR="001E3E73" w:rsidRPr="00A136B9">
        <w:rPr>
          <w:rFonts w:eastAsia="Times New Roman" w:cstheme="minorHAnsi"/>
          <w:bCs/>
          <w:color w:val="000000"/>
          <w:kern w:val="1"/>
          <w:lang w:eastAsia="ar-SA"/>
        </w:rPr>
        <w:t xml:space="preserve">p.n. </w:t>
      </w:r>
      <w:r w:rsidR="00111694" w:rsidRPr="00A136B9">
        <w:rPr>
          <w:rFonts w:eastAsia="Times New Roman" w:cstheme="minorHAnsi"/>
          <w:bCs/>
          <w:i/>
          <w:color w:val="000000"/>
          <w:kern w:val="1"/>
          <w:lang w:eastAsia="ar-SA"/>
        </w:rPr>
        <w:t>Modernizacja Dużej Sceny Teatru Wybrzeże</w:t>
      </w:r>
      <w:r w:rsidR="007B49D2" w:rsidRPr="00A136B9">
        <w:rPr>
          <w:rFonts w:eastAsia="Times New Roman" w:cstheme="minorHAnsi"/>
          <w:bCs/>
          <w:i/>
          <w:color w:val="000000"/>
          <w:kern w:val="1"/>
          <w:lang w:eastAsia="ar-SA"/>
        </w:rPr>
        <w:t xml:space="preserve"> w Gdańsku</w:t>
      </w:r>
      <w:r w:rsidR="001E3E73" w:rsidRPr="00A136B9">
        <w:rPr>
          <w:rFonts w:eastAsia="Times New Roman" w:cstheme="minorHAnsi"/>
          <w:bCs/>
          <w:color w:val="000000"/>
          <w:kern w:val="1"/>
          <w:lang w:eastAsia="ar-SA"/>
        </w:rPr>
        <w:t>.</w:t>
      </w:r>
    </w:p>
    <w:p w14:paraId="273C0904" w14:textId="242DDED6" w:rsidR="0086113F" w:rsidRPr="00A136B9" w:rsidRDefault="0086113F" w:rsidP="00192E6B">
      <w:pPr>
        <w:numPr>
          <w:ilvl w:val="0"/>
          <w:numId w:val="1"/>
        </w:numPr>
        <w:tabs>
          <w:tab w:val="clear" w:pos="720"/>
          <w:tab w:val="num" w:pos="284"/>
        </w:tabs>
        <w:suppressAutoHyphens/>
        <w:spacing w:after="0" w:line="240" w:lineRule="auto"/>
        <w:ind w:left="0" w:hanging="284"/>
        <w:jc w:val="both"/>
        <w:rPr>
          <w:rFonts w:eastAsia="Times New Roman" w:cstheme="minorHAnsi"/>
          <w:bCs/>
          <w:color w:val="000000"/>
          <w:kern w:val="1"/>
          <w:lang w:eastAsia="ar-SA"/>
        </w:rPr>
      </w:pPr>
      <w:r w:rsidRPr="00A136B9">
        <w:rPr>
          <w:rFonts w:eastAsia="Times New Roman" w:cstheme="minorHAnsi"/>
          <w:bCs/>
          <w:color w:val="000000"/>
          <w:kern w:val="1"/>
          <w:lang w:eastAsia="ar-SA"/>
        </w:rPr>
        <w:t>Szczegółowy zakres oraz sposób wykonania przedmiotu zamówienia określają następujące załączniki do umowy, stanowiące jej integralną część:</w:t>
      </w:r>
    </w:p>
    <w:p w14:paraId="4532AC01" w14:textId="7AA820B7" w:rsidR="0086113F" w:rsidRPr="00A136B9" w:rsidRDefault="0052050C" w:rsidP="0052050C">
      <w:pPr>
        <w:suppressAutoHyphens/>
        <w:spacing w:after="0" w:line="240" w:lineRule="auto"/>
        <w:jc w:val="both"/>
        <w:rPr>
          <w:rFonts w:eastAsia="Times New Roman" w:cstheme="minorHAnsi"/>
          <w:bCs/>
          <w:color w:val="000000"/>
          <w:kern w:val="1"/>
          <w:lang w:eastAsia="ar-SA"/>
        </w:rPr>
      </w:pPr>
      <w:r w:rsidRPr="00A136B9">
        <w:rPr>
          <w:rFonts w:eastAsia="Times New Roman" w:cstheme="minorHAnsi"/>
          <w:bCs/>
          <w:color w:val="000000"/>
          <w:kern w:val="1"/>
          <w:lang w:eastAsia="ar-SA"/>
        </w:rPr>
        <w:t xml:space="preserve">1) </w:t>
      </w:r>
      <w:r w:rsidR="0086113F" w:rsidRPr="00A136B9">
        <w:rPr>
          <w:rFonts w:eastAsia="Times New Roman" w:cstheme="minorHAnsi"/>
          <w:bCs/>
          <w:color w:val="000000"/>
          <w:kern w:val="1"/>
          <w:lang w:eastAsia="ar-SA"/>
        </w:rPr>
        <w:t>Załącznik 1 –  opis przedmiotu zamówienia oraz warunki jego wykonania</w:t>
      </w:r>
      <w:r w:rsidRPr="00A136B9">
        <w:rPr>
          <w:rFonts w:eastAsia="Times New Roman" w:cstheme="minorHAnsi"/>
          <w:bCs/>
          <w:color w:val="000000"/>
          <w:kern w:val="1"/>
          <w:lang w:eastAsia="ar-SA"/>
        </w:rPr>
        <w:t>,</w:t>
      </w:r>
    </w:p>
    <w:p w14:paraId="43FD7C21" w14:textId="3B158253" w:rsidR="0086113F" w:rsidRPr="00A136B9" w:rsidRDefault="0052050C" w:rsidP="0052050C">
      <w:pPr>
        <w:suppressAutoHyphens/>
        <w:spacing w:after="0" w:line="240" w:lineRule="auto"/>
        <w:jc w:val="both"/>
        <w:rPr>
          <w:rFonts w:eastAsia="Times New Roman" w:cstheme="minorHAnsi"/>
          <w:bCs/>
          <w:color w:val="000000"/>
          <w:kern w:val="1"/>
          <w:lang w:eastAsia="ar-SA"/>
        </w:rPr>
      </w:pPr>
      <w:r w:rsidRPr="00A136B9">
        <w:rPr>
          <w:rFonts w:eastAsia="Times New Roman" w:cstheme="minorHAnsi"/>
          <w:bCs/>
          <w:color w:val="000000"/>
          <w:kern w:val="1"/>
          <w:lang w:eastAsia="ar-SA"/>
        </w:rPr>
        <w:t xml:space="preserve">2) </w:t>
      </w:r>
      <w:r w:rsidR="0086113F" w:rsidRPr="00A136B9">
        <w:rPr>
          <w:rFonts w:eastAsia="Times New Roman" w:cstheme="minorHAnsi"/>
          <w:bCs/>
          <w:color w:val="000000"/>
          <w:kern w:val="1"/>
          <w:lang w:eastAsia="ar-SA"/>
        </w:rPr>
        <w:t xml:space="preserve">Załącznik 2 – </w:t>
      </w:r>
      <w:r w:rsidR="00111694" w:rsidRPr="00A136B9">
        <w:rPr>
          <w:rFonts w:cstheme="minorHAnsi"/>
        </w:rPr>
        <w:t>specyfikacja warunków zamówienia, dalej S</w:t>
      </w:r>
      <w:r w:rsidR="0086113F" w:rsidRPr="00A136B9">
        <w:rPr>
          <w:rFonts w:cstheme="minorHAnsi"/>
        </w:rPr>
        <w:t>WZ,</w:t>
      </w:r>
    </w:p>
    <w:p w14:paraId="144BA39E" w14:textId="60368225" w:rsidR="00FF723F" w:rsidRPr="00A136B9" w:rsidRDefault="0052050C" w:rsidP="0052050C">
      <w:pPr>
        <w:suppressAutoHyphens/>
        <w:spacing w:after="0" w:line="240" w:lineRule="auto"/>
        <w:jc w:val="both"/>
        <w:rPr>
          <w:rFonts w:cstheme="minorHAnsi"/>
        </w:rPr>
      </w:pPr>
      <w:r w:rsidRPr="00A136B9">
        <w:rPr>
          <w:rFonts w:cstheme="minorHAnsi"/>
        </w:rPr>
        <w:t xml:space="preserve">3) </w:t>
      </w:r>
      <w:r w:rsidR="0086113F" w:rsidRPr="00A136B9">
        <w:rPr>
          <w:rFonts w:eastAsia="Times New Roman" w:cstheme="minorHAnsi"/>
          <w:bCs/>
          <w:color w:val="000000"/>
          <w:kern w:val="1"/>
          <w:lang w:eastAsia="ar-SA"/>
        </w:rPr>
        <w:t xml:space="preserve">Załącznik 3 - </w:t>
      </w:r>
      <w:r w:rsidR="0086113F" w:rsidRPr="00A136B9">
        <w:rPr>
          <w:rFonts w:cstheme="minorHAnsi"/>
        </w:rPr>
        <w:t xml:space="preserve">formularz </w:t>
      </w:r>
      <w:r w:rsidR="009F691F" w:rsidRPr="00A136B9">
        <w:rPr>
          <w:rFonts w:cstheme="minorHAnsi"/>
        </w:rPr>
        <w:t>ofertowy</w:t>
      </w:r>
      <w:r w:rsidR="005C500F" w:rsidRPr="00A136B9">
        <w:rPr>
          <w:rFonts w:cstheme="minorHAnsi"/>
        </w:rPr>
        <w:t>,</w:t>
      </w:r>
    </w:p>
    <w:p w14:paraId="3735A729" w14:textId="0241AD43" w:rsidR="005C500F" w:rsidRPr="00A136B9" w:rsidRDefault="005C500F" w:rsidP="0052050C">
      <w:pPr>
        <w:suppressAutoHyphens/>
        <w:spacing w:after="0" w:line="240" w:lineRule="auto"/>
        <w:jc w:val="both"/>
        <w:rPr>
          <w:rFonts w:cstheme="minorHAnsi"/>
        </w:rPr>
      </w:pPr>
      <w:r w:rsidRPr="00A136B9">
        <w:rPr>
          <w:rFonts w:cstheme="minorHAnsi"/>
        </w:rPr>
        <w:t>4) Załącznik 4 – formularz cenowy,</w:t>
      </w:r>
    </w:p>
    <w:p w14:paraId="19649770" w14:textId="3423C27A" w:rsidR="00AC0DF9" w:rsidRDefault="005C500F" w:rsidP="0052050C">
      <w:pPr>
        <w:suppressAutoHyphens/>
        <w:spacing w:after="0" w:line="240" w:lineRule="auto"/>
        <w:jc w:val="both"/>
        <w:rPr>
          <w:rFonts w:cstheme="minorHAnsi"/>
        </w:rPr>
      </w:pPr>
      <w:r w:rsidRPr="00A136B9">
        <w:rPr>
          <w:rFonts w:cstheme="minorHAnsi"/>
        </w:rPr>
        <w:t>5) Załącznik 5 – dokumentacja</w:t>
      </w:r>
      <w:r w:rsidR="00AC0DF9">
        <w:rPr>
          <w:rFonts w:cstheme="minorHAnsi"/>
        </w:rPr>
        <w:t xml:space="preserve"> projektowa,</w:t>
      </w:r>
    </w:p>
    <w:p w14:paraId="5AE895DD" w14:textId="6D7A1DD6" w:rsidR="00AC0DF9" w:rsidRPr="00A136B9" w:rsidRDefault="00AC0DF9" w:rsidP="0052050C">
      <w:pPr>
        <w:suppressAutoHyphens/>
        <w:spacing w:after="0" w:line="240" w:lineRule="auto"/>
        <w:jc w:val="both"/>
        <w:rPr>
          <w:rFonts w:cstheme="minorHAnsi"/>
        </w:rPr>
      </w:pPr>
      <w:r>
        <w:rPr>
          <w:rFonts w:cstheme="minorHAnsi"/>
        </w:rPr>
        <w:t>6) Załącznik 6 – oferta Wykonawcy.</w:t>
      </w:r>
    </w:p>
    <w:p w14:paraId="018592CA" w14:textId="57EAD0EA" w:rsidR="00810BE4" w:rsidRDefault="005C500F" w:rsidP="00C20E0E">
      <w:pPr>
        <w:numPr>
          <w:ilvl w:val="0"/>
          <w:numId w:val="5"/>
        </w:numPr>
        <w:suppressAutoHyphens/>
        <w:spacing w:after="0" w:line="240" w:lineRule="auto"/>
        <w:ind w:left="0"/>
        <w:jc w:val="both"/>
        <w:rPr>
          <w:rFonts w:cstheme="minorHAnsi"/>
        </w:rPr>
      </w:pPr>
      <w:r w:rsidRPr="00A136B9">
        <w:rPr>
          <w:rFonts w:cstheme="minorHAnsi"/>
        </w:rPr>
        <w:t>Wyposażenie meblowe</w:t>
      </w:r>
      <w:r w:rsidR="00AE7F0B" w:rsidRPr="00A136B9">
        <w:rPr>
          <w:rFonts w:cstheme="minorHAnsi"/>
        </w:rPr>
        <w:t xml:space="preserve"> zostan</w:t>
      </w:r>
      <w:r w:rsidRPr="00A136B9">
        <w:rPr>
          <w:rFonts w:cstheme="minorHAnsi"/>
        </w:rPr>
        <w:t>ie</w:t>
      </w:r>
      <w:r w:rsidR="00AE7F0B" w:rsidRPr="00A136B9">
        <w:rPr>
          <w:rFonts w:cstheme="minorHAnsi"/>
        </w:rPr>
        <w:t xml:space="preserve"> dostarczone przez Wykonawcę do miejsca montażu na jego koszt i ryzyko. </w:t>
      </w:r>
    </w:p>
    <w:p w14:paraId="665D7E11" w14:textId="77777777" w:rsidR="00AC0DF9" w:rsidRPr="00AC0DF9" w:rsidRDefault="00AC0DF9" w:rsidP="00AC0DF9">
      <w:pPr>
        <w:suppressAutoHyphens/>
        <w:spacing w:after="0" w:line="240" w:lineRule="auto"/>
        <w:jc w:val="both"/>
        <w:rPr>
          <w:rFonts w:cstheme="minorHAnsi"/>
        </w:rPr>
      </w:pPr>
    </w:p>
    <w:p w14:paraId="79917BBB" w14:textId="0C084542" w:rsidR="0086113F" w:rsidRPr="00A136B9" w:rsidRDefault="0052050C" w:rsidP="004C3A36">
      <w:pPr>
        <w:suppressAutoHyphens/>
        <w:spacing w:after="0" w:line="240" w:lineRule="auto"/>
        <w:ind w:hanging="284"/>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2</w:t>
      </w:r>
    </w:p>
    <w:p w14:paraId="174E342A" w14:textId="77777777" w:rsidR="00751687" w:rsidRPr="0025141B" w:rsidRDefault="0086113F" w:rsidP="00932D66">
      <w:pPr>
        <w:widowControl w:val="0"/>
        <w:numPr>
          <w:ilvl w:val="0"/>
          <w:numId w:val="22"/>
        </w:numPr>
        <w:suppressAutoHyphens/>
        <w:spacing w:after="0" w:line="240" w:lineRule="auto"/>
        <w:ind w:left="0"/>
        <w:jc w:val="both"/>
        <w:rPr>
          <w:rFonts w:eastAsia="Times New Roman" w:cstheme="minorHAnsi"/>
          <w:lang w:eastAsia="ar-SA"/>
        </w:rPr>
      </w:pPr>
      <w:r w:rsidRPr="00A136B9">
        <w:rPr>
          <w:rFonts w:eastAsia="Times New Roman" w:cstheme="minorHAnsi"/>
          <w:lang w:eastAsia="ar-SA"/>
        </w:rPr>
        <w:t xml:space="preserve">Wykonawca </w:t>
      </w:r>
      <w:r w:rsidRPr="0025141B">
        <w:rPr>
          <w:rFonts w:eastAsia="Times New Roman" w:cstheme="minorHAnsi"/>
          <w:lang w:eastAsia="ar-SA"/>
        </w:rPr>
        <w:t>zobowiązany jest do</w:t>
      </w:r>
      <w:r w:rsidR="00751687" w:rsidRPr="0025141B">
        <w:rPr>
          <w:rFonts w:eastAsia="Times New Roman" w:cstheme="minorHAnsi"/>
          <w:lang w:eastAsia="ar-SA"/>
        </w:rPr>
        <w:t>:</w:t>
      </w:r>
    </w:p>
    <w:p w14:paraId="0B5396BA" w14:textId="77777777" w:rsidR="0025141B" w:rsidRPr="0025141B" w:rsidRDefault="0086113F" w:rsidP="006C5248">
      <w:pPr>
        <w:pStyle w:val="Akapitzlist"/>
        <w:numPr>
          <w:ilvl w:val="0"/>
          <w:numId w:val="37"/>
        </w:numPr>
        <w:suppressAutoHyphens/>
        <w:ind w:left="284" w:hanging="284"/>
        <w:jc w:val="both"/>
        <w:rPr>
          <w:rFonts w:asciiTheme="minorHAnsi" w:eastAsia="Times New Roman" w:hAnsiTheme="minorHAnsi" w:cstheme="minorHAnsi"/>
          <w:lang w:eastAsia="ar-SA"/>
        </w:rPr>
      </w:pPr>
      <w:r w:rsidRPr="0025141B">
        <w:rPr>
          <w:rFonts w:asciiTheme="minorHAnsi" w:eastAsia="Times New Roman" w:hAnsiTheme="minorHAnsi" w:cstheme="minorHAnsi"/>
          <w:lang w:eastAsia="ar-SA"/>
        </w:rPr>
        <w:t xml:space="preserve">dostarczenia </w:t>
      </w:r>
      <w:r w:rsidR="005C500F" w:rsidRPr="0025141B">
        <w:rPr>
          <w:rFonts w:asciiTheme="minorHAnsi" w:eastAsia="Times New Roman" w:hAnsiTheme="minorHAnsi" w:cstheme="minorHAnsi"/>
          <w:lang w:eastAsia="ar-SA"/>
        </w:rPr>
        <w:t xml:space="preserve">oraz montażu wyposażenia meblowego pod wymiar zgodnie z </w:t>
      </w:r>
      <w:r w:rsidR="00A136B9" w:rsidRPr="0025141B">
        <w:rPr>
          <w:rFonts w:asciiTheme="minorHAnsi" w:eastAsia="Times New Roman" w:hAnsiTheme="minorHAnsi" w:cstheme="minorHAnsi"/>
          <w:lang w:eastAsia="ar-SA"/>
        </w:rPr>
        <w:t xml:space="preserve">opisem przedmiotu zamówienia stanowiącym załącznik 1 do umowy oraz </w:t>
      </w:r>
      <w:r w:rsidR="005C500F" w:rsidRPr="0025141B">
        <w:rPr>
          <w:rFonts w:asciiTheme="minorHAnsi" w:eastAsia="Times New Roman" w:hAnsiTheme="minorHAnsi" w:cstheme="minorHAnsi"/>
          <w:lang w:eastAsia="ar-SA"/>
        </w:rPr>
        <w:t>dokumentacją projektową stanowiącą załącznik 5 do umowy w miejscu</w:t>
      </w:r>
      <w:r w:rsidR="0071793D" w:rsidRPr="0025141B">
        <w:rPr>
          <w:rFonts w:asciiTheme="minorHAnsi" w:eastAsia="Times New Roman" w:hAnsiTheme="minorHAnsi" w:cstheme="minorHAnsi"/>
          <w:lang w:eastAsia="ar-SA"/>
        </w:rPr>
        <w:t xml:space="preserve"> wskazanym przez Zamawiającego </w:t>
      </w:r>
      <w:r w:rsidR="005C500F" w:rsidRPr="0025141B">
        <w:rPr>
          <w:rFonts w:asciiTheme="minorHAnsi" w:eastAsia="Times New Roman" w:hAnsiTheme="minorHAnsi" w:cstheme="minorHAnsi"/>
          <w:lang w:eastAsia="ar-SA"/>
        </w:rPr>
        <w:t>tj. pomieszczeniach Budynku Głównego Teatru Wybrzeże przy ul. Św. Ducha 2 w Gdańsku</w:t>
      </w:r>
      <w:r w:rsidR="0071793D" w:rsidRPr="0025141B">
        <w:rPr>
          <w:rFonts w:asciiTheme="minorHAnsi" w:eastAsia="Times New Roman" w:hAnsiTheme="minorHAnsi" w:cstheme="minorHAnsi"/>
          <w:lang w:eastAsia="ar-SA"/>
        </w:rPr>
        <w:t>,</w:t>
      </w:r>
      <w:r w:rsidR="00587E59" w:rsidRPr="0025141B">
        <w:rPr>
          <w:rFonts w:asciiTheme="minorHAnsi" w:eastAsia="Times New Roman" w:hAnsiTheme="minorHAnsi" w:cstheme="minorHAnsi"/>
          <w:lang w:eastAsia="ar-SA"/>
        </w:rPr>
        <w:t xml:space="preserve"> wraz z  kompletną dokumentacj</w:t>
      </w:r>
      <w:r w:rsidR="008C3194" w:rsidRPr="0025141B">
        <w:rPr>
          <w:rFonts w:asciiTheme="minorHAnsi" w:eastAsia="Times New Roman" w:hAnsiTheme="minorHAnsi" w:cstheme="minorHAnsi"/>
          <w:lang w:eastAsia="ar-SA"/>
        </w:rPr>
        <w:t>ą</w:t>
      </w:r>
      <w:r w:rsidR="00587E59" w:rsidRPr="0025141B">
        <w:rPr>
          <w:rFonts w:asciiTheme="minorHAnsi" w:eastAsia="Times New Roman" w:hAnsiTheme="minorHAnsi" w:cstheme="minorHAnsi"/>
          <w:lang w:eastAsia="ar-SA"/>
        </w:rPr>
        <w:t xml:space="preserve"> sporządzoną w języku polskim, zawierającą: karty gwarancyjne, instrukcje obs</w:t>
      </w:r>
      <w:r w:rsidR="00691D54" w:rsidRPr="0025141B">
        <w:rPr>
          <w:rFonts w:asciiTheme="minorHAnsi" w:eastAsia="Times New Roman" w:hAnsiTheme="minorHAnsi" w:cstheme="minorHAnsi"/>
          <w:lang w:eastAsia="ar-SA"/>
        </w:rPr>
        <w:t>ługi</w:t>
      </w:r>
      <w:r w:rsidR="006C5248" w:rsidRPr="0025141B">
        <w:rPr>
          <w:rFonts w:asciiTheme="minorHAnsi" w:eastAsia="Times New Roman" w:hAnsiTheme="minorHAnsi" w:cstheme="minorHAnsi"/>
          <w:lang w:eastAsia="ar-SA"/>
        </w:rPr>
        <w:t>,</w:t>
      </w:r>
      <w:r w:rsidR="005C42A8" w:rsidRPr="0025141B">
        <w:rPr>
          <w:rFonts w:asciiTheme="minorHAnsi" w:eastAsia="Times New Roman" w:hAnsiTheme="minorHAnsi" w:cstheme="minorHAnsi"/>
          <w:lang w:eastAsia="ar-SA"/>
        </w:rPr>
        <w:t xml:space="preserve"> </w:t>
      </w:r>
      <w:r w:rsidR="006C5248" w:rsidRPr="0025141B">
        <w:rPr>
          <w:rFonts w:asciiTheme="minorHAnsi" w:hAnsiTheme="minorHAnsi" w:cstheme="minorHAnsi"/>
          <w:kern w:val="1"/>
        </w:rPr>
        <w:t>instrukcje użytkowania i konserwacji oraz rekomendowane przez producenta środki konserwacji i mycia przedmiotu zamówienia</w:t>
      </w:r>
      <w:r w:rsidR="006C5248" w:rsidRPr="0025141B">
        <w:rPr>
          <w:rFonts w:asciiTheme="minorHAnsi" w:eastAsia="Times New Roman" w:hAnsiTheme="minorHAnsi" w:cstheme="minorHAnsi"/>
          <w:lang w:eastAsia="ar-SA"/>
        </w:rPr>
        <w:t xml:space="preserve"> </w:t>
      </w:r>
      <w:r w:rsidR="00955864" w:rsidRPr="0025141B">
        <w:rPr>
          <w:rFonts w:asciiTheme="minorHAnsi" w:eastAsia="Times New Roman" w:hAnsiTheme="minorHAnsi" w:cstheme="minorHAnsi"/>
          <w:lang w:eastAsia="ar-SA"/>
        </w:rPr>
        <w:t>o</w:t>
      </w:r>
      <w:r w:rsidR="00751687" w:rsidRPr="0025141B">
        <w:rPr>
          <w:rFonts w:asciiTheme="minorHAnsi" w:eastAsia="Times New Roman" w:hAnsiTheme="minorHAnsi" w:cstheme="minorHAnsi"/>
          <w:lang w:eastAsia="ar-SA"/>
        </w:rPr>
        <w:t>raz</w:t>
      </w:r>
    </w:p>
    <w:p w14:paraId="018033B2" w14:textId="4559D2A2" w:rsidR="006C5248" w:rsidRPr="0025141B" w:rsidRDefault="008A38AB" w:rsidP="006C5248">
      <w:pPr>
        <w:pStyle w:val="Akapitzlist"/>
        <w:numPr>
          <w:ilvl w:val="0"/>
          <w:numId w:val="37"/>
        </w:numPr>
        <w:suppressAutoHyphens/>
        <w:ind w:left="284" w:hanging="284"/>
        <w:jc w:val="both"/>
        <w:rPr>
          <w:rFonts w:asciiTheme="minorHAnsi" w:eastAsia="Times New Roman" w:hAnsiTheme="minorHAnsi" w:cstheme="minorHAnsi"/>
          <w:lang w:eastAsia="ar-SA"/>
        </w:rPr>
      </w:pPr>
      <w:r w:rsidRPr="0025141B">
        <w:rPr>
          <w:rFonts w:asciiTheme="minorHAnsi" w:eastAsia="Times New Roman" w:hAnsiTheme="minorHAnsi" w:cstheme="minorHAnsi"/>
          <w:lang w:eastAsia="ar-SA"/>
        </w:rPr>
        <w:t>dostarczenia</w:t>
      </w:r>
      <w:r w:rsidR="00955864" w:rsidRPr="0025141B">
        <w:rPr>
          <w:rFonts w:asciiTheme="minorHAnsi" w:eastAsia="Times New Roman" w:hAnsiTheme="minorHAnsi" w:cstheme="minorHAnsi"/>
          <w:lang w:eastAsia="ar-SA"/>
        </w:rPr>
        <w:t xml:space="preserve"> następując</w:t>
      </w:r>
      <w:r w:rsidRPr="0025141B">
        <w:rPr>
          <w:rFonts w:asciiTheme="minorHAnsi" w:eastAsia="Times New Roman" w:hAnsiTheme="minorHAnsi" w:cstheme="minorHAnsi"/>
          <w:lang w:eastAsia="ar-SA"/>
        </w:rPr>
        <w:t>ych</w:t>
      </w:r>
      <w:r w:rsidR="00955864" w:rsidRPr="0025141B">
        <w:rPr>
          <w:rFonts w:asciiTheme="minorHAnsi" w:eastAsia="Times New Roman" w:hAnsiTheme="minorHAnsi" w:cstheme="minorHAnsi"/>
          <w:lang w:eastAsia="ar-SA"/>
        </w:rPr>
        <w:t xml:space="preserve"> </w:t>
      </w:r>
      <w:r w:rsidRPr="0025141B">
        <w:rPr>
          <w:rFonts w:asciiTheme="minorHAnsi" w:eastAsia="Times New Roman" w:hAnsiTheme="minorHAnsi" w:cstheme="minorHAnsi"/>
          <w:lang w:eastAsia="ar-SA"/>
        </w:rPr>
        <w:t>dokumentów</w:t>
      </w:r>
      <w:r w:rsidR="0025141B" w:rsidRPr="0025141B">
        <w:rPr>
          <w:rFonts w:asciiTheme="minorHAnsi" w:eastAsia="Times New Roman" w:hAnsiTheme="minorHAnsi" w:cstheme="minorHAnsi"/>
          <w:lang w:eastAsia="ar-SA"/>
        </w:rPr>
        <w:t xml:space="preserve"> (dot. </w:t>
      </w:r>
      <w:r w:rsidR="0025141B" w:rsidRPr="009D218F">
        <w:rPr>
          <w:rFonts w:asciiTheme="minorHAnsi" w:eastAsia="Times New Roman" w:hAnsiTheme="minorHAnsi" w:cstheme="minorHAnsi"/>
          <w:lang w:eastAsia="ar-SA"/>
        </w:rPr>
        <w:t>pozycji nr 1, 3, 4, 5, 6, 14, 15, 16, 18, 19, 22 opisu</w:t>
      </w:r>
      <w:r w:rsidR="0025141B" w:rsidRPr="0025141B">
        <w:rPr>
          <w:rFonts w:asciiTheme="minorHAnsi" w:eastAsia="Times New Roman" w:hAnsiTheme="minorHAnsi" w:cstheme="minorHAnsi"/>
          <w:lang w:eastAsia="ar-SA"/>
        </w:rPr>
        <w:t xml:space="preserve"> przedmiotu zamówienia)</w:t>
      </w:r>
      <w:r w:rsidR="00955864" w:rsidRPr="0025141B">
        <w:rPr>
          <w:rFonts w:asciiTheme="minorHAnsi" w:eastAsia="Times New Roman" w:hAnsiTheme="minorHAnsi" w:cstheme="minorHAnsi"/>
          <w:lang w:eastAsia="ar-SA"/>
        </w:rPr>
        <w:t>:</w:t>
      </w:r>
    </w:p>
    <w:p w14:paraId="1841253D" w14:textId="77777777" w:rsidR="006C5248" w:rsidRPr="0022635E" w:rsidRDefault="00955864" w:rsidP="006C5248">
      <w:pPr>
        <w:pStyle w:val="Akapitzlist"/>
        <w:numPr>
          <w:ilvl w:val="0"/>
          <w:numId w:val="35"/>
        </w:numPr>
        <w:suppressAutoHyphens/>
        <w:jc w:val="both"/>
        <w:rPr>
          <w:rFonts w:asciiTheme="minorHAnsi" w:eastAsia="Times New Roman" w:hAnsiTheme="minorHAnsi" w:cstheme="minorHAnsi"/>
          <w:lang w:eastAsia="ar-SA"/>
        </w:rPr>
      </w:pPr>
      <w:r w:rsidRPr="0025141B">
        <w:rPr>
          <w:rFonts w:asciiTheme="minorHAnsi" w:hAnsiTheme="minorHAnsi" w:cstheme="minorHAnsi"/>
        </w:rPr>
        <w:t>aktualne sprawozdanie z badań zapalności</w:t>
      </w:r>
      <w:r w:rsidRPr="0022635E">
        <w:rPr>
          <w:rFonts w:asciiTheme="minorHAnsi" w:hAnsiTheme="minorHAnsi" w:cstheme="minorHAnsi"/>
        </w:rPr>
        <w:t xml:space="preserve"> sklejki dotyczące zgodności produktu</w:t>
      </w:r>
      <w:r w:rsidR="00A136B9" w:rsidRPr="0022635E">
        <w:rPr>
          <w:rFonts w:asciiTheme="minorHAnsi" w:hAnsiTheme="minorHAnsi" w:cstheme="minorHAnsi"/>
        </w:rPr>
        <w:t xml:space="preserve"> </w:t>
      </w:r>
      <w:r w:rsidRPr="0022635E">
        <w:rPr>
          <w:rFonts w:asciiTheme="minorHAnsi" w:hAnsiTheme="minorHAnsi" w:cstheme="minorHAnsi"/>
        </w:rPr>
        <w:t>z wymaganiami norm PN-EN 1021-1:2014 oraz PN-EN 1021-2:2014,</w:t>
      </w:r>
    </w:p>
    <w:p w14:paraId="19E7F875" w14:textId="77777777" w:rsidR="006C5248" w:rsidRPr="0022635E" w:rsidRDefault="00955864" w:rsidP="006C5248">
      <w:pPr>
        <w:pStyle w:val="Akapitzlist"/>
        <w:numPr>
          <w:ilvl w:val="0"/>
          <w:numId w:val="35"/>
        </w:numPr>
        <w:suppressAutoHyphens/>
        <w:jc w:val="both"/>
        <w:rPr>
          <w:rFonts w:asciiTheme="minorHAnsi" w:eastAsia="Times New Roman" w:hAnsiTheme="minorHAnsi" w:cstheme="minorHAnsi"/>
          <w:lang w:eastAsia="ar-SA"/>
        </w:rPr>
      </w:pPr>
      <w:r w:rsidRPr="0022635E">
        <w:rPr>
          <w:rFonts w:asciiTheme="minorHAnsi" w:hAnsiTheme="minorHAnsi" w:cstheme="minorHAnsi"/>
        </w:rPr>
        <w:t>aktualne sprawozdanie z badań toksycznych produktów spalania sklejki dotyczące zgodności produktu z wymaganiami normy PN-B-02855:1988,</w:t>
      </w:r>
    </w:p>
    <w:p w14:paraId="5086DB85" w14:textId="77777777" w:rsidR="006C5248" w:rsidRPr="009D218F" w:rsidRDefault="00955864" w:rsidP="006C5248">
      <w:pPr>
        <w:pStyle w:val="Akapitzlist"/>
        <w:numPr>
          <w:ilvl w:val="0"/>
          <w:numId w:val="35"/>
        </w:numPr>
        <w:suppressAutoHyphens/>
        <w:jc w:val="both"/>
        <w:rPr>
          <w:rFonts w:asciiTheme="minorHAnsi" w:eastAsia="Times New Roman" w:hAnsiTheme="minorHAnsi" w:cstheme="minorHAnsi"/>
          <w:lang w:eastAsia="ar-SA"/>
        </w:rPr>
      </w:pPr>
      <w:r w:rsidRPr="0022635E">
        <w:rPr>
          <w:rFonts w:asciiTheme="minorHAnsi" w:hAnsiTheme="minorHAnsi" w:cstheme="minorHAnsi"/>
          <w:lang w:eastAsia="ar-SA"/>
        </w:rPr>
        <w:t xml:space="preserve">aktualny atest </w:t>
      </w:r>
      <w:r w:rsidRPr="00AC49BA">
        <w:rPr>
          <w:rFonts w:asciiTheme="minorHAnsi" w:hAnsiTheme="minorHAnsi" w:cstheme="minorHAnsi"/>
          <w:lang w:eastAsia="ar-SA"/>
        </w:rPr>
        <w:t xml:space="preserve">higieniczności </w:t>
      </w:r>
      <w:r w:rsidRPr="00AC49BA">
        <w:rPr>
          <w:rFonts w:asciiTheme="minorHAnsi" w:hAnsiTheme="minorHAnsi" w:cstheme="minorHAnsi"/>
        </w:rPr>
        <w:t xml:space="preserve">na </w:t>
      </w:r>
      <w:r w:rsidRPr="009D218F">
        <w:rPr>
          <w:rFonts w:asciiTheme="minorHAnsi" w:hAnsiTheme="minorHAnsi" w:cstheme="minorHAnsi"/>
        </w:rPr>
        <w:t xml:space="preserve">obrzeża meblowe, kleje, </w:t>
      </w:r>
    </w:p>
    <w:p w14:paraId="6B6AB7A4" w14:textId="1A79DFAE" w:rsidR="00955864" w:rsidRPr="009D218F" w:rsidRDefault="00955864" w:rsidP="006C5248">
      <w:pPr>
        <w:pStyle w:val="Akapitzlist"/>
        <w:numPr>
          <w:ilvl w:val="0"/>
          <w:numId w:val="35"/>
        </w:numPr>
        <w:suppressAutoHyphens/>
        <w:jc w:val="both"/>
        <w:rPr>
          <w:rFonts w:asciiTheme="minorHAnsi" w:eastAsia="Times New Roman" w:hAnsiTheme="minorHAnsi" w:cstheme="minorHAnsi"/>
          <w:lang w:eastAsia="ar-SA"/>
        </w:rPr>
      </w:pPr>
      <w:r w:rsidRPr="009D218F">
        <w:rPr>
          <w:rFonts w:asciiTheme="minorHAnsi" w:hAnsiTheme="minorHAnsi" w:cstheme="minorHAnsi"/>
        </w:rPr>
        <w:t>aktualny atest higieniczności w klasie E1 na płytę użytą do produkcji mebli.</w:t>
      </w:r>
    </w:p>
    <w:p w14:paraId="51583227" w14:textId="5DDE04B9" w:rsidR="00587E59" w:rsidRPr="009D218F" w:rsidRDefault="00587E59" w:rsidP="00587E59">
      <w:pPr>
        <w:widowControl w:val="0"/>
        <w:suppressAutoHyphens/>
        <w:spacing w:after="0" w:line="240" w:lineRule="auto"/>
        <w:jc w:val="both"/>
        <w:rPr>
          <w:rFonts w:eastAsia="Times New Roman" w:cstheme="minorHAnsi"/>
          <w:lang w:eastAsia="ar-SA"/>
        </w:rPr>
      </w:pPr>
      <w:r w:rsidRPr="009D218F">
        <w:rPr>
          <w:rFonts w:eastAsia="Times New Roman" w:cstheme="minorHAnsi"/>
          <w:lang w:eastAsia="ar-SA"/>
        </w:rPr>
        <w:t>-</w:t>
      </w:r>
      <w:r w:rsidR="0052050C" w:rsidRPr="009D218F">
        <w:rPr>
          <w:rFonts w:eastAsia="Times New Roman" w:cstheme="minorHAnsi"/>
          <w:lang w:eastAsia="ar-SA"/>
        </w:rPr>
        <w:t xml:space="preserve"> </w:t>
      </w:r>
      <w:r w:rsidR="00BE24B1" w:rsidRPr="009D218F">
        <w:rPr>
          <w:rFonts w:eastAsia="Times New Roman" w:cstheme="minorHAnsi"/>
          <w:lang w:eastAsia="ar-SA"/>
        </w:rPr>
        <w:t xml:space="preserve">w terminie </w:t>
      </w:r>
      <w:r w:rsidR="00174574" w:rsidRPr="009D218F">
        <w:rPr>
          <w:rFonts w:eastAsia="Times New Roman" w:cstheme="minorHAnsi"/>
          <w:lang w:eastAsia="ar-SA"/>
        </w:rPr>
        <w:t xml:space="preserve">do </w:t>
      </w:r>
      <w:r w:rsidR="00AC49BA" w:rsidRPr="009D218F">
        <w:rPr>
          <w:rFonts w:eastAsia="Times New Roman" w:cstheme="minorHAnsi"/>
          <w:b/>
          <w:lang w:eastAsia="ar-SA"/>
        </w:rPr>
        <w:t>5</w:t>
      </w:r>
      <w:r w:rsidR="008A38AB" w:rsidRPr="009D218F">
        <w:rPr>
          <w:rFonts w:eastAsia="Times New Roman" w:cstheme="minorHAnsi"/>
          <w:b/>
          <w:lang w:eastAsia="ar-SA"/>
        </w:rPr>
        <w:t xml:space="preserve"> </w:t>
      </w:r>
      <w:r w:rsidR="00BE24B1" w:rsidRPr="009D218F">
        <w:rPr>
          <w:rFonts w:eastAsia="Times New Roman" w:cstheme="minorHAnsi"/>
          <w:b/>
          <w:lang w:eastAsia="ar-SA"/>
        </w:rPr>
        <w:t>tygodni</w:t>
      </w:r>
      <w:r w:rsidR="00BE24B1" w:rsidRPr="009D218F">
        <w:rPr>
          <w:rFonts w:eastAsia="Times New Roman" w:cstheme="minorHAnsi"/>
          <w:lang w:eastAsia="ar-SA"/>
        </w:rPr>
        <w:t xml:space="preserve"> od daty zawarcia umowy.</w:t>
      </w:r>
      <w:r w:rsidR="00CC7F8A" w:rsidRPr="009D218F">
        <w:rPr>
          <w:rFonts w:eastAsia="Times New Roman" w:cstheme="minorHAnsi"/>
          <w:lang w:eastAsia="ar-SA"/>
        </w:rPr>
        <w:t xml:space="preserve"> </w:t>
      </w:r>
    </w:p>
    <w:p w14:paraId="338D6F38" w14:textId="77777777" w:rsidR="0045315D" w:rsidRPr="009D218F" w:rsidRDefault="006C5248"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9D218F">
        <w:rPr>
          <w:rFonts w:asciiTheme="minorHAnsi" w:eastAsia="Times New Roman" w:hAnsiTheme="minorHAnsi" w:cstheme="minorHAnsi"/>
          <w:lang w:eastAsia="ar-SA"/>
        </w:rPr>
        <w:t>Wykonawca zobowiązuje się do wykonania przedmiotu umowy z należytą starannością, zasadami wiedzy technicznej, obowiązującymi Polskimi Normami, wymaganiami bezpieczeństwa i higieny pracy (BHP) oraz obowiązującymi przepisami prawa w tym zakresie.</w:t>
      </w:r>
    </w:p>
    <w:p w14:paraId="1B6146B8" w14:textId="2ED4E664" w:rsidR="0045315D" w:rsidRPr="000C77A6" w:rsidRDefault="0045315D" w:rsidP="000C77A6">
      <w:pPr>
        <w:pStyle w:val="Akapitzlist"/>
        <w:numPr>
          <w:ilvl w:val="0"/>
          <w:numId w:val="22"/>
        </w:numPr>
        <w:suppressAutoHyphens/>
        <w:ind w:left="0" w:hanging="284"/>
        <w:jc w:val="both"/>
        <w:rPr>
          <w:rFonts w:asciiTheme="minorHAnsi" w:eastAsia="Times New Roman" w:hAnsiTheme="minorHAnsi" w:cstheme="minorHAnsi"/>
          <w:lang w:eastAsia="ar-SA"/>
        </w:rPr>
      </w:pPr>
      <w:r w:rsidRPr="009D218F">
        <w:rPr>
          <w:rFonts w:asciiTheme="minorHAnsi" w:eastAsia="Times New Roman" w:hAnsiTheme="minorHAnsi" w:cstheme="minorHAnsi"/>
          <w:lang w:eastAsia="ar-SA"/>
        </w:rPr>
        <w:t xml:space="preserve">Wykonawca w </w:t>
      </w:r>
      <w:r w:rsidR="009D218F" w:rsidRPr="009D218F">
        <w:rPr>
          <w:rFonts w:asciiTheme="minorHAnsi" w:eastAsia="Times New Roman" w:hAnsiTheme="minorHAnsi" w:cstheme="minorHAnsi"/>
          <w:lang w:eastAsia="ar-SA"/>
        </w:rPr>
        <w:t>ciągu 3</w:t>
      </w:r>
      <w:r w:rsidRPr="009D218F">
        <w:rPr>
          <w:rFonts w:asciiTheme="minorHAnsi" w:eastAsia="Times New Roman" w:hAnsiTheme="minorHAnsi" w:cstheme="minorHAnsi"/>
          <w:lang w:eastAsia="ar-SA"/>
        </w:rPr>
        <w:t xml:space="preserve"> dni od podpisania umowy przedstawi</w:t>
      </w:r>
      <w:r w:rsidRPr="0022635E">
        <w:rPr>
          <w:rFonts w:asciiTheme="minorHAnsi" w:eastAsia="Times New Roman" w:hAnsiTheme="minorHAnsi" w:cstheme="minorHAnsi"/>
          <w:lang w:eastAsia="ar-SA"/>
        </w:rPr>
        <w:t xml:space="preserve"> Zamawiającemu do zatwierdzenia próbki </w:t>
      </w:r>
      <w:r w:rsidRPr="0022635E">
        <w:rPr>
          <w:rFonts w:asciiTheme="minorHAnsi" w:eastAsia="Times New Roman" w:hAnsiTheme="minorHAnsi" w:cstheme="minorHAnsi"/>
          <w:lang w:eastAsia="ar-SA"/>
        </w:rPr>
        <w:lastRenderedPageBreak/>
        <w:t xml:space="preserve">płyt meblowych i dekorów </w:t>
      </w:r>
      <w:r w:rsidR="008A5C77">
        <w:rPr>
          <w:rFonts w:asciiTheme="minorHAnsi" w:eastAsia="Times New Roman" w:hAnsiTheme="minorHAnsi" w:cstheme="minorHAnsi"/>
          <w:lang w:eastAsia="ar-SA"/>
        </w:rPr>
        <w:t xml:space="preserve">(przepierzenie metalowe) </w:t>
      </w:r>
      <w:r w:rsidRPr="0022635E">
        <w:rPr>
          <w:rFonts w:asciiTheme="minorHAnsi" w:eastAsia="Times New Roman" w:hAnsiTheme="minorHAnsi" w:cstheme="minorHAnsi"/>
          <w:lang w:eastAsia="ar-SA"/>
        </w:rPr>
        <w:t xml:space="preserve">użytych do produkcji mebli przedstawionych przez Wykonawcę. Zaproponowane materiały winne być zgodne z parametrami określonymi przez Zamawiającego w opisie przedmiotu </w:t>
      </w:r>
      <w:r w:rsidRPr="009D218F">
        <w:rPr>
          <w:rFonts w:asciiTheme="minorHAnsi" w:eastAsia="Times New Roman" w:hAnsiTheme="minorHAnsi" w:cstheme="minorHAnsi"/>
          <w:lang w:eastAsia="ar-SA"/>
        </w:rPr>
        <w:t xml:space="preserve">zamówienia i dokumentacji projektowej – dotyczy </w:t>
      </w:r>
      <w:r w:rsidR="008A5C77" w:rsidRPr="009D218F">
        <w:rPr>
          <w:rFonts w:asciiTheme="minorHAnsi" w:eastAsia="Times New Roman" w:hAnsiTheme="minorHAnsi" w:cstheme="minorHAnsi"/>
          <w:lang w:eastAsia="ar-SA"/>
        </w:rPr>
        <w:t xml:space="preserve">pozycji nr 1, 2, 3, 4, 5, </w:t>
      </w:r>
      <w:r w:rsidR="000C77A6" w:rsidRPr="009D218F">
        <w:rPr>
          <w:rFonts w:asciiTheme="minorHAnsi" w:eastAsia="Times New Roman" w:hAnsiTheme="minorHAnsi" w:cstheme="minorHAnsi"/>
          <w:lang w:eastAsia="ar-SA"/>
        </w:rPr>
        <w:t xml:space="preserve">6, </w:t>
      </w:r>
      <w:r w:rsidR="008A5C77" w:rsidRPr="009D218F">
        <w:rPr>
          <w:rFonts w:asciiTheme="minorHAnsi" w:eastAsia="Times New Roman" w:hAnsiTheme="minorHAnsi" w:cstheme="minorHAnsi"/>
          <w:lang w:eastAsia="ar-SA"/>
        </w:rPr>
        <w:t>14,</w:t>
      </w:r>
      <w:r w:rsidRPr="009D218F">
        <w:rPr>
          <w:rFonts w:asciiTheme="minorHAnsi" w:eastAsia="Times New Roman" w:hAnsiTheme="minorHAnsi" w:cstheme="minorHAnsi"/>
          <w:lang w:eastAsia="ar-SA"/>
        </w:rPr>
        <w:t xml:space="preserve"> </w:t>
      </w:r>
      <w:r w:rsidR="000C77A6" w:rsidRPr="009D218F">
        <w:rPr>
          <w:rFonts w:asciiTheme="minorHAnsi" w:eastAsia="Times New Roman" w:hAnsiTheme="minorHAnsi" w:cstheme="minorHAnsi"/>
          <w:lang w:eastAsia="ar-SA"/>
        </w:rPr>
        <w:t>15, 16, 18</w:t>
      </w:r>
      <w:r w:rsidR="008A5C77" w:rsidRPr="009D218F">
        <w:rPr>
          <w:rFonts w:asciiTheme="minorHAnsi" w:eastAsia="Times New Roman" w:hAnsiTheme="minorHAnsi" w:cstheme="minorHAnsi"/>
          <w:lang w:eastAsia="ar-SA"/>
        </w:rPr>
        <w:t>,</w:t>
      </w:r>
      <w:r w:rsidR="000C77A6" w:rsidRPr="009D218F">
        <w:rPr>
          <w:rFonts w:asciiTheme="minorHAnsi" w:eastAsia="Times New Roman" w:hAnsiTheme="minorHAnsi" w:cstheme="minorHAnsi"/>
          <w:lang w:eastAsia="ar-SA"/>
        </w:rPr>
        <w:t xml:space="preserve"> 19, 22</w:t>
      </w:r>
      <w:r w:rsidRPr="009D218F">
        <w:rPr>
          <w:rFonts w:asciiTheme="minorHAnsi" w:eastAsia="Times New Roman" w:hAnsiTheme="minorHAnsi" w:cstheme="minorHAnsi"/>
          <w:lang w:eastAsia="ar-SA"/>
        </w:rPr>
        <w:t xml:space="preserve"> opisu przedmiotu zamówienia stanowiącego załącznik 1 do umowy.</w:t>
      </w:r>
      <w:r w:rsidR="00FD161A" w:rsidRPr="009D218F">
        <w:rPr>
          <w:rFonts w:asciiTheme="minorHAnsi" w:eastAsia="Times New Roman" w:hAnsiTheme="minorHAnsi" w:cstheme="minorHAnsi"/>
          <w:lang w:eastAsia="ar-SA"/>
        </w:rPr>
        <w:t xml:space="preserve"> Zamawiający dokona </w:t>
      </w:r>
      <w:bookmarkStart w:id="0" w:name="_GoBack"/>
      <w:r w:rsidR="00FD161A" w:rsidRPr="009D218F">
        <w:rPr>
          <w:rFonts w:asciiTheme="minorHAnsi" w:eastAsia="Times New Roman" w:hAnsiTheme="minorHAnsi" w:cstheme="minorHAnsi"/>
          <w:lang w:eastAsia="ar-SA"/>
        </w:rPr>
        <w:t xml:space="preserve">wyboru w terminie do </w:t>
      </w:r>
      <w:r w:rsidR="009D218F" w:rsidRPr="009D218F">
        <w:rPr>
          <w:rFonts w:asciiTheme="minorHAnsi" w:eastAsia="Times New Roman" w:hAnsiTheme="minorHAnsi" w:cstheme="minorHAnsi"/>
          <w:lang w:eastAsia="ar-SA"/>
        </w:rPr>
        <w:t>3</w:t>
      </w:r>
      <w:r w:rsidR="00FD161A" w:rsidRPr="009D218F">
        <w:rPr>
          <w:rFonts w:asciiTheme="minorHAnsi" w:eastAsia="Times New Roman" w:hAnsiTheme="minorHAnsi" w:cstheme="minorHAnsi"/>
          <w:lang w:eastAsia="ar-SA"/>
        </w:rPr>
        <w:t xml:space="preserve"> dni od dostarczenia próbek. </w:t>
      </w:r>
      <w:r w:rsidR="000C77A6" w:rsidRPr="009D218F">
        <w:rPr>
          <w:rFonts w:asciiTheme="minorHAnsi" w:eastAsia="Times New Roman" w:hAnsiTheme="minorHAnsi" w:cstheme="minorHAnsi"/>
          <w:lang w:eastAsia="ar-SA"/>
        </w:rPr>
        <w:t xml:space="preserve">Fabryczny próbnik płyt meblowych i dekorów musi posiadać próbki minimum 4 odcieni koloru </w:t>
      </w:r>
      <w:bookmarkEnd w:id="0"/>
      <w:r w:rsidR="000C77A6" w:rsidRPr="009D218F">
        <w:rPr>
          <w:rFonts w:asciiTheme="minorHAnsi" w:eastAsia="Times New Roman" w:hAnsiTheme="minorHAnsi" w:cstheme="minorHAnsi"/>
          <w:lang w:eastAsia="ar-SA"/>
        </w:rPr>
        <w:t>sugerowanego przez Zamawiającego. Ponadto, próbnik ma być opisany w sposób nie budzący</w:t>
      </w:r>
      <w:r w:rsidR="000C77A6" w:rsidRPr="000C77A6">
        <w:rPr>
          <w:rFonts w:asciiTheme="minorHAnsi" w:eastAsia="Times New Roman" w:hAnsiTheme="minorHAnsi" w:cstheme="minorHAnsi"/>
          <w:lang w:eastAsia="ar-SA"/>
        </w:rPr>
        <w:t xml:space="preserve"> wątpliwości do jakich mebli jest dedykowany.</w:t>
      </w:r>
    </w:p>
    <w:p w14:paraId="550AA4EC" w14:textId="77777777" w:rsidR="0045315D" w:rsidRPr="0022635E" w:rsidRDefault="006C5248"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22635E">
        <w:rPr>
          <w:rFonts w:asciiTheme="minorHAnsi" w:eastAsia="Times New Roman" w:hAnsiTheme="minorHAnsi" w:cstheme="minorHAnsi"/>
          <w:lang w:eastAsia="ar-SA"/>
        </w:rPr>
        <w:t>Materiały do wykonania przedmiotu umowy zapewnia Wykonawca.</w:t>
      </w:r>
    </w:p>
    <w:p w14:paraId="6959C496" w14:textId="11B1A94E" w:rsidR="0045315D" w:rsidRPr="00AC49BA" w:rsidRDefault="00F67C76"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22635E">
        <w:rPr>
          <w:rFonts w:asciiTheme="minorHAnsi" w:eastAsia="Times New Roman" w:hAnsiTheme="minorHAnsi" w:cstheme="minorHAnsi"/>
          <w:lang w:eastAsia="ar-SA"/>
        </w:rPr>
        <w:t>Wykonawca zobowiązany jest uprzedzić Zamawiającego (za pośrednictwem</w:t>
      </w:r>
      <w:r w:rsidRPr="0045315D">
        <w:rPr>
          <w:rFonts w:asciiTheme="minorHAnsi" w:eastAsia="Times New Roman" w:hAnsiTheme="minorHAnsi" w:cstheme="minorHAnsi"/>
          <w:lang w:eastAsia="ar-SA"/>
        </w:rPr>
        <w:t xml:space="preserve"> platformy zakupowej pod adresem: </w:t>
      </w:r>
      <w:hyperlink r:id="rId11" w:history="1">
        <w:r w:rsidRPr="0045315D">
          <w:rPr>
            <w:rStyle w:val="Hipercze"/>
            <w:rFonts w:asciiTheme="minorHAnsi" w:eastAsia="Times New Roman" w:hAnsiTheme="minorHAnsi" w:cstheme="minorHAnsi"/>
            <w:lang w:eastAsia="ar-SA"/>
          </w:rPr>
          <w:t>https://platformazakupowa.pl/pn/teatrwybrzeze</w:t>
        </w:r>
      </w:hyperlink>
      <w:r w:rsidRPr="0045315D">
        <w:rPr>
          <w:rFonts w:asciiTheme="minorHAnsi" w:eastAsia="Times New Roman" w:hAnsiTheme="minorHAnsi" w:cstheme="minorHAnsi"/>
          <w:lang w:eastAsia="ar-SA"/>
        </w:rPr>
        <w:t xml:space="preserve"> i formularza „wyślij wiadomość” dostępnego na stronie dotyczącej </w:t>
      </w:r>
      <w:r w:rsidRPr="00AC49BA">
        <w:rPr>
          <w:rFonts w:asciiTheme="minorHAnsi" w:eastAsia="Times New Roman" w:hAnsiTheme="minorHAnsi" w:cstheme="minorHAnsi"/>
          <w:lang w:eastAsia="ar-SA"/>
        </w:rPr>
        <w:t>danego postępowania) o da</w:t>
      </w:r>
      <w:r w:rsidR="002F4401" w:rsidRPr="00AC49BA">
        <w:rPr>
          <w:rFonts w:asciiTheme="minorHAnsi" w:eastAsia="Times New Roman" w:hAnsiTheme="minorHAnsi" w:cstheme="minorHAnsi"/>
          <w:lang w:eastAsia="ar-SA"/>
        </w:rPr>
        <w:t>tach dziennych</w:t>
      </w:r>
      <w:r w:rsidRPr="00AC49BA">
        <w:rPr>
          <w:rFonts w:asciiTheme="minorHAnsi" w:eastAsia="Times New Roman" w:hAnsiTheme="minorHAnsi" w:cstheme="minorHAnsi"/>
          <w:lang w:eastAsia="ar-SA"/>
        </w:rPr>
        <w:t xml:space="preserve"> dostawy i montażu </w:t>
      </w:r>
      <w:r w:rsidR="00955864" w:rsidRPr="00AC49BA">
        <w:rPr>
          <w:rFonts w:asciiTheme="minorHAnsi" w:eastAsia="Times New Roman" w:hAnsiTheme="minorHAnsi" w:cstheme="minorHAnsi"/>
          <w:lang w:eastAsia="ar-SA"/>
        </w:rPr>
        <w:t>wyposażenia meblowego</w:t>
      </w:r>
      <w:r w:rsidRPr="00AC49BA">
        <w:rPr>
          <w:rFonts w:asciiTheme="minorHAnsi" w:eastAsia="Times New Roman" w:hAnsiTheme="minorHAnsi" w:cstheme="minorHAnsi"/>
          <w:lang w:eastAsia="ar-SA"/>
        </w:rPr>
        <w:t xml:space="preserve">, </w:t>
      </w:r>
      <w:r w:rsidR="005C5DB5" w:rsidRPr="00AC49BA">
        <w:rPr>
          <w:rFonts w:asciiTheme="minorHAnsi" w:eastAsia="Times New Roman" w:hAnsiTheme="minorHAnsi" w:cstheme="minorHAnsi"/>
          <w:lang w:eastAsia="ar-SA"/>
        </w:rPr>
        <w:t xml:space="preserve"> z </w:t>
      </w:r>
      <w:r w:rsidR="00353FD6" w:rsidRPr="00AC49BA">
        <w:rPr>
          <w:rFonts w:asciiTheme="minorHAnsi" w:eastAsia="Times New Roman" w:hAnsiTheme="minorHAnsi" w:cstheme="minorHAnsi"/>
          <w:lang w:eastAsia="ar-SA"/>
        </w:rPr>
        <w:t>wyprzedzeniem</w:t>
      </w:r>
      <w:r w:rsidRPr="00AC49BA">
        <w:rPr>
          <w:rFonts w:asciiTheme="minorHAnsi" w:eastAsia="Times New Roman" w:hAnsiTheme="minorHAnsi" w:cstheme="minorHAnsi"/>
          <w:lang w:eastAsia="ar-SA"/>
        </w:rPr>
        <w:t xml:space="preserve"> </w:t>
      </w:r>
      <w:r w:rsidR="005C5DB5" w:rsidRPr="00AC49BA">
        <w:rPr>
          <w:rFonts w:asciiTheme="minorHAnsi" w:eastAsia="Times New Roman" w:hAnsiTheme="minorHAnsi" w:cstheme="minorHAnsi"/>
          <w:lang w:eastAsia="ar-SA"/>
        </w:rPr>
        <w:t xml:space="preserve">3 dni </w:t>
      </w:r>
      <w:r w:rsidRPr="00AC49BA">
        <w:rPr>
          <w:rFonts w:asciiTheme="minorHAnsi" w:eastAsia="Times New Roman" w:hAnsiTheme="minorHAnsi" w:cstheme="minorHAnsi"/>
          <w:lang w:eastAsia="ar-SA"/>
        </w:rPr>
        <w:t>robocz</w:t>
      </w:r>
      <w:r w:rsidR="005C5DB5" w:rsidRPr="00AC49BA">
        <w:rPr>
          <w:rFonts w:asciiTheme="minorHAnsi" w:eastAsia="Times New Roman" w:hAnsiTheme="minorHAnsi" w:cstheme="minorHAnsi"/>
          <w:lang w:eastAsia="ar-SA"/>
        </w:rPr>
        <w:t xml:space="preserve">ych w stosunku do </w:t>
      </w:r>
      <w:r w:rsidRPr="00AC49BA">
        <w:rPr>
          <w:rFonts w:asciiTheme="minorHAnsi" w:eastAsia="Times New Roman" w:hAnsiTheme="minorHAnsi" w:cstheme="minorHAnsi"/>
          <w:lang w:eastAsia="ar-SA"/>
        </w:rPr>
        <w:t xml:space="preserve"> termin</w:t>
      </w:r>
      <w:r w:rsidR="005C5DB5" w:rsidRPr="00AC49BA">
        <w:rPr>
          <w:rFonts w:asciiTheme="minorHAnsi" w:eastAsia="Times New Roman" w:hAnsiTheme="minorHAnsi" w:cstheme="minorHAnsi"/>
          <w:lang w:eastAsia="ar-SA"/>
        </w:rPr>
        <w:t>u</w:t>
      </w:r>
      <w:r w:rsidRPr="00AC49BA">
        <w:rPr>
          <w:rFonts w:asciiTheme="minorHAnsi" w:eastAsia="Times New Roman" w:hAnsiTheme="minorHAnsi" w:cstheme="minorHAnsi"/>
          <w:lang w:eastAsia="ar-SA"/>
        </w:rPr>
        <w:t xml:space="preserve"> dostawy. </w:t>
      </w:r>
      <w:r w:rsidR="00D83685" w:rsidRPr="00AC49BA">
        <w:rPr>
          <w:rFonts w:asciiTheme="minorHAnsi" w:eastAsia="Times New Roman" w:hAnsiTheme="minorHAnsi" w:cstheme="minorHAnsi"/>
          <w:lang w:eastAsia="ar-SA"/>
        </w:rPr>
        <w:t>Jeżeli</w:t>
      </w:r>
      <w:r w:rsidRPr="00AC49BA">
        <w:rPr>
          <w:rFonts w:asciiTheme="minorHAnsi" w:eastAsia="Times New Roman" w:hAnsiTheme="minorHAnsi" w:cstheme="minorHAnsi"/>
          <w:lang w:eastAsia="ar-SA"/>
        </w:rPr>
        <w:t xml:space="preserve"> </w:t>
      </w:r>
      <w:r w:rsidR="002E72C3" w:rsidRPr="00AC49BA">
        <w:rPr>
          <w:rFonts w:asciiTheme="minorHAnsi" w:eastAsia="Times New Roman" w:hAnsiTheme="minorHAnsi" w:cstheme="minorHAnsi"/>
          <w:lang w:eastAsia="ar-SA"/>
        </w:rPr>
        <w:t xml:space="preserve">Wykonawca zawiadomi </w:t>
      </w:r>
      <w:r w:rsidRPr="00AC49BA">
        <w:rPr>
          <w:rFonts w:asciiTheme="minorHAnsi" w:eastAsia="Times New Roman" w:hAnsiTheme="minorHAnsi" w:cstheme="minorHAnsi"/>
          <w:lang w:eastAsia="ar-SA"/>
        </w:rPr>
        <w:t>Zamawiając</w:t>
      </w:r>
      <w:r w:rsidR="002E72C3" w:rsidRPr="00AC49BA">
        <w:rPr>
          <w:rFonts w:asciiTheme="minorHAnsi" w:eastAsia="Times New Roman" w:hAnsiTheme="minorHAnsi" w:cstheme="minorHAnsi"/>
          <w:lang w:eastAsia="ar-SA"/>
        </w:rPr>
        <w:t xml:space="preserve">ego o terminie dostawy i montażu z mniejszym wyprzedzeniem, </w:t>
      </w:r>
      <w:r w:rsidR="00823E4C" w:rsidRPr="00AC49BA">
        <w:rPr>
          <w:rFonts w:asciiTheme="minorHAnsi" w:eastAsia="Times New Roman" w:hAnsiTheme="minorHAnsi" w:cstheme="minorHAnsi"/>
          <w:lang w:eastAsia="ar-SA"/>
        </w:rPr>
        <w:t>Zamawiający ma</w:t>
      </w:r>
      <w:r w:rsidRPr="00AC49BA">
        <w:rPr>
          <w:rFonts w:asciiTheme="minorHAnsi" w:eastAsia="Times New Roman" w:hAnsiTheme="minorHAnsi" w:cstheme="minorHAnsi"/>
          <w:lang w:eastAsia="ar-SA"/>
        </w:rPr>
        <w:t xml:space="preserve"> prawo odpowiednio przesunąć termin dostawy</w:t>
      </w:r>
      <w:r w:rsidR="00B721A7" w:rsidRPr="00AC49BA">
        <w:rPr>
          <w:rFonts w:asciiTheme="minorHAnsi" w:eastAsia="Times New Roman" w:hAnsiTheme="minorHAnsi" w:cstheme="minorHAnsi"/>
          <w:lang w:eastAsia="ar-SA"/>
        </w:rPr>
        <w:t>, tak aby dat</w:t>
      </w:r>
      <w:r w:rsidR="00587DB2" w:rsidRPr="00AC49BA">
        <w:rPr>
          <w:rFonts w:asciiTheme="minorHAnsi" w:eastAsia="Times New Roman" w:hAnsiTheme="minorHAnsi" w:cstheme="minorHAnsi"/>
          <w:lang w:eastAsia="ar-SA"/>
        </w:rPr>
        <w:t>ę</w:t>
      </w:r>
      <w:r w:rsidR="00B721A7" w:rsidRPr="00AC49BA">
        <w:rPr>
          <w:rFonts w:asciiTheme="minorHAnsi" w:eastAsia="Times New Roman" w:hAnsiTheme="minorHAnsi" w:cstheme="minorHAnsi"/>
          <w:lang w:eastAsia="ar-SA"/>
        </w:rPr>
        <w:t xml:space="preserve"> otrzymania zawiadomienia </w:t>
      </w:r>
      <w:r w:rsidR="00F16B4C" w:rsidRPr="00AC49BA">
        <w:rPr>
          <w:rFonts w:asciiTheme="minorHAnsi" w:eastAsia="Times New Roman" w:hAnsiTheme="minorHAnsi" w:cstheme="minorHAnsi"/>
          <w:lang w:eastAsia="ar-SA"/>
        </w:rPr>
        <w:t>i</w:t>
      </w:r>
      <w:r w:rsidR="00B721A7" w:rsidRPr="00AC49BA">
        <w:rPr>
          <w:rFonts w:asciiTheme="minorHAnsi" w:eastAsia="Times New Roman" w:hAnsiTheme="minorHAnsi" w:cstheme="minorHAnsi"/>
          <w:lang w:eastAsia="ar-SA"/>
        </w:rPr>
        <w:t xml:space="preserve"> </w:t>
      </w:r>
      <w:r w:rsidR="008556AD" w:rsidRPr="00AC49BA">
        <w:rPr>
          <w:rFonts w:asciiTheme="minorHAnsi" w:eastAsia="Times New Roman" w:hAnsiTheme="minorHAnsi" w:cstheme="minorHAnsi"/>
          <w:lang w:eastAsia="ar-SA"/>
        </w:rPr>
        <w:t>dat</w:t>
      </w:r>
      <w:r w:rsidR="00F16B4C" w:rsidRPr="00AC49BA">
        <w:rPr>
          <w:rFonts w:asciiTheme="minorHAnsi" w:eastAsia="Times New Roman" w:hAnsiTheme="minorHAnsi" w:cstheme="minorHAnsi"/>
          <w:lang w:eastAsia="ar-SA"/>
        </w:rPr>
        <w:t>ę</w:t>
      </w:r>
      <w:r w:rsidR="008556AD" w:rsidRPr="00AC49BA">
        <w:rPr>
          <w:rFonts w:asciiTheme="minorHAnsi" w:eastAsia="Times New Roman" w:hAnsiTheme="minorHAnsi" w:cstheme="minorHAnsi"/>
          <w:lang w:eastAsia="ar-SA"/>
        </w:rPr>
        <w:t xml:space="preserve"> dostawy</w:t>
      </w:r>
      <w:r w:rsidR="00F16B4C" w:rsidRPr="00AC49BA">
        <w:rPr>
          <w:rFonts w:asciiTheme="minorHAnsi" w:eastAsia="Times New Roman" w:hAnsiTheme="minorHAnsi" w:cstheme="minorHAnsi"/>
          <w:lang w:eastAsia="ar-SA"/>
        </w:rPr>
        <w:t xml:space="preserve"> dzieliły 3 dni robocze</w:t>
      </w:r>
      <w:r w:rsidRPr="00AC49BA">
        <w:rPr>
          <w:rFonts w:asciiTheme="minorHAnsi" w:eastAsia="Times New Roman" w:hAnsiTheme="minorHAnsi" w:cstheme="minorHAnsi"/>
          <w:lang w:eastAsia="ar-SA"/>
        </w:rPr>
        <w:t>. W takim wypadku opóźnienie Wykonawcy w realizacji umowy będzie liczone w dalszym ciągu od upływu</w:t>
      </w:r>
      <w:r w:rsidR="0018050F" w:rsidRPr="00AC49BA">
        <w:rPr>
          <w:rFonts w:asciiTheme="minorHAnsi" w:eastAsia="Times New Roman" w:hAnsiTheme="minorHAnsi" w:cstheme="minorHAnsi"/>
          <w:lang w:eastAsia="ar-SA"/>
        </w:rPr>
        <w:t xml:space="preserve"> </w:t>
      </w:r>
      <w:r w:rsidRPr="00AC49BA">
        <w:rPr>
          <w:rFonts w:asciiTheme="minorHAnsi" w:eastAsia="Times New Roman" w:hAnsiTheme="minorHAnsi" w:cstheme="minorHAnsi"/>
          <w:lang w:eastAsia="ar-SA"/>
        </w:rPr>
        <w:t>terminu o którym mowa w ust. 1.</w:t>
      </w:r>
    </w:p>
    <w:p w14:paraId="07EC959D" w14:textId="77777777" w:rsidR="0045315D" w:rsidRPr="00AC49BA" w:rsidRDefault="006C5248"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AC49BA">
        <w:rPr>
          <w:rFonts w:asciiTheme="minorHAnsi" w:eastAsia="Times New Roman" w:hAnsiTheme="minorHAnsi" w:cstheme="minorHAnsi"/>
          <w:kern w:val="1"/>
          <w:lang w:eastAsia="ar-SA"/>
        </w:rPr>
        <w:t>Termin dostawy musi być uzgodniony z Zamawiającym tak aby nie zakłócał pracy Teatru, w tym celu wymagana jest stała współpraca z Zamawiającym w zakresie realizacji przedmiotu umowy.</w:t>
      </w:r>
    </w:p>
    <w:p w14:paraId="3B29321E" w14:textId="77777777" w:rsidR="0045315D" w:rsidRPr="00AC49BA" w:rsidRDefault="00146D3A"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AC49BA">
        <w:rPr>
          <w:rFonts w:asciiTheme="minorHAnsi" w:eastAsia="Times New Roman" w:hAnsiTheme="minorHAnsi" w:cstheme="minorHAnsi"/>
          <w:lang w:eastAsia="ar-SA"/>
        </w:rPr>
        <w:t xml:space="preserve">Wykonawca zgłosi Zamawiającemu gotowość przedmiotu umowy do odbioru w formie pisemnej. Odbiór nastąpi w ciągu </w:t>
      </w:r>
      <w:r w:rsidR="00955864" w:rsidRPr="00AC49BA">
        <w:rPr>
          <w:rFonts w:asciiTheme="minorHAnsi" w:eastAsia="Times New Roman" w:hAnsiTheme="minorHAnsi" w:cstheme="minorHAnsi"/>
          <w:lang w:eastAsia="ar-SA"/>
        </w:rPr>
        <w:t>3</w:t>
      </w:r>
      <w:r w:rsidRPr="00AC49BA">
        <w:rPr>
          <w:rFonts w:asciiTheme="minorHAnsi" w:eastAsia="Times New Roman" w:hAnsiTheme="minorHAnsi" w:cstheme="minorHAnsi"/>
          <w:lang w:eastAsia="ar-SA"/>
        </w:rPr>
        <w:t xml:space="preserve"> dni roboczych od dnia potwierdzenia przez Zamawiającego wykonania dostawy oraz dostarczeniu przez Wykonawcę dokumen</w:t>
      </w:r>
      <w:r w:rsidR="00047F64" w:rsidRPr="00AC49BA">
        <w:rPr>
          <w:rFonts w:asciiTheme="minorHAnsi" w:eastAsia="Times New Roman" w:hAnsiTheme="minorHAnsi" w:cstheme="minorHAnsi"/>
          <w:lang w:eastAsia="ar-SA"/>
        </w:rPr>
        <w:t>tacji</w:t>
      </w:r>
      <w:r w:rsidRPr="00AC49BA">
        <w:rPr>
          <w:rFonts w:asciiTheme="minorHAnsi" w:eastAsia="Times New Roman" w:hAnsiTheme="minorHAnsi" w:cstheme="minorHAnsi"/>
          <w:lang w:eastAsia="ar-SA"/>
        </w:rPr>
        <w:t>, o których mowa  w pkt 1 ppkt 1)</w:t>
      </w:r>
      <w:r w:rsidR="00955864" w:rsidRPr="00AC49BA">
        <w:rPr>
          <w:rFonts w:asciiTheme="minorHAnsi" w:eastAsia="Times New Roman" w:hAnsiTheme="minorHAnsi" w:cstheme="minorHAnsi"/>
          <w:lang w:eastAsia="ar-SA"/>
        </w:rPr>
        <w:t xml:space="preserve"> i 2)</w:t>
      </w:r>
      <w:r w:rsidRPr="00AC49BA">
        <w:rPr>
          <w:rFonts w:asciiTheme="minorHAnsi" w:eastAsia="Times New Roman" w:hAnsiTheme="minorHAnsi" w:cstheme="minorHAnsi"/>
          <w:lang w:eastAsia="ar-SA"/>
        </w:rPr>
        <w:t xml:space="preserve">. </w:t>
      </w:r>
      <w:r w:rsidR="006E7286" w:rsidRPr="00AC49BA">
        <w:rPr>
          <w:rFonts w:asciiTheme="minorHAnsi" w:eastAsia="Times New Roman" w:hAnsiTheme="minorHAnsi" w:cstheme="minorHAnsi"/>
          <w:lang w:eastAsia="ar-SA"/>
        </w:rPr>
        <w:t xml:space="preserve">Strony przyjmą, że za termin </w:t>
      </w:r>
      <w:r w:rsidR="006E7286" w:rsidRPr="00AC49BA">
        <w:rPr>
          <w:rFonts w:asciiTheme="minorHAnsi" w:eastAsia="Times New Roman" w:hAnsiTheme="minorHAnsi" w:cstheme="minorHAnsi"/>
          <w:bCs/>
          <w:iCs/>
          <w:lang w:eastAsia="ar-SA"/>
        </w:rPr>
        <w:t>wykonania przedmiotu umowy zostanie przyjęty dzień, w którym Wykonawca pisemnie zgłosi gotowość przedmiotu umowy do odbioru końcowego, pod warunkiem, że w jego następstwie Zamawiający protokolarnie potwierdzi przyjęcie przedmiotu umowy.</w:t>
      </w:r>
    </w:p>
    <w:p w14:paraId="3A1E8EA6" w14:textId="77777777" w:rsidR="0045315D" w:rsidRPr="00AC49BA" w:rsidRDefault="009273DB"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AC49BA">
        <w:rPr>
          <w:rFonts w:asciiTheme="minorHAnsi" w:eastAsia="Times New Roman" w:hAnsiTheme="minorHAnsi" w:cstheme="minorHAnsi"/>
          <w:lang w:eastAsia="ar-SA"/>
        </w:rPr>
        <w:t xml:space="preserve">Odbiór </w:t>
      </w:r>
      <w:r w:rsidR="0086113F" w:rsidRPr="00AC49BA">
        <w:rPr>
          <w:rFonts w:asciiTheme="minorHAnsi" w:eastAsia="Times New Roman" w:hAnsiTheme="minorHAnsi" w:cstheme="minorHAnsi"/>
          <w:lang w:eastAsia="ar-SA"/>
        </w:rPr>
        <w:t>przedmiot</w:t>
      </w:r>
      <w:r w:rsidR="00313D5C" w:rsidRPr="00AC49BA">
        <w:rPr>
          <w:rFonts w:asciiTheme="minorHAnsi" w:eastAsia="Times New Roman" w:hAnsiTheme="minorHAnsi" w:cstheme="minorHAnsi"/>
          <w:lang w:eastAsia="ar-SA"/>
        </w:rPr>
        <w:t>u</w:t>
      </w:r>
      <w:r w:rsidR="0086113F" w:rsidRPr="00AC49BA">
        <w:rPr>
          <w:rFonts w:asciiTheme="minorHAnsi" w:eastAsia="Times New Roman" w:hAnsiTheme="minorHAnsi" w:cstheme="minorHAnsi"/>
          <w:lang w:eastAsia="ar-SA"/>
        </w:rPr>
        <w:t xml:space="preserve"> umowy przez Zamawiającego nastąpi na podstawie podpisanego przez obie strony protokołu zdaw</w:t>
      </w:r>
      <w:r w:rsidR="00313D5C" w:rsidRPr="00AC49BA">
        <w:rPr>
          <w:rFonts w:asciiTheme="minorHAnsi" w:eastAsia="Times New Roman" w:hAnsiTheme="minorHAnsi" w:cstheme="minorHAnsi"/>
          <w:lang w:eastAsia="ar-SA"/>
        </w:rPr>
        <w:t>czo-odbiorczego, sporządzonego po zak</w:t>
      </w:r>
      <w:r w:rsidR="007619C2" w:rsidRPr="00AC49BA">
        <w:rPr>
          <w:rFonts w:asciiTheme="minorHAnsi" w:eastAsia="Times New Roman" w:hAnsiTheme="minorHAnsi" w:cstheme="minorHAnsi"/>
          <w:lang w:eastAsia="ar-SA"/>
        </w:rPr>
        <w:t>ończeniu czynności montażu</w:t>
      </w:r>
      <w:r w:rsidR="00B56AEE" w:rsidRPr="00AC49BA">
        <w:rPr>
          <w:rFonts w:asciiTheme="minorHAnsi" w:eastAsia="Times New Roman" w:hAnsiTheme="minorHAnsi" w:cstheme="minorHAnsi"/>
          <w:lang w:eastAsia="ar-SA"/>
        </w:rPr>
        <w:t xml:space="preserve"> </w:t>
      </w:r>
      <w:r w:rsidR="00955864" w:rsidRPr="00AC49BA">
        <w:rPr>
          <w:rFonts w:asciiTheme="minorHAnsi" w:eastAsia="Times New Roman" w:hAnsiTheme="minorHAnsi" w:cstheme="minorHAnsi"/>
          <w:lang w:eastAsia="ar-SA"/>
        </w:rPr>
        <w:t>całego wyposażenia meblowego</w:t>
      </w:r>
      <w:r w:rsidR="00313D5C" w:rsidRPr="00AC49BA">
        <w:rPr>
          <w:rFonts w:asciiTheme="minorHAnsi" w:eastAsia="Times New Roman" w:hAnsiTheme="minorHAnsi" w:cstheme="minorHAnsi"/>
          <w:lang w:eastAsia="ar-SA"/>
        </w:rPr>
        <w:t>.</w:t>
      </w:r>
      <w:r w:rsidR="000558A3" w:rsidRPr="00AC49BA">
        <w:rPr>
          <w:rFonts w:asciiTheme="minorHAnsi" w:eastAsia="Times New Roman" w:hAnsiTheme="minorHAnsi" w:cstheme="minorHAnsi"/>
          <w:lang w:eastAsia="ar-SA"/>
        </w:rPr>
        <w:t xml:space="preserve"> </w:t>
      </w:r>
    </w:p>
    <w:p w14:paraId="7E39FD35" w14:textId="4192DC69" w:rsidR="000A1BE5" w:rsidRPr="00AC49BA" w:rsidRDefault="000A1BE5" w:rsidP="0045315D">
      <w:pPr>
        <w:pStyle w:val="Akapitzlist"/>
        <w:numPr>
          <w:ilvl w:val="0"/>
          <w:numId w:val="22"/>
        </w:numPr>
        <w:suppressAutoHyphens/>
        <w:ind w:left="0" w:hanging="284"/>
        <w:jc w:val="both"/>
        <w:rPr>
          <w:rFonts w:asciiTheme="minorHAnsi" w:eastAsia="Times New Roman" w:hAnsiTheme="minorHAnsi" w:cstheme="minorHAnsi"/>
          <w:lang w:eastAsia="ar-SA"/>
        </w:rPr>
      </w:pPr>
      <w:r w:rsidRPr="00AC49BA">
        <w:rPr>
          <w:rFonts w:asciiTheme="minorHAnsi" w:eastAsia="Times New Roman" w:hAnsiTheme="minorHAnsi" w:cstheme="minorHAnsi"/>
          <w:lang w:eastAsia="ar-SA"/>
        </w:rPr>
        <w:t xml:space="preserve">Jeżeli w toku czynności odbioru Zamawiający stwierdzi mniej istotne wady </w:t>
      </w:r>
      <w:r w:rsidR="00955864" w:rsidRPr="00AC49BA">
        <w:rPr>
          <w:rFonts w:asciiTheme="minorHAnsi" w:eastAsia="Times New Roman" w:hAnsiTheme="minorHAnsi" w:cstheme="minorHAnsi"/>
          <w:lang w:eastAsia="ar-SA"/>
        </w:rPr>
        <w:t>wyposażenia meblowego</w:t>
      </w:r>
      <w:r w:rsidRPr="00AC49BA">
        <w:rPr>
          <w:rFonts w:asciiTheme="minorHAnsi" w:eastAsia="Times New Roman" w:hAnsiTheme="minorHAnsi" w:cstheme="minorHAnsi"/>
          <w:lang w:eastAsia="ar-SA"/>
        </w:rPr>
        <w:t>, nie uniemożliwiające korzystania z nich, może dokonać odbioru warunkowego</w:t>
      </w:r>
      <w:r w:rsidR="00F077F4" w:rsidRPr="00AC49BA">
        <w:rPr>
          <w:rFonts w:asciiTheme="minorHAnsi" w:eastAsia="Times New Roman" w:hAnsiTheme="minorHAnsi" w:cstheme="minorHAnsi"/>
          <w:lang w:eastAsia="ar-SA"/>
        </w:rPr>
        <w:t>,</w:t>
      </w:r>
      <w:r w:rsidR="00E51DEA" w:rsidRPr="00AC49BA">
        <w:rPr>
          <w:rFonts w:asciiTheme="minorHAnsi" w:eastAsia="Times New Roman" w:hAnsiTheme="minorHAnsi" w:cstheme="minorHAnsi"/>
          <w:lang w:eastAsia="ar-SA"/>
        </w:rPr>
        <w:t xml:space="preserve"> a strony ustalą termin usunięcia wad </w:t>
      </w:r>
      <w:r w:rsidR="001A15AF" w:rsidRPr="00AC49BA">
        <w:rPr>
          <w:rFonts w:asciiTheme="minorHAnsi" w:eastAsia="Times New Roman" w:hAnsiTheme="minorHAnsi" w:cstheme="minorHAnsi"/>
          <w:lang w:eastAsia="ar-SA"/>
        </w:rPr>
        <w:t xml:space="preserve">nie dłuższy niż </w:t>
      </w:r>
      <w:r w:rsidR="00955864" w:rsidRPr="00AC49BA">
        <w:rPr>
          <w:rFonts w:asciiTheme="minorHAnsi" w:eastAsia="Times New Roman" w:hAnsiTheme="minorHAnsi" w:cstheme="minorHAnsi"/>
          <w:lang w:eastAsia="ar-SA"/>
        </w:rPr>
        <w:t xml:space="preserve">3 </w:t>
      </w:r>
      <w:r w:rsidR="001A15AF" w:rsidRPr="00AC49BA">
        <w:rPr>
          <w:rFonts w:asciiTheme="minorHAnsi" w:eastAsia="Times New Roman" w:hAnsiTheme="minorHAnsi" w:cstheme="minorHAnsi"/>
          <w:lang w:eastAsia="ar-SA"/>
        </w:rPr>
        <w:t xml:space="preserve">dni </w:t>
      </w:r>
      <w:r w:rsidR="00E51DEA" w:rsidRPr="00AC49BA">
        <w:rPr>
          <w:rFonts w:asciiTheme="minorHAnsi" w:eastAsia="Times New Roman" w:hAnsiTheme="minorHAnsi" w:cstheme="minorHAnsi"/>
          <w:lang w:eastAsia="ar-SA"/>
        </w:rPr>
        <w:t xml:space="preserve">(w razie braku porozumienia </w:t>
      </w:r>
      <w:r w:rsidR="00F077F4" w:rsidRPr="00AC49BA">
        <w:rPr>
          <w:rFonts w:asciiTheme="minorHAnsi" w:eastAsia="Times New Roman" w:hAnsiTheme="minorHAnsi" w:cstheme="minorHAnsi"/>
          <w:lang w:eastAsia="ar-SA"/>
        </w:rPr>
        <w:t xml:space="preserve">termin ten </w:t>
      </w:r>
      <w:r w:rsidRPr="00AC49BA">
        <w:rPr>
          <w:rFonts w:asciiTheme="minorHAnsi" w:eastAsia="Times New Roman" w:hAnsiTheme="minorHAnsi" w:cstheme="minorHAnsi"/>
          <w:lang w:eastAsia="ar-SA"/>
        </w:rPr>
        <w:t>wyznacza</w:t>
      </w:r>
      <w:r w:rsidR="00E51DEA" w:rsidRPr="00AC49BA">
        <w:rPr>
          <w:rFonts w:asciiTheme="minorHAnsi" w:eastAsia="Times New Roman" w:hAnsiTheme="minorHAnsi" w:cstheme="minorHAnsi"/>
          <w:lang w:eastAsia="ar-SA"/>
        </w:rPr>
        <w:t xml:space="preserve"> jednostronnie Zamawiający). </w:t>
      </w:r>
      <w:r w:rsidRPr="00AC49BA">
        <w:rPr>
          <w:rFonts w:asciiTheme="minorHAnsi" w:eastAsia="Times New Roman" w:hAnsiTheme="minorHAnsi" w:cstheme="minorHAnsi"/>
          <w:lang w:eastAsia="ar-SA"/>
        </w:rPr>
        <w:t>W takim przypadku:</w:t>
      </w:r>
    </w:p>
    <w:p w14:paraId="2000CD97" w14:textId="5509AA60" w:rsidR="000A1BE5" w:rsidRPr="008A5C77" w:rsidRDefault="00E51DEA" w:rsidP="00691D54">
      <w:pPr>
        <w:pStyle w:val="Akapitzlist"/>
        <w:numPr>
          <w:ilvl w:val="0"/>
          <w:numId w:val="30"/>
        </w:numPr>
        <w:suppressAutoHyphens/>
        <w:jc w:val="both"/>
        <w:rPr>
          <w:rFonts w:asciiTheme="minorHAnsi" w:eastAsia="Times New Roman" w:hAnsiTheme="minorHAnsi" w:cstheme="minorHAnsi"/>
          <w:lang w:eastAsia="ar-SA"/>
        </w:rPr>
      </w:pPr>
      <w:r w:rsidRPr="0045315D">
        <w:rPr>
          <w:rFonts w:asciiTheme="minorHAnsi" w:eastAsia="Times New Roman" w:hAnsiTheme="minorHAnsi" w:cstheme="minorHAnsi"/>
          <w:lang w:eastAsia="ar-SA"/>
        </w:rPr>
        <w:t xml:space="preserve">ostateczny odbiór </w:t>
      </w:r>
      <w:r w:rsidR="000A1BE5" w:rsidRPr="0045315D">
        <w:rPr>
          <w:rFonts w:asciiTheme="minorHAnsi" w:eastAsia="Times New Roman" w:hAnsiTheme="minorHAnsi" w:cstheme="minorHAnsi"/>
          <w:lang w:eastAsia="ar-SA"/>
        </w:rPr>
        <w:t xml:space="preserve">przedmiotu </w:t>
      </w:r>
      <w:r w:rsidRPr="0045315D">
        <w:rPr>
          <w:rFonts w:asciiTheme="minorHAnsi" w:eastAsia="Times New Roman" w:hAnsiTheme="minorHAnsi" w:cstheme="minorHAnsi"/>
          <w:lang w:eastAsia="ar-SA"/>
        </w:rPr>
        <w:t>nastąpi w formie protokolarnej, p</w:t>
      </w:r>
      <w:r w:rsidR="000A1BE5" w:rsidRPr="0045315D">
        <w:rPr>
          <w:rFonts w:asciiTheme="minorHAnsi" w:eastAsia="Times New Roman" w:hAnsiTheme="minorHAnsi" w:cstheme="minorHAnsi"/>
          <w:lang w:eastAsia="ar-SA"/>
        </w:rPr>
        <w:t xml:space="preserve">o </w:t>
      </w:r>
      <w:r w:rsidRPr="0045315D">
        <w:rPr>
          <w:rFonts w:asciiTheme="minorHAnsi" w:eastAsia="Times New Roman" w:hAnsiTheme="minorHAnsi" w:cstheme="minorHAnsi"/>
          <w:lang w:eastAsia="ar-SA"/>
        </w:rPr>
        <w:t>zgłoszeniu przez Wykonawcę usun</w:t>
      </w:r>
      <w:r w:rsidRPr="008A5C77">
        <w:rPr>
          <w:rFonts w:asciiTheme="minorHAnsi" w:eastAsia="Times New Roman" w:hAnsiTheme="minorHAnsi" w:cstheme="minorHAnsi"/>
          <w:lang w:eastAsia="ar-SA"/>
        </w:rPr>
        <w:t>ięcia</w:t>
      </w:r>
      <w:r w:rsidR="000A1BE5" w:rsidRPr="008A5C77">
        <w:rPr>
          <w:rFonts w:asciiTheme="minorHAnsi" w:eastAsia="Times New Roman" w:hAnsiTheme="minorHAnsi" w:cstheme="minorHAnsi"/>
          <w:lang w:eastAsia="ar-SA"/>
        </w:rPr>
        <w:t xml:space="preserve"> </w:t>
      </w:r>
      <w:r w:rsidRPr="008A5C77">
        <w:rPr>
          <w:rFonts w:asciiTheme="minorHAnsi" w:eastAsia="Times New Roman" w:hAnsiTheme="minorHAnsi" w:cstheme="minorHAnsi"/>
          <w:lang w:eastAsia="ar-SA"/>
        </w:rPr>
        <w:t xml:space="preserve">wad, </w:t>
      </w:r>
    </w:p>
    <w:p w14:paraId="4A14D6E4" w14:textId="21E5A5DB" w:rsidR="00E51DEA" w:rsidRPr="008A5C77" w:rsidRDefault="00E51DEA" w:rsidP="00691D54">
      <w:pPr>
        <w:pStyle w:val="Akapitzlist"/>
        <w:numPr>
          <w:ilvl w:val="0"/>
          <w:numId w:val="30"/>
        </w:numPr>
        <w:suppressAutoHyphens/>
        <w:jc w:val="both"/>
        <w:rPr>
          <w:rFonts w:asciiTheme="minorHAnsi" w:eastAsia="Times New Roman" w:hAnsiTheme="minorHAnsi" w:cstheme="minorHAnsi"/>
          <w:lang w:eastAsia="ar-SA"/>
        </w:rPr>
      </w:pPr>
      <w:r w:rsidRPr="008A5C77">
        <w:rPr>
          <w:rFonts w:asciiTheme="minorHAnsi" w:eastAsia="Times New Roman" w:hAnsiTheme="minorHAnsi" w:cstheme="minorHAnsi"/>
          <w:lang w:eastAsia="ar-SA"/>
        </w:rPr>
        <w:t>w razie nieusunięcia wad w ustalonym terminie:</w:t>
      </w:r>
    </w:p>
    <w:p w14:paraId="63A9F7A8" w14:textId="5D31B69D" w:rsidR="000A1BE5" w:rsidRPr="00A136B9" w:rsidRDefault="001A15AF" w:rsidP="00691D54">
      <w:pPr>
        <w:pStyle w:val="Akapitzlist"/>
        <w:numPr>
          <w:ilvl w:val="0"/>
          <w:numId w:val="31"/>
        </w:numPr>
        <w:suppressAutoHyphens/>
        <w:jc w:val="both"/>
        <w:rPr>
          <w:rFonts w:asciiTheme="minorHAnsi" w:eastAsia="Times New Roman" w:hAnsiTheme="minorHAnsi" w:cstheme="minorHAnsi"/>
          <w:lang w:eastAsia="ar-SA"/>
        </w:rPr>
      </w:pPr>
      <w:r w:rsidRPr="008A5C77">
        <w:rPr>
          <w:rFonts w:asciiTheme="minorHAnsi" w:eastAsia="Times New Roman" w:hAnsiTheme="minorHAnsi" w:cstheme="minorHAnsi"/>
          <w:lang w:eastAsia="ar-SA"/>
        </w:rPr>
        <w:t xml:space="preserve">Zamawiający ma prawo </w:t>
      </w:r>
      <w:r w:rsidR="00E51DEA" w:rsidRPr="008A5C77">
        <w:rPr>
          <w:rFonts w:asciiTheme="minorHAnsi" w:eastAsia="Times New Roman" w:hAnsiTheme="minorHAnsi" w:cstheme="minorHAnsi"/>
          <w:lang w:eastAsia="ar-SA"/>
        </w:rPr>
        <w:t xml:space="preserve">obciążyć Wykonawcę karą umowną o której mowa w § </w:t>
      </w:r>
      <w:r w:rsidR="008A38AB" w:rsidRPr="008A5C77">
        <w:rPr>
          <w:rFonts w:asciiTheme="minorHAnsi" w:eastAsia="Times New Roman" w:hAnsiTheme="minorHAnsi" w:cstheme="minorHAnsi"/>
          <w:lang w:eastAsia="ar-SA"/>
        </w:rPr>
        <w:t xml:space="preserve">5 </w:t>
      </w:r>
      <w:r w:rsidR="00E51DEA" w:rsidRPr="008A5C77">
        <w:rPr>
          <w:rFonts w:asciiTheme="minorHAnsi" w:eastAsia="Times New Roman" w:hAnsiTheme="minorHAnsi" w:cstheme="minorHAnsi"/>
          <w:lang w:eastAsia="ar-SA"/>
        </w:rPr>
        <w:t>ust. 1 pkt 1) liczon</w:t>
      </w:r>
      <w:r w:rsidR="002039CB" w:rsidRPr="008A5C77">
        <w:rPr>
          <w:rFonts w:asciiTheme="minorHAnsi" w:eastAsia="Times New Roman" w:hAnsiTheme="minorHAnsi" w:cstheme="minorHAnsi"/>
          <w:lang w:eastAsia="ar-SA"/>
        </w:rPr>
        <w:t>ą</w:t>
      </w:r>
      <w:r w:rsidR="00E51DEA" w:rsidRPr="008A5C77">
        <w:rPr>
          <w:rFonts w:asciiTheme="minorHAnsi" w:eastAsia="Times New Roman" w:hAnsiTheme="minorHAnsi" w:cstheme="minorHAnsi"/>
          <w:lang w:eastAsia="ar-SA"/>
        </w:rPr>
        <w:t xml:space="preserve"> od upływu terminu o którym mowa w § </w:t>
      </w:r>
      <w:r w:rsidR="008A38AB" w:rsidRPr="008A5C77">
        <w:rPr>
          <w:rFonts w:asciiTheme="minorHAnsi" w:eastAsia="Times New Roman" w:hAnsiTheme="minorHAnsi" w:cstheme="minorHAnsi"/>
          <w:lang w:eastAsia="ar-SA"/>
        </w:rPr>
        <w:t xml:space="preserve">2 </w:t>
      </w:r>
      <w:r w:rsidR="00AC0DF9" w:rsidRPr="008A5C77">
        <w:rPr>
          <w:rFonts w:asciiTheme="minorHAnsi" w:eastAsia="Times New Roman" w:hAnsiTheme="minorHAnsi" w:cstheme="minorHAnsi"/>
          <w:lang w:eastAsia="ar-SA"/>
        </w:rPr>
        <w:t>ust. 1</w:t>
      </w:r>
      <w:r w:rsidR="00E51DEA" w:rsidRPr="008A5C77">
        <w:rPr>
          <w:rFonts w:asciiTheme="minorHAnsi" w:eastAsia="Times New Roman" w:hAnsiTheme="minorHAnsi" w:cstheme="minorHAnsi"/>
          <w:lang w:eastAsia="ar-SA"/>
        </w:rPr>
        <w:t xml:space="preserve"> do dnia</w:t>
      </w:r>
      <w:r w:rsidR="00E51DEA" w:rsidRPr="00A136B9">
        <w:rPr>
          <w:rFonts w:asciiTheme="minorHAnsi" w:eastAsia="Times New Roman" w:hAnsiTheme="minorHAnsi" w:cstheme="minorHAnsi"/>
          <w:lang w:eastAsia="ar-SA"/>
        </w:rPr>
        <w:t xml:space="preserve"> usunięcia wad,</w:t>
      </w:r>
    </w:p>
    <w:p w14:paraId="015BF845" w14:textId="376BAE66" w:rsidR="00DC438B" w:rsidRPr="008A5C77" w:rsidRDefault="00947DCB" w:rsidP="00691D54">
      <w:pPr>
        <w:pStyle w:val="Akapitzlist"/>
        <w:numPr>
          <w:ilvl w:val="0"/>
          <w:numId w:val="31"/>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Zamawiający na prawo zdecydować o </w:t>
      </w:r>
      <w:r w:rsidR="00F077F4" w:rsidRPr="00A136B9">
        <w:rPr>
          <w:rFonts w:asciiTheme="minorHAnsi" w:eastAsia="Times New Roman" w:hAnsiTheme="minorHAnsi" w:cstheme="minorHAnsi"/>
          <w:lang w:eastAsia="ar-SA"/>
        </w:rPr>
        <w:t xml:space="preserve">przedłużeniu </w:t>
      </w:r>
      <w:r w:rsidRPr="00A136B9">
        <w:rPr>
          <w:rFonts w:asciiTheme="minorHAnsi" w:eastAsia="Times New Roman" w:hAnsiTheme="minorHAnsi" w:cstheme="minorHAnsi"/>
          <w:lang w:eastAsia="ar-SA"/>
        </w:rPr>
        <w:t xml:space="preserve">terminu zapłaty </w:t>
      </w:r>
      <w:r w:rsidR="001A15AF" w:rsidRPr="00AC0DF9">
        <w:rPr>
          <w:rFonts w:asciiTheme="minorHAnsi" w:eastAsia="Times New Roman" w:hAnsiTheme="minorHAnsi" w:cstheme="minorHAnsi"/>
          <w:lang w:eastAsia="ar-SA"/>
        </w:rPr>
        <w:t xml:space="preserve">do 30 dni </w:t>
      </w:r>
      <w:r w:rsidR="00076CC4" w:rsidRPr="00AC0DF9">
        <w:rPr>
          <w:rFonts w:asciiTheme="minorHAnsi" w:eastAsia="Times New Roman" w:hAnsiTheme="minorHAnsi" w:cstheme="minorHAnsi"/>
          <w:lang w:eastAsia="ar-SA"/>
        </w:rPr>
        <w:t xml:space="preserve">od </w:t>
      </w:r>
      <w:r w:rsidR="001A15AF" w:rsidRPr="00AC0DF9">
        <w:rPr>
          <w:rFonts w:asciiTheme="minorHAnsi" w:eastAsia="Times New Roman" w:hAnsiTheme="minorHAnsi" w:cstheme="minorHAnsi"/>
          <w:lang w:eastAsia="ar-SA"/>
        </w:rPr>
        <w:t>podpisan</w:t>
      </w:r>
      <w:r w:rsidR="00F077F4" w:rsidRPr="00AC0DF9">
        <w:rPr>
          <w:rFonts w:asciiTheme="minorHAnsi" w:eastAsia="Times New Roman" w:hAnsiTheme="minorHAnsi" w:cstheme="minorHAnsi"/>
          <w:lang w:eastAsia="ar-SA"/>
        </w:rPr>
        <w:t>ia</w:t>
      </w:r>
      <w:r w:rsidR="001A15AF" w:rsidRPr="00AC0DF9">
        <w:rPr>
          <w:rFonts w:asciiTheme="minorHAnsi" w:eastAsia="Times New Roman" w:hAnsiTheme="minorHAnsi" w:cstheme="minorHAnsi"/>
          <w:lang w:eastAsia="ar-SA"/>
        </w:rPr>
        <w:t xml:space="preserve"> przez obie strony protokołu zdawczo-</w:t>
      </w:r>
      <w:r w:rsidR="001A15AF" w:rsidRPr="008A5C77">
        <w:rPr>
          <w:rFonts w:asciiTheme="minorHAnsi" w:eastAsia="Times New Roman" w:hAnsiTheme="minorHAnsi" w:cstheme="minorHAnsi"/>
          <w:lang w:eastAsia="ar-SA"/>
        </w:rPr>
        <w:t>o</w:t>
      </w:r>
      <w:r w:rsidR="00B52617">
        <w:rPr>
          <w:rFonts w:asciiTheme="minorHAnsi" w:eastAsia="Times New Roman" w:hAnsiTheme="minorHAnsi" w:cstheme="minorHAnsi"/>
          <w:lang w:eastAsia="ar-SA"/>
        </w:rPr>
        <w:t>dbiorczego o którym mowa w pkt 8</w:t>
      </w:r>
      <w:r w:rsidR="00DC438B" w:rsidRPr="008A5C77">
        <w:rPr>
          <w:rFonts w:asciiTheme="minorHAnsi" w:eastAsia="Times New Roman" w:hAnsiTheme="minorHAnsi" w:cstheme="minorHAnsi"/>
          <w:lang w:eastAsia="ar-SA"/>
        </w:rPr>
        <w:t>,</w:t>
      </w:r>
    </w:p>
    <w:p w14:paraId="08B10701" w14:textId="61A643E6" w:rsidR="00F4592C" w:rsidRPr="008A5C77" w:rsidRDefault="00DC438B" w:rsidP="00AC0DF9">
      <w:pPr>
        <w:pStyle w:val="Akapitzlist"/>
        <w:numPr>
          <w:ilvl w:val="0"/>
          <w:numId w:val="31"/>
        </w:numPr>
        <w:jc w:val="both"/>
        <w:rPr>
          <w:rFonts w:asciiTheme="minorHAnsi" w:hAnsiTheme="minorHAnsi" w:cstheme="minorHAnsi"/>
        </w:rPr>
      </w:pPr>
      <w:r w:rsidRPr="008A5C77">
        <w:rPr>
          <w:rFonts w:asciiTheme="minorHAnsi" w:hAnsiTheme="minorHAnsi" w:cstheme="minorHAnsi"/>
        </w:rPr>
        <w:t xml:space="preserve">Zamawiający oprócz obciążenia Wykonawcy karą umowną zgodnie z § </w:t>
      </w:r>
      <w:r w:rsidR="00672BB5" w:rsidRPr="008A5C77">
        <w:rPr>
          <w:rFonts w:asciiTheme="minorHAnsi" w:hAnsiTheme="minorHAnsi" w:cstheme="minorHAnsi"/>
        </w:rPr>
        <w:t xml:space="preserve">5 </w:t>
      </w:r>
      <w:r w:rsidRPr="008A5C77">
        <w:rPr>
          <w:rFonts w:asciiTheme="minorHAnsi" w:hAnsiTheme="minorHAnsi" w:cstheme="minorHAnsi"/>
        </w:rPr>
        <w:t>ust. 1 pkt 1) ma prawo zlecić zastępcze usunięcie wad innemu wybranemu przez Zamawiającego podmiotowi, a kosztami z tym związanymi zostanie obciążony Wykonawca.</w:t>
      </w:r>
    </w:p>
    <w:p w14:paraId="1129BBD8" w14:textId="77777777" w:rsidR="00705B1A" w:rsidRPr="00A136B9" w:rsidRDefault="00705B1A" w:rsidP="004C3A36">
      <w:pPr>
        <w:suppressAutoHyphens/>
        <w:spacing w:after="0" w:line="240" w:lineRule="auto"/>
        <w:jc w:val="center"/>
        <w:rPr>
          <w:rFonts w:eastAsia="Times New Roman" w:cstheme="minorHAnsi"/>
          <w:b/>
          <w:bCs/>
          <w:kern w:val="1"/>
          <w:lang w:eastAsia="ar-SA"/>
        </w:rPr>
      </w:pPr>
    </w:p>
    <w:p w14:paraId="3D143899" w14:textId="7A1E86D4" w:rsidR="001E3E73" w:rsidRPr="00A136B9" w:rsidRDefault="001E3E73"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w:t>
      </w:r>
      <w:r w:rsidR="001967FD"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3</w:t>
      </w:r>
    </w:p>
    <w:p w14:paraId="4BCC1C6C" w14:textId="50A02CFA" w:rsidR="007162F1" w:rsidRPr="00AC49BA"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 xml:space="preserve">Tytułem wynagrodzenia za prawidłową realizację przedmiotu umowy Wykonawca otrzyma wynagrodzenie w wysokości: </w:t>
      </w:r>
      <w:r w:rsidR="00F67C76" w:rsidRPr="00A136B9">
        <w:rPr>
          <w:rFonts w:eastAsia="Times New Roman" w:cstheme="minorHAnsi"/>
          <w:lang w:eastAsia="ar-SA"/>
        </w:rPr>
        <w:t>……………………………….</w:t>
      </w:r>
      <w:r w:rsidR="00823338" w:rsidRPr="00A136B9">
        <w:rPr>
          <w:rFonts w:eastAsia="Times New Roman" w:cstheme="minorHAnsi"/>
          <w:lang w:eastAsia="ar-SA"/>
        </w:rPr>
        <w:t xml:space="preserve"> </w:t>
      </w:r>
      <w:r w:rsidR="00D47D5D" w:rsidRPr="00A136B9">
        <w:rPr>
          <w:rFonts w:eastAsia="Times New Roman" w:cstheme="minorHAnsi"/>
          <w:lang w:eastAsia="ar-SA"/>
        </w:rPr>
        <w:t>zł brutto (słownie</w:t>
      </w:r>
      <w:r w:rsidR="00D47D5D" w:rsidRPr="00AC49BA">
        <w:rPr>
          <w:rFonts w:eastAsia="Times New Roman" w:cstheme="minorHAnsi"/>
          <w:lang w:eastAsia="ar-SA"/>
        </w:rPr>
        <w:t xml:space="preserve">: </w:t>
      </w:r>
      <w:r w:rsidR="00F67C76" w:rsidRPr="00AC49BA">
        <w:rPr>
          <w:rFonts w:eastAsia="Times New Roman" w:cstheme="minorHAnsi"/>
          <w:lang w:eastAsia="ar-SA"/>
        </w:rPr>
        <w:t>………………………………..</w:t>
      </w:r>
      <w:r w:rsidR="00D47D5D" w:rsidRPr="00AC49BA">
        <w:rPr>
          <w:rFonts w:eastAsia="Times New Roman" w:cstheme="minorHAnsi"/>
          <w:lang w:eastAsia="ar-SA"/>
        </w:rPr>
        <w:t xml:space="preserve">), co stanowi równowartość </w:t>
      </w:r>
      <w:r w:rsidR="00F67C76" w:rsidRPr="00AC49BA">
        <w:rPr>
          <w:rFonts w:eastAsia="Times New Roman" w:cstheme="minorHAnsi"/>
          <w:lang w:eastAsia="ar-SA"/>
        </w:rPr>
        <w:t>………………………………….</w:t>
      </w:r>
      <w:r w:rsidR="00D47D5D" w:rsidRPr="00AC49BA">
        <w:rPr>
          <w:rFonts w:eastAsia="Times New Roman" w:cstheme="minorHAnsi"/>
          <w:lang w:eastAsia="ar-SA"/>
        </w:rPr>
        <w:t xml:space="preserve"> zł netto (słownie: </w:t>
      </w:r>
      <w:r w:rsidR="00F67C76" w:rsidRPr="00AC49BA">
        <w:rPr>
          <w:rFonts w:eastAsia="Times New Roman" w:cstheme="minorHAnsi"/>
          <w:lang w:eastAsia="ar-SA"/>
        </w:rPr>
        <w:t>………………………………………</w:t>
      </w:r>
      <w:r w:rsidRPr="00AC49BA">
        <w:rPr>
          <w:rFonts w:eastAsia="Times New Roman" w:cstheme="minorHAnsi"/>
          <w:lang w:eastAsia="ar-SA"/>
        </w:rPr>
        <w:t>).</w:t>
      </w:r>
    </w:p>
    <w:p w14:paraId="706B4914" w14:textId="002769EE" w:rsidR="007162F1" w:rsidRPr="00AC49BA"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C49BA">
        <w:rPr>
          <w:rFonts w:eastAsia="Times New Roman" w:cstheme="minorHAnsi"/>
          <w:kern w:val="1"/>
          <w:lang w:eastAsia="ar-SA"/>
        </w:rPr>
        <w:t>Kwota została ustalona w oparciu o ofertę złożoną przez Wykonawcę</w:t>
      </w:r>
      <w:r w:rsidR="00EB3F43" w:rsidRPr="00AC49BA">
        <w:rPr>
          <w:rFonts w:eastAsia="Times New Roman" w:cstheme="minorHAnsi"/>
          <w:kern w:val="1"/>
          <w:lang w:eastAsia="ar-SA"/>
        </w:rPr>
        <w:t xml:space="preserve"> w postępowaniu nr ZPI-3700- </w:t>
      </w:r>
      <w:r w:rsidR="00955864" w:rsidRPr="00AC49BA">
        <w:rPr>
          <w:rFonts w:eastAsia="Times New Roman" w:cstheme="minorHAnsi"/>
          <w:kern w:val="1"/>
          <w:lang w:eastAsia="ar-SA"/>
        </w:rPr>
        <w:t>6</w:t>
      </w:r>
      <w:r w:rsidRPr="00AC49BA">
        <w:rPr>
          <w:rFonts w:eastAsia="Times New Roman" w:cstheme="minorHAnsi"/>
          <w:kern w:val="1"/>
          <w:lang w:eastAsia="ar-SA"/>
        </w:rPr>
        <w:t>/</w:t>
      </w:r>
      <w:r w:rsidR="00E04B5E" w:rsidRPr="00AC49BA">
        <w:rPr>
          <w:rFonts w:eastAsia="Times New Roman" w:cstheme="minorHAnsi"/>
          <w:kern w:val="1"/>
          <w:lang w:eastAsia="ar-SA"/>
        </w:rPr>
        <w:t>23</w:t>
      </w:r>
      <w:r w:rsidRPr="00AC49BA">
        <w:rPr>
          <w:rFonts w:eastAsia="Times New Roman" w:cstheme="minorHAnsi"/>
          <w:kern w:val="1"/>
          <w:lang w:eastAsia="ar-SA"/>
        </w:rPr>
        <w:t xml:space="preserve"> </w:t>
      </w:r>
      <w:r w:rsidR="001741CB" w:rsidRPr="00AC49BA">
        <w:rPr>
          <w:rFonts w:eastAsia="Times New Roman" w:cstheme="minorHAnsi"/>
          <w:kern w:val="1"/>
          <w:lang w:eastAsia="ar-SA"/>
        </w:rPr>
        <w:t xml:space="preserve">w zakresie części 1 zamówienia </w:t>
      </w:r>
      <w:r w:rsidRPr="00AC49BA">
        <w:rPr>
          <w:rFonts w:eastAsia="Times New Roman" w:cstheme="minorHAnsi"/>
          <w:kern w:val="1"/>
          <w:lang w:eastAsia="ar-SA"/>
        </w:rPr>
        <w:t xml:space="preserve">i stanowi integralną część umowy. </w:t>
      </w:r>
    </w:p>
    <w:p w14:paraId="5EDF690B" w14:textId="57334CD3" w:rsidR="007162F1" w:rsidRPr="00AC49BA"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C49BA">
        <w:rPr>
          <w:rFonts w:eastAsia="Times New Roman" w:cstheme="minorHAnsi"/>
          <w:lang w:eastAsia="ar-SA"/>
        </w:rPr>
        <w:t xml:space="preserve">Zapłata wynagrodzenia nastąpi w terminie </w:t>
      </w:r>
      <w:r w:rsidR="00F67C76" w:rsidRPr="00AC49BA">
        <w:rPr>
          <w:rFonts w:eastAsia="Times New Roman" w:cstheme="minorHAnsi"/>
          <w:lang w:eastAsia="ar-SA"/>
        </w:rPr>
        <w:t xml:space="preserve">do </w:t>
      </w:r>
      <w:r w:rsidRPr="00AC49BA">
        <w:rPr>
          <w:rFonts w:eastAsia="Times New Roman" w:cstheme="minorHAnsi"/>
          <w:lang w:eastAsia="ar-SA"/>
        </w:rPr>
        <w:t>30 dni od dostarczenia Zamawiającemu faktury VAT, wystawionej prawidłowo na podstawie podpisanego przez obie strony protokołu zdawczo-odbiorczego</w:t>
      </w:r>
      <w:r w:rsidR="009E0D2C" w:rsidRPr="00AC49BA">
        <w:rPr>
          <w:rFonts w:eastAsia="Times New Roman" w:cstheme="minorHAnsi"/>
          <w:lang w:eastAsia="ar-SA"/>
        </w:rPr>
        <w:t xml:space="preserve"> o którym mowa w § </w:t>
      </w:r>
      <w:r w:rsidR="00672BB5" w:rsidRPr="00AC49BA">
        <w:rPr>
          <w:rFonts w:eastAsia="Times New Roman" w:cstheme="minorHAnsi"/>
          <w:lang w:eastAsia="ar-SA"/>
        </w:rPr>
        <w:t xml:space="preserve">2 </w:t>
      </w:r>
      <w:r w:rsidR="009E0D2C" w:rsidRPr="00AC49BA">
        <w:rPr>
          <w:rFonts w:eastAsia="Times New Roman" w:cstheme="minorHAnsi"/>
          <w:lang w:eastAsia="ar-SA"/>
        </w:rPr>
        <w:t xml:space="preserve">ust. </w:t>
      </w:r>
      <w:r w:rsidR="008A5C77" w:rsidRPr="00AC49BA">
        <w:rPr>
          <w:rFonts w:eastAsia="Times New Roman" w:cstheme="minorHAnsi"/>
          <w:lang w:eastAsia="ar-SA"/>
        </w:rPr>
        <w:t>8</w:t>
      </w:r>
      <w:r w:rsidR="00AA70BA" w:rsidRPr="00AC49BA">
        <w:rPr>
          <w:rFonts w:eastAsia="Times New Roman" w:cstheme="minorHAnsi"/>
          <w:lang w:eastAsia="ar-SA"/>
        </w:rPr>
        <w:t xml:space="preserve"> </w:t>
      </w:r>
      <w:r w:rsidR="00692321" w:rsidRPr="00AC49BA">
        <w:rPr>
          <w:rFonts w:eastAsia="Times New Roman" w:cstheme="minorHAnsi"/>
          <w:lang w:eastAsia="ar-SA"/>
        </w:rPr>
        <w:t xml:space="preserve">(o ile nie zajdą okoliczności o jakich mowa w § </w:t>
      </w:r>
      <w:r w:rsidR="00672BB5" w:rsidRPr="00AC49BA">
        <w:rPr>
          <w:rFonts w:eastAsia="Times New Roman" w:cstheme="minorHAnsi"/>
          <w:lang w:eastAsia="ar-SA"/>
        </w:rPr>
        <w:t xml:space="preserve">2 </w:t>
      </w:r>
      <w:r w:rsidR="00692321" w:rsidRPr="00AC49BA">
        <w:rPr>
          <w:rFonts w:eastAsia="Times New Roman" w:cstheme="minorHAnsi"/>
          <w:lang w:eastAsia="ar-SA"/>
        </w:rPr>
        <w:t xml:space="preserve">ust. </w:t>
      </w:r>
      <w:r w:rsidR="008A5C77" w:rsidRPr="00AC49BA">
        <w:rPr>
          <w:rFonts w:eastAsia="Times New Roman" w:cstheme="minorHAnsi"/>
          <w:lang w:eastAsia="ar-SA"/>
        </w:rPr>
        <w:t>9</w:t>
      </w:r>
      <w:r w:rsidR="00672BB5" w:rsidRPr="00AC49BA">
        <w:rPr>
          <w:rFonts w:eastAsia="Times New Roman" w:cstheme="minorHAnsi"/>
          <w:lang w:eastAsia="ar-SA"/>
        </w:rPr>
        <w:t xml:space="preserve"> </w:t>
      </w:r>
      <w:r w:rsidR="00692321" w:rsidRPr="00AC49BA">
        <w:rPr>
          <w:rFonts w:eastAsia="Times New Roman" w:cstheme="minorHAnsi"/>
          <w:lang w:eastAsia="ar-SA"/>
        </w:rPr>
        <w:t>pkt 2 lit b)).</w:t>
      </w:r>
      <w:r w:rsidR="00AE3125" w:rsidRPr="00AC49BA">
        <w:rPr>
          <w:rFonts w:eastAsia="Times New Roman" w:cstheme="minorHAnsi"/>
          <w:lang w:eastAsia="ar-SA"/>
        </w:rPr>
        <w:t xml:space="preserve"> </w:t>
      </w:r>
      <w:r w:rsidR="007619C2" w:rsidRPr="00AC49BA">
        <w:rPr>
          <w:rFonts w:eastAsia="Times New Roman" w:cstheme="minorHAnsi"/>
          <w:lang w:eastAsia="ar-SA"/>
        </w:rPr>
        <w:t xml:space="preserve">Protokół powinien zostać podpisany w </w:t>
      </w:r>
      <w:r w:rsidR="00691D54" w:rsidRPr="00AC49BA">
        <w:rPr>
          <w:rFonts w:eastAsia="Times New Roman" w:cstheme="minorHAnsi"/>
          <w:lang w:eastAsia="ar-SA"/>
        </w:rPr>
        <w:t xml:space="preserve">ciągu </w:t>
      </w:r>
      <w:r w:rsidR="00955864" w:rsidRPr="00AC49BA">
        <w:rPr>
          <w:rFonts w:eastAsia="Times New Roman" w:cstheme="minorHAnsi"/>
          <w:lang w:eastAsia="ar-SA"/>
        </w:rPr>
        <w:t>3</w:t>
      </w:r>
      <w:r w:rsidR="007619C2" w:rsidRPr="00AC49BA">
        <w:rPr>
          <w:rFonts w:eastAsia="Times New Roman" w:cstheme="minorHAnsi"/>
          <w:lang w:eastAsia="ar-SA"/>
        </w:rPr>
        <w:t xml:space="preserve"> dni </w:t>
      </w:r>
      <w:r w:rsidR="00691D54" w:rsidRPr="00AC49BA">
        <w:rPr>
          <w:rFonts w:eastAsia="Times New Roman" w:cstheme="minorHAnsi"/>
          <w:lang w:eastAsia="ar-SA"/>
        </w:rPr>
        <w:t xml:space="preserve">roboczych </w:t>
      </w:r>
      <w:r w:rsidR="007619C2" w:rsidRPr="00AC49BA">
        <w:rPr>
          <w:rFonts w:eastAsia="Times New Roman" w:cstheme="minorHAnsi"/>
          <w:lang w:eastAsia="ar-SA"/>
        </w:rPr>
        <w:t>od zgłoszenia przez Wykonawcę zakończenia czynności montażu.</w:t>
      </w:r>
    </w:p>
    <w:p w14:paraId="3BCDB0AD" w14:textId="4ABC00E9" w:rsidR="007162F1" w:rsidRPr="00A136B9" w:rsidRDefault="009F7910" w:rsidP="007B4F88">
      <w:pPr>
        <w:widowControl w:val="0"/>
        <w:numPr>
          <w:ilvl w:val="0"/>
          <w:numId w:val="6"/>
        </w:numPr>
        <w:tabs>
          <w:tab w:val="clear" w:pos="352"/>
        </w:tabs>
        <w:suppressAutoHyphens/>
        <w:spacing w:after="0" w:line="240" w:lineRule="auto"/>
        <w:ind w:hanging="284"/>
        <w:jc w:val="both"/>
        <w:rPr>
          <w:rFonts w:eastAsia="Times New Roman" w:cstheme="minorHAnsi"/>
          <w:lang w:eastAsia="ar-SA"/>
        </w:rPr>
      </w:pPr>
      <w:r w:rsidRPr="00A136B9">
        <w:rPr>
          <w:rFonts w:eastAsia="Times New Roman" w:cstheme="minorHAnsi"/>
          <w:kern w:val="1"/>
          <w:lang w:eastAsia="ar-SA"/>
        </w:rPr>
        <w:t>Płatność wynagrodzenia</w:t>
      </w:r>
      <w:r w:rsidR="007162F1" w:rsidRPr="00A136B9">
        <w:rPr>
          <w:rFonts w:eastAsia="Times New Roman" w:cstheme="minorHAnsi"/>
          <w:kern w:val="1"/>
          <w:lang w:eastAsia="ar-SA"/>
        </w:rPr>
        <w:t xml:space="preserve"> </w:t>
      </w:r>
      <w:r w:rsidRPr="00A136B9">
        <w:rPr>
          <w:rFonts w:eastAsia="Times New Roman" w:cstheme="minorHAnsi"/>
          <w:kern w:val="1"/>
          <w:lang w:eastAsia="ar-SA"/>
        </w:rPr>
        <w:t>nastąpi</w:t>
      </w:r>
      <w:r w:rsidR="007162F1" w:rsidRPr="00A136B9">
        <w:rPr>
          <w:rFonts w:eastAsia="Times New Roman" w:cstheme="minorHAnsi"/>
          <w:kern w:val="1"/>
          <w:lang w:eastAsia="ar-SA"/>
        </w:rPr>
        <w:t xml:space="preserve"> przelewem na </w:t>
      </w:r>
      <w:r w:rsidRPr="00A136B9">
        <w:rPr>
          <w:rFonts w:eastAsia="Times New Roman" w:cstheme="minorHAnsi"/>
          <w:kern w:val="1"/>
          <w:lang w:eastAsia="ar-SA"/>
        </w:rPr>
        <w:t xml:space="preserve">rachunek bankowy </w:t>
      </w:r>
      <w:r w:rsidR="007162F1" w:rsidRPr="00A136B9">
        <w:rPr>
          <w:rFonts w:eastAsia="Times New Roman" w:cstheme="minorHAnsi"/>
          <w:kern w:val="1"/>
          <w:lang w:eastAsia="ar-SA"/>
        </w:rPr>
        <w:t>Wykonawcy o numerze</w:t>
      </w:r>
      <w:r w:rsidR="007B4F88" w:rsidRPr="00A136B9">
        <w:rPr>
          <w:rFonts w:eastAsia="Times New Roman" w:cstheme="minorHAnsi"/>
          <w:kern w:val="1"/>
          <w:lang w:eastAsia="ar-SA"/>
        </w:rPr>
        <w:t xml:space="preserve"> </w:t>
      </w:r>
      <w:r w:rsidRPr="00A136B9">
        <w:rPr>
          <w:rFonts w:eastAsia="Times New Roman" w:cstheme="minorHAnsi"/>
          <w:kern w:val="1"/>
          <w:lang w:eastAsia="ar-SA"/>
        </w:rPr>
        <w:lastRenderedPageBreak/>
        <w:t>……………………………</w:t>
      </w:r>
      <w:r w:rsidR="003C3181" w:rsidRPr="00A136B9">
        <w:rPr>
          <w:rFonts w:eastAsia="Times New Roman" w:cstheme="minorHAnsi"/>
          <w:kern w:val="1"/>
          <w:lang w:eastAsia="ar-SA"/>
        </w:rPr>
        <w:t>.</w:t>
      </w:r>
      <w:r w:rsidRPr="00A136B9">
        <w:rPr>
          <w:rFonts w:eastAsia="Times New Roman" w:cstheme="minorHAnsi"/>
          <w:kern w:val="1"/>
          <w:lang w:eastAsia="ar-SA"/>
        </w:rPr>
        <w:t xml:space="preserve">, który został przez Wykonawcę zgłoszony do wykazu podatników VAT (tzw. „Biała lista”), prowadzonego przez Szefa Krajowej Administracji Skarbowej. </w:t>
      </w:r>
    </w:p>
    <w:p w14:paraId="5DA173D9" w14:textId="3AAA849D" w:rsidR="009F7910" w:rsidRPr="00A136B9" w:rsidRDefault="009F7910" w:rsidP="007B4F88">
      <w:pPr>
        <w:widowControl w:val="0"/>
        <w:numPr>
          <w:ilvl w:val="0"/>
          <w:numId w:val="6"/>
        </w:numPr>
        <w:tabs>
          <w:tab w:val="clear" w:pos="352"/>
        </w:tabs>
        <w:suppressAutoHyphens/>
        <w:spacing w:after="0" w:line="240" w:lineRule="auto"/>
        <w:ind w:hanging="284"/>
        <w:jc w:val="both"/>
        <w:rPr>
          <w:rFonts w:eastAsia="Times New Roman" w:cstheme="minorHAnsi"/>
          <w:lang w:eastAsia="ar-SA"/>
        </w:rPr>
      </w:pPr>
      <w:r w:rsidRPr="00A136B9">
        <w:rPr>
          <w:rFonts w:eastAsia="Times New Roman" w:cstheme="minorHAnsi"/>
          <w:kern w:val="1"/>
          <w:lang w:eastAsia="ar-SA"/>
        </w:rPr>
        <w:t xml:space="preserve">Zmiana rachunku bankowego, o którym mowa w ust. 4 wymaga aneksu do umowy. </w:t>
      </w:r>
    </w:p>
    <w:p w14:paraId="5CFFA2FB" w14:textId="77777777"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Zapłata wynagrodzenia nastąpi, o ile nie zajdą określone obowiązującymi przepisami lub postanowieniami umowy przesłanki uzasadniające wstrzymanie lub odmowę wypłaty wynagrodzenia lub jego części.</w:t>
      </w:r>
    </w:p>
    <w:p w14:paraId="561C519F" w14:textId="77777777"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Terminem zapłaty jest dzień obciążenia rachunku bankowego Zamawiającego.</w:t>
      </w:r>
    </w:p>
    <w:p w14:paraId="177423D2" w14:textId="400C7612" w:rsidR="007162F1" w:rsidRPr="00A136B9" w:rsidRDefault="007162F1" w:rsidP="00192E6B">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Zamawiający ma prawo dokonać potrącenia kar umownych naliczonych Wykonawcy</w:t>
      </w:r>
      <w:r w:rsidR="00E42E86" w:rsidRPr="00A136B9">
        <w:rPr>
          <w:rFonts w:eastAsia="Times New Roman" w:cstheme="minorHAnsi"/>
          <w:lang w:eastAsia="ar-SA"/>
        </w:rPr>
        <w:t xml:space="preserve"> </w:t>
      </w:r>
      <w:r w:rsidRPr="00A136B9">
        <w:rPr>
          <w:rFonts w:eastAsia="Times New Roman" w:cstheme="minorHAnsi"/>
          <w:lang w:eastAsia="ar-SA"/>
        </w:rPr>
        <w:t>z należnym mu wynagrodzeniem.</w:t>
      </w:r>
    </w:p>
    <w:p w14:paraId="237C3FAA" w14:textId="00D79BB3" w:rsidR="00473104" w:rsidRPr="00A136B9" w:rsidRDefault="007162F1" w:rsidP="00C23113">
      <w:pPr>
        <w:widowControl w:val="0"/>
        <w:numPr>
          <w:ilvl w:val="0"/>
          <w:numId w:val="6"/>
        </w:numPr>
        <w:suppressAutoHyphens/>
        <w:spacing w:after="0" w:line="240" w:lineRule="auto"/>
        <w:ind w:hanging="284"/>
        <w:jc w:val="both"/>
        <w:rPr>
          <w:rFonts w:eastAsia="Times New Roman" w:cstheme="minorHAnsi"/>
          <w:lang w:eastAsia="ar-SA"/>
        </w:rPr>
      </w:pPr>
      <w:r w:rsidRPr="00A136B9">
        <w:rPr>
          <w:rFonts w:eastAsia="Times New Roman" w:cstheme="minorHAnsi"/>
          <w:lang w:eastAsia="ar-SA"/>
        </w:rPr>
        <w:t xml:space="preserve">Umówione w ust. 1 wynagrodzenie obejmuje należność za całość świadczeń Wykonawcy objętych przedmiotem umowy, w tym </w:t>
      </w:r>
      <w:r w:rsidR="00E42E86" w:rsidRPr="00A136B9">
        <w:rPr>
          <w:rFonts w:eastAsia="Times New Roman" w:cstheme="minorHAnsi"/>
          <w:lang w:eastAsia="ar-SA"/>
        </w:rPr>
        <w:t xml:space="preserve">zwłaszcza za </w:t>
      </w:r>
      <w:r w:rsidRPr="00A136B9">
        <w:rPr>
          <w:rFonts w:eastAsia="Times New Roman" w:cstheme="minorHAnsi"/>
          <w:lang w:eastAsia="ar-SA"/>
        </w:rPr>
        <w:t>przeniesienie na Zamawiające</w:t>
      </w:r>
      <w:r w:rsidR="00E42E86" w:rsidRPr="00A136B9">
        <w:rPr>
          <w:rFonts w:eastAsia="Times New Roman" w:cstheme="minorHAnsi"/>
          <w:lang w:eastAsia="ar-SA"/>
        </w:rPr>
        <w:t xml:space="preserve">go prawa własności dostarczonych </w:t>
      </w:r>
      <w:r w:rsidR="00704986" w:rsidRPr="00A136B9">
        <w:rPr>
          <w:rFonts w:eastAsia="Times New Roman" w:cstheme="minorHAnsi"/>
          <w:lang w:eastAsia="ar-SA"/>
        </w:rPr>
        <w:t>elementów wyposażenia</w:t>
      </w:r>
      <w:r w:rsidR="00AC0DF9">
        <w:rPr>
          <w:rFonts w:eastAsia="Times New Roman" w:cstheme="minorHAnsi"/>
          <w:lang w:eastAsia="ar-SA"/>
        </w:rPr>
        <w:t xml:space="preserve"> </w:t>
      </w:r>
      <w:r w:rsidR="00704986" w:rsidRPr="00A136B9">
        <w:rPr>
          <w:rFonts w:eastAsia="Times New Roman" w:cstheme="minorHAnsi"/>
          <w:lang w:eastAsia="ar-SA"/>
        </w:rPr>
        <w:t>meblowego</w:t>
      </w:r>
      <w:r w:rsidRPr="00A136B9">
        <w:rPr>
          <w:rFonts w:eastAsia="Times New Roman" w:cstheme="minorHAnsi"/>
          <w:lang w:eastAsia="ar-SA"/>
        </w:rPr>
        <w:t xml:space="preserve">, </w:t>
      </w:r>
      <w:r w:rsidR="00E42E86" w:rsidRPr="00A136B9">
        <w:rPr>
          <w:rFonts w:eastAsia="Times New Roman" w:cstheme="minorHAnsi"/>
          <w:lang w:eastAsia="ar-SA"/>
        </w:rPr>
        <w:t>ich dostawę</w:t>
      </w:r>
      <w:r w:rsidRPr="00A136B9">
        <w:rPr>
          <w:rFonts w:eastAsia="Times New Roman" w:cstheme="minorHAnsi"/>
          <w:lang w:eastAsia="ar-SA"/>
        </w:rPr>
        <w:t>, należność za świadczenia związane z gwarancją.</w:t>
      </w:r>
    </w:p>
    <w:p w14:paraId="4E5C0257" w14:textId="77777777" w:rsidR="001E3E73" w:rsidRPr="00A136B9" w:rsidRDefault="001E3E73" w:rsidP="00C23113">
      <w:pPr>
        <w:suppressAutoHyphens/>
        <w:spacing w:after="0" w:line="240" w:lineRule="auto"/>
        <w:jc w:val="both"/>
        <w:rPr>
          <w:rFonts w:eastAsia="Times New Roman" w:cstheme="minorHAnsi"/>
          <w:b/>
          <w:bCs/>
          <w:kern w:val="1"/>
          <w:lang w:eastAsia="ar-SA"/>
        </w:rPr>
      </w:pPr>
    </w:p>
    <w:p w14:paraId="3AD2998D" w14:textId="32E0A744" w:rsidR="001E3E73" w:rsidRPr="00A136B9" w:rsidRDefault="001967FD" w:rsidP="00C23113">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4</w:t>
      </w:r>
    </w:p>
    <w:p w14:paraId="17A298EE" w14:textId="77777777" w:rsidR="00B5579A" w:rsidRPr="00A136B9" w:rsidRDefault="00B5579A" w:rsidP="00C23113">
      <w:pPr>
        <w:numPr>
          <w:ilvl w:val="1"/>
          <w:numId w:val="16"/>
        </w:numPr>
        <w:tabs>
          <w:tab w:val="clear" w:pos="1080"/>
        </w:tabs>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Strony wyznaczają następujące osoby kontaktowe w sprawach związanych z realizacją umowy:</w:t>
      </w:r>
    </w:p>
    <w:p w14:paraId="3C5976D0" w14:textId="5484088C" w:rsidR="001E3E73" w:rsidRPr="00A136B9" w:rsidRDefault="00B5579A" w:rsidP="00C23113">
      <w:pPr>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 xml:space="preserve">1) ze strony Zamawiającego - </w:t>
      </w:r>
      <w:r w:rsidR="00C23113" w:rsidRPr="00A136B9">
        <w:rPr>
          <w:rFonts w:eastAsia="Times New Roman" w:cstheme="minorHAnsi"/>
          <w:kern w:val="1"/>
          <w:lang w:eastAsia="ar-SA"/>
        </w:rPr>
        <w:t>……………….</w:t>
      </w:r>
      <w:r w:rsidR="001E3E73" w:rsidRPr="00A136B9">
        <w:rPr>
          <w:rFonts w:eastAsia="Times New Roman" w:cstheme="minorHAnsi"/>
          <w:kern w:val="1"/>
          <w:lang w:eastAsia="ar-SA"/>
        </w:rPr>
        <w:t xml:space="preserve">, tel. </w:t>
      </w:r>
      <w:r w:rsidR="00C23113" w:rsidRPr="00A136B9">
        <w:rPr>
          <w:rFonts w:eastAsia="Times New Roman" w:cstheme="minorHAnsi"/>
          <w:kern w:val="1"/>
          <w:lang w:eastAsia="ar-SA"/>
        </w:rPr>
        <w:t>……………………</w:t>
      </w:r>
      <w:r w:rsidR="001E3E73" w:rsidRPr="00A136B9">
        <w:rPr>
          <w:rFonts w:eastAsia="Times New Roman" w:cstheme="minorHAnsi"/>
          <w:kern w:val="1"/>
          <w:lang w:eastAsia="ar-SA"/>
        </w:rPr>
        <w:t xml:space="preserve">, e-mail: </w:t>
      </w:r>
      <w:hyperlink r:id="rId12" w:history="1">
        <w:r w:rsidR="00C23113" w:rsidRPr="00A136B9">
          <w:rPr>
            <w:rStyle w:val="Hipercze"/>
            <w:rFonts w:eastAsia="Times New Roman" w:cstheme="minorHAnsi"/>
            <w:kern w:val="1"/>
            <w:lang w:eastAsia="ar-SA"/>
          </w:rPr>
          <w:t>……………………………..</w:t>
        </w:r>
      </w:hyperlink>
      <w:r w:rsidRPr="00A136B9">
        <w:rPr>
          <w:rFonts w:eastAsia="Times New Roman" w:cstheme="minorHAnsi"/>
          <w:kern w:val="1"/>
          <w:lang w:eastAsia="ar-SA"/>
        </w:rPr>
        <w:t>,</w:t>
      </w:r>
    </w:p>
    <w:p w14:paraId="4F2FD311" w14:textId="3E714D0F" w:rsidR="001E3E73" w:rsidRPr="00A136B9" w:rsidRDefault="00B5579A" w:rsidP="00C23113">
      <w:pPr>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2) z</w:t>
      </w:r>
      <w:r w:rsidR="001E3E73" w:rsidRPr="00A136B9">
        <w:rPr>
          <w:rFonts w:eastAsia="Times New Roman" w:cstheme="minorHAnsi"/>
          <w:kern w:val="1"/>
          <w:lang w:eastAsia="ar-SA"/>
        </w:rPr>
        <w:t xml:space="preserve">e strony Wykonawcy </w:t>
      </w:r>
      <w:r w:rsidRPr="00A136B9">
        <w:rPr>
          <w:rFonts w:eastAsia="Times New Roman" w:cstheme="minorHAnsi"/>
          <w:kern w:val="1"/>
          <w:lang w:eastAsia="ar-SA"/>
        </w:rPr>
        <w:t xml:space="preserve">- </w:t>
      </w:r>
      <w:r w:rsidR="001E3E73" w:rsidRPr="00A136B9">
        <w:rPr>
          <w:rFonts w:eastAsia="Times New Roman" w:cstheme="minorHAnsi"/>
          <w:kern w:val="1"/>
          <w:lang w:eastAsia="ar-SA"/>
        </w:rPr>
        <w:t xml:space="preserve"> </w:t>
      </w:r>
      <w:r w:rsidR="00C23113" w:rsidRPr="00A136B9">
        <w:rPr>
          <w:rFonts w:eastAsia="Times New Roman" w:cstheme="minorHAnsi"/>
          <w:kern w:val="1"/>
          <w:lang w:eastAsia="ar-SA"/>
        </w:rPr>
        <w:t>…………………………</w:t>
      </w:r>
      <w:r w:rsidR="001E3E73" w:rsidRPr="00A136B9">
        <w:rPr>
          <w:rFonts w:eastAsia="Times New Roman" w:cstheme="minorHAnsi"/>
          <w:kern w:val="1"/>
          <w:lang w:eastAsia="ar-SA"/>
        </w:rPr>
        <w:t>, te</w:t>
      </w:r>
      <w:r w:rsidR="00C23113" w:rsidRPr="00A136B9">
        <w:rPr>
          <w:rFonts w:eastAsia="Times New Roman" w:cstheme="minorHAnsi"/>
          <w:kern w:val="1"/>
          <w:lang w:eastAsia="ar-SA"/>
        </w:rPr>
        <w:t>l. ………………………………</w:t>
      </w:r>
      <w:r w:rsidR="001E3E73" w:rsidRPr="00A136B9">
        <w:rPr>
          <w:rFonts w:eastAsia="Times New Roman" w:cstheme="minorHAnsi"/>
          <w:kern w:val="1"/>
          <w:lang w:eastAsia="ar-SA"/>
        </w:rPr>
        <w:t xml:space="preserve">, e-mail </w:t>
      </w:r>
      <w:r w:rsidR="00C23113" w:rsidRPr="00A136B9">
        <w:rPr>
          <w:rFonts w:eastAsia="Times New Roman" w:cstheme="minorHAnsi"/>
          <w:kern w:val="1"/>
          <w:lang w:eastAsia="ar-SA"/>
        </w:rPr>
        <w:t>……………………………</w:t>
      </w:r>
    </w:p>
    <w:p w14:paraId="13900455" w14:textId="7CF46BA9" w:rsidR="00B5579A" w:rsidRPr="00A136B9" w:rsidRDefault="00B5579A" w:rsidP="00C23113">
      <w:pPr>
        <w:numPr>
          <w:ilvl w:val="1"/>
          <w:numId w:val="16"/>
        </w:numPr>
        <w:tabs>
          <w:tab w:val="clear" w:pos="1080"/>
        </w:tabs>
        <w:suppressAutoHyphens/>
        <w:spacing w:after="0" w:line="240" w:lineRule="auto"/>
        <w:ind w:left="-142"/>
        <w:jc w:val="both"/>
        <w:rPr>
          <w:rFonts w:eastAsia="Times New Roman" w:cstheme="minorHAnsi"/>
          <w:kern w:val="1"/>
          <w:lang w:eastAsia="ar-SA"/>
        </w:rPr>
      </w:pPr>
      <w:r w:rsidRPr="00A136B9">
        <w:rPr>
          <w:rFonts w:eastAsia="Times New Roman" w:cstheme="minorHAnsi"/>
          <w:kern w:val="1"/>
          <w:lang w:eastAsia="ar-SA"/>
        </w:rPr>
        <w:t>Strona może zmienić osobę kontaktową</w:t>
      </w:r>
      <w:r w:rsidR="00956FED" w:rsidRPr="00A136B9">
        <w:rPr>
          <w:rFonts w:eastAsia="Times New Roman" w:cstheme="minorHAnsi"/>
          <w:kern w:val="1"/>
          <w:lang w:eastAsia="ar-SA"/>
        </w:rPr>
        <w:t xml:space="preserve"> działającą w jej imieniu zawiadamiając o tym drugą stronę.</w:t>
      </w:r>
    </w:p>
    <w:p w14:paraId="2233F795" w14:textId="77777777" w:rsidR="001E3E73" w:rsidRPr="00A136B9" w:rsidRDefault="001E3E73" w:rsidP="00C23113">
      <w:pPr>
        <w:suppressAutoHyphens/>
        <w:spacing w:after="0" w:line="240" w:lineRule="auto"/>
        <w:jc w:val="both"/>
        <w:rPr>
          <w:rFonts w:eastAsia="Times New Roman" w:cstheme="minorHAnsi"/>
          <w:kern w:val="1"/>
          <w:highlight w:val="yellow"/>
          <w:lang w:eastAsia="ar-SA"/>
        </w:rPr>
      </w:pPr>
    </w:p>
    <w:p w14:paraId="0B9524AF" w14:textId="6F7DA235" w:rsidR="00956FED" w:rsidRPr="00A136B9" w:rsidRDefault="001967FD" w:rsidP="00956FED">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5</w:t>
      </w:r>
    </w:p>
    <w:p w14:paraId="2E56E038" w14:textId="581FD7BF" w:rsidR="007162F1" w:rsidRPr="00A136B9" w:rsidRDefault="007162F1" w:rsidP="00F820FF">
      <w:pPr>
        <w:pStyle w:val="Akapitzlist"/>
        <w:numPr>
          <w:ilvl w:val="2"/>
          <w:numId w:val="16"/>
        </w:numPr>
        <w:tabs>
          <w:tab w:val="clear" w:pos="1440"/>
        </w:tabs>
        <w:suppressAutoHyphens/>
        <w:ind w:left="-142"/>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Wykonawca zapłaci Zamawiającemu kary umowne w</w:t>
      </w:r>
      <w:r w:rsidR="00956FED" w:rsidRPr="00A136B9">
        <w:rPr>
          <w:rFonts w:asciiTheme="minorHAnsi" w:eastAsia="Times New Roman" w:hAnsiTheme="minorHAnsi" w:cstheme="minorHAnsi"/>
          <w:bCs/>
          <w:lang w:eastAsia="ar-SA"/>
        </w:rPr>
        <w:t xml:space="preserve"> </w:t>
      </w:r>
      <w:r w:rsidRPr="00A136B9">
        <w:rPr>
          <w:rFonts w:asciiTheme="minorHAnsi" w:eastAsia="Times New Roman" w:hAnsiTheme="minorHAnsi" w:cstheme="minorHAnsi"/>
          <w:bCs/>
          <w:lang w:eastAsia="ar-SA"/>
        </w:rPr>
        <w:t>sytuacjach</w:t>
      </w:r>
      <w:r w:rsidR="00F820FF" w:rsidRPr="00A136B9">
        <w:rPr>
          <w:rFonts w:asciiTheme="minorHAnsi" w:eastAsia="Times New Roman" w:hAnsiTheme="minorHAnsi" w:cstheme="minorHAnsi"/>
          <w:bCs/>
          <w:lang w:eastAsia="ar-SA"/>
        </w:rPr>
        <w:t xml:space="preserve"> przewidzianych w umowie, w tym</w:t>
      </w:r>
      <w:r w:rsidR="00956FED" w:rsidRPr="00A136B9">
        <w:rPr>
          <w:rFonts w:asciiTheme="minorHAnsi" w:eastAsia="Times New Roman" w:hAnsiTheme="minorHAnsi" w:cstheme="minorHAnsi"/>
          <w:bCs/>
          <w:lang w:eastAsia="ar-SA"/>
        </w:rPr>
        <w:t>:</w:t>
      </w:r>
    </w:p>
    <w:p w14:paraId="55E48FA5" w14:textId="44EF1B62"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1) </w:t>
      </w:r>
      <w:r w:rsidR="007162F1" w:rsidRPr="00A136B9">
        <w:rPr>
          <w:rFonts w:asciiTheme="minorHAnsi" w:eastAsia="Times New Roman" w:hAnsiTheme="minorHAnsi" w:cstheme="minorHAnsi"/>
          <w:bCs/>
          <w:lang w:eastAsia="ar-SA"/>
        </w:rPr>
        <w:t xml:space="preserve">za </w:t>
      </w:r>
      <w:r w:rsidR="00F820FF" w:rsidRPr="00A136B9">
        <w:rPr>
          <w:rFonts w:asciiTheme="minorHAnsi" w:eastAsia="Times New Roman" w:hAnsiTheme="minorHAnsi" w:cstheme="minorHAnsi"/>
          <w:bCs/>
          <w:lang w:eastAsia="ar-SA"/>
        </w:rPr>
        <w:t>opóźnienie</w:t>
      </w:r>
      <w:r w:rsidR="006737C2" w:rsidRPr="00A136B9">
        <w:rPr>
          <w:rFonts w:asciiTheme="minorHAnsi" w:eastAsia="Times New Roman" w:hAnsiTheme="minorHAnsi" w:cstheme="minorHAnsi"/>
          <w:bCs/>
          <w:lang w:eastAsia="ar-SA"/>
        </w:rPr>
        <w:t xml:space="preserve"> </w:t>
      </w:r>
      <w:r w:rsidR="007162F1" w:rsidRPr="00A136B9">
        <w:rPr>
          <w:rFonts w:asciiTheme="minorHAnsi" w:eastAsia="Times New Roman" w:hAnsiTheme="minorHAnsi" w:cstheme="minorHAnsi"/>
          <w:bCs/>
          <w:lang w:eastAsia="ar-SA"/>
        </w:rPr>
        <w:t xml:space="preserve">w realizacji przedmiotu umowy (opóźnienie w dostarczeniu </w:t>
      </w:r>
      <w:r w:rsidR="003F60C2" w:rsidRPr="00A136B9">
        <w:rPr>
          <w:rFonts w:asciiTheme="minorHAnsi" w:eastAsia="Times New Roman" w:hAnsiTheme="minorHAnsi" w:cstheme="minorHAnsi"/>
          <w:bCs/>
          <w:lang w:eastAsia="ar-SA"/>
        </w:rPr>
        <w:t xml:space="preserve">i prawidłowym montażu </w:t>
      </w:r>
      <w:r w:rsidR="007162F1" w:rsidRPr="00A136B9">
        <w:rPr>
          <w:rFonts w:asciiTheme="minorHAnsi" w:eastAsia="Times New Roman" w:hAnsiTheme="minorHAnsi" w:cstheme="minorHAnsi"/>
          <w:bCs/>
          <w:lang w:eastAsia="ar-SA"/>
        </w:rPr>
        <w:t>kompletn</w:t>
      </w:r>
      <w:r w:rsidR="00955864" w:rsidRPr="00A136B9">
        <w:rPr>
          <w:rFonts w:asciiTheme="minorHAnsi" w:eastAsia="Times New Roman" w:hAnsiTheme="minorHAnsi" w:cstheme="minorHAnsi"/>
          <w:bCs/>
          <w:lang w:eastAsia="ar-SA"/>
        </w:rPr>
        <w:t>ego</w:t>
      </w:r>
      <w:r w:rsidR="007162F1" w:rsidRPr="00A136B9">
        <w:rPr>
          <w:rFonts w:asciiTheme="minorHAnsi" w:eastAsia="Times New Roman" w:hAnsiTheme="minorHAnsi" w:cstheme="minorHAnsi"/>
          <w:bCs/>
          <w:lang w:eastAsia="ar-SA"/>
        </w:rPr>
        <w:t xml:space="preserve"> i sprawn</w:t>
      </w:r>
      <w:r w:rsidR="00955864" w:rsidRPr="00A136B9">
        <w:rPr>
          <w:rFonts w:asciiTheme="minorHAnsi" w:eastAsia="Times New Roman" w:hAnsiTheme="minorHAnsi" w:cstheme="minorHAnsi"/>
          <w:bCs/>
          <w:lang w:eastAsia="ar-SA"/>
        </w:rPr>
        <w:t>ego</w:t>
      </w:r>
      <w:r w:rsidRPr="00A136B9">
        <w:rPr>
          <w:rFonts w:asciiTheme="minorHAnsi" w:eastAsia="Times New Roman" w:hAnsiTheme="minorHAnsi" w:cstheme="minorHAnsi"/>
          <w:bCs/>
          <w:lang w:eastAsia="ar-SA"/>
        </w:rPr>
        <w:t xml:space="preserve"> </w:t>
      </w:r>
      <w:r w:rsidR="00955864" w:rsidRPr="00A136B9">
        <w:rPr>
          <w:rFonts w:asciiTheme="minorHAnsi" w:eastAsia="Times New Roman" w:hAnsiTheme="minorHAnsi" w:cstheme="minorHAnsi"/>
          <w:bCs/>
          <w:lang w:eastAsia="ar-SA"/>
        </w:rPr>
        <w:t>wyposażenia meblowego</w:t>
      </w:r>
      <w:r w:rsidR="007162F1" w:rsidRPr="00A136B9">
        <w:rPr>
          <w:rFonts w:asciiTheme="minorHAnsi" w:eastAsia="Times New Roman" w:hAnsiTheme="minorHAnsi" w:cstheme="minorHAnsi"/>
          <w:bCs/>
          <w:lang w:eastAsia="ar-SA"/>
        </w:rPr>
        <w:t xml:space="preserve"> oraz </w:t>
      </w:r>
      <w:r w:rsidR="003F60C2" w:rsidRPr="00A136B9">
        <w:rPr>
          <w:rFonts w:asciiTheme="minorHAnsi" w:eastAsia="Times New Roman" w:hAnsiTheme="minorHAnsi" w:cstheme="minorHAnsi"/>
          <w:bCs/>
          <w:lang w:eastAsia="ar-SA"/>
        </w:rPr>
        <w:t xml:space="preserve">w dostarczeniu </w:t>
      </w:r>
      <w:r w:rsidR="002800CF" w:rsidRPr="00A136B9">
        <w:rPr>
          <w:rFonts w:asciiTheme="minorHAnsi" w:eastAsia="Times New Roman" w:hAnsiTheme="minorHAnsi" w:cstheme="minorHAnsi"/>
          <w:bCs/>
          <w:lang w:eastAsia="ar-SA"/>
        </w:rPr>
        <w:t xml:space="preserve">dokumentacji, o której mowa </w:t>
      </w:r>
      <w:r w:rsidR="002800CF" w:rsidRPr="008A5C77">
        <w:rPr>
          <w:rFonts w:asciiTheme="minorHAnsi" w:eastAsia="Times New Roman" w:hAnsiTheme="minorHAnsi" w:cstheme="minorHAnsi"/>
          <w:bCs/>
          <w:lang w:eastAsia="ar-SA"/>
        </w:rPr>
        <w:t>w §</w:t>
      </w:r>
      <w:r w:rsidR="00A05F37" w:rsidRPr="008A5C77">
        <w:rPr>
          <w:rFonts w:asciiTheme="minorHAnsi" w:eastAsia="Times New Roman" w:hAnsiTheme="minorHAnsi" w:cstheme="minorHAnsi"/>
          <w:bCs/>
          <w:lang w:eastAsia="ar-SA"/>
        </w:rPr>
        <w:t xml:space="preserve"> </w:t>
      </w:r>
      <w:r w:rsidR="00672BB5" w:rsidRPr="008A5C77">
        <w:rPr>
          <w:rFonts w:asciiTheme="minorHAnsi" w:eastAsia="Times New Roman" w:hAnsiTheme="minorHAnsi" w:cstheme="minorHAnsi"/>
          <w:bCs/>
          <w:lang w:eastAsia="ar-SA"/>
        </w:rPr>
        <w:t xml:space="preserve">2 </w:t>
      </w:r>
      <w:r w:rsidR="0025141B">
        <w:rPr>
          <w:rFonts w:asciiTheme="minorHAnsi" w:eastAsia="Times New Roman" w:hAnsiTheme="minorHAnsi" w:cstheme="minorHAnsi"/>
          <w:bCs/>
          <w:lang w:eastAsia="ar-SA"/>
        </w:rPr>
        <w:t xml:space="preserve">pkt </w:t>
      </w:r>
      <w:r w:rsidR="007162F1" w:rsidRPr="008A5C77">
        <w:rPr>
          <w:rFonts w:asciiTheme="minorHAnsi" w:eastAsia="Times New Roman" w:hAnsiTheme="minorHAnsi" w:cstheme="minorHAnsi"/>
          <w:bCs/>
          <w:lang w:eastAsia="ar-SA"/>
        </w:rPr>
        <w:t>1</w:t>
      </w:r>
      <w:r w:rsidR="00A05F37" w:rsidRPr="008A5C77">
        <w:rPr>
          <w:rFonts w:asciiTheme="minorHAnsi" w:eastAsia="Times New Roman" w:hAnsiTheme="minorHAnsi" w:cstheme="minorHAnsi"/>
          <w:bCs/>
          <w:lang w:eastAsia="ar-SA"/>
        </w:rPr>
        <w:t xml:space="preserve"> p</w:t>
      </w:r>
      <w:r w:rsidR="0025141B">
        <w:rPr>
          <w:rFonts w:asciiTheme="minorHAnsi" w:eastAsia="Times New Roman" w:hAnsiTheme="minorHAnsi" w:cstheme="minorHAnsi"/>
          <w:bCs/>
          <w:lang w:eastAsia="ar-SA"/>
        </w:rPr>
        <w:t>p</w:t>
      </w:r>
      <w:r w:rsidR="00A05F37" w:rsidRPr="008A5C77">
        <w:rPr>
          <w:rFonts w:asciiTheme="minorHAnsi" w:eastAsia="Times New Roman" w:hAnsiTheme="minorHAnsi" w:cstheme="minorHAnsi"/>
          <w:bCs/>
          <w:lang w:eastAsia="ar-SA"/>
        </w:rPr>
        <w:t xml:space="preserve">kt </w:t>
      </w:r>
      <w:r w:rsidR="008A5C77" w:rsidRPr="008A5C77">
        <w:rPr>
          <w:rFonts w:asciiTheme="minorHAnsi" w:eastAsia="Times New Roman" w:hAnsiTheme="minorHAnsi" w:cstheme="minorHAnsi"/>
          <w:bCs/>
          <w:lang w:eastAsia="ar-SA"/>
        </w:rPr>
        <w:t xml:space="preserve">1) i </w:t>
      </w:r>
      <w:r w:rsidR="00672BB5" w:rsidRPr="008A5C77">
        <w:rPr>
          <w:rFonts w:asciiTheme="minorHAnsi" w:eastAsia="Times New Roman" w:hAnsiTheme="minorHAnsi" w:cstheme="minorHAnsi"/>
          <w:bCs/>
          <w:lang w:eastAsia="ar-SA"/>
        </w:rPr>
        <w:t>2</w:t>
      </w:r>
      <w:r w:rsidR="0022635E" w:rsidRPr="008A5C77">
        <w:rPr>
          <w:rFonts w:asciiTheme="minorHAnsi" w:eastAsia="Times New Roman" w:hAnsiTheme="minorHAnsi" w:cstheme="minorHAnsi"/>
          <w:bCs/>
          <w:lang w:eastAsia="ar-SA"/>
        </w:rPr>
        <w:t>)– 1</w:t>
      </w:r>
      <w:r w:rsidR="007162F1" w:rsidRPr="008A5C77">
        <w:rPr>
          <w:rFonts w:asciiTheme="minorHAnsi" w:eastAsia="Times New Roman" w:hAnsiTheme="minorHAnsi" w:cstheme="minorHAnsi"/>
          <w:bCs/>
          <w:lang w:eastAsia="ar-SA"/>
        </w:rPr>
        <w:t>% wartości</w:t>
      </w:r>
      <w:r w:rsidR="007162F1" w:rsidRPr="00A136B9">
        <w:rPr>
          <w:rFonts w:asciiTheme="minorHAnsi" w:eastAsia="Times New Roman" w:hAnsiTheme="minorHAnsi" w:cstheme="minorHAnsi"/>
          <w:bCs/>
          <w:lang w:eastAsia="ar-SA"/>
        </w:rPr>
        <w:t xml:space="preserve"> brutto przedmiotu umowy za każdy dzień </w:t>
      </w:r>
      <w:r w:rsidR="00F820FF" w:rsidRPr="00A136B9">
        <w:rPr>
          <w:rFonts w:asciiTheme="minorHAnsi" w:eastAsia="Times New Roman" w:hAnsiTheme="minorHAnsi" w:cstheme="minorHAnsi"/>
          <w:bCs/>
          <w:lang w:eastAsia="ar-SA"/>
        </w:rPr>
        <w:t>opóźnienia</w:t>
      </w:r>
      <w:r w:rsidR="007162F1" w:rsidRPr="00A136B9">
        <w:rPr>
          <w:rFonts w:asciiTheme="minorHAnsi" w:eastAsia="Times New Roman" w:hAnsiTheme="minorHAnsi" w:cstheme="minorHAnsi"/>
          <w:bCs/>
          <w:lang w:eastAsia="ar-SA"/>
        </w:rPr>
        <w:t>,</w:t>
      </w:r>
      <w:r w:rsidR="00F820FF" w:rsidRPr="00A136B9">
        <w:rPr>
          <w:rFonts w:asciiTheme="minorHAnsi" w:eastAsia="Times New Roman" w:hAnsiTheme="minorHAnsi" w:cstheme="minorHAnsi"/>
          <w:bCs/>
          <w:lang w:eastAsia="ar-SA"/>
        </w:rPr>
        <w:t xml:space="preserve"> bez względu na to ilu elementów zamówienia dotyczy opóźnienie, niezależnie od przyczyn opóźnienia,</w:t>
      </w:r>
    </w:p>
    <w:p w14:paraId="3C679BD6" w14:textId="164D4C6E"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2) </w:t>
      </w:r>
      <w:r w:rsidR="007162F1" w:rsidRPr="00A136B9">
        <w:rPr>
          <w:rFonts w:asciiTheme="minorHAnsi" w:eastAsia="Times New Roman" w:hAnsiTheme="minorHAnsi" w:cstheme="minorHAnsi"/>
          <w:bCs/>
          <w:lang w:eastAsia="ar-SA"/>
        </w:rPr>
        <w:t xml:space="preserve">w razie odstąpienia przez Zamawiającego od umowy z przyczyn leżących po stronie Wykonawcy –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xml:space="preserve">% wartości brutto </w:t>
      </w:r>
      <w:r w:rsidR="007162F1" w:rsidRPr="00A136B9">
        <w:rPr>
          <w:rFonts w:asciiTheme="minorHAnsi" w:eastAsia="Times New Roman" w:hAnsiTheme="minorHAnsi" w:cstheme="minorHAnsi"/>
          <w:bCs/>
          <w:lang w:eastAsia="ar-SA"/>
        </w:rPr>
        <w:t>przedmiotu umowy,</w:t>
      </w:r>
    </w:p>
    <w:p w14:paraId="6DD233FC" w14:textId="2E79C61E" w:rsidR="007162F1" w:rsidRPr="00A136B9" w:rsidRDefault="00956FED" w:rsidP="00F820FF">
      <w:pPr>
        <w:pStyle w:val="Akapitzlist"/>
        <w:suppressAutoHyphens/>
        <w:ind w:left="-142" w:firstLine="0"/>
        <w:jc w:val="both"/>
        <w:rPr>
          <w:rFonts w:asciiTheme="minorHAnsi" w:eastAsia="Times New Roman" w:hAnsiTheme="minorHAnsi" w:cstheme="minorHAnsi"/>
          <w:b/>
          <w:bCs/>
          <w:kern w:val="1"/>
          <w:lang w:eastAsia="ar-SA"/>
        </w:rPr>
      </w:pPr>
      <w:r w:rsidRPr="00A136B9">
        <w:rPr>
          <w:rFonts w:asciiTheme="minorHAnsi" w:eastAsia="Times New Roman" w:hAnsiTheme="minorHAnsi" w:cstheme="minorHAnsi"/>
          <w:bCs/>
          <w:lang w:eastAsia="ar-SA"/>
        </w:rPr>
        <w:t xml:space="preserve">3) </w:t>
      </w:r>
      <w:r w:rsidR="007162F1" w:rsidRPr="00A136B9">
        <w:rPr>
          <w:rFonts w:asciiTheme="minorHAnsi" w:eastAsia="Times New Roman" w:hAnsiTheme="minorHAnsi" w:cstheme="minorHAnsi"/>
          <w:bCs/>
          <w:lang w:eastAsia="ar-SA"/>
        </w:rPr>
        <w:t xml:space="preserve">w razie odstąpienia przez Wykonawcę od umowy z przyczyn nieleżących po stronie Zamawiającego –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wartości brutto</w:t>
      </w:r>
      <w:r w:rsidR="007162F1" w:rsidRPr="00A136B9">
        <w:rPr>
          <w:rFonts w:asciiTheme="minorHAnsi" w:eastAsia="Times New Roman" w:hAnsiTheme="minorHAnsi" w:cstheme="minorHAnsi"/>
          <w:bCs/>
          <w:lang w:eastAsia="ar-SA"/>
        </w:rPr>
        <w:t xml:space="preserve"> przedmiotu umowy,</w:t>
      </w:r>
    </w:p>
    <w:p w14:paraId="29861E78" w14:textId="276D4DCC" w:rsidR="00D86CD3" w:rsidRPr="00A136B9" w:rsidRDefault="00956FED" w:rsidP="00F820FF">
      <w:pPr>
        <w:pStyle w:val="Akapitzlist"/>
        <w:suppressAutoHyphens/>
        <w:ind w:left="-142" w:firstLine="0"/>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4) </w:t>
      </w:r>
      <w:r w:rsidR="007162F1" w:rsidRPr="00A136B9">
        <w:rPr>
          <w:rFonts w:asciiTheme="minorHAnsi" w:eastAsia="Times New Roman" w:hAnsiTheme="minorHAnsi" w:cstheme="minorHAnsi"/>
          <w:bCs/>
          <w:lang w:eastAsia="ar-SA"/>
        </w:rPr>
        <w:t>w razie opóźnienia Wykonawcy w realizacji jego obowiązków wynikających z g</w:t>
      </w:r>
      <w:r w:rsidRPr="00A136B9">
        <w:rPr>
          <w:rFonts w:asciiTheme="minorHAnsi" w:eastAsia="Times New Roman" w:hAnsiTheme="minorHAnsi" w:cstheme="minorHAnsi"/>
          <w:bCs/>
          <w:lang w:eastAsia="ar-SA"/>
        </w:rPr>
        <w:t>warancji</w:t>
      </w:r>
      <w:r w:rsidR="00C74512" w:rsidRPr="00A136B9">
        <w:rPr>
          <w:rFonts w:asciiTheme="minorHAnsi" w:eastAsia="Times New Roman" w:hAnsiTheme="minorHAnsi" w:cstheme="minorHAnsi"/>
          <w:bCs/>
          <w:lang w:eastAsia="ar-SA"/>
        </w:rPr>
        <w:t>/rękojmi</w:t>
      </w:r>
      <w:r w:rsidRPr="00A136B9">
        <w:rPr>
          <w:rFonts w:asciiTheme="minorHAnsi" w:eastAsia="Times New Roman" w:hAnsiTheme="minorHAnsi" w:cstheme="minorHAnsi"/>
          <w:bCs/>
          <w:lang w:eastAsia="ar-SA"/>
        </w:rPr>
        <w:t xml:space="preserve"> </w:t>
      </w:r>
      <w:r w:rsidR="00F820FF" w:rsidRPr="00A136B9">
        <w:rPr>
          <w:rFonts w:asciiTheme="minorHAnsi" w:eastAsia="Times New Roman" w:hAnsiTheme="minorHAnsi" w:cstheme="minorHAnsi"/>
          <w:bCs/>
          <w:lang w:eastAsia="ar-SA"/>
        </w:rPr>
        <w:t xml:space="preserve">niezależnie od przyczyn opóźnienia </w:t>
      </w:r>
      <w:r w:rsidRPr="00A136B9">
        <w:rPr>
          <w:rFonts w:asciiTheme="minorHAnsi" w:eastAsia="Times New Roman" w:hAnsiTheme="minorHAnsi" w:cstheme="minorHAnsi"/>
          <w:bCs/>
          <w:lang w:eastAsia="ar-SA"/>
        </w:rPr>
        <w:t xml:space="preserve">– </w:t>
      </w:r>
      <w:r w:rsidR="009561C0" w:rsidRPr="00A136B9">
        <w:rPr>
          <w:rFonts w:asciiTheme="minorHAnsi" w:eastAsia="Times New Roman" w:hAnsiTheme="minorHAnsi" w:cstheme="minorHAnsi"/>
          <w:bCs/>
          <w:lang w:eastAsia="ar-SA"/>
        </w:rPr>
        <w:t xml:space="preserve">500 </w:t>
      </w:r>
      <w:r w:rsidR="003F60C2" w:rsidRPr="00A136B9">
        <w:rPr>
          <w:rFonts w:asciiTheme="minorHAnsi" w:eastAsia="Times New Roman" w:hAnsiTheme="minorHAnsi" w:cstheme="minorHAnsi"/>
          <w:bCs/>
          <w:lang w:eastAsia="ar-SA"/>
        </w:rPr>
        <w:t>zł</w:t>
      </w:r>
      <w:r w:rsidR="007162F1" w:rsidRPr="00A136B9">
        <w:rPr>
          <w:rFonts w:asciiTheme="minorHAnsi" w:eastAsia="Times New Roman" w:hAnsiTheme="minorHAnsi" w:cstheme="minorHAnsi"/>
          <w:bCs/>
          <w:lang w:eastAsia="ar-SA"/>
        </w:rPr>
        <w:t xml:space="preserve"> </w:t>
      </w:r>
      <w:r w:rsidR="00357061" w:rsidRPr="00A136B9">
        <w:rPr>
          <w:rFonts w:asciiTheme="minorHAnsi" w:eastAsia="Times New Roman" w:hAnsiTheme="minorHAnsi" w:cstheme="minorHAnsi"/>
          <w:bCs/>
          <w:lang w:eastAsia="ar-SA"/>
        </w:rPr>
        <w:t>za każdy dzień opóźnienia</w:t>
      </w:r>
      <w:r w:rsidR="00F820FF" w:rsidRPr="00A136B9">
        <w:rPr>
          <w:rFonts w:asciiTheme="minorHAnsi" w:eastAsia="Times New Roman" w:hAnsiTheme="minorHAnsi" w:cstheme="minorHAnsi"/>
          <w:bCs/>
          <w:lang w:eastAsia="ar-SA"/>
        </w:rPr>
        <w:t xml:space="preserve"> w stosunku do </w:t>
      </w:r>
      <w:r w:rsidR="00690478" w:rsidRPr="00A136B9">
        <w:rPr>
          <w:rFonts w:asciiTheme="minorHAnsi" w:eastAsia="Times New Roman" w:hAnsiTheme="minorHAnsi" w:cstheme="minorHAnsi"/>
          <w:bCs/>
          <w:lang w:eastAsia="ar-SA"/>
        </w:rPr>
        <w:t>terminów ustalonych w umowie</w:t>
      </w:r>
      <w:r w:rsidR="003F60C2" w:rsidRPr="00A136B9">
        <w:rPr>
          <w:rFonts w:asciiTheme="minorHAnsi" w:eastAsia="Times New Roman" w:hAnsiTheme="minorHAnsi" w:cstheme="minorHAnsi"/>
          <w:bCs/>
          <w:lang w:eastAsia="ar-SA"/>
        </w:rPr>
        <w:t xml:space="preserve"> (kara naliczana będzie od każdej sztuki reklamowanego </w:t>
      </w:r>
      <w:r w:rsidR="00672BB5" w:rsidRPr="00A136B9">
        <w:rPr>
          <w:rFonts w:asciiTheme="minorHAnsi" w:eastAsia="Times New Roman" w:hAnsiTheme="minorHAnsi" w:cstheme="minorHAnsi"/>
          <w:bCs/>
          <w:lang w:eastAsia="ar-SA"/>
        </w:rPr>
        <w:t>elementu wyposażenia meblowego</w:t>
      </w:r>
      <w:r w:rsidR="003F60C2" w:rsidRPr="00A136B9">
        <w:rPr>
          <w:rFonts w:asciiTheme="minorHAnsi" w:eastAsia="Times New Roman" w:hAnsiTheme="minorHAnsi" w:cstheme="minorHAnsi"/>
          <w:bCs/>
          <w:lang w:eastAsia="ar-SA"/>
        </w:rPr>
        <w:t>)</w:t>
      </w:r>
      <w:r w:rsidR="0022635E">
        <w:rPr>
          <w:rFonts w:asciiTheme="minorHAnsi" w:eastAsia="Times New Roman" w:hAnsiTheme="minorHAnsi" w:cstheme="minorHAnsi"/>
          <w:bCs/>
          <w:lang w:eastAsia="ar-SA"/>
        </w:rPr>
        <w:t>.</w:t>
      </w:r>
    </w:p>
    <w:p w14:paraId="7B1B26A1" w14:textId="1BE63158" w:rsidR="007162F1"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W razie odstąpieni</w:t>
      </w:r>
      <w:r w:rsidR="003F60C2" w:rsidRPr="00A136B9">
        <w:rPr>
          <w:rFonts w:asciiTheme="minorHAnsi" w:eastAsia="Times New Roman" w:hAnsiTheme="minorHAnsi" w:cstheme="minorHAnsi"/>
          <w:bCs/>
          <w:lang w:eastAsia="ar-SA"/>
        </w:rPr>
        <w:t xml:space="preserve">a przez Zamawiającego od umowy </w:t>
      </w:r>
      <w:r w:rsidRPr="00A136B9">
        <w:rPr>
          <w:rFonts w:asciiTheme="minorHAnsi" w:eastAsia="Times New Roman" w:hAnsiTheme="minorHAnsi" w:cstheme="minorHAnsi"/>
          <w:bCs/>
          <w:lang w:eastAsia="ar-SA"/>
        </w:rPr>
        <w:t xml:space="preserve">z przyczyn nie leżących po stronie Wykonawcy, zapłaci na rzecz Wykonawcy karę umowną w wysokości </w:t>
      </w:r>
      <w:r w:rsidR="009561C0" w:rsidRPr="00A136B9">
        <w:rPr>
          <w:rFonts w:asciiTheme="minorHAnsi" w:eastAsia="Times New Roman" w:hAnsiTheme="minorHAnsi" w:cstheme="minorHAnsi"/>
          <w:bCs/>
          <w:lang w:eastAsia="ar-SA"/>
        </w:rPr>
        <w:t>15</w:t>
      </w:r>
      <w:r w:rsidRPr="00A136B9">
        <w:rPr>
          <w:rFonts w:asciiTheme="minorHAnsi" w:eastAsia="Times New Roman" w:hAnsiTheme="minorHAnsi" w:cstheme="minorHAnsi"/>
          <w:bCs/>
          <w:lang w:eastAsia="ar-SA"/>
        </w:rPr>
        <w:t>% wartości brutto przedmiotu Umowy. Nie dotyczy to wypadku odstąpienia przez Zamawiającego od umowy, lub jej części, ze względu na zajście okolicz</w:t>
      </w:r>
      <w:r w:rsidR="00F820FF" w:rsidRPr="00A136B9">
        <w:rPr>
          <w:rFonts w:asciiTheme="minorHAnsi" w:eastAsia="Times New Roman" w:hAnsiTheme="minorHAnsi" w:cstheme="minorHAnsi"/>
          <w:bCs/>
          <w:lang w:eastAsia="ar-SA"/>
        </w:rPr>
        <w:t>ności, o których mowa w art. 456</w:t>
      </w:r>
      <w:r w:rsidRPr="00A136B9">
        <w:rPr>
          <w:rFonts w:asciiTheme="minorHAnsi" w:eastAsia="Times New Roman" w:hAnsiTheme="minorHAnsi" w:cstheme="minorHAnsi"/>
          <w:bCs/>
          <w:lang w:eastAsia="ar-SA"/>
        </w:rPr>
        <w:t xml:space="preserve"> ustawy Prawo zamówień publicznych.</w:t>
      </w:r>
    </w:p>
    <w:p w14:paraId="40C2856E" w14:textId="308051FF" w:rsidR="00114338"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W razie poniesienia szkody przewyższającej wysokość zastrzeżonej kary umownej Zamawiającemu przysługuje prawo dochodzenia odszkodowania </w:t>
      </w:r>
      <w:r w:rsidR="00114338" w:rsidRPr="00A136B9">
        <w:rPr>
          <w:rFonts w:asciiTheme="minorHAnsi" w:eastAsia="Times New Roman" w:hAnsiTheme="minorHAnsi" w:cstheme="minorHAnsi"/>
          <w:bCs/>
          <w:lang w:eastAsia="ar-SA"/>
        </w:rPr>
        <w:t xml:space="preserve">uzupełniającego </w:t>
      </w:r>
      <w:r w:rsidRPr="00A136B9">
        <w:rPr>
          <w:rFonts w:asciiTheme="minorHAnsi" w:eastAsia="Times New Roman" w:hAnsiTheme="minorHAnsi" w:cstheme="minorHAnsi"/>
          <w:bCs/>
          <w:lang w:eastAsia="ar-SA"/>
        </w:rPr>
        <w:t>na zasadach ogólnych.</w:t>
      </w:r>
    </w:p>
    <w:p w14:paraId="0F8D1674" w14:textId="77777777" w:rsidR="00114338" w:rsidRPr="00A136B9" w:rsidRDefault="007162F1"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Zastrzeżone kary umowne mogą podlegać łączeniu.</w:t>
      </w:r>
    </w:p>
    <w:p w14:paraId="1A7FCED5" w14:textId="77777777" w:rsidR="00114338" w:rsidRPr="00A136B9" w:rsidRDefault="00F820FF"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Wykonawca wyraża zgodę na potrącanie kar umownych z wynagrodzenia Wykonawcy.</w:t>
      </w:r>
    </w:p>
    <w:p w14:paraId="56F5505D" w14:textId="168F8220" w:rsidR="00F820FF" w:rsidRPr="00A136B9" w:rsidRDefault="00F820FF" w:rsidP="00114338">
      <w:pPr>
        <w:pStyle w:val="Akapitzlist"/>
        <w:numPr>
          <w:ilvl w:val="0"/>
          <w:numId w:val="29"/>
        </w:numPr>
        <w:suppressAutoHyphens/>
        <w:ind w:left="-142"/>
        <w:jc w:val="both"/>
        <w:rPr>
          <w:rFonts w:asciiTheme="minorHAnsi" w:eastAsia="Times New Roman" w:hAnsiTheme="minorHAnsi" w:cstheme="minorHAnsi"/>
          <w:bCs/>
          <w:lang w:eastAsia="ar-SA"/>
        </w:rPr>
      </w:pPr>
      <w:r w:rsidRPr="00A136B9">
        <w:rPr>
          <w:rFonts w:asciiTheme="minorHAnsi" w:eastAsia="Times New Roman" w:hAnsiTheme="minorHAnsi" w:cstheme="minorHAnsi"/>
          <w:bCs/>
          <w:lang w:eastAsia="ar-SA"/>
        </w:rPr>
        <w:t xml:space="preserve">Łączna kwota kar umownych które może naliczyć wobec Wykonawcy Zamawiający nie może przekroczyć </w:t>
      </w:r>
      <w:r w:rsidR="009561C0" w:rsidRPr="00A136B9">
        <w:rPr>
          <w:rFonts w:asciiTheme="minorHAnsi" w:eastAsia="Times New Roman" w:hAnsiTheme="minorHAnsi" w:cstheme="minorHAnsi"/>
          <w:bCs/>
          <w:lang w:eastAsia="ar-SA"/>
        </w:rPr>
        <w:t>30</w:t>
      </w:r>
      <w:r w:rsidRPr="00A136B9">
        <w:rPr>
          <w:rFonts w:asciiTheme="minorHAnsi" w:eastAsia="Times New Roman" w:hAnsiTheme="minorHAnsi" w:cstheme="minorHAnsi"/>
          <w:bCs/>
          <w:lang w:eastAsia="ar-SA"/>
        </w:rPr>
        <w:t xml:space="preserve">% wartości przedmiotu umowy. </w:t>
      </w:r>
    </w:p>
    <w:p w14:paraId="7B0945B8" w14:textId="77777777" w:rsidR="007162F1" w:rsidRPr="00A136B9" w:rsidRDefault="007162F1" w:rsidP="004C3A36">
      <w:pPr>
        <w:suppressAutoHyphens/>
        <w:spacing w:after="0" w:line="240" w:lineRule="auto"/>
        <w:jc w:val="center"/>
        <w:rPr>
          <w:rFonts w:eastAsia="Times New Roman" w:cstheme="minorHAnsi"/>
          <w:b/>
          <w:bCs/>
          <w:kern w:val="1"/>
          <w:highlight w:val="yellow"/>
          <w:lang w:eastAsia="ar-SA"/>
        </w:rPr>
      </w:pPr>
    </w:p>
    <w:p w14:paraId="6CF884F8" w14:textId="1B205495" w:rsidR="009273DB" w:rsidRPr="00A136B9" w:rsidRDefault="001967FD"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6</w:t>
      </w:r>
    </w:p>
    <w:p w14:paraId="5A0627F6" w14:textId="4FFE7167" w:rsidR="005469E3" w:rsidRPr="00A136B9" w:rsidRDefault="009273DB" w:rsidP="005469E3">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Wykonawca udziela na dostarczone </w:t>
      </w:r>
      <w:r w:rsidR="00DC3CBB" w:rsidRPr="00A136B9">
        <w:rPr>
          <w:rFonts w:eastAsia="Times New Roman" w:cstheme="minorHAnsi"/>
          <w:bCs/>
          <w:lang w:eastAsia="ar-SA"/>
        </w:rPr>
        <w:t xml:space="preserve">elementy </w:t>
      </w:r>
      <w:r w:rsidR="00955864" w:rsidRPr="00A136B9">
        <w:rPr>
          <w:rFonts w:eastAsia="Times New Roman" w:cstheme="minorHAnsi"/>
          <w:bCs/>
          <w:lang w:eastAsia="ar-SA"/>
        </w:rPr>
        <w:t>wyposażeni</w:t>
      </w:r>
      <w:r w:rsidR="00DC3CBB" w:rsidRPr="00A136B9">
        <w:rPr>
          <w:rFonts w:eastAsia="Times New Roman" w:cstheme="minorHAnsi"/>
          <w:bCs/>
          <w:lang w:eastAsia="ar-SA"/>
        </w:rPr>
        <w:t>a</w:t>
      </w:r>
      <w:r w:rsidR="00955864" w:rsidRPr="00A136B9">
        <w:rPr>
          <w:rFonts w:eastAsia="Times New Roman" w:cstheme="minorHAnsi"/>
          <w:bCs/>
          <w:lang w:eastAsia="ar-SA"/>
        </w:rPr>
        <w:t xml:space="preserve"> meblowe</w:t>
      </w:r>
      <w:r w:rsidR="00DC3CBB" w:rsidRPr="00A136B9">
        <w:rPr>
          <w:rFonts w:eastAsia="Times New Roman" w:cstheme="minorHAnsi"/>
          <w:bCs/>
          <w:lang w:eastAsia="ar-SA"/>
        </w:rPr>
        <w:t>go</w:t>
      </w:r>
      <w:r w:rsidRPr="00A136B9">
        <w:rPr>
          <w:rFonts w:eastAsia="Times New Roman" w:cstheme="minorHAnsi"/>
          <w:bCs/>
          <w:lang w:eastAsia="ar-SA"/>
        </w:rPr>
        <w:t xml:space="preserve">  </w:t>
      </w:r>
      <w:r w:rsidR="00F820FF" w:rsidRPr="00A136B9">
        <w:rPr>
          <w:rFonts w:eastAsia="Times New Roman" w:cstheme="minorHAnsi"/>
          <w:bCs/>
          <w:highlight w:val="yellow"/>
          <w:lang w:eastAsia="ar-SA"/>
        </w:rPr>
        <w:t>……..</w:t>
      </w:r>
      <w:r w:rsidR="00D47D5D" w:rsidRPr="00A136B9">
        <w:rPr>
          <w:rFonts w:eastAsia="Times New Roman" w:cstheme="minorHAnsi"/>
          <w:bCs/>
          <w:highlight w:val="yellow"/>
          <w:lang w:eastAsia="ar-SA"/>
        </w:rPr>
        <w:t xml:space="preserve"> </w:t>
      </w:r>
      <w:r w:rsidRPr="00A136B9">
        <w:rPr>
          <w:rFonts w:eastAsia="Times New Roman" w:cstheme="minorHAnsi"/>
          <w:bCs/>
          <w:lang w:eastAsia="ar-SA"/>
        </w:rPr>
        <w:t>miesięcznej gwarancji, której termin biegnie od dnia podpisania przez obie strony protokołu zdawczo-odbiorczego</w:t>
      </w:r>
      <w:r w:rsidR="00C73263" w:rsidRPr="00A136B9">
        <w:rPr>
          <w:rFonts w:eastAsia="Times New Roman" w:cstheme="minorHAnsi"/>
          <w:bCs/>
          <w:lang w:eastAsia="ar-SA"/>
        </w:rPr>
        <w:t xml:space="preserve"> o którym </w:t>
      </w:r>
      <w:r w:rsidR="00C73263" w:rsidRPr="008A5C77">
        <w:rPr>
          <w:rFonts w:eastAsia="Times New Roman" w:cstheme="minorHAnsi"/>
          <w:bCs/>
          <w:lang w:eastAsia="ar-SA"/>
        </w:rPr>
        <w:t xml:space="preserve">mowa w § </w:t>
      </w:r>
      <w:r w:rsidR="00672BB5" w:rsidRPr="008A5C77">
        <w:rPr>
          <w:rFonts w:eastAsia="Times New Roman" w:cstheme="minorHAnsi"/>
          <w:bCs/>
          <w:lang w:eastAsia="ar-SA"/>
        </w:rPr>
        <w:t xml:space="preserve">2 </w:t>
      </w:r>
      <w:r w:rsidR="00C73263" w:rsidRPr="008A5C77">
        <w:rPr>
          <w:rFonts w:eastAsia="Times New Roman" w:cstheme="minorHAnsi"/>
          <w:bCs/>
          <w:lang w:eastAsia="ar-SA"/>
        </w:rPr>
        <w:t xml:space="preserve">ust. </w:t>
      </w:r>
      <w:r w:rsidR="008A5C77" w:rsidRPr="008A5C77">
        <w:rPr>
          <w:rFonts w:eastAsia="Times New Roman" w:cstheme="minorHAnsi"/>
          <w:bCs/>
          <w:lang w:eastAsia="ar-SA"/>
        </w:rPr>
        <w:t>8</w:t>
      </w:r>
      <w:r w:rsidR="00BC4C27" w:rsidRPr="008A5C77">
        <w:rPr>
          <w:rFonts w:eastAsia="Times New Roman" w:cstheme="minorHAnsi"/>
          <w:bCs/>
          <w:lang w:eastAsia="ar-SA"/>
        </w:rPr>
        <w:t>,</w:t>
      </w:r>
      <w:r w:rsidR="00BC4C27" w:rsidRPr="00A136B9">
        <w:rPr>
          <w:rFonts w:eastAsia="Times New Roman" w:cstheme="minorHAnsi"/>
          <w:bCs/>
          <w:lang w:eastAsia="ar-SA"/>
        </w:rPr>
        <w:t xml:space="preserve"> </w:t>
      </w:r>
    </w:p>
    <w:p w14:paraId="6E2D7476" w14:textId="45F02DE2" w:rsidR="009273DB" w:rsidRPr="00A136B9" w:rsidRDefault="009273DB" w:rsidP="00192E6B">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Wykonawca zobowiązany jest do usunięcia wad</w:t>
      </w:r>
      <w:r w:rsidR="00DC3CBB" w:rsidRPr="00A136B9">
        <w:rPr>
          <w:rFonts w:eastAsia="Times New Roman" w:cstheme="minorHAnsi"/>
          <w:bCs/>
          <w:lang w:eastAsia="ar-SA"/>
        </w:rPr>
        <w:t>y mebla</w:t>
      </w:r>
      <w:r w:rsidRPr="00A136B9">
        <w:rPr>
          <w:rFonts w:eastAsia="Times New Roman" w:cstheme="minorHAnsi"/>
          <w:bCs/>
          <w:lang w:eastAsia="ar-SA"/>
        </w:rPr>
        <w:t xml:space="preserve"> </w:t>
      </w:r>
      <w:r w:rsidR="00DC3CBB" w:rsidRPr="00A136B9">
        <w:rPr>
          <w:rFonts w:eastAsia="Times New Roman" w:cstheme="minorHAnsi"/>
          <w:bCs/>
          <w:lang w:eastAsia="ar-SA"/>
        </w:rPr>
        <w:t xml:space="preserve">występującej </w:t>
      </w:r>
      <w:r w:rsidRPr="00A136B9">
        <w:rPr>
          <w:rFonts w:eastAsia="Times New Roman" w:cstheme="minorHAnsi"/>
          <w:bCs/>
          <w:lang w:eastAsia="ar-SA"/>
        </w:rPr>
        <w:t xml:space="preserve">w okresie gwarancji w czasie nie dłuższym niż </w:t>
      </w:r>
      <w:r w:rsidR="00955864" w:rsidRPr="00A136B9">
        <w:rPr>
          <w:rFonts w:eastAsia="Times New Roman" w:cstheme="minorHAnsi"/>
          <w:bCs/>
          <w:lang w:eastAsia="ar-SA"/>
        </w:rPr>
        <w:t xml:space="preserve">48 </w:t>
      </w:r>
      <w:r w:rsidRPr="00A136B9">
        <w:rPr>
          <w:rFonts w:eastAsia="Times New Roman" w:cstheme="minorHAnsi"/>
          <w:bCs/>
          <w:lang w:eastAsia="ar-SA"/>
        </w:rPr>
        <w:t>godzin</w:t>
      </w:r>
      <w:r w:rsidR="002800CF" w:rsidRPr="00A136B9">
        <w:rPr>
          <w:rFonts w:eastAsia="Times New Roman" w:cstheme="minorHAnsi"/>
          <w:bCs/>
          <w:lang w:eastAsia="ar-SA"/>
        </w:rPr>
        <w:t>y</w:t>
      </w:r>
      <w:r w:rsidRPr="00A136B9">
        <w:rPr>
          <w:rFonts w:eastAsia="Times New Roman" w:cstheme="minorHAnsi"/>
          <w:bCs/>
          <w:lang w:eastAsia="ar-SA"/>
        </w:rPr>
        <w:t xml:space="preserve"> od chwili zgłoszenia wady przez Zamawiającego (dopuszczalna forma pisemna lub email na adres</w:t>
      </w:r>
      <w:r w:rsidRPr="00A136B9">
        <w:rPr>
          <w:rFonts w:eastAsia="Times New Roman" w:cstheme="minorHAnsi"/>
          <w:bCs/>
          <w:highlight w:val="yellow"/>
          <w:lang w:eastAsia="ar-SA"/>
        </w:rPr>
        <w:t xml:space="preserve"> </w:t>
      </w:r>
      <w:r w:rsidR="00F820FF" w:rsidRPr="00A136B9">
        <w:rPr>
          <w:rFonts w:eastAsia="Times New Roman" w:cstheme="minorHAnsi"/>
          <w:bCs/>
          <w:highlight w:val="yellow"/>
          <w:lang w:eastAsia="ar-SA"/>
        </w:rPr>
        <w:t>………………………….</w:t>
      </w:r>
      <w:r w:rsidRPr="00A136B9">
        <w:rPr>
          <w:rFonts w:eastAsia="Times New Roman" w:cstheme="minorHAnsi"/>
          <w:bCs/>
          <w:highlight w:val="yellow"/>
          <w:lang w:eastAsia="ar-SA"/>
        </w:rPr>
        <w:t xml:space="preserve">). </w:t>
      </w:r>
      <w:r w:rsidRPr="00A136B9">
        <w:rPr>
          <w:rFonts w:eastAsia="Times New Roman" w:cstheme="minorHAnsi"/>
          <w:bCs/>
          <w:lang w:eastAsia="ar-SA"/>
        </w:rPr>
        <w:t>Zgłoszenie wady/usterki drogą email uznaje się za dokonane w terminie wysłania wiadomości.</w:t>
      </w:r>
    </w:p>
    <w:p w14:paraId="60D9C881" w14:textId="3BB8E02B" w:rsidR="009273DB" w:rsidRPr="00A136B9" w:rsidRDefault="009273DB" w:rsidP="00956FED">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lastRenderedPageBreak/>
        <w:t xml:space="preserve">Jeżeli usunięcie wady w terminie </w:t>
      </w:r>
      <w:r w:rsidRPr="008A5C77">
        <w:rPr>
          <w:rFonts w:eastAsia="Times New Roman" w:cstheme="minorHAnsi"/>
          <w:bCs/>
          <w:lang w:eastAsia="ar-SA"/>
        </w:rPr>
        <w:t>wskazanym w ust. 2 nie będzie</w:t>
      </w:r>
      <w:r w:rsidRPr="00A136B9">
        <w:rPr>
          <w:rFonts w:eastAsia="Times New Roman" w:cstheme="minorHAnsi"/>
          <w:bCs/>
          <w:lang w:eastAsia="ar-SA"/>
        </w:rPr>
        <w:t xml:space="preserve"> możliwe lub nie nastąpi, Wykonawca zobowiązany jest niezwłocznie dostarczyć i zamontować </w:t>
      </w:r>
      <w:r w:rsidR="00DC3CBB" w:rsidRPr="00A136B9">
        <w:rPr>
          <w:rFonts w:eastAsia="Times New Roman" w:cstheme="minorHAnsi"/>
          <w:bCs/>
          <w:lang w:eastAsia="ar-SA"/>
        </w:rPr>
        <w:t xml:space="preserve">sprawny </w:t>
      </w:r>
      <w:r w:rsidR="009E375B" w:rsidRPr="00A136B9">
        <w:rPr>
          <w:rFonts w:eastAsia="Times New Roman" w:cstheme="minorHAnsi"/>
          <w:bCs/>
          <w:lang w:eastAsia="ar-SA"/>
        </w:rPr>
        <w:t>mebel</w:t>
      </w:r>
      <w:r w:rsidRPr="00A136B9">
        <w:rPr>
          <w:rFonts w:eastAsia="Times New Roman" w:cstheme="minorHAnsi"/>
          <w:bCs/>
          <w:lang w:eastAsia="ar-SA"/>
        </w:rPr>
        <w:t xml:space="preserve"> zastępcz</w:t>
      </w:r>
      <w:r w:rsidR="009E375B" w:rsidRPr="00A136B9">
        <w:rPr>
          <w:rFonts w:eastAsia="Times New Roman" w:cstheme="minorHAnsi"/>
          <w:bCs/>
          <w:lang w:eastAsia="ar-SA"/>
        </w:rPr>
        <w:t>y</w:t>
      </w:r>
      <w:r w:rsidRPr="00A136B9">
        <w:rPr>
          <w:rFonts w:eastAsia="Times New Roman" w:cstheme="minorHAnsi"/>
          <w:bCs/>
          <w:lang w:eastAsia="ar-SA"/>
        </w:rPr>
        <w:t xml:space="preserve"> za </w:t>
      </w:r>
      <w:r w:rsidR="009E375B" w:rsidRPr="00A136B9">
        <w:rPr>
          <w:rFonts w:eastAsia="Times New Roman" w:cstheme="minorHAnsi"/>
          <w:bCs/>
          <w:lang w:eastAsia="ar-SA"/>
        </w:rPr>
        <w:t>element</w:t>
      </w:r>
      <w:r w:rsidRPr="00A136B9">
        <w:rPr>
          <w:rFonts w:eastAsia="Times New Roman" w:cstheme="minorHAnsi"/>
          <w:bCs/>
          <w:lang w:eastAsia="ar-SA"/>
        </w:rPr>
        <w:t xml:space="preserve"> </w:t>
      </w:r>
      <w:r w:rsidR="009E375B" w:rsidRPr="00A136B9">
        <w:rPr>
          <w:rFonts w:eastAsia="Times New Roman" w:cstheme="minorHAnsi"/>
          <w:bCs/>
          <w:lang w:eastAsia="ar-SA"/>
        </w:rPr>
        <w:t xml:space="preserve">dotknięty </w:t>
      </w:r>
      <w:r w:rsidRPr="00A136B9">
        <w:rPr>
          <w:rFonts w:eastAsia="Times New Roman" w:cstheme="minorHAnsi"/>
          <w:bCs/>
          <w:lang w:eastAsia="ar-SA"/>
        </w:rPr>
        <w:t>wadą, o parametrach nie gorszych, w celu zapewnienia ciągłości pracy Teatru.</w:t>
      </w:r>
    </w:p>
    <w:p w14:paraId="1DEDDD99" w14:textId="073CE905" w:rsidR="009273DB" w:rsidRPr="00A136B9" w:rsidRDefault="009273DB" w:rsidP="00192E6B">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W razie </w:t>
      </w:r>
      <w:r w:rsidRPr="008A5C77">
        <w:rPr>
          <w:rFonts w:eastAsia="Times New Roman" w:cstheme="minorHAnsi"/>
          <w:bCs/>
          <w:lang w:eastAsia="ar-SA"/>
        </w:rPr>
        <w:t xml:space="preserve">opóźnienia Wykonawcy w realizacji obowiązków wynikających z gwarancji,  w tym obowiązku wskazanego w ust. 3, Zamawiający ma prawo zlecić </w:t>
      </w:r>
      <w:r w:rsidR="00C74512" w:rsidRPr="008A5C77">
        <w:rPr>
          <w:rFonts w:eastAsia="Times New Roman" w:cstheme="minorHAnsi"/>
          <w:bCs/>
          <w:lang w:eastAsia="ar-SA"/>
        </w:rPr>
        <w:t xml:space="preserve">zastępcze </w:t>
      </w:r>
      <w:r w:rsidRPr="008A5C77">
        <w:rPr>
          <w:rFonts w:eastAsia="Times New Roman" w:cstheme="minorHAnsi"/>
          <w:bCs/>
          <w:lang w:eastAsia="ar-SA"/>
        </w:rPr>
        <w:t xml:space="preserve">wykonanie </w:t>
      </w:r>
      <w:r w:rsidR="00C74512" w:rsidRPr="008A5C77">
        <w:rPr>
          <w:rFonts w:eastAsia="Times New Roman" w:cstheme="minorHAnsi"/>
          <w:bCs/>
          <w:lang w:eastAsia="ar-SA"/>
        </w:rPr>
        <w:t xml:space="preserve">tych obowiązków </w:t>
      </w:r>
      <w:r w:rsidR="00CB57D4" w:rsidRPr="008A5C77">
        <w:rPr>
          <w:rFonts w:eastAsia="Times New Roman" w:cstheme="minorHAnsi"/>
          <w:bCs/>
          <w:lang w:eastAsia="ar-SA"/>
        </w:rPr>
        <w:t>innemu wybranemu przez Zamawiającego</w:t>
      </w:r>
      <w:r w:rsidR="00CB57D4" w:rsidRPr="00A136B9">
        <w:rPr>
          <w:rFonts w:eastAsia="Times New Roman" w:cstheme="minorHAnsi"/>
          <w:bCs/>
          <w:lang w:eastAsia="ar-SA"/>
        </w:rPr>
        <w:t xml:space="preserve"> podmiotowi</w:t>
      </w:r>
      <w:r w:rsidRPr="00A136B9">
        <w:rPr>
          <w:rFonts w:eastAsia="Times New Roman" w:cstheme="minorHAnsi"/>
          <w:bCs/>
          <w:lang w:eastAsia="ar-SA"/>
        </w:rPr>
        <w:t xml:space="preserve">, a kosztami </w:t>
      </w:r>
      <w:r w:rsidR="00CB57D4" w:rsidRPr="00A136B9">
        <w:rPr>
          <w:rFonts w:eastAsia="Times New Roman" w:cstheme="minorHAnsi"/>
          <w:bCs/>
          <w:lang w:eastAsia="ar-SA"/>
        </w:rPr>
        <w:t xml:space="preserve">z tym związanymi zostanie </w:t>
      </w:r>
      <w:r w:rsidRPr="00A136B9">
        <w:rPr>
          <w:rFonts w:eastAsia="Times New Roman" w:cstheme="minorHAnsi"/>
          <w:bCs/>
          <w:lang w:eastAsia="ar-SA"/>
        </w:rPr>
        <w:t>obciąż</w:t>
      </w:r>
      <w:r w:rsidR="00CB57D4" w:rsidRPr="00A136B9">
        <w:rPr>
          <w:rFonts w:eastAsia="Times New Roman" w:cstheme="minorHAnsi"/>
          <w:bCs/>
          <w:lang w:eastAsia="ar-SA"/>
        </w:rPr>
        <w:t>ony Wykonawca</w:t>
      </w:r>
      <w:r w:rsidRPr="00A136B9">
        <w:rPr>
          <w:rFonts w:eastAsia="Times New Roman" w:cstheme="minorHAnsi"/>
          <w:bCs/>
          <w:lang w:eastAsia="ar-SA"/>
        </w:rPr>
        <w:t xml:space="preserve">. Nie pozbawia to Zamawiającego prawa do obciążenia Wykonawcy karą umowną wobec jego opóźnienia w realizacji obowiązków wynikających z gwarancji (kara liczona jest do chwili wykonania </w:t>
      </w:r>
      <w:r w:rsidR="00CB57D4" w:rsidRPr="00A136B9">
        <w:rPr>
          <w:rFonts w:eastAsia="Times New Roman" w:cstheme="minorHAnsi"/>
          <w:bCs/>
          <w:lang w:eastAsia="ar-SA"/>
        </w:rPr>
        <w:t xml:space="preserve">prac zastępczych </w:t>
      </w:r>
      <w:r w:rsidRPr="00A136B9">
        <w:rPr>
          <w:rFonts w:eastAsia="Times New Roman" w:cstheme="minorHAnsi"/>
          <w:bCs/>
          <w:lang w:eastAsia="ar-SA"/>
        </w:rPr>
        <w:t>przez</w:t>
      </w:r>
      <w:r w:rsidR="00CB57D4" w:rsidRPr="00A136B9">
        <w:rPr>
          <w:rFonts w:eastAsia="Times New Roman" w:cstheme="minorHAnsi"/>
          <w:bCs/>
          <w:lang w:eastAsia="ar-SA"/>
        </w:rPr>
        <w:t xml:space="preserve"> wybrany przez Zamawiającego podmiot</w:t>
      </w:r>
      <w:r w:rsidRPr="00A136B9">
        <w:rPr>
          <w:rFonts w:eastAsia="Times New Roman" w:cstheme="minorHAnsi"/>
          <w:bCs/>
          <w:lang w:eastAsia="ar-SA"/>
        </w:rPr>
        <w:t>).</w:t>
      </w:r>
    </w:p>
    <w:p w14:paraId="42AF1225" w14:textId="295164D7" w:rsidR="009273DB" w:rsidRPr="00A136B9" w:rsidRDefault="009273DB" w:rsidP="009427B1">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Jeżeli w wykonaniu obowiązków wynikających z gwarancji Wykonawca dostarczył Zamawiającemu zamiast </w:t>
      </w:r>
      <w:r w:rsidR="009E375B" w:rsidRPr="00A136B9">
        <w:rPr>
          <w:rFonts w:eastAsia="Times New Roman" w:cstheme="minorHAnsi"/>
          <w:bCs/>
          <w:lang w:eastAsia="ar-SA"/>
        </w:rPr>
        <w:t>mebla</w:t>
      </w:r>
      <w:r w:rsidRPr="00A136B9">
        <w:rPr>
          <w:rFonts w:eastAsia="Times New Roman" w:cstheme="minorHAnsi"/>
          <w:bCs/>
          <w:lang w:eastAsia="ar-SA"/>
        </w:rPr>
        <w:t xml:space="preserve"> </w:t>
      </w:r>
      <w:r w:rsidR="009427B1" w:rsidRPr="00A136B9">
        <w:rPr>
          <w:rFonts w:eastAsia="Times New Roman" w:cstheme="minorHAnsi"/>
          <w:bCs/>
          <w:lang w:eastAsia="ar-SA"/>
        </w:rPr>
        <w:t>wadliwego</w:t>
      </w:r>
      <w:r w:rsidRPr="00A136B9">
        <w:rPr>
          <w:rFonts w:eastAsia="Times New Roman" w:cstheme="minorHAnsi"/>
          <w:bCs/>
          <w:lang w:eastAsia="ar-SA"/>
        </w:rPr>
        <w:t xml:space="preserve"> </w:t>
      </w:r>
      <w:r w:rsidR="009427B1" w:rsidRPr="00A136B9">
        <w:rPr>
          <w:rFonts w:eastAsia="Times New Roman" w:cstheme="minorHAnsi"/>
          <w:bCs/>
          <w:lang w:eastAsia="ar-SA"/>
        </w:rPr>
        <w:t>now</w:t>
      </w:r>
      <w:r w:rsidR="009E375B" w:rsidRPr="00A136B9">
        <w:rPr>
          <w:rFonts w:eastAsia="Times New Roman" w:cstheme="minorHAnsi"/>
          <w:bCs/>
          <w:lang w:eastAsia="ar-SA"/>
        </w:rPr>
        <w:t>y mebel</w:t>
      </w:r>
      <w:r w:rsidRPr="00A136B9">
        <w:rPr>
          <w:rFonts w:eastAsia="Times New Roman" w:cstheme="minorHAnsi"/>
          <w:bCs/>
          <w:lang w:eastAsia="ar-SA"/>
        </w:rPr>
        <w:t xml:space="preserve"> </w:t>
      </w:r>
      <w:r w:rsidR="009427B1" w:rsidRPr="00A136B9">
        <w:rPr>
          <w:rFonts w:eastAsia="Times New Roman" w:cstheme="minorHAnsi"/>
          <w:bCs/>
          <w:lang w:eastAsia="ar-SA"/>
        </w:rPr>
        <w:t>albo dokonał istotnej</w:t>
      </w:r>
      <w:r w:rsidRPr="00A136B9">
        <w:rPr>
          <w:rFonts w:eastAsia="Times New Roman" w:cstheme="minorHAnsi"/>
          <w:bCs/>
          <w:lang w:eastAsia="ar-SA"/>
        </w:rPr>
        <w:t xml:space="preserve"> napraw</w:t>
      </w:r>
      <w:r w:rsidR="009427B1" w:rsidRPr="00A136B9">
        <w:rPr>
          <w:rFonts w:eastAsia="Times New Roman" w:cstheme="minorHAnsi"/>
          <w:bCs/>
          <w:lang w:eastAsia="ar-SA"/>
        </w:rPr>
        <w:t>y</w:t>
      </w:r>
      <w:r w:rsidRPr="00A136B9">
        <w:rPr>
          <w:rFonts w:eastAsia="Times New Roman" w:cstheme="minorHAnsi"/>
          <w:bCs/>
          <w:lang w:eastAsia="ar-SA"/>
        </w:rPr>
        <w:t xml:space="preserve"> </w:t>
      </w:r>
      <w:r w:rsidR="009E375B" w:rsidRPr="00A136B9">
        <w:rPr>
          <w:rFonts w:eastAsia="Times New Roman" w:cstheme="minorHAnsi"/>
          <w:bCs/>
          <w:lang w:eastAsia="ar-SA"/>
        </w:rPr>
        <w:t>mebla</w:t>
      </w:r>
      <w:r w:rsidRPr="00A136B9">
        <w:rPr>
          <w:rFonts w:eastAsia="Times New Roman" w:cstheme="minorHAnsi"/>
          <w:bCs/>
          <w:lang w:eastAsia="ar-SA"/>
        </w:rPr>
        <w:t xml:space="preserve">, termin gwarancji </w:t>
      </w:r>
      <w:r w:rsidR="009427B1" w:rsidRPr="00A136B9">
        <w:rPr>
          <w:rFonts w:eastAsia="Times New Roman" w:cstheme="minorHAnsi"/>
          <w:bCs/>
          <w:lang w:eastAsia="ar-SA"/>
        </w:rPr>
        <w:t xml:space="preserve">na </w:t>
      </w:r>
      <w:r w:rsidR="004B44CC" w:rsidRPr="00A136B9">
        <w:rPr>
          <w:rFonts w:eastAsia="Times New Roman" w:cstheme="minorHAnsi"/>
          <w:bCs/>
          <w:lang w:eastAsia="ar-SA"/>
        </w:rPr>
        <w:t xml:space="preserve">dany </w:t>
      </w:r>
      <w:r w:rsidR="009E375B" w:rsidRPr="00A136B9">
        <w:rPr>
          <w:rFonts w:eastAsia="Times New Roman" w:cstheme="minorHAnsi"/>
          <w:bCs/>
          <w:lang w:eastAsia="ar-SA"/>
        </w:rPr>
        <w:t>mebel</w:t>
      </w:r>
      <w:r w:rsidR="009427B1" w:rsidRPr="00A136B9">
        <w:rPr>
          <w:rFonts w:eastAsia="Times New Roman" w:cstheme="minorHAnsi"/>
          <w:bCs/>
          <w:lang w:eastAsia="ar-SA"/>
        </w:rPr>
        <w:t xml:space="preserve"> </w:t>
      </w:r>
      <w:r w:rsidRPr="00A136B9">
        <w:rPr>
          <w:rFonts w:eastAsia="Times New Roman" w:cstheme="minorHAnsi"/>
          <w:bCs/>
          <w:lang w:eastAsia="ar-SA"/>
        </w:rPr>
        <w:t xml:space="preserve">biegnie na nowo od chwili dostarczenia </w:t>
      </w:r>
      <w:r w:rsidR="009E375B" w:rsidRPr="00A136B9">
        <w:rPr>
          <w:rFonts w:eastAsia="Times New Roman" w:cstheme="minorHAnsi"/>
          <w:bCs/>
          <w:lang w:eastAsia="ar-SA"/>
        </w:rPr>
        <w:t xml:space="preserve">nowego mebla </w:t>
      </w:r>
      <w:r w:rsidRPr="00A136B9">
        <w:rPr>
          <w:rFonts w:eastAsia="Times New Roman" w:cstheme="minorHAnsi"/>
          <w:bCs/>
          <w:lang w:eastAsia="ar-SA"/>
        </w:rPr>
        <w:t xml:space="preserve">lub zwrócenia </w:t>
      </w:r>
      <w:r w:rsidR="009E375B" w:rsidRPr="00A136B9">
        <w:rPr>
          <w:rFonts w:eastAsia="Times New Roman" w:cstheme="minorHAnsi"/>
          <w:bCs/>
          <w:lang w:eastAsia="ar-SA"/>
        </w:rPr>
        <w:t>mebla</w:t>
      </w:r>
      <w:r w:rsidR="004B44CC" w:rsidRPr="00A136B9">
        <w:rPr>
          <w:rFonts w:eastAsia="Times New Roman" w:cstheme="minorHAnsi"/>
          <w:bCs/>
          <w:lang w:eastAsia="ar-SA"/>
        </w:rPr>
        <w:t xml:space="preserve"> </w:t>
      </w:r>
      <w:r w:rsidR="004C3A36" w:rsidRPr="00A136B9">
        <w:rPr>
          <w:rFonts w:eastAsia="Times New Roman" w:cstheme="minorHAnsi"/>
          <w:bCs/>
          <w:lang w:eastAsia="ar-SA"/>
        </w:rPr>
        <w:t>naprawion</w:t>
      </w:r>
      <w:r w:rsidR="009427B1" w:rsidRPr="00A136B9">
        <w:rPr>
          <w:rFonts w:eastAsia="Times New Roman" w:cstheme="minorHAnsi"/>
          <w:bCs/>
          <w:lang w:eastAsia="ar-SA"/>
        </w:rPr>
        <w:t>ego</w:t>
      </w:r>
      <w:r w:rsidRPr="00A136B9">
        <w:rPr>
          <w:rFonts w:eastAsia="Times New Roman" w:cstheme="minorHAnsi"/>
          <w:bCs/>
          <w:lang w:eastAsia="ar-SA"/>
        </w:rPr>
        <w:t xml:space="preserve">. </w:t>
      </w:r>
      <w:r w:rsidR="009427B1" w:rsidRPr="00A136B9">
        <w:rPr>
          <w:rFonts w:eastAsia="Times New Roman" w:cstheme="minorHAnsi"/>
          <w:bCs/>
          <w:lang w:eastAsia="ar-SA"/>
        </w:rPr>
        <w:t xml:space="preserve">W pozostałych przypadkach okres gwarancji na dany </w:t>
      </w:r>
      <w:r w:rsidR="009E375B" w:rsidRPr="00A136B9">
        <w:rPr>
          <w:rFonts w:eastAsia="Times New Roman" w:cstheme="minorHAnsi"/>
          <w:bCs/>
          <w:lang w:eastAsia="ar-SA"/>
        </w:rPr>
        <w:t>mebel</w:t>
      </w:r>
      <w:r w:rsidR="004B44CC" w:rsidRPr="00A136B9">
        <w:rPr>
          <w:rFonts w:eastAsia="Times New Roman" w:cstheme="minorHAnsi"/>
          <w:bCs/>
          <w:lang w:eastAsia="ar-SA"/>
        </w:rPr>
        <w:t xml:space="preserve"> </w:t>
      </w:r>
      <w:r w:rsidRPr="00A136B9">
        <w:rPr>
          <w:rFonts w:eastAsia="Times New Roman" w:cstheme="minorHAnsi"/>
          <w:bCs/>
          <w:lang w:eastAsia="ar-SA"/>
        </w:rPr>
        <w:t>ulega przedłużeniu o czas</w:t>
      </w:r>
      <w:r w:rsidR="009427B1" w:rsidRPr="00A136B9">
        <w:rPr>
          <w:rFonts w:eastAsia="Times New Roman" w:cstheme="minorHAnsi"/>
          <w:bCs/>
          <w:lang w:eastAsia="ar-SA"/>
        </w:rPr>
        <w:t>, w ciągu którego wskutek wady Zamawiający</w:t>
      </w:r>
      <w:r w:rsidRPr="00A136B9">
        <w:rPr>
          <w:rFonts w:eastAsia="Times New Roman" w:cstheme="minorHAnsi"/>
          <w:bCs/>
          <w:lang w:eastAsia="ar-SA"/>
        </w:rPr>
        <w:t xml:space="preserve"> nie móg</w:t>
      </w:r>
      <w:r w:rsidR="009427B1" w:rsidRPr="00A136B9">
        <w:rPr>
          <w:rFonts w:eastAsia="Times New Roman" w:cstheme="minorHAnsi"/>
          <w:bCs/>
          <w:lang w:eastAsia="ar-SA"/>
        </w:rPr>
        <w:t xml:space="preserve">ł z </w:t>
      </w:r>
      <w:r w:rsidR="009E375B" w:rsidRPr="00A136B9">
        <w:rPr>
          <w:rFonts w:eastAsia="Times New Roman" w:cstheme="minorHAnsi"/>
          <w:bCs/>
          <w:lang w:eastAsia="ar-SA"/>
        </w:rPr>
        <w:t>mebla</w:t>
      </w:r>
      <w:r w:rsidR="004B44CC" w:rsidRPr="00A136B9">
        <w:rPr>
          <w:rFonts w:eastAsia="Times New Roman" w:cstheme="minorHAnsi"/>
          <w:bCs/>
          <w:lang w:eastAsia="ar-SA"/>
        </w:rPr>
        <w:t xml:space="preserve"> </w:t>
      </w:r>
      <w:r w:rsidRPr="00A136B9">
        <w:rPr>
          <w:rFonts w:eastAsia="Times New Roman" w:cstheme="minorHAnsi"/>
          <w:bCs/>
          <w:lang w:eastAsia="ar-SA"/>
        </w:rPr>
        <w:t>korzystać.</w:t>
      </w:r>
    </w:p>
    <w:p w14:paraId="67084EBF" w14:textId="6104AD78" w:rsidR="00DE3C9E" w:rsidRPr="008A5C77" w:rsidRDefault="00DE3C9E" w:rsidP="009427B1">
      <w:pPr>
        <w:numPr>
          <w:ilvl w:val="0"/>
          <w:numId w:val="10"/>
        </w:numPr>
        <w:suppressAutoHyphens/>
        <w:spacing w:after="0" w:line="240" w:lineRule="auto"/>
        <w:ind w:left="0" w:hanging="284"/>
        <w:jc w:val="both"/>
        <w:rPr>
          <w:rFonts w:eastAsia="Times New Roman" w:cstheme="minorHAnsi"/>
          <w:bCs/>
          <w:lang w:eastAsia="ar-SA"/>
        </w:rPr>
      </w:pPr>
      <w:r w:rsidRPr="00A136B9">
        <w:rPr>
          <w:rFonts w:eastAsia="Times New Roman" w:cstheme="minorHAnsi"/>
          <w:bCs/>
          <w:lang w:eastAsia="ar-SA"/>
        </w:rPr>
        <w:t xml:space="preserve">Roszczenia z tytułu gwarancji mogą być zgłaszane przez Zamawiającego także po upływnie okresu gwarancji, </w:t>
      </w:r>
      <w:r w:rsidRPr="008A5C77">
        <w:rPr>
          <w:rFonts w:eastAsia="Times New Roman" w:cstheme="minorHAnsi"/>
          <w:bCs/>
          <w:lang w:eastAsia="ar-SA"/>
        </w:rPr>
        <w:t>jeżeli przed jego upływem wady przedmiotu umowy ujawniły się.</w:t>
      </w:r>
    </w:p>
    <w:p w14:paraId="0B7FB4BB" w14:textId="36EEC8EB" w:rsidR="00DE3C9E" w:rsidRPr="008A5C77" w:rsidRDefault="00DE3C9E" w:rsidP="009427B1">
      <w:pPr>
        <w:numPr>
          <w:ilvl w:val="0"/>
          <w:numId w:val="10"/>
        </w:numPr>
        <w:suppressAutoHyphens/>
        <w:spacing w:after="0" w:line="240" w:lineRule="auto"/>
        <w:ind w:left="0" w:hanging="284"/>
        <w:jc w:val="both"/>
        <w:rPr>
          <w:rFonts w:eastAsia="Times New Roman" w:cstheme="minorHAnsi"/>
          <w:bCs/>
          <w:lang w:eastAsia="ar-SA"/>
        </w:rPr>
      </w:pPr>
      <w:r w:rsidRPr="008A5C77">
        <w:rPr>
          <w:rFonts w:eastAsia="Times New Roman" w:cstheme="minorHAnsi"/>
          <w:bCs/>
          <w:lang w:eastAsia="ar-SA"/>
        </w:rPr>
        <w:t xml:space="preserve">Niezależnie od uprawnień Zamawiającego z tytułu gwarancji, Zamawiającemu przysługują uprawnienia z tytułu rękojmi na zasadach określonych w przepisach Kodeksu cywilnego, z tym że okres rękojmi wynosi 2 lata, licząc od dnia podpisania przez obie strony protokołu zdawczo-odbiorczego o </w:t>
      </w:r>
      <w:r w:rsidR="00C86816" w:rsidRPr="008A5C77">
        <w:rPr>
          <w:rFonts w:eastAsia="Times New Roman" w:cstheme="minorHAnsi"/>
          <w:bCs/>
          <w:lang w:eastAsia="ar-SA"/>
        </w:rPr>
        <w:t>którym</w:t>
      </w:r>
      <w:r w:rsidR="00AF6945" w:rsidRPr="008A5C77">
        <w:rPr>
          <w:rFonts w:eastAsia="Times New Roman" w:cstheme="minorHAnsi"/>
          <w:bCs/>
          <w:lang w:eastAsia="ar-SA"/>
        </w:rPr>
        <w:t xml:space="preserve"> </w:t>
      </w:r>
      <w:r w:rsidRPr="008A5C77">
        <w:rPr>
          <w:rFonts w:eastAsia="Times New Roman" w:cstheme="minorHAnsi"/>
          <w:bCs/>
          <w:lang w:eastAsia="ar-SA"/>
        </w:rPr>
        <w:t xml:space="preserve">mowa w § </w:t>
      </w:r>
      <w:r w:rsidR="00672BB5" w:rsidRPr="008A5C77">
        <w:rPr>
          <w:rFonts w:eastAsia="Times New Roman" w:cstheme="minorHAnsi"/>
          <w:bCs/>
          <w:lang w:eastAsia="ar-SA"/>
        </w:rPr>
        <w:t xml:space="preserve">2 </w:t>
      </w:r>
      <w:r w:rsidRPr="008A5C77">
        <w:rPr>
          <w:rFonts w:eastAsia="Times New Roman" w:cstheme="minorHAnsi"/>
          <w:bCs/>
          <w:lang w:eastAsia="ar-SA"/>
        </w:rPr>
        <w:t>ust.</w:t>
      </w:r>
      <w:r w:rsidR="00E66DC4" w:rsidRPr="008A5C77">
        <w:rPr>
          <w:rFonts w:eastAsia="Times New Roman" w:cstheme="minorHAnsi"/>
          <w:bCs/>
          <w:lang w:eastAsia="ar-SA"/>
        </w:rPr>
        <w:t xml:space="preserve"> </w:t>
      </w:r>
      <w:r w:rsidR="008A5C77" w:rsidRPr="008A5C77">
        <w:rPr>
          <w:rFonts w:eastAsia="Times New Roman" w:cstheme="minorHAnsi"/>
          <w:bCs/>
          <w:lang w:eastAsia="ar-SA"/>
        </w:rPr>
        <w:t>8</w:t>
      </w:r>
      <w:r w:rsidR="007D5BA4" w:rsidRPr="008A5C77">
        <w:rPr>
          <w:rFonts w:eastAsia="Times New Roman" w:cstheme="minorHAnsi"/>
          <w:bCs/>
          <w:lang w:eastAsia="ar-SA"/>
        </w:rPr>
        <w:t>.</w:t>
      </w:r>
    </w:p>
    <w:p w14:paraId="5157DFC5" w14:textId="77777777" w:rsidR="007162F1" w:rsidRPr="00A136B9" w:rsidRDefault="007162F1" w:rsidP="004C3A36">
      <w:pPr>
        <w:suppressAutoHyphens/>
        <w:spacing w:after="0" w:line="240" w:lineRule="auto"/>
        <w:jc w:val="center"/>
        <w:rPr>
          <w:rFonts w:eastAsia="Times New Roman" w:cstheme="minorHAnsi"/>
          <w:b/>
          <w:bCs/>
          <w:kern w:val="1"/>
          <w:lang w:eastAsia="ar-SA"/>
        </w:rPr>
      </w:pPr>
    </w:p>
    <w:p w14:paraId="269D150D" w14:textId="5D0F0532" w:rsidR="004C3A36" w:rsidRPr="00A136B9" w:rsidRDefault="001967FD" w:rsidP="004C3A36">
      <w:pPr>
        <w:suppressAutoHyphens/>
        <w:spacing w:after="0" w:line="240" w:lineRule="auto"/>
        <w:jc w:val="center"/>
        <w:rPr>
          <w:rFonts w:eastAsia="Times New Roman" w:cstheme="minorHAnsi"/>
          <w:b/>
          <w:bCs/>
          <w:kern w:val="1"/>
          <w:lang w:eastAsia="ar-SA"/>
        </w:rPr>
      </w:pPr>
      <w:r w:rsidRPr="00A136B9">
        <w:rPr>
          <w:rFonts w:eastAsia="Times New Roman" w:cstheme="minorHAnsi"/>
          <w:b/>
          <w:bCs/>
          <w:kern w:val="1"/>
          <w:lang w:eastAsia="ar-SA"/>
        </w:rPr>
        <w:t xml:space="preserve">§ </w:t>
      </w:r>
      <w:r w:rsidR="00C03D8C" w:rsidRPr="00A136B9">
        <w:rPr>
          <w:rFonts w:eastAsia="Times New Roman" w:cstheme="minorHAnsi"/>
          <w:b/>
          <w:bCs/>
          <w:kern w:val="1"/>
          <w:lang w:eastAsia="ar-SA"/>
        </w:rPr>
        <w:t>7</w:t>
      </w:r>
    </w:p>
    <w:p w14:paraId="0CE266CB" w14:textId="4E9F8D66" w:rsidR="002B44A3" w:rsidRDefault="004C3A36" w:rsidP="00E17004">
      <w:pPr>
        <w:tabs>
          <w:tab w:val="left" w:pos="0"/>
        </w:tabs>
        <w:suppressAutoHyphens/>
        <w:spacing w:after="0" w:line="240" w:lineRule="auto"/>
        <w:jc w:val="both"/>
        <w:rPr>
          <w:rFonts w:eastAsia="Times New Roman" w:cstheme="minorHAnsi"/>
          <w:lang w:eastAsia="ar-SA"/>
        </w:rPr>
      </w:pPr>
      <w:r w:rsidRPr="00A136B9">
        <w:rPr>
          <w:rFonts w:eastAsia="Times New Roman" w:cstheme="minorHAnsi"/>
          <w:lang w:eastAsia="ar-SA"/>
        </w:rPr>
        <w:t xml:space="preserve">W przypadku powstania wątpliwości w trakcie realizacji przedmiotu niniejszej umowy, jako ostateczne traktuje </w:t>
      </w:r>
      <w:r w:rsidR="00DE3C9E" w:rsidRPr="00A136B9">
        <w:rPr>
          <w:rFonts w:eastAsia="Times New Roman" w:cstheme="minorHAnsi"/>
          <w:lang w:eastAsia="ar-SA"/>
        </w:rPr>
        <w:t>się rozstrzygnięcia zawarte w S</w:t>
      </w:r>
      <w:r w:rsidRPr="00A136B9">
        <w:rPr>
          <w:rFonts w:eastAsia="Times New Roman" w:cstheme="minorHAnsi"/>
          <w:lang w:eastAsia="ar-SA"/>
        </w:rPr>
        <w:t>WZ oraz ofercie Wykonawcy stanowiących załączniki do umowy.</w:t>
      </w:r>
    </w:p>
    <w:p w14:paraId="5A0053F3" w14:textId="77777777" w:rsidR="00E17004" w:rsidRPr="00E17004" w:rsidRDefault="00E17004" w:rsidP="00E17004">
      <w:pPr>
        <w:tabs>
          <w:tab w:val="left" w:pos="0"/>
        </w:tabs>
        <w:suppressAutoHyphens/>
        <w:spacing w:after="0" w:line="240" w:lineRule="auto"/>
        <w:jc w:val="both"/>
        <w:rPr>
          <w:rFonts w:eastAsia="Times New Roman" w:cstheme="minorHAnsi"/>
          <w:lang w:eastAsia="ar-SA"/>
        </w:rPr>
      </w:pPr>
    </w:p>
    <w:p w14:paraId="648E27C0" w14:textId="240B25F8" w:rsidR="004C3A36" w:rsidRPr="00A136B9" w:rsidRDefault="00E35877" w:rsidP="004C3A36">
      <w:pPr>
        <w:spacing w:after="0" w:line="240" w:lineRule="auto"/>
        <w:jc w:val="center"/>
        <w:rPr>
          <w:rFonts w:eastAsia="Times New Roman" w:cstheme="minorHAnsi"/>
          <w:b/>
          <w:lang w:eastAsia="ar-SA"/>
        </w:rPr>
      </w:pPr>
      <w:r w:rsidRPr="00A136B9">
        <w:rPr>
          <w:rFonts w:eastAsia="Times New Roman" w:cstheme="minorHAnsi"/>
          <w:b/>
          <w:lang w:eastAsia="ar-SA"/>
        </w:rPr>
        <w:t>§</w:t>
      </w:r>
      <w:r w:rsidR="00C03D8C" w:rsidRPr="00A136B9">
        <w:rPr>
          <w:rFonts w:eastAsia="Times New Roman" w:cstheme="minorHAnsi"/>
          <w:b/>
          <w:lang w:eastAsia="ar-SA"/>
        </w:rPr>
        <w:t xml:space="preserve"> 8</w:t>
      </w:r>
    </w:p>
    <w:p w14:paraId="3C6CEC0A" w14:textId="394616D8" w:rsidR="00611A9A" w:rsidRPr="00A136B9" w:rsidRDefault="004C3A36"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 xml:space="preserve">Zakazuje się zmian postanowień zawartej umowy w stosunku do treści oferty, na podstawie której dokonano wyboru Wykonawcy, </w:t>
      </w:r>
      <w:r w:rsidR="00611A9A" w:rsidRPr="00A136B9">
        <w:rPr>
          <w:rFonts w:eastAsia="Times New Roman" w:cstheme="minorHAnsi"/>
          <w:lang w:eastAsia="ar-SA"/>
        </w:rPr>
        <w:t>poza sytuacjami opisanymi w niniejszym paragrafie.</w:t>
      </w:r>
    </w:p>
    <w:p w14:paraId="099323F2" w14:textId="77777777" w:rsidR="00611A9A" w:rsidRPr="00A136B9" w:rsidRDefault="00611A9A"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Zmiany umowy mogą nastąpić  w zakresie uregulowanym w art. 455 ustawy Pzp.</w:t>
      </w:r>
    </w:p>
    <w:p w14:paraId="00639399" w14:textId="7D1B6434" w:rsidR="00611A9A" w:rsidRPr="00A136B9" w:rsidRDefault="00611A9A" w:rsidP="00611A9A">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Na podstawie art. 455 ust. 1 pkt 1 ustawy Pzp dopuszcza się możliwość zmiany umowy, w przypadku zaistnienia okoliczności niemożliwych do przewidzenia w chwili zawierania umowy lub w przypadk</w:t>
      </w:r>
      <w:r w:rsidR="0008183F" w:rsidRPr="00A136B9">
        <w:rPr>
          <w:rFonts w:eastAsia="Times New Roman" w:cstheme="minorHAnsi"/>
          <w:lang w:eastAsia="ar-SA"/>
        </w:rPr>
        <w:t>ach wskazanych w poniższych ustępach</w:t>
      </w:r>
      <w:r w:rsidR="009D41AC" w:rsidRPr="00A136B9">
        <w:rPr>
          <w:rFonts w:eastAsia="Times New Roman" w:cstheme="minorHAnsi"/>
          <w:lang w:eastAsia="ar-SA"/>
        </w:rPr>
        <w:t>.</w:t>
      </w:r>
    </w:p>
    <w:p w14:paraId="07220D02" w14:textId="77777777" w:rsidR="00611A9A" w:rsidRPr="00A136B9" w:rsidRDefault="00611A9A" w:rsidP="00C20E0E">
      <w:pPr>
        <w:numPr>
          <w:ilvl w:val="0"/>
          <w:numId w:val="12"/>
        </w:numPr>
        <w:suppressAutoHyphens/>
        <w:spacing w:after="0" w:line="240" w:lineRule="auto"/>
        <w:ind w:left="0" w:hanging="284"/>
        <w:jc w:val="both"/>
        <w:rPr>
          <w:rFonts w:eastAsia="Times New Roman" w:cstheme="minorHAnsi"/>
          <w:lang w:eastAsia="ar-SA"/>
        </w:rPr>
      </w:pPr>
      <w:r w:rsidRPr="00A136B9">
        <w:rPr>
          <w:rFonts w:eastAsia="Times New Roman" w:cstheme="minorHAnsi"/>
          <w:lang w:eastAsia="ar-SA"/>
        </w:rPr>
        <w:t>Zmiany umowy mogą dotyczyć:</w:t>
      </w:r>
    </w:p>
    <w:p w14:paraId="4059B096" w14:textId="1A2814C1" w:rsidR="00611A9A" w:rsidRPr="00A136B9" w:rsidRDefault="00611A9A" w:rsidP="00C20E0E">
      <w:pPr>
        <w:pStyle w:val="Akapitzlist"/>
        <w:numPr>
          <w:ilvl w:val="0"/>
          <w:numId w:val="26"/>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wysokości wynagrodzenia,</w:t>
      </w:r>
    </w:p>
    <w:p w14:paraId="4BD84ED0"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terminu wykonania przedmiotu umowy,</w:t>
      </w:r>
    </w:p>
    <w:p w14:paraId="4454546F" w14:textId="075B0EFB"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 xml:space="preserve">zmiany parametrów </w:t>
      </w:r>
      <w:r w:rsidR="004B44CC" w:rsidRPr="00A136B9">
        <w:rPr>
          <w:rFonts w:eastAsia="Times New Roman" w:cstheme="minorHAnsi"/>
          <w:lang w:eastAsia="ar-SA"/>
        </w:rPr>
        <w:t xml:space="preserve">wyposażenia meblowego </w:t>
      </w:r>
      <w:r w:rsidRPr="00A136B9">
        <w:rPr>
          <w:rFonts w:eastAsia="Times New Roman" w:cstheme="minorHAnsi"/>
          <w:lang w:eastAsia="ar-SA"/>
        </w:rPr>
        <w:t xml:space="preserve">wprowadzone przez </w:t>
      </w:r>
      <w:r w:rsidR="004B44CC" w:rsidRPr="00A136B9">
        <w:rPr>
          <w:rFonts w:eastAsia="Times New Roman" w:cstheme="minorHAnsi"/>
          <w:lang w:eastAsia="ar-SA"/>
        </w:rPr>
        <w:t>projektanta</w:t>
      </w:r>
      <w:r w:rsidRPr="00A136B9">
        <w:rPr>
          <w:rFonts w:eastAsia="Times New Roman" w:cstheme="minorHAnsi"/>
          <w:lang w:eastAsia="ar-SA"/>
        </w:rPr>
        <w:t>,</w:t>
      </w:r>
    </w:p>
    <w:p w14:paraId="7237FC1D"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wprowadzającej rozwiązania zamienne pod warunkiem, że będzie to skutkowało usprawnieniem lub zwiększeniem bezpieczeństwa realizacji przedmiotu umowy lub polepszeniem jakości składających się na niego elementów/urządzeń/materiałów,</w:t>
      </w:r>
    </w:p>
    <w:p w14:paraId="68CFE3E9"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wynikającej z okoliczności, których nie można było przewidzieć w chwili zawarcia umowy, noszących znamiona siły wyższej jako zdarzenia niemożliwego do zapobieżenia,</w:t>
      </w:r>
    </w:p>
    <w:p w14:paraId="0A6759C2" w14:textId="77777777" w:rsidR="00611A9A" w:rsidRPr="00A136B9" w:rsidRDefault="00611A9A" w:rsidP="00C20E0E">
      <w:pPr>
        <w:numPr>
          <w:ilvl w:val="0"/>
          <w:numId w:val="26"/>
        </w:numPr>
        <w:suppressAutoHyphens/>
        <w:spacing w:after="0" w:line="240" w:lineRule="auto"/>
        <w:jc w:val="both"/>
        <w:rPr>
          <w:rFonts w:eastAsia="Times New Roman" w:cstheme="minorHAnsi"/>
          <w:lang w:eastAsia="ar-SA"/>
        </w:rPr>
      </w:pPr>
      <w:r w:rsidRPr="00A136B9">
        <w:rPr>
          <w:rFonts w:eastAsia="Times New Roman" w:cstheme="minorHAnsi"/>
          <w:lang w:eastAsia="ar-SA"/>
        </w:rPr>
        <w:t>zmiany terminu dostawy z przyczyn niezależnych od Wykonawcy.</w:t>
      </w:r>
    </w:p>
    <w:p w14:paraId="39EB2179" w14:textId="2580CD74" w:rsidR="00611A9A" w:rsidRPr="00A136B9" w:rsidRDefault="004E6CED" w:rsidP="009D41AC">
      <w:pPr>
        <w:pStyle w:val="Akapitzlist"/>
        <w:numPr>
          <w:ilvl w:val="0"/>
          <w:numId w:val="12"/>
        </w:numPr>
        <w:suppressAutoHyphens/>
        <w:ind w:left="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w umowie mogą zostać wprowadzone, jeżeli zajdzie choć jedna z poniższych okoliczności</w:t>
      </w:r>
      <w:r w:rsidR="00611A9A" w:rsidRPr="00A136B9">
        <w:rPr>
          <w:rFonts w:asciiTheme="minorHAnsi" w:eastAsia="Times New Roman" w:hAnsiTheme="minorHAnsi" w:cstheme="minorHAnsi"/>
          <w:lang w:eastAsia="ar-SA"/>
        </w:rPr>
        <w:t>:</w:t>
      </w:r>
    </w:p>
    <w:p w14:paraId="0C6FE911" w14:textId="5956AD09" w:rsidR="00611A9A" w:rsidRPr="00A136B9" w:rsidRDefault="00611A9A" w:rsidP="00C20E0E">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wystąpienia siły wyższej uniemożliwiającej wykonanie przedmiotu umowy zgodnie z jej postanowieniami;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3C4CD6F1" w14:textId="2D2D1824" w:rsidR="00611A9A" w:rsidRPr="00A136B9" w:rsidRDefault="00611A9A" w:rsidP="009D41AC">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gdy opóźnieniu ulegnie termin </w:t>
      </w:r>
      <w:r w:rsidR="004B44CC" w:rsidRPr="00A136B9">
        <w:rPr>
          <w:rFonts w:asciiTheme="minorHAnsi" w:eastAsia="Times New Roman" w:hAnsiTheme="minorHAnsi" w:cstheme="minorHAnsi"/>
          <w:lang w:eastAsia="ar-SA"/>
        </w:rPr>
        <w:t xml:space="preserve">odbiorów </w:t>
      </w:r>
      <w:r w:rsidR="00DC6238" w:rsidRPr="00A136B9">
        <w:rPr>
          <w:rFonts w:asciiTheme="minorHAnsi" w:eastAsia="Times New Roman" w:hAnsiTheme="minorHAnsi" w:cstheme="minorHAnsi"/>
          <w:lang w:eastAsia="ar-SA"/>
        </w:rPr>
        <w:t>związanych z projektem inwestycyjnym p</w:t>
      </w:r>
      <w:r w:rsidR="0049315B" w:rsidRPr="00A136B9">
        <w:rPr>
          <w:rFonts w:asciiTheme="minorHAnsi" w:eastAsia="Times New Roman" w:hAnsiTheme="minorHAnsi" w:cstheme="minorHAnsi"/>
          <w:lang w:eastAsia="ar-SA"/>
        </w:rPr>
        <w:t>.</w:t>
      </w:r>
      <w:r w:rsidR="00DC6238" w:rsidRPr="00A136B9">
        <w:rPr>
          <w:rFonts w:asciiTheme="minorHAnsi" w:eastAsia="Times New Roman" w:hAnsiTheme="minorHAnsi" w:cstheme="minorHAnsi"/>
          <w:lang w:eastAsia="ar-SA"/>
        </w:rPr>
        <w:t>n</w:t>
      </w:r>
      <w:r w:rsidR="0049315B" w:rsidRPr="00A136B9">
        <w:rPr>
          <w:rFonts w:asciiTheme="minorHAnsi" w:eastAsia="Times New Roman" w:hAnsiTheme="minorHAnsi" w:cstheme="minorHAnsi"/>
          <w:lang w:eastAsia="ar-SA"/>
        </w:rPr>
        <w:t>. Modernizacja Dużej Sceny Teatru Wybrzeże</w:t>
      </w:r>
      <w:r w:rsidRPr="00A136B9">
        <w:rPr>
          <w:rFonts w:asciiTheme="minorHAnsi" w:eastAsia="Times New Roman" w:hAnsiTheme="minorHAnsi" w:cstheme="minorHAnsi"/>
          <w:lang w:eastAsia="ar-SA"/>
        </w:rPr>
        <w:t xml:space="preserve">, co uniemożliwi dostawę i montaż </w:t>
      </w:r>
      <w:r w:rsidR="004B44CC" w:rsidRPr="00A136B9">
        <w:rPr>
          <w:rFonts w:asciiTheme="minorHAnsi" w:eastAsia="Times New Roman" w:hAnsiTheme="minorHAnsi" w:cstheme="minorHAnsi"/>
          <w:lang w:eastAsia="ar-SA"/>
        </w:rPr>
        <w:t xml:space="preserve">wyposażenia meblowego </w:t>
      </w:r>
      <w:r w:rsidR="004E6CED" w:rsidRPr="00A136B9">
        <w:rPr>
          <w:rFonts w:asciiTheme="minorHAnsi" w:eastAsia="Times New Roman" w:hAnsiTheme="minorHAnsi" w:cstheme="minorHAnsi"/>
          <w:lang w:eastAsia="ar-SA"/>
        </w:rPr>
        <w:t>w umówionych terminach</w:t>
      </w:r>
      <w:r w:rsidRPr="00A136B9">
        <w:rPr>
          <w:rFonts w:asciiTheme="minorHAnsi" w:eastAsia="Times New Roman" w:hAnsiTheme="minorHAnsi" w:cstheme="minorHAnsi"/>
          <w:lang w:eastAsia="ar-SA"/>
        </w:rPr>
        <w:t>,</w:t>
      </w:r>
    </w:p>
    <w:p w14:paraId="6ADEA401" w14:textId="2A346555" w:rsidR="00611A9A" w:rsidRPr="00A136B9" w:rsidRDefault="00611A9A" w:rsidP="004E6CED">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w zakresie dofinansowania inwestycji ze środków zewnętrznych,</w:t>
      </w:r>
    </w:p>
    <w:p w14:paraId="1CC29C72" w14:textId="70D553DC" w:rsidR="00C573A1" w:rsidRPr="00C573A1" w:rsidRDefault="00C573A1" w:rsidP="00C573A1">
      <w:pPr>
        <w:pStyle w:val="Akapitzlist"/>
        <w:numPr>
          <w:ilvl w:val="0"/>
          <w:numId w:val="27"/>
        </w:numPr>
        <w:rPr>
          <w:rFonts w:asciiTheme="minorHAnsi" w:eastAsia="Times New Roman" w:hAnsiTheme="minorHAnsi" w:cstheme="minorHAnsi"/>
          <w:lang w:eastAsia="ar-SA"/>
        </w:rPr>
      </w:pPr>
      <w:r w:rsidRPr="00C573A1">
        <w:rPr>
          <w:rFonts w:asciiTheme="minorHAnsi" w:eastAsia="Times New Roman" w:hAnsiTheme="minorHAnsi" w:cstheme="minorHAnsi"/>
          <w:lang w:eastAsia="ar-SA"/>
        </w:rPr>
        <w:lastRenderedPageBreak/>
        <w:t xml:space="preserve">zmiany parametrów </w:t>
      </w:r>
      <w:r>
        <w:rPr>
          <w:rFonts w:asciiTheme="minorHAnsi" w:eastAsia="Times New Roman" w:hAnsiTheme="minorHAnsi" w:cstheme="minorHAnsi"/>
          <w:lang w:eastAsia="ar-SA"/>
        </w:rPr>
        <w:t>wyposażenia meblowego</w:t>
      </w:r>
      <w:r w:rsidRPr="00C573A1">
        <w:rPr>
          <w:rFonts w:asciiTheme="minorHAnsi" w:eastAsia="Times New Roman" w:hAnsiTheme="minorHAnsi" w:cstheme="minorHAnsi"/>
          <w:lang w:eastAsia="ar-SA"/>
        </w:rPr>
        <w:t xml:space="preserve"> na lepsze niż wskazane w opisie przedmiotu zamówienia wprowadzone przez </w:t>
      </w:r>
      <w:r>
        <w:rPr>
          <w:rFonts w:asciiTheme="minorHAnsi" w:eastAsia="Times New Roman" w:hAnsiTheme="minorHAnsi" w:cstheme="minorHAnsi"/>
          <w:lang w:eastAsia="ar-SA"/>
        </w:rPr>
        <w:t>projektanta</w:t>
      </w:r>
      <w:r w:rsidRPr="00C573A1">
        <w:rPr>
          <w:rFonts w:asciiTheme="minorHAnsi" w:eastAsia="Times New Roman" w:hAnsiTheme="minorHAnsi" w:cstheme="minorHAnsi"/>
          <w:lang w:eastAsia="ar-SA"/>
        </w:rPr>
        <w:t>,</w:t>
      </w:r>
    </w:p>
    <w:p w14:paraId="79C6266E" w14:textId="3F683B95" w:rsidR="00A05F37" w:rsidRPr="00A136B9" w:rsidRDefault="00611A9A" w:rsidP="00A05F37">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przeszkody uniemożliwiające prowadzenie dostaw, za które nie odpowiada Wykonawca,</w:t>
      </w:r>
    </w:p>
    <w:p w14:paraId="1E85F755" w14:textId="3F5F333E" w:rsidR="00611A9A" w:rsidRPr="00A136B9" w:rsidRDefault="00611A9A" w:rsidP="00A05F37">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umowy, jeżeli dotyczy realizacji, przez dotychczasowego wykonawcę, dodatkowych dostaw,  których nie uwzględniono w zamówieniu podstawowym, o ile stały się one niezbędne i zostały spełnione łącznie następujące warunki:</w:t>
      </w:r>
    </w:p>
    <w:p w14:paraId="146E2763" w14:textId="50673239" w:rsidR="00611A9A"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a) </w:t>
      </w:r>
      <w:r w:rsidR="00611A9A" w:rsidRPr="00A136B9">
        <w:rPr>
          <w:rFonts w:asciiTheme="minorHAnsi" w:eastAsia="Times New Roman" w:hAnsiTheme="minorHAnsi" w:cstheme="minorHAnsi"/>
          <w:lang w:eastAsia="ar-SA"/>
        </w:rPr>
        <w:t>zmiana wykonawcy nie może zostać dokonana z powodów ekonomicznych lub technicznych, w szczególności dotyczących zamienności lub interoperacyjności wyposażenia, usług lub instalacji zamówionych w ramach zamówienia podstawowego,</w:t>
      </w:r>
    </w:p>
    <w:p w14:paraId="4B2FA528" w14:textId="77777777" w:rsidR="00551876"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b) </w:t>
      </w:r>
      <w:r w:rsidR="00611A9A" w:rsidRPr="00A136B9">
        <w:rPr>
          <w:rFonts w:asciiTheme="minorHAnsi" w:eastAsia="Times New Roman" w:hAnsiTheme="minorHAnsi" w:cstheme="minorHAnsi"/>
          <w:lang w:eastAsia="ar-SA"/>
        </w:rPr>
        <w:t>zmiana wykonawcy spowodowałaby istotną niedogodność lub znaczne zwiększenie kosztów dla Zamawiającego,</w:t>
      </w:r>
    </w:p>
    <w:p w14:paraId="4B6AD649" w14:textId="77777777" w:rsidR="00551876" w:rsidRPr="00A136B9" w:rsidRDefault="00F618B6" w:rsidP="00C20E0E">
      <w:pPr>
        <w:pStyle w:val="Akapitzlist"/>
        <w:suppressAutoHyphens/>
        <w:ind w:firstLine="0"/>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c) </w:t>
      </w:r>
      <w:r w:rsidR="00611A9A" w:rsidRPr="00A136B9">
        <w:rPr>
          <w:rFonts w:asciiTheme="minorHAnsi" w:eastAsia="Times New Roman" w:hAnsiTheme="minorHAnsi" w:cstheme="minorHAnsi"/>
          <w:lang w:eastAsia="ar-SA"/>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41B7EC67" w14:textId="77777777" w:rsidR="00551876" w:rsidRPr="00A136B9" w:rsidRDefault="00611A9A" w:rsidP="00551876">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wysokości wynagrodzenia – w przypadku wejścia w życie przepisów wprowadzających zmiany w wysokości stawek podatku VAT,</w:t>
      </w:r>
    </w:p>
    <w:p w14:paraId="634ABA6F" w14:textId="44D530A4" w:rsidR="00611A9A" w:rsidRPr="00A136B9" w:rsidRDefault="00611A9A" w:rsidP="00C20E0E">
      <w:pPr>
        <w:pStyle w:val="Akapitzlist"/>
        <w:numPr>
          <w:ilvl w:val="0"/>
          <w:numId w:val="27"/>
        </w:numPr>
        <w:suppressAutoHyphens/>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zmiana obowiązujących przepisów techniczno-budowlanych, norm, innych przepisów prawa, mających wpływ na warunki umowy; zmiany będą dokonane w zakresie w jakim konieczne będzie dostosowanie dotychczasowych rozwiązań do nowych regulacji prawnych.</w:t>
      </w:r>
    </w:p>
    <w:p w14:paraId="44DF1DB6" w14:textId="5D743AA8" w:rsidR="00611A9A" w:rsidRPr="00A136B9" w:rsidRDefault="00611A9A" w:rsidP="00551876">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Strona wnioskująca o zmianę umowy, przedkłada drugiej pisemne uzasadnienie konieczności wprowadzenia zmian do umowy.</w:t>
      </w:r>
    </w:p>
    <w:p w14:paraId="3E83A822" w14:textId="7759724A" w:rsidR="00611A9A" w:rsidRPr="00A136B9" w:rsidRDefault="00611A9A" w:rsidP="00D12B72">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 xml:space="preserve">Wszelkie zmiany treści umowy mogą być dokonywane wyłącznie w przypadkach określonych w umowie i wymagają </w:t>
      </w:r>
      <w:r w:rsidR="00D86404" w:rsidRPr="00A136B9">
        <w:rPr>
          <w:rFonts w:asciiTheme="minorHAnsi" w:eastAsia="Times New Roman" w:hAnsiTheme="minorHAnsi" w:cstheme="minorHAnsi"/>
          <w:lang w:eastAsia="ar-SA"/>
        </w:rPr>
        <w:t xml:space="preserve">zachowania </w:t>
      </w:r>
      <w:r w:rsidRPr="00A136B9">
        <w:rPr>
          <w:rFonts w:asciiTheme="minorHAnsi" w:eastAsia="Times New Roman" w:hAnsiTheme="minorHAnsi" w:cstheme="minorHAnsi"/>
          <w:lang w:eastAsia="ar-SA"/>
        </w:rPr>
        <w:t>formy pisemnej pod rygorem nieważności</w:t>
      </w:r>
      <w:r w:rsidR="00D86404" w:rsidRPr="00A136B9">
        <w:rPr>
          <w:rFonts w:asciiTheme="minorHAnsi" w:eastAsia="Times New Roman" w:hAnsiTheme="minorHAnsi" w:cstheme="minorHAnsi"/>
          <w:lang w:eastAsia="ar-SA"/>
        </w:rPr>
        <w:t>.</w:t>
      </w:r>
    </w:p>
    <w:p w14:paraId="49D191D1" w14:textId="2D9272BD" w:rsidR="00277DCA" w:rsidRPr="00A136B9" w:rsidRDefault="00277DCA" w:rsidP="00D12B72">
      <w:pPr>
        <w:pStyle w:val="Akapitzlist"/>
        <w:numPr>
          <w:ilvl w:val="0"/>
          <w:numId w:val="12"/>
        </w:numPr>
        <w:suppressAutoHyphens/>
        <w:ind w:left="284"/>
        <w:jc w:val="both"/>
        <w:rPr>
          <w:rFonts w:asciiTheme="minorHAnsi" w:eastAsia="Times New Roman" w:hAnsiTheme="minorHAnsi" w:cstheme="minorHAnsi"/>
          <w:lang w:eastAsia="ar-SA"/>
        </w:rPr>
      </w:pPr>
      <w:r w:rsidRPr="00A136B9">
        <w:rPr>
          <w:rFonts w:asciiTheme="minorHAnsi" w:eastAsia="Times New Roman" w:hAnsiTheme="minorHAnsi" w:cstheme="minorHAnsi"/>
          <w:lang w:eastAsia="ar-SA"/>
        </w:rPr>
        <w:t>Zmiany oznaczenia stron, danych niezbędnych do wystawienia faktury oraz adresu korespondencyjnego wynikające ze zmian organizacyjnych, zmiany numerów telefonów i faksów/ adresów poczty elektronicznej nie wymagają sporządzania aneksu, natomiast strona której te zmiany dotyczą zobowiązana jest zawiadomić o tym drugą stroną w formie pisemnej. Zmiany uważa się za wiążące z chwilą dotarcia zawiadomienia do adresata.</w:t>
      </w:r>
    </w:p>
    <w:p w14:paraId="4F962AB2" w14:textId="6D68909E" w:rsidR="004C3A36" w:rsidRPr="00A136B9" w:rsidRDefault="004C3A36" w:rsidP="00C573A1">
      <w:pPr>
        <w:suppressAutoHyphens/>
        <w:spacing w:after="0" w:line="240" w:lineRule="auto"/>
        <w:rPr>
          <w:rFonts w:eastAsia="Times New Roman" w:cstheme="minorHAnsi"/>
          <w:b/>
          <w:highlight w:val="yellow"/>
          <w:lang w:eastAsia="ar-SA"/>
        </w:rPr>
      </w:pPr>
    </w:p>
    <w:p w14:paraId="4EF0C608" w14:textId="4FBC0003" w:rsidR="004C3A36" w:rsidRPr="00A136B9" w:rsidRDefault="00E35877" w:rsidP="004C3A36">
      <w:pPr>
        <w:suppressAutoHyphens/>
        <w:spacing w:after="0" w:line="240" w:lineRule="auto"/>
        <w:jc w:val="center"/>
        <w:rPr>
          <w:rFonts w:eastAsia="Times New Roman" w:cstheme="minorHAnsi"/>
          <w:b/>
          <w:lang w:eastAsia="ar-SA"/>
        </w:rPr>
      </w:pPr>
      <w:r w:rsidRPr="00A136B9">
        <w:rPr>
          <w:rFonts w:eastAsia="Times New Roman" w:cstheme="minorHAnsi"/>
          <w:b/>
          <w:lang w:eastAsia="ar-SA"/>
        </w:rPr>
        <w:t>§</w:t>
      </w:r>
      <w:r w:rsidR="00C03D8C" w:rsidRPr="00A136B9">
        <w:rPr>
          <w:rFonts w:eastAsia="Times New Roman" w:cstheme="minorHAnsi"/>
          <w:b/>
          <w:lang w:eastAsia="ar-SA"/>
        </w:rPr>
        <w:t>9</w:t>
      </w:r>
    </w:p>
    <w:p w14:paraId="05E9F2CF" w14:textId="23866B9A" w:rsidR="004C3A36" w:rsidRPr="00A136B9" w:rsidRDefault="004C3A36" w:rsidP="00192E6B">
      <w:pPr>
        <w:numPr>
          <w:ilvl w:val="0"/>
          <w:numId w:val="2"/>
        </w:numPr>
        <w:tabs>
          <w:tab w:val="num" w:pos="284"/>
          <w:tab w:val="left" w:pos="3960"/>
        </w:tabs>
        <w:suppressAutoHyphens/>
        <w:spacing w:after="0" w:line="240" w:lineRule="auto"/>
        <w:ind w:hanging="284"/>
        <w:jc w:val="both"/>
        <w:rPr>
          <w:rFonts w:eastAsia="Times New Roman" w:cstheme="minorHAnsi"/>
          <w:bCs/>
          <w:iCs/>
          <w:lang w:eastAsia="pl-PL"/>
        </w:rPr>
      </w:pPr>
      <w:r w:rsidRPr="00A136B9">
        <w:rPr>
          <w:rFonts w:eastAsia="Times New Roman" w:cstheme="minorHAnsi"/>
          <w:bCs/>
          <w:iCs/>
          <w:lang w:eastAsia="pl-PL"/>
        </w:rPr>
        <w:t xml:space="preserve">Wykonawca nie może przenieść wierzytelności wynikających z niniejszej umowy na osoby trzecie bez uprzedniej pisemnej zgody zamawiającego. </w:t>
      </w:r>
      <w:r w:rsidRPr="00A136B9">
        <w:rPr>
          <w:rFonts w:eastAsia="Times New Roman" w:cstheme="minorHAnsi"/>
          <w:bCs/>
          <w:iCs/>
          <w:color w:val="000000"/>
          <w:lang w:eastAsia="pl-PL"/>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6D6ED9D2" w14:textId="77777777" w:rsidR="00C23113" w:rsidRPr="00A136B9" w:rsidRDefault="00C23113"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color w:val="000000"/>
          <w:lang w:eastAsia="pl-PL"/>
        </w:rPr>
        <w:t>Wykonawca oświadcza, że znany jest mu fakt, iż treść niniejszej umowy stanowi informację publiczną w rozumieniu art. 1 ust. 1 ustawy z dnia 6 września 2001 r. o dostępie do informacji publicznej (tekst jednolity: Dz. U. z 2015 r., poz. 2058 z późn. zm.) oraz 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5A6D2110"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W sprawach nie uregulowanych niniejszą umową zastosowanie mają przepisy Kodeksu cywilnego.</w:t>
      </w:r>
    </w:p>
    <w:p w14:paraId="3E295949"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Wszelkie spory wynikłe na tle obowiązywania niniejszej umowy będzie rozstrzygał sąd właściwy miejs</w:t>
      </w:r>
      <w:r w:rsidR="00C23113" w:rsidRPr="00A136B9">
        <w:rPr>
          <w:rFonts w:eastAsia="Times New Roman" w:cstheme="minorHAnsi"/>
          <w:bCs/>
          <w:iCs/>
          <w:lang w:eastAsia="pl-PL"/>
        </w:rPr>
        <w:t>cowo dla siedziby Zamawiającego.</w:t>
      </w:r>
    </w:p>
    <w:p w14:paraId="76C53D81"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Zmiany do umowy wymagają zachowania formy pisemnej, pod rygorem nieważności.</w:t>
      </w:r>
    </w:p>
    <w:p w14:paraId="4882E8E3" w14:textId="77777777" w:rsidR="00C23113"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Załączniki do umowy stanowią jej integralną część.</w:t>
      </w:r>
    </w:p>
    <w:p w14:paraId="61578057" w14:textId="03077ADA" w:rsidR="004C3A36" w:rsidRPr="00A136B9" w:rsidRDefault="004C3A36" w:rsidP="00C23113">
      <w:pPr>
        <w:numPr>
          <w:ilvl w:val="0"/>
          <w:numId w:val="2"/>
        </w:numPr>
        <w:tabs>
          <w:tab w:val="num" w:pos="284"/>
          <w:tab w:val="left" w:pos="3960"/>
        </w:tabs>
        <w:suppressAutoHyphens/>
        <w:spacing w:after="0" w:line="240" w:lineRule="auto"/>
        <w:ind w:hanging="284"/>
        <w:jc w:val="both"/>
        <w:rPr>
          <w:rFonts w:eastAsia="Times New Roman" w:cstheme="minorHAnsi"/>
          <w:bCs/>
          <w:iCs/>
          <w:color w:val="000000"/>
          <w:lang w:eastAsia="pl-PL"/>
        </w:rPr>
      </w:pPr>
      <w:r w:rsidRPr="00A136B9">
        <w:rPr>
          <w:rFonts w:eastAsia="Times New Roman" w:cstheme="minorHAnsi"/>
          <w:bCs/>
          <w:iCs/>
          <w:lang w:eastAsia="pl-PL"/>
        </w:rPr>
        <w:t xml:space="preserve">Umowę sporządzono w trzech egzemplarzach, dwóch dla </w:t>
      </w:r>
      <w:r w:rsidR="00F54E4F" w:rsidRPr="00A136B9">
        <w:rPr>
          <w:rFonts w:eastAsia="Times New Roman" w:cstheme="minorHAnsi"/>
          <w:bCs/>
          <w:iCs/>
          <w:lang w:eastAsia="pl-PL"/>
        </w:rPr>
        <w:t>Z</w:t>
      </w:r>
      <w:r w:rsidRPr="00A136B9">
        <w:rPr>
          <w:rFonts w:eastAsia="Times New Roman" w:cstheme="minorHAnsi"/>
          <w:bCs/>
          <w:iCs/>
          <w:lang w:eastAsia="pl-PL"/>
        </w:rPr>
        <w:t xml:space="preserve">amawiającego i jednym dla </w:t>
      </w:r>
      <w:r w:rsidR="00F54E4F" w:rsidRPr="00A136B9">
        <w:rPr>
          <w:rFonts w:eastAsia="Times New Roman" w:cstheme="minorHAnsi"/>
          <w:bCs/>
          <w:iCs/>
          <w:lang w:eastAsia="pl-PL"/>
        </w:rPr>
        <w:t>W</w:t>
      </w:r>
      <w:r w:rsidRPr="00A136B9">
        <w:rPr>
          <w:rFonts w:eastAsia="Times New Roman" w:cstheme="minorHAnsi"/>
          <w:bCs/>
          <w:iCs/>
          <w:lang w:eastAsia="pl-PL"/>
        </w:rPr>
        <w:t xml:space="preserve">ykonawcy. </w:t>
      </w:r>
    </w:p>
    <w:p w14:paraId="5100C128" w14:textId="24FEEBB5" w:rsidR="00C23113" w:rsidRPr="00A136B9" w:rsidRDefault="00C23113" w:rsidP="00C23113">
      <w:pPr>
        <w:tabs>
          <w:tab w:val="left" w:pos="3960"/>
        </w:tabs>
        <w:suppressAutoHyphens/>
        <w:spacing w:after="0" w:line="240" w:lineRule="auto"/>
        <w:jc w:val="both"/>
        <w:rPr>
          <w:rFonts w:eastAsia="Times New Roman" w:cstheme="minorHAnsi"/>
          <w:bCs/>
          <w:iCs/>
          <w:lang w:eastAsia="pl-PL"/>
        </w:rPr>
      </w:pPr>
    </w:p>
    <w:p w14:paraId="36E1DBED"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lastRenderedPageBreak/>
        <w:t xml:space="preserve">Administratorem danych osobowych osób uprawnionych do zawarcia umowy wpisanych w oznaczeniu strony jest Teatr Wybrzeże z siedzibą przy ul. Św. Ducha 2, 80-834 Gdańsk, </w:t>
      </w:r>
      <w:hyperlink r:id="rId13" w:history="1">
        <w:r w:rsidRPr="00A136B9">
          <w:rPr>
            <w:rFonts w:eastAsia="Times New Roman" w:cstheme="minorHAnsi"/>
            <w:i/>
            <w:color w:val="0000FF"/>
            <w:u w:val="single"/>
            <w:lang w:eastAsia="pl-PL"/>
          </w:rPr>
          <w:t>sekretariat@teatrwybrzeze.pl</w:t>
        </w:r>
      </w:hyperlink>
      <w:r w:rsidRPr="00A136B9">
        <w:rPr>
          <w:rFonts w:eastAsia="Times New Roman" w:cstheme="minorHAnsi"/>
          <w:i/>
          <w:lang w:eastAsia="pl-PL"/>
        </w:rPr>
        <w:t>,</w:t>
      </w:r>
    </w:p>
    <w:p w14:paraId="11BEEBF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dane kontaktowe inspektora ochrony danych: </w:t>
      </w:r>
      <w:hyperlink r:id="rId14" w:history="1">
        <w:r w:rsidRPr="00A136B9">
          <w:rPr>
            <w:rFonts w:eastAsia="Times New Roman" w:cstheme="minorHAnsi"/>
            <w:i/>
            <w:color w:val="0000FF"/>
            <w:u w:val="single"/>
            <w:lang w:eastAsia="pl-PL"/>
          </w:rPr>
          <w:t>ido@teatrwybrzeze.pl</w:t>
        </w:r>
      </w:hyperlink>
      <w:r w:rsidRPr="00A136B9">
        <w:rPr>
          <w:rFonts w:eastAsia="Times New Roman" w:cstheme="minorHAnsi"/>
          <w:i/>
          <w:lang w:eastAsia="pl-PL"/>
        </w:rPr>
        <w:t>,</w:t>
      </w:r>
    </w:p>
    <w:p w14:paraId="646F268A" w14:textId="2E9339FC"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 xml:space="preserve">podanie danych osobowych zawartych w oznaczeniu strony jest niezbędne do wykonania umowy (podstawa prawna przetwarzania: art. 6 ust. 1 pkt b) RODO), wypełnienia obowiązków prawnych ciążących na administratorze </w:t>
      </w:r>
      <w:r w:rsidR="00727FD9" w:rsidRPr="00A136B9">
        <w:rPr>
          <w:rFonts w:eastAsia="Times New Roman" w:cstheme="minorHAnsi"/>
          <w:i/>
          <w:lang w:eastAsia="pl-PL"/>
        </w:rPr>
        <w:t xml:space="preserve">zgodnie z przepisami prawa zamówień publicznych </w:t>
      </w:r>
      <w:r w:rsidRPr="00A136B9">
        <w:rPr>
          <w:rFonts w:eastAsia="Times New Roman" w:cstheme="minorHAnsi"/>
          <w:i/>
          <w:lang w:eastAsia="pl-PL"/>
        </w:rPr>
        <w:t>(podstawa prawna przetwarzania: art. 6 ust. 1 pkt c) RODO), a także - w zakresie prawnie usprawiedliwionego interesu administratora – w celu ustalenia, dochodzenia lub do obrony przed roszczeniami z umowy (podstawa prawna przetwarzania: art. 6 ust. 1 pkt f) RODO),</w:t>
      </w:r>
    </w:p>
    <w:p w14:paraId="172664BC"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przekazane dane osobowe będą przechowywane przez administratora przez okres wymagany przepisami, do czasu wypełnienia obowiązków prawnych ciążących na administratorze, a także przez okres przedawnienia roszczeń z umowy,</w:t>
      </w:r>
    </w:p>
    <w:p w14:paraId="36F349A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osoba której dane dotyczą ma prawo do żądania od administratora dostępu do swoich danych osobowych, ich sprostowania, usunięcia lub ograniczenia przetwarzania, a także prawo do przenoszenia danych oraz złożenia sprzeciwu wobec ich przetwarzania,</w:t>
      </w:r>
    </w:p>
    <w:p w14:paraId="2E5D5ED7"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osoba której dane dotyczą ma prawo wniesienia skargi do organu nadzorczego zajmującego się ochroną danych osobowych,</w:t>
      </w:r>
    </w:p>
    <w:p w14:paraId="4F0C2968"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odbiorcami przekazanych danych osobowych będą wyłącznie podmioty przetwarzające dane na zlecenie administratora danych oraz podmioty uprawnione do uzyskania danych na podstawie obowiązującego prawa.</w:t>
      </w:r>
    </w:p>
    <w:p w14:paraId="209D69AD" w14:textId="77777777" w:rsidR="00C23113" w:rsidRPr="00A136B9" w:rsidRDefault="00C23113" w:rsidP="00C23113">
      <w:pPr>
        <w:numPr>
          <w:ilvl w:val="1"/>
          <w:numId w:val="21"/>
        </w:numPr>
        <w:suppressAutoHyphens/>
        <w:spacing w:after="0" w:line="240" w:lineRule="auto"/>
        <w:ind w:left="284" w:hanging="284"/>
        <w:jc w:val="both"/>
        <w:rPr>
          <w:rFonts w:eastAsia="Times New Roman" w:cstheme="minorHAnsi"/>
          <w:i/>
          <w:lang w:eastAsia="pl-PL"/>
        </w:rPr>
      </w:pPr>
      <w:r w:rsidRPr="00A136B9">
        <w:rPr>
          <w:rFonts w:eastAsia="Times New Roman" w:cstheme="minorHAnsi"/>
          <w:i/>
          <w:lang w:eastAsia="pl-PL"/>
        </w:rPr>
        <w:t>przekazane dane osobowe nie będą przetwarzane w sposób zautomatyzowany.</w:t>
      </w:r>
      <w:r w:rsidRPr="00A136B9">
        <w:rPr>
          <w:rFonts w:eastAsia="Times New Roman" w:cstheme="minorHAnsi"/>
          <w:lang w:eastAsia="ar-SA"/>
        </w:rPr>
        <w:t xml:space="preserve">                                      </w:t>
      </w:r>
    </w:p>
    <w:p w14:paraId="62A556DE" w14:textId="77777777" w:rsidR="00C23113" w:rsidRPr="00A136B9" w:rsidRDefault="00C23113" w:rsidP="00C23113">
      <w:pPr>
        <w:tabs>
          <w:tab w:val="left" w:pos="3960"/>
        </w:tabs>
        <w:suppressAutoHyphens/>
        <w:spacing w:after="0" w:line="240" w:lineRule="auto"/>
        <w:jc w:val="both"/>
        <w:rPr>
          <w:rFonts w:eastAsia="Times New Roman" w:cstheme="minorHAnsi"/>
          <w:bCs/>
          <w:iCs/>
          <w:color w:val="000000"/>
          <w:lang w:eastAsia="pl-PL"/>
        </w:rPr>
      </w:pPr>
    </w:p>
    <w:p w14:paraId="7BFAD133" w14:textId="5CAF95A3" w:rsidR="001E3E73" w:rsidRPr="00A136B9" w:rsidRDefault="001E3E73" w:rsidP="004C3A36">
      <w:pPr>
        <w:spacing w:after="0" w:line="240" w:lineRule="auto"/>
        <w:rPr>
          <w:rFonts w:cstheme="minorHAnsi"/>
        </w:rPr>
      </w:pPr>
    </w:p>
    <w:p w14:paraId="0B862726" w14:textId="46EDD676" w:rsidR="007E76E0" w:rsidRPr="00111694" w:rsidRDefault="001E3E73" w:rsidP="00121206">
      <w:pPr>
        <w:spacing w:after="0" w:line="240" w:lineRule="auto"/>
        <w:jc w:val="center"/>
        <w:rPr>
          <w:rFonts w:cstheme="minorHAnsi"/>
        </w:rPr>
      </w:pPr>
      <w:r w:rsidRPr="00A136B9">
        <w:rPr>
          <w:rFonts w:cstheme="minorHAnsi"/>
        </w:rPr>
        <w:t xml:space="preserve">ZAMAWIAJĄCY                                                                   </w:t>
      </w:r>
      <w:r w:rsidR="00C23113" w:rsidRPr="00A136B9">
        <w:rPr>
          <w:rFonts w:cstheme="minorHAnsi"/>
        </w:rPr>
        <w:t xml:space="preserve">                                </w:t>
      </w:r>
      <w:r w:rsidRPr="00A136B9">
        <w:rPr>
          <w:rFonts w:cstheme="minorHAnsi"/>
        </w:rPr>
        <w:t xml:space="preserve">    </w:t>
      </w:r>
      <w:r w:rsidRPr="00C23113">
        <w:rPr>
          <w:rFonts w:cstheme="minorHAnsi"/>
        </w:rPr>
        <w:t xml:space="preserve">         WYKONAWCA</w:t>
      </w:r>
    </w:p>
    <w:sectPr w:rsidR="007E76E0" w:rsidRPr="00111694" w:rsidSect="00111694">
      <w:pgSz w:w="11906" w:h="16838"/>
      <w:pgMar w:top="709" w:right="1417" w:bottom="1276" w:left="1418" w:header="708" w:footer="51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9577" w16cex:dateUtc="2023-03-09T16:27:00Z"/>
  <w16cex:commentExtensible w16cex:durableId="27B8AA9E" w16cex:dateUtc="2023-03-12T18:46:00Z"/>
  <w16cex:commentExtensible w16cex:durableId="27B8A975" w16cex:dateUtc="2023-03-12T18:41:00Z"/>
  <w16cex:commentExtensible w16cex:durableId="27B8A969" w16cex:dateUtc="2023-03-12T18:41:00Z"/>
  <w16cex:commentExtensible w16cex:durableId="27B8A956" w16cex:dateUtc="2023-03-12T18:41:00Z"/>
  <w16cex:commentExtensible w16cex:durableId="27B8A86E" w16cex:dateUtc="2023-03-12T18:37:00Z"/>
  <w16cex:commentExtensible w16cex:durableId="27B8A90A" w16cex:dateUtc="2023-03-12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FD9AB" w16cid:durableId="27B49577"/>
  <w16cid:commentId w16cid:paraId="7F475823" w16cid:durableId="27B8A810"/>
  <w16cid:commentId w16cid:paraId="134EC702" w16cid:durableId="27B8AA9E"/>
  <w16cid:commentId w16cid:paraId="10D134D7" w16cid:durableId="27B8A811"/>
  <w16cid:commentId w16cid:paraId="4CD0C335" w16cid:durableId="27B8A975"/>
  <w16cid:commentId w16cid:paraId="7E42FEAE" w16cid:durableId="27B8A812"/>
  <w16cid:commentId w16cid:paraId="0BAC005B" w16cid:durableId="27B8A969"/>
  <w16cid:commentId w16cid:paraId="1DB0E795" w16cid:durableId="27B8A813"/>
  <w16cid:commentId w16cid:paraId="64485FB5" w16cid:durableId="27B8A956"/>
  <w16cid:commentId w16cid:paraId="76F82791" w16cid:durableId="27B8A814"/>
  <w16cid:commentId w16cid:paraId="6710E660" w16cid:durableId="27B8A86E"/>
  <w16cid:commentId w16cid:paraId="46AFA445" w16cid:durableId="27B8A815"/>
  <w16cid:commentId w16cid:paraId="1EB6BFCD" w16cid:durableId="27B8A816"/>
  <w16cid:commentId w16cid:paraId="65D8D132" w16cid:durableId="27B8A817"/>
  <w16cid:commentId w16cid:paraId="5C102D75" w16cid:durableId="27B8A9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62D66" w14:textId="77777777" w:rsidR="009C0C9A" w:rsidRDefault="009C0C9A" w:rsidP="00273745">
      <w:pPr>
        <w:spacing w:after="0" w:line="240" w:lineRule="auto"/>
      </w:pPr>
      <w:r>
        <w:separator/>
      </w:r>
    </w:p>
  </w:endnote>
  <w:endnote w:type="continuationSeparator" w:id="0">
    <w:p w14:paraId="27AA73CA" w14:textId="77777777" w:rsidR="009C0C9A" w:rsidRDefault="009C0C9A" w:rsidP="00273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W1)">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BoldM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D6390" w14:textId="77777777" w:rsidR="009C0C9A" w:rsidRDefault="009C0C9A" w:rsidP="00273745">
      <w:pPr>
        <w:spacing w:after="0" w:line="240" w:lineRule="auto"/>
      </w:pPr>
      <w:r>
        <w:separator/>
      </w:r>
    </w:p>
  </w:footnote>
  <w:footnote w:type="continuationSeparator" w:id="0">
    <w:p w14:paraId="7DDC2F45" w14:textId="77777777" w:rsidR="009C0C9A" w:rsidRDefault="009C0C9A" w:rsidP="00273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DF5C7862"/>
    <w:name w:val="WW8Num5"/>
    <w:lvl w:ilvl="0">
      <w:start w:val="1"/>
      <w:numFmt w:val="decimal"/>
      <w:lvlText w:val="%1."/>
      <w:lvlJc w:val="left"/>
      <w:pPr>
        <w:tabs>
          <w:tab w:val="num" w:pos="2062"/>
        </w:tabs>
        <w:ind w:left="2062" w:hanging="360"/>
      </w:pPr>
      <w:rPr>
        <w:rFonts w:ascii="Calibri" w:hAnsi="Calibri" w:hint="default"/>
        <w:b w:val="0"/>
        <w:bCs w:val="0"/>
        <w:i w:val="0"/>
        <w:sz w:val="20"/>
        <w:szCs w:val="20"/>
      </w:rPr>
    </w:lvl>
    <w:lvl w:ilvl="1">
      <w:start w:val="1"/>
      <w:numFmt w:val="lowerLetter"/>
      <w:lvlText w:val="%2)"/>
      <w:lvlJc w:val="left"/>
      <w:pPr>
        <w:tabs>
          <w:tab w:val="num" w:pos="2782"/>
        </w:tabs>
        <w:ind w:left="2782" w:hanging="360"/>
      </w:pPr>
      <w:rPr>
        <w:rFonts w:ascii="Times New Roman" w:hAnsi="Times New Roman" w:cs="Times New Roman" w:hint="default"/>
        <w:b w:val="0"/>
        <w:bCs w:val="0"/>
        <w:i w:val="0"/>
        <w:sz w:val="24"/>
        <w:szCs w:val="24"/>
      </w:rPr>
    </w:lvl>
    <w:lvl w:ilvl="2">
      <w:start w:val="1"/>
      <w:numFmt w:val="bullet"/>
      <w:lvlText w:val="-"/>
      <w:lvlJc w:val="left"/>
      <w:pPr>
        <w:tabs>
          <w:tab w:val="num" w:pos="3682"/>
        </w:tabs>
        <w:ind w:left="3682" w:hanging="360"/>
      </w:pPr>
      <w:rPr>
        <w:rFonts w:ascii="Times New Roman" w:hAnsi="Times New Roman" w:cs="Times New Roman"/>
      </w:rPr>
    </w:lvl>
    <w:lvl w:ilvl="3">
      <w:start w:val="1"/>
      <w:numFmt w:val="lowerLetter"/>
      <w:lvlText w:val="%4)"/>
      <w:lvlJc w:val="left"/>
      <w:pPr>
        <w:tabs>
          <w:tab w:val="num" w:pos="4222"/>
        </w:tabs>
        <w:ind w:left="4222" w:hanging="360"/>
      </w:pPr>
      <w:rPr>
        <w:rFonts w:ascii="Times New (W1)" w:hAnsi="Times New (W1)"/>
        <w:b/>
        <w:i w:val="0"/>
      </w:rPr>
    </w:lvl>
    <w:lvl w:ilvl="4">
      <w:start w:val="1"/>
      <w:numFmt w:val="lowerLetter"/>
      <w:lvlText w:val="%5."/>
      <w:lvlJc w:val="left"/>
      <w:pPr>
        <w:tabs>
          <w:tab w:val="num" w:pos="4942"/>
        </w:tabs>
        <w:ind w:left="4942" w:hanging="360"/>
      </w:pPr>
    </w:lvl>
    <w:lvl w:ilvl="5">
      <w:start w:val="1"/>
      <w:numFmt w:val="lowerRoman"/>
      <w:lvlText w:val="%6."/>
      <w:lvlJc w:val="right"/>
      <w:pPr>
        <w:tabs>
          <w:tab w:val="num" w:pos="5662"/>
        </w:tabs>
        <w:ind w:left="5662" w:hanging="180"/>
      </w:pPr>
    </w:lvl>
    <w:lvl w:ilvl="6">
      <w:start w:val="1"/>
      <w:numFmt w:val="decimal"/>
      <w:lvlText w:val="%7."/>
      <w:lvlJc w:val="left"/>
      <w:pPr>
        <w:tabs>
          <w:tab w:val="num" w:pos="6382"/>
        </w:tabs>
        <w:ind w:left="6382" w:hanging="360"/>
      </w:pPr>
    </w:lvl>
    <w:lvl w:ilvl="7">
      <w:start w:val="1"/>
      <w:numFmt w:val="lowerLetter"/>
      <w:lvlText w:val="%8."/>
      <w:lvlJc w:val="left"/>
      <w:pPr>
        <w:tabs>
          <w:tab w:val="num" w:pos="7102"/>
        </w:tabs>
        <w:ind w:left="7102" w:hanging="360"/>
      </w:pPr>
    </w:lvl>
    <w:lvl w:ilvl="8">
      <w:start w:val="1"/>
      <w:numFmt w:val="lowerRoman"/>
      <w:lvlText w:val="%9."/>
      <w:lvlJc w:val="right"/>
      <w:pPr>
        <w:tabs>
          <w:tab w:val="num" w:pos="7822"/>
        </w:tabs>
        <w:ind w:left="7822" w:hanging="180"/>
      </w:pPr>
    </w:lvl>
  </w:abstractNum>
  <w:abstractNum w:abstractNumId="1" w15:restartNumberingAfterBreak="0">
    <w:nsid w:val="0000000B"/>
    <w:multiLevelType w:val="multilevel"/>
    <w:tmpl w:val="1C707B46"/>
    <w:name w:val="WW8Num11"/>
    <w:lvl w:ilvl="0">
      <w:start w:val="1"/>
      <w:numFmt w:val="decimal"/>
      <w:lvlText w:val="%1."/>
      <w:lvlJc w:val="left"/>
      <w:pPr>
        <w:tabs>
          <w:tab w:val="num" w:pos="720"/>
        </w:tabs>
        <w:ind w:left="720" w:hanging="360"/>
      </w:pPr>
      <w:rPr>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F1BA2510"/>
    <w:name w:val="WW8Num13"/>
    <w:lvl w:ilvl="0">
      <w:start w:val="1"/>
      <w:numFmt w:val="decimal"/>
      <w:lvlText w:val="%1."/>
      <w:lvlJc w:val="left"/>
      <w:pPr>
        <w:tabs>
          <w:tab w:val="num" w:pos="720"/>
        </w:tabs>
        <w:ind w:left="720" w:hanging="360"/>
      </w:pPr>
      <w:rPr>
        <w:b w:val="0"/>
        <w:bCs w:val="0"/>
        <w:i w:val="0"/>
      </w:rPr>
    </w:lvl>
    <w:lvl w:ilvl="1">
      <w:start w:val="1"/>
      <w:numFmt w:val="decimal"/>
      <w:lvlText w:val="%2."/>
      <w:lvlJc w:val="left"/>
      <w:pPr>
        <w:ind w:left="1080" w:hanging="360"/>
      </w:p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3"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sz w:val="22"/>
        <w:szCs w:val="22"/>
      </w:rPr>
    </w:lvl>
    <w:lvl w:ilvl="2">
      <w:start w:val="1"/>
      <w:numFmt w:val="decimal"/>
      <w:lvlText w:val="%3."/>
      <w:lvlJc w:val="left"/>
      <w:pPr>
        <w:tabs>
          <w:tab w:val="num" w:pos="1440"/>
        </w:tabs>
        <w:ind w:left="1440" w:hanging="360"/>
      </w:pPr>
      <w:rPr>
        <w:rFonts w:ascii="Arial" w:hAnsi="Arial"/>
        <w:sz w:val="22"/>
        <w:szCs w:val="22"/>
      </w:rPr>
    </w:lvl>
    <w:lvl w:ilvl="3">
      <w:start w:val="1"/>
      <w:numFmt w:val="decimal"/>
      <w:lvlText w:val="%4."/>
      <w:lvlJc w:val="left"/>
      <w:pPr>
        <w:tabs>
          <w:tab w:val="num" w:pos="1800"/>
        </w:tabs>
        <w:ind w:left="1800" w:hanging="360"/>
      </w:pPr>
      <w:rPr>
        <w:rFonts w:ascii="Arial" w:hAnsi="Arial"/>
        <w:sz w:val="22"/>
        <w:szCs w:val="22"/>
      </w:rPr>
    </w:lvl>
    <w:lvl w:ilvl="4">
      <w:start w:val="1"/>
      <w:numFmt w:val="decimal"/>
      <w:lvlText w:val="%5."/>
      <w:lvlJc w:val="left"/>
      <w:pPr>
        <w:tabs>
          <w:tab w:val="num" w:pos="2160"/>
        </w:tabs>
        <w:ind w:left="2160" w:hanging="360"/>
      </w:pPr>
      <w:rPr>
        <w:rFonts w:ascii="Arial" w:hAnsi="Arial"/>
        <w:sz w:val="22"/>
        <w:szCs w:val="22"/>
      </w:rPr>
    </w:lvl>
    <w:lvl w:ilvl="5">
      <w:start w:val="1"/>
      <w:numFmt w:val="decimal"/>
      <w:lvlText w:val="%6."/>
      <w:lvlJc w:val="left"/>
      <w:pPr>
        <w:tabs>
          <w:tab w:val="num" w:pos="2520"/>
        </w:tabs>
        <w:ind w:left="2520" w:hanging="360"/>
      </w:pPr>
      <w:rPr>
        <w:rFonts w:ascii="Arial" w:hAnsi="Arial"/>
        <w:sz w:val="22"/>
        <w:szCs w:val="22"/>
      </w:rPr>
    </w:lvl>
    <w:lvl w:ilvl="6">
      <w:start w:val="1"/>
      <w:numFmt w:val="decimal"/>
      <w:lvlText w:val="%7."/>
      <w:lvlJc w:val="left"/>
      <w:pPr>
        <w:tabs>
          <w:tab w:val="num" w:pos="2880"/>
        </w:tabs>
        <w:ind w:left="2880" w:hanging="360"/>
      </w:pPr>
      <w:rPr>
        <w:rFonts w:ascii="Arial" w:hAnsi="Arial"/>
        <w:sz w:val="22"/>
        <w:szCs w:val="22"/>
      </w:rPr>
    </w:lvl>
    <w:lvl w:ilvl="7">
      <w:start w:val="1"/>
      <w:numFmt w:val="decimal"/>
      <w:lvlText w:val="%8."/>
      <w:lvlJc w:val="left"/>
      <w:pPr>
        <w:tabs>
          <w:tab w:val="num" w:pos="3240"/>
        </w:tabs>
        <w:ind w:left="3240" w:hanging="360"/>
      </w:pPr>
      <w:rPr>
        <w:rFonts w:ascii="Arial" w:hAnsi="Arial"/>
        <w:sz w:val="22"/>
        <w:szCs w:val="22"/>
      </w:rPr>
    </w:lvl>
    <w:lvl w:ilvl="8">
      <w:start w:val="1"/>
      <w:numFmt w:val="decimal"/>
      <w:lvlText w:val="%9."/>
      <w:lvlJc w:val="left"/>
      <w:pPr>
        <w:tabs>
          <w:tab w:val="num" w:pos="3600"/>
        </w:tabs>
        <w:ind w:left="3600" w:hanging="360"/>
      </w:pPr>
      <w:rPr>
        <w:rFonts w:ascii="Arial" w:hAnsi="Arial"/>
        <w:sz w:val="22"/>
        <w:szCs w:val="22"/>
      </w:rPr>
    </w:lvl>
  </w:abstractNum>
  <w:abstractNum w:abstractNumId="4" w15:restartNumberingAfterBreak="0">
    <w:nsid w:val="011957CF"/>
    <w:multiLevelType w:val="hybridMultilevel"/>
    <w:tmpl w:val="BCC0C1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620C29"/>
    <w:multiLevelType w:val="hybridMultilevel"/>
    <w:tmpl w:val="7E982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1F4494"/>
    <w:multiLevelType w:val="hybridMultilevel"/>
    <w:tmpl w:val="7DBAD4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D6108"/>
    <w:multiLevelType w:val="hybridMultilevel"/>
    <w:tmpl w:val="7A405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CB4D99"/>
    <w:multiLevelType w:val="multilevel"/>
    <w:tmpl w:val="75ACB828"/>
    <w:lvl w:ilvl="0">
      <w:start w:val="1"/>
      <w:numFmt w:val="decimal"/>
      <w:lvlText w:val="%1."/>
      <w:lvlJc w:val="left"/>
      <w:pPr>
        <w:ind w:left="720" w:hanging="360"/>
      </w:pPr>
      <w:rPr>
        <w:rFonts w:ascii="Calibri Light" w:hAnsi="Calibri Light" w:cs="Calibri Light" w:hint="default"/>
        <w:b w:val="0"/>
      </w:rPr>
    </w:lvl>
    <w:lvl w:ilvl="1">
      <w:start w:val="1"/>
      <w:numFmt w:val="decimal"/>
      <w:isLgl/>
      <w:lvlText w:val="%1.%2."/>
      <w:lvlJc w:val="left"/>
      <w:pPr>
        <w:ind w:left="1440" w:hanging="720"/>
      </w:pPr>
      <w:rPr>
        <w:b w:val="0"/>
        <w:sz w:val="22"/>
      </w:rPr>
    </w:lvl>
    <w:lvl w:ilvl="2">
      <w:start w:val="1"/>
      <w:numFmt w:val="decimal"/>
      <w:isLgl/>
      <w:lvlText w:val="%3)"/>
      <w:lvlJc w:val="left"/>
      <w:pPr>
        <w:ind w:left="1800" w:hanging="720"/>
      </w:pPr>
      <w:rPr>
        <w:rFonts w:ascii="Calibri" w:eastAsia="Lucida Sans Unicode" w:hAnsi="Calibri" w:cs="Calibri"/>
        <w:b w:val="0"/>
        <w:sz w:val="22"/>
      </w:r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9" w15:restartNumberingAfterBreak="0">
    <w:nsid w:val="0EC83475"/>
    <w:multiLevelType w:val="hybridMultilevel"/>
    <w:tmpl w:val="37F28894"/>
    <w:lvl w:ilvl="0" w:tplc="3836DF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181610"/>
    <w:multiLevelType w:val="multilevel"/>
    <w:tmpl w:val="0000000D"/>
    <w:lvl w:ilvl="0">
      <w:start w:val="1"/>
      <w:numFmt w:val="decimal"/>
      <w:lvlText w:val="%1."/>
      <w:lvlJc w:val="left"/>
      <w:pPr>
        <w:tabs>
          <w:tab w:val="num" w:pos="720"/>
        </w:tabs>
        <w:ind w:left="720" w:hanging="360"/>
      </w:pPr>
      <w:rPr>
        <w:b w:val="0"/>
        <w:bCs w:val="0"/>
        <w:i w:val="0"/>
      </w:rPr>
    </w:lvl>
    <w:lvl w:ilvl="1">
      <w:start w:val="1"/>
      <w:numFmt w:val="decimal"/>
      <w:lvlText w:val="%2."/>
      <w:lvlJc w:val="left"/>
      <w:pPr>
        <w:tabs>
          <w:tab w:val="num" w:pos="1080"/>
        </w:tabs>
        <w:ind w:left="1080" w:hanging="360"/>
      </w:pPr>
      <w:rPr>
        <w:b w:val="0"/>
        <w:bCs w:val="0"/>
        <w:i w:val="0"/>
      </w:rPr>
    </w:lvl>
    <w:lvl w:ilvl="2">
      <w:start w:val="1"/>
      <w:numFmt w:val="decimal"/>
      <w:lvlText w:val="%3."/>
      <w:lvlJc w:val="left"/>
      <w:pPr>
        <w:tabs>
          <w:tab w:val="num" w:pos="1440"/>
        </w:tabs>
        <w:ind w:left="1440" w:hanging="360"/>
      </w:pPr>
      <w:rPr>
        <w:b w:val="0"/>
        <w:bCs w:val="0"/>
        <w:i w:val="0"/>
      </w:rPr>
    </w:lvl>
    <w:lvl w:ilvl="3">
      <w:start w:val="1"/>
      <w:numFmt w:val="decimal"/>
      <w:lvlText w:val="%4."/>
      <w:lvlJc w:val="left"/>
      <w:pPr>
        <w:tabs>
          <w:tab w:val="num" w:pos="1800"/>
        </w:tabs>
        <w:ind w:left="1800" w:hanging="360"/>
      </w:pPr>
      <w:rPr>
        <w:b w:val="0"/>
        <w:bCs w:val="0"/>
        <w:i w:val="0"/>
      </w:rPr>
    </w:lvl>
    <w:lvl w:ilvl="4">
      <w:start w:val="1"/>
      <w:numFmt w:val="decimal"/>
      <w:lvlText w:val="%5."/>
      <w:lvlJc w:val="left"/>
      <w:pPr>
        <w:tabs>
          <w:tab w:val="num" w:pos="2160"/>
        </w:tabs>
        <w:ind w:left="2160" w:hanging="360"/>
      </w:pPr>
      <w:rPr>
        <w:b w:val="0"/>
        <w:bCs w:val="0"/>
        <w:i w:val="0"/>
      </w:rPr>
    </w:lvl>
    <w:lvl w:ilvl="5">
      <w:start w:val="1"/>
      <w:numFmt w:val="decimal"/>
      <w:lvlText w:val="%6."/>
      <w:lvlJc w:val="left"/>
      <w:pPr>
        <w:tabs>
          <w:tab w:val="num" w:pos="2520"/>
        </w:tabs>
        <w:ind w:left="2520" w:hanging="360"/>
      </w:pPr>
      <w:rPr>
        <w:b w:val="0"/>
        <w:bCs w:val="0"/>
        <w:i w:val="0"/>
      </w:rPr>
    </w:lvl>
    <w:lvl w:ilvl="6">
      <w:start w:val="1"/>
      <w:numFmt w:val="decimal"/>
      <w:lvlText w:val="%7."/>
      <w:lvlJc w:val="left"/>
      <w:pPr>
        <w:tabs>
          <w:tab w:val="num" w:pos="2880"/>
        </w:tabs>
        <w:ind w:left="2880" w:hanging="360"/>
      </w:pPr>
      <w:rPr>
        <w:b w:val="0"/>
        <w:bCs w:val="0"/>
        <w:i w:val="0"/>
      </w:rPr>
    </w:lvl>
    <w:lvl w:ilvl="7">
      <w:start w:val="1"/>
      <w:numFmt w:val="decimal"/>
      <w:lvlText w:val="%8."/>
      <w:lvlJc w:val="left"/>
      <w:pPr>
        <w:tabs>
          <w:tab w:val="num" w:pos="3240"/>
        </w:tabs>
        <w:ind w:left="3240" w:hanging="360"/>
      </w:pPr>
      <w:rPr>
        <w:b w:val="0"/>
        <w:bCs w:val="0"/>
        <w:i w:val="0"/>
      </w:rPr>
    </w:lvl>
    <w:lvl w:ilvl="8">
      <w:start w:val="1"/>
      <w:numFmt w:val="decimal"/>
      <w:lvlText w:val="%9."/>
      <w:lvlJc w:val="left"/>
      <w:pPr>
        <w:tabs>
          <w:tab w:val="num" w:pos="3600"/>
        </w:tabs>
        <w:ind w:left="3600" w:hanging="360"/>
      </w:pPr>
      <w:rPr>
        <w:b w:val="0"/>
        <w:bCs w:val="0"/>
        <w:i w:val="0"/>
      </w:rPr>
    </w:lvl>
  </w:abstractNum>
  <w:abstractNum w:abstractNumId="11" w15:restartNumberingAfterBreak="0">
    <w:nsid w:val="18680789"/>
    <w:multiLevelType w:val="hybridMultilevel"/>
    <w:tmpl w:val="69ECFF46"/>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12" w15:restartNumberingAfterBreak="0">
    <w:nsid w:val="1DAF6FD3"/>
    <w:multiLevelType w:val="hybridMultilevel"/>
    <w:tmpl w:val="A3AC9B86"/>
    <w:lvl w:ilvl="0" w:tplc="B5A64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A46B1"/>
    <w:multiLevelType w:val="multilevel"/>
    <w:tmpl w:val="C3F0505A"/>
    <w:lvl w:ilvl="0">
      <w:start w:val="1"/>
      <w:numFmt w:val="decimal"/>
      <w:lvlText w:val="%1."/>
      <w:lvlJc w:val="left"/>
      <w:pPr>
        <w:tabs>
          <w:tab w:val="num" w:pos="352"/>
        </w:tabs>
        <w:ind w:left="0" w:firstLine="0"/>
      </w:pPr>
      <w:rPr>
        <w:rFonts w:ascii="Times New Roman" w:eastAsia="Arial Unicode MS" w:hAnsi="Times New Roman" w:cs="Times New Roman"/>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4" w15:restartNumberingAfterBreak="0">
    <w:nsid w:val="202612F7"/>
    <w:multiLevelType w:val="multilevel"/>
    <w:tmpl w:val="6CB243C4"/>
    <w:lvl w:ilvl="0">
      <w:start w:val="1"/>
      <w:numFmt w:val="decimal"/>
      <w:lvlText w:val="%1."/>
      <w:lvlJc w:val="left"/>
      <w:pPr>
        <w:tabs>
          <w:tab w:val="num" w:pos="360"/>
        </w:tabs>
        <w:ind w:left="0" w:firstLine="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826551"/>
    <w:multiLevelType w:val="hybridMultilevel"/>
    <w:tmpl w:val="9A5C287E"/>
    <w:lvl w:ilvl="0" w:tplc="8F60D9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C51F41"/>
    <w:multiLevelType w:val="hybridMultilevel"/>
    <w:tmpl w:val="705E59A0"/>
    <w:lvl w:ilvl="0" w:tplc="ED9E76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CCA0CE7"/>
    <w:multiLevelType w:val="multilevel"/>
    <w:tmpl w:val="5BC0683E"/>
    <w:styleLink w:val="WW8Num7"/>
    <w:lvl w:ilvl="0">
      <w:start w:val="1"/>
      <w:numFmt w:val="decimal"/>
      <w:lvlText w:val="%1."/>
      <w:lvlJc w:val="left"/>
      <w:rPr>
        <w:sz w:val="20"/>
        <w:szCs w:val="20"/>
      </w:rPr>
    </w:lvl>
    <w:lvl w:ilvl="1">
      <w:start w:val="1"/>
      <w:numFmt w:val="decimal"/>
      <w:lvlText w:val="%2."/>
      <w:lvlJc w:val="left"/>
      <w:rPr>
        <w:sz w:val="20"/>
        <w:szCs w:val="20"/>
      </w:rPr>
    </w:lvl>
    <w:lvl w:ilvl="2">
      <w:start w:val="1"/>
      <w:numFmt w:val="decimal"/>
      <w:lvlText w:val="%3."/>
      <w:lvlJc w:val="left"/>
      <w:rPr>
        <w:sz w:val="20"/>
        <w:szCs w:val="20"/>
      </w:rPr>
    </w:lvl>
    <w:lvl w:ilvl="3">
      <w:start w:val="1"/>
      <w:numFmt w:val="decimal"/>
      <w:lvlText w:val="%4."/>
      <w:lvlJc w:val="left"/>
      <w:rPr>
        <w:sz w:val="20"/>
        <w:szCs w:val="20"/>
      </w:rPr>
    </w:lvl>
    <w:lvl w:ilvl="4">
      <w:start w:val="1"/>
      <w:numFmt w:val="decimal"/>
      <w:lvlText w:val="%5."/>
      <w:lvlJc w:val="left"/>
      <w:rPr>
        <w:sz w:val="20"/>
        <w:szCs w:val="20"/>
      </w:rPr>
    </w:lvl>
    <w:lvl w:ilvl="5">
      <w:start w:val="1"/>
      <w:numFmt w:val="decimal"/>
      <w:lvlText w:val="%6."/>
      <w:lvlJc w:val="left"/>
      <w:rPr>
        <w:sz w:val="20"/>
        <w:szCs w:val="20"/>
      </w:rPr>
    </w:lvl>
    <w:lvl w:ilvl="6">
      <w:start w:val="1"/>
      <w:numFmt w:val="decimal"/>
      <w:lvlText w:val="%7."/>
      <w:lvlJc w:val="left"/>
      <w:rPr>
        <w:sz w:val="20"/>
        <w:szCs w:val="20"/>
      </w:rPr>
    </w:lvl>
    <w:lvl w:ilvl="7">
      <w:start w:val="1"/>
      <w:numFmt w:val="decimal"/>
      <w:lvlText w:val="%8."/>
      <w:lvlJc w:val="left"/>
      <w:rPr>
        <w:sz w:val="20"/>
        <w:szCs w:val="20"/>
      </w:rPr>
    </w:lvl>
    <w:lvl w:ilvl="8">
      <w:start w:val="1"/>
      <w:numFmt w:val="decimal"/>
      <w:lvlText w:val="%9."/>
      <w:lvlJc w:val="left"/>
      <w:rPr>
        <w:sz w:val="20"/>
        <w:szCs w:val="20"/>
      </w:rPr>
    </w:lvl>
  </w:abstractNum>
  <w:abstractNum w:abstractNumId="18" w15:restartNumberingAfterBreak="0">
    <w:nsid w:val="323D0357"/>
    <w:multiLevelType w:val="hybridMultilevel"/>
    <w:tmpl w:val="AAFAB84E"/>
    <w:lvl w:ilvl="0" w:tplc="B1E414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1E2F19"/>
    <w:multiLevelType w:val="hybridMultilevel"/>
    <w:tmpl w:val="3E606446"/>
    <w:lvl w:ilvl="0" w:tplc="415E0E54">
      <w:start w:val="1"/>
      <w:numFmt w:val="lowerLetter"/>
      <w:lvlText w:val="%1)"/>
      <w:lvlJc w:val="left"/>
      <w:pPr>
        <w:ind w:left="1854" w:hanging="360"/>
      </w:pPr>
      <w:rPr>
        <w:rFonts w:asciiTheme="minorHAnsi" w:eastAsiaTheme="minorHAnsi" w:hAnsiTheme="minorHAnsi" w:cstheme="minorHAnsi"/>
        <w:b w:val="0"/>
        <w:sz w:val="22"/>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3AB56295"/>
    <w:multiLevelType w:val="hybridMultilevel"/>
    <w:tmpl w:val="97E0E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042F89"/>
    <w:multiLevelType w:val="hybridMultilevel"/>
    <w:tmpl w:val="B2226544"/>
    <w:lvl w:ilvl="0" w:tplc="EF86AD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A002BF"/>
    <w:multiLevelType w:val="hybridMultilevel"/>
    <w:tmpl w:val="4094C30A"/>
    <w:lvl w:ilvl="0" w:tplc="F9D041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F0A1C47"/>
    <w:multiLevelType w:val="hybridMultilevel"/>
    <w:tmpl w:val="28EC682C"/>
    <w:lvl w:ilvl="0" w:tplc="E410C8C8">
      <w:start w:val="1"/>
      <w:numFmt w:val="decimal"/>
      <w:lvlText w:val="%1."/>
      <w:lvlJc w:val="left"/>
      <w:pPr>
        <w:ind w:left="720" w:hanging="360"/>
      </w:pPr>
    </w:lvl>
    <w:lvl w:ilvl="1" w:tplc="2992136C">
      <w:start w:val="1"/>
      <w:numFmt w:val="decimal"/>
      <w:lvlText w:val="%2."/>
      <w:lvlJc w:val="left"/>
      <w:pPr>
        <w:ind w:left="720" w:hanging="360"/>
      </w:pPr>
    </w:lvl>
    <w:lvl w:ilvl="2" w:tplc="88D82F40">
      <w:start w:val="1"/>
      <w:numFmt w:val="decimal"/>
      <w:lvlText w:val="%3."/>
      <w:lvlJc w:val="left"/>
      <w:pPr>
        <w:ind w:left="720" w:hanging="360"/>
      </w:pPr>
    </w:lvl>
    <w:lvl w:ilvl="3" w:tplc="1160F442">
      <w:start w:val="1"/>
      <w:numFmt w:val="decimal"/>
      <w:lvlText w:val="%4."/>
      <w:lvlJc w:val="left"/>
      <w:pPr>
        <w:ind w:left="720" w:hanging="360"/>
      </w:pPr>
    </w:lvl>
    <w:lvl w:ilvl="4" w:tplc="4094B77E">
      <w:start w:val="1"/>
      <w:numFmt w:val="decimal"/>
      <w:lvlText w:val="%5."/>
      <w:lvlJc w:val="left"/>
      <w:pPr>
        <w:ind w:left="720" w:hanging="360"/>
      </w:pPr>
    </w:lvl>
    <w:lvl w:ilvl="5" w:tplc="1124CDB6">
      <w:start w:val="1"/>
      <w:numFmt w:val="decimal"/>
      <w:lvlText w:val="%6."/>
      <w:lvlJc w:val="left"/>
      <w:pPr>
        <w:ind w:left="720" w:hanging="360"/>
      </w:pPr>
    </w:lvl>
    <w:lvl w:ilvl="6" w:tplc="6E3427D2">
      <w:start w:val="1"/>
      <w:numFmt w:val="decimal"/>
      <w:lvlText w:val="%7."/>
      <w:lvlJc w:val="left"/>
      <w:pPr>
        <w:ind w:left="720" w:hanging="360"/>
      </w:pPr>
    </w:lvl>
    <w:lvl w:ilvl="7" w:tplc="2FC4DDEE">
      <w:start w:val="1"/>
      <w:numFmt w:val="decimal"/>
      <w:lvlText w:val="%8."/>
      <w:lvlJc w:val="left"/>
      <w:pPr>
        <w:ind w:left="720" w:hanging="360"/>
      </w:pPr>
    </w:lvl>
    <w:lvl w:ilvl="8" w:tplc="70B2E1D6">
      <w:start w:val="1"/>
      <w:numFmt w:val="decimal"/>
      <w:lvlText w:val="%9."/>
      <w:lvlJc w:val="left"/>
      <w:pPr>
        <w:ind w:left="720" w:hanging="360"/>
      </w:pPr>
    </w:lvl>
  </w:abstractNum>
  <w:abstractNum w:abstractNumId="24" w15:restartNumberingAfterBreak="0">
    <w:nsid w:val="41EF249D"/>
    <w:multiLevelType w:val="hybridMultilevel"/>
    <w:tmpl w:val="BB566B3E"/>
    <w:lvl w:ilvl="0" w:tplc="8B407D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B2B90"/>
    <w:multiLevelType w:val="hybridMultilevel"/>
    <w:tmpl w:val="2F7AE0A2"/>
    <w:lvl w:ilvl="0" w:tplc="E0886F5A">
      <w:start w:val="1"/>
      <w:numFmt w:val="decimal"/>
      <w:lvlText w:val="%1)"/>
      <w:lvlJc w:val="left"/>
      <w:pPr>
        <w:ind w:left="830" w:hanging="4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D013A2"/>
    <w:multiLevelType w:val="multilevel"/>
    <w:tmpl w:val="AEAC89FE"/>
    <w:lvl w:ilvl="0">
      <w:start w:val="2"/>
      <w:numFmt w:val="decimal"/>
      <w:lvlText w:val="%1."/>
      <w:lvlJc w:val="left"/>
      <w:pPr>
        <w:tabs>
          <w:tab w:val="num" w:pos="720"/>
        </w:tabs>
        <w:ind w:left="720" w:hanging="360"/>
      </w:pPr>
      <w:rPr>
        <w:rFonts w:hint="default"/>
        <w:b w:val="0"/>
        <w:bCs w:val="0"/>
        <w:i w:val="0"/>
      </w:rPr>
    </w:lvl>
    <w:lvl w:ilvl="1">
      <w:start w:val="1"/>
      <w:numFmt w:val="decimal"/>
      <w:lvlText w:val="%2."/>
      <w:lvlJc w:val="left"/>
      <w:pPr>
        <w:tabs>
          <w:tab w:val="num" w:pos="1080"/>
        </w:tabs>
        <w:ind w:left="1080" w:hanging="360"/>
      </w:pPr>
      <w:rPr>
        <w:rFonts w:hint="default"/>
        <w:b w:val="0"/>
        <w:bCs w:val="0"/>
        <w:i w:val="0"/>
      </w:rPr>
    </w:lvl>
    <w:lvl w:ilvl="2">
      <w:start w:val="1"/>
      <w:numFmt w:val="decimal"/>
      <w:lvlText w:val="%3."/>
      <w:lvlJc w:val="left"/>
      <w:pPr>
        <w:tabs>
          <w:tab w:val="num" w:pos="1440"/>
        </w:tabs>
        <w:ind w:left="1440" w:hanging="360"/>
      </w:pPr>
      <w:rPr>
        <w:rFonts w:hint="default"/>
        <w:b w:val="0"/>
        <w:bCs w:val="0"/>
        <w:i w:val="0"/>
      </w:rPr>
    </w:lvl>
    <w:lvl w:ilvl="3">
      <w:start w:val="1"/>
      <w:numFmt w:val="decimal"/>
      <w:lvlText w:val="%4."/>
      <w:lvlJc w:val="left"/>
      <w:pPr>
        <w:tabs>
          <w:tab w:val="num" w:pos="1800"/>
        </w:tabs>
        <w:ind w:left="1800" w:hanging="360"/>
      </w:pPr>
      <w:rPr>
        <w:rFonts w:hint="default"/>
        <w:b w:val="0"/>
        <w:bCs w:val="0"/>
        <w:i w:val="0"/>
      </w:rPr>
    </w:lvl>
    <w:lvl w:ilvl="4">
      <w:start w:val="1"/>
      <w:numFmt w:val="decimal"/>
      <w:lvlText w:val="%5."/>
      <w:lvlJc w:val="left"/>
      <w:pPr>
        <w:tabs>
          <w:tab w:val="num" w:pos="2160"/>
        </w:tabs>
        <w:ind w:left="2160" w:hanging="360"/>
      </w:pPr>
      <w:rPr>
        <w:rFonts w:hint="default"/>
        <w:b w:val="0"/>
        <w:bCs w:val="0"/>
        <w:i w:val="0"/>
      </w:rPr>
    </w:lvl>
    <w:lvl w:ilvl="5">
      <w:start w:val="1"/>
      <w:numFmt w:val="decimal"/>
      <w:lvlText w:val="%6."/>
      <w:lvlJc w:val="left"/>
      <w:pPr>
        <w:tabs>
          <w:tab w:val="num" w:pos="2520"/>
        </w:tabs>
        <w:ind w:left="2520" w:hanging="360"/>
      </w:pPr>
      <w:rPr>
        <w:rFonts w:hint="default"/>
        <w:b w:val="0"/>
        <w:bCs w:val="0"/>
        <w:i w:val="0"/>
      </w:rPr>
    </w:lvl>
    <w:lvl w:ilvl="6">
      <w:start w:val="1"/>
      <w:numFmt w:val="decimal"/>
      <w:lvlText w:val="%7."/>
      <w:lvlJc w:val="left"/>
      <w:pPr>
        <w:tabs>
          <w:tab w:val="num" w:pos="2880"/>
        </w:tabs>
        <w:ind w:left="2880" w:hanging="360"/>
      </w:pPr>
      <w:rPr>
        <w:rFonts w:hint="default"/>
        <w:b w:val="0"/>
        <w:bCs w:val="0"/>
        <w:i w:val="0"/>
      </w:rPr>
    </w:lvl>
    <w:lvl w:ilvl="7">
      <w:start w:val="1"/>
      <w:numFmt w:val="decimal"/>
      <w:lvlText w:val="%8."/>
      <w:lvlJc w:val="left"/>
      <w:pPr>
        <w:tabs>
          <w:tab w:val="num" w:pos="3240"/>
        </w:tabs>
        <w:ind w:left="3240" w:hanging="360"/>
      </w:pPr>
      <w:rPr>
        <w:rFonts w:hint="default"/>
        <w:b w:val="0"/>
        <w:bCs w:val="0"/>
        <w:i w:val="0"/>
      </w:rPr>
    </w:lvl>
    <w:lvl w:ilvl="8">
      <w:start w:val="1"/>
      <w:numFmt w:val="decimal"/>
      <w:lvlText w:val="%9."/>
      <w:lvlJc w:val="left"/>
      <w:pPr>
        <w:tabs>
          <w:tab w:val="num" w:pos="3600"/>
        </w:tabs>
        <w:ind w:left="3600" w:hanging="360"/>
      </w:pPr>
      <w:rPr>
        <w:rFonts w:hint="default"/>
        <w:b w:val="0"/>
        <w:bCs w:val="0"/>
        <w:i w:val="0"/>
      </w:rPr>
    </w:lvl>
  </w:abstractNum>
  <w:abstractNum w:abstractNumId="27" w15:restartNumberingAfterBreak="0">
    <w:nsid w:val="52CC3138"/>
    <w:multiLevelType w:val="hybridMultilevel"/>
    <w:tmpl w:val="6DFCFEAC"/>
    <w:lvl w:ilvl="0" w:tplc="ED4C13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D34A5B"/>
    <w:multiLevelType w:val="hybridMultilevel"/>
    <w:tmpl w:val="FBA81B16"/>
    <w:lvl w:ilvl="0" w:tplc="BE764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AD2936"/>
    <w:multiLevelType w:val="hybridMultilevel"/>
    <w:tmpl w:val="4738A4B8"/>
    <w:lvl w:ilvl="0" w:tplc="07FA4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D3564"/>
    <w:multiLevelType w:val="hybridMultilevel"/>
    <w:tmpl w:val="13C01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E86AC7"/>
    <w:multiLevelType w:val="hybridMultilevel"/>
    <w:tmpl w:val="509C0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7B5689"/>
    <w:multiLevelType w:val="hybridMultilevel"/>
    <w:tmpl w:val="7428AC72"/>
    <w:lvl w:ilvl="0" w:tplc="4106D48A">
      <w:start w:val="3"/>
      <w:numFmt w:val="upperRoman"/>
      <w:lvlText w:val="%1."/>
      <w:lvlJc w:val="left"/>
      <w:pPr>
        <w:ind w:left="1080" w:hanging="72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444C3B"/>
    <w:multiLevelType w:val="hybridMultilevel"/>
    <w:tmpl w:val="515EFB5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FC5198C"/>
    <w:multiLevelType w:val="multilevel"/>
    <w:tmpl w:val="00587894"/>
    <w:lvl w:ilvl="0">
      <w:start w:val="1"/>
      <w:numFmt w:val="decimal"/>
      <w:lvlText w:val="%1."/>
      <w:lvlJc w:val="left"/>
      <w:pPr>
        <w:tabs>
          <w:tab w:val="num" w:pos="352"/>
        </w:tabs>
        <w:ind w:left="0" w:firstLine="0"/>
      </w:pPr>
      <w:rPr>
        <w:rFonts w:asciiTheme="minorHAnsi" w:eastAsia="Arial Unicode MS" w:hAnsiTheme="minorHAnsi" w:cstheme="minorHAnsi" w:hint="default"/>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5" w15:restartNumberingAfterBreak="0">
    <w:nsid w:val="710939F7"/>
    <w:multiLevelType w:val="hybridMultilevel"/>
    <w:tmpl w:val="DCF6785C"/>
    <w:lvl w:ilvl="0" w:tplc="ED4C13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8D1B60"/>
    <w:multiLevelType w:val="hybridMultilevel"/>
    <w:tmpl w:val="C69A96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1E5207"/>
    <w:multiLevelType w:val="hybridMultilevel"/>
    <w:tmpl w:val="23B8B0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812EC4"/>
    <w:multiLevelType w:val="hybridMultilevel"/>
    <w:tmpl w:val="5C989304"/>
    <w:lvl w:ilvl="0" w:tplc="EACC46D2">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8232E0"/>
    <w:multiLevelType w:val="multilevel"/>
    <w:tmpl w:val="6CB243C4"/>
    <w:lvl w:ilvl="0">
      <w:start w:val="1"/>
      <w:numFmt w:val="decimal"/>
      <w:lvlText w:val="%1."/>
      <w:lvlJc w:val="left"/>
      <w:pPr>
        <w:tabs>
          <w:tab w:val="num" w:pos="360"/>
        </w:tabs>
        <w:ind w:left="0" w:firstLine="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9"/>
  </w:num>
  <w:num w:numId="3">
    <w:abstractNumId w:val="18"/>
  </w:num>
  <w:num w:numId="4">
    <w:abstractNumId w:val="20"/>
  </w:num>
  <w:num w:numId="5">
    <w:abstractNumId w:val="28"/>
  </w:num>
  <w:num w:numId="6">
    <w:abstractNumId w:val="34"/>
  </w:num>
  <w:num w:numId="7">
    <w:abstractNumId w:val="13"/>
  </w:num>
  <w:num w:numId="8">
    <w:abstractNumId w:val="30"/>
  </w:num>
  <w:num w:numId="9">
    <w:abstractNumId w:val="9"/>
  </w:num>
  <w:num w:numId="10">
    <w:abstractNumId w:val="7"/>
  </w:num>
  <w:num w:numId="11">
    <w:abstractNumId w:val="35"/>
  </w:num>
  <w:num w:numId="12">
    <w:abstractNumId w:val="27"/>
  </w:num>
  <w:num w:numId="13">
    <w:abstractNumId w:val="5"/>
  </w:num>
  <w:num w:numId="14">
    <w:abstractNumId w:val="11"/>
  </w:num>
  <w:num w:numId="15">
    <w:abstractNumId w:val="6"/>
  </w:num>
  <w:num w:numId="16">
    <w:abstractNumId w:val="10"/>
  </w:num>
  <w:num w:numId="17">
    <w:abstractNumId w:val="26"/>
  </w:num>
  <w:num w:numId="18">
    <w:abstractNumId w:val="15"/>
  </w:num>
  <w:num w:numId="19">
    <w:abstractNumId w:val="31"/>
  </w:num>
  <w:num w:numId="20">
    <w:abstractNumId w:val="14"/>
  </w:num>
  <w:num w:numId="21">
    <w:abstractNumId w:val="17"/>
  </w:num>
  <w:num w:numId="22">
    <w:abstractNumId w:val="12"/>
  </w:num>
  <w:num w:numId="23">
    <w:abstractNumId w:val="23"/>
  </w:num>
  <w:num w:numId="24">
    <w:abstractNumId w:val="21"/>
  </w:num>
  <w:num w:numId="25">
    <w:abstractNumId w:val="32"/>
  </w:num>
  <w:num w:numId="26">
    <w:abstractNumId w:val="16"/>
  </w:num>
  <w:num w:numId="27">
    <w:abstractNumId w:val="25"/>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36"/>
  </w:num>
  <w:num w:numId="31">
    <w:abstractNumId w:val="22"/>
  </w:num>
  <w:num w:numId="32">
    <w:abstractNumId w:val="38"/>
  </w:num>
  <w:num w:numId="33">
    <w:abstractNumId w:val="33"/>
  </w:num>
  <w:num w:numId="34">
    <w:abstractNumId w:val="19"/>
  </w:num>
  <w:num w:numId="35">
    <w:abstractNumId w:val="37"/>
  </w:num>
  <w:num w:numId="36">
    <w:abstractNumId w:val="29"/>
  </w:num>
  <w:num w:numId="37">
    <w:abstractNumId w:val="4"/>
  </w:num>
  <w:num w:numId="3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45"/>
    <w:rsid w:val="00001942"/>
    <w:rsid w:val="00001C16"/>
    <w:rsid w:val="0001485C"/>
    <w:rsid w:val="00023F3F"/>
    <w:rsid w:val="00024C56"/>
    <w:rsid w:val="000317BD"/>
    <w:rsid w:val="00034E77"/>
    <w:rsid w:val="00041B2B"/>
    <w:rsid w:val="00047F64"/>
    <w:rsid w:val="000558A3"/>
    <w:rsid w:val="00070013"/>
    <w:rsid w:val="000721C5"/>
    <w:rsid w:val="00073678"/>
    <w:rsid w:val="00073DE8"/>
    <w:rsid w:val="00076CC4"/>
    <w:rsid w:val="0008183F"/>
    <w:rsid w:val="00081B89"/>
    <w:rsid w:val="00082EDA"/>
    <w:rsid w:val="000837C8"/>
    <w:rsid w:val="00087E0C"/>
    <w:rsid w:val="000A1BE5"/>
    <w:rsid w:val="000A201E"/>
    <w:rsid w:val="000A3AD8"/>
    <w:rsid w:val="000A51CD"/>
    <w:rsid w:val="000A7591"/>
    <w:rsid w:val="000C3A38"/>
    <w:rsid w:val="000C5757"/>
    <w:rsid w:val="000C77A6"/>
    <w:rsid w:val="000D13D4"/>
    <w:rsid w:val="000D3E73"/>
    <w:rsid w:val="000D4C1F"/>
    <w:rsid w:val="000E720F"/>
    <w:rsid w:val="00111694"/>
    <w:rsid w:val="00114338"/>
    <w:rsid w:val="00121206"/>
    <w:rsid w:val="00124CB0"/>
    <w:rsid w:val="0012796C"/>
    <w:rsid w:val="00135A8F"/>
    <w:rsid w:val="00146D3A"/>
    <w:rsid w:val="00150DAC"/>
    <w:rsid w:val="001644FB"/>
    <w:rsid w:val="001673F0"/>
    <w:rsid w:val="001741CB"/>
    <w:rsid w:val="00174574"/>
    <w:rsid w:val="0018050F"/>
    <w:rsid w:val="0018164E"/>
    <w:rsid w:val="00192E6B"/>
    <w:rsid w:val="0019519D"/>
    <w:rsid w:val="00195268"/>
    <w:rsid w:val="001967FD"/>
    <w:rsid w:val="001A15AF"/>
    <w:rsid w:val="001A2634"/>
    <w:rsid w:val="001A359E"/>
    <w:rsid w:val="001A403C"/>
    <w:rsid w:val="001A7DB2"/>
    <w:rsid w:val="001B29C5"/>
    <w:rsid w:val="001B3496"/>
    <w:rsid w:val="001C1137"/>
    <w:rsid w:val="001E3331"/>
    <w:rsid w:val="001E3E73"/>
    <w:rsid w:val="001E5548"/>
    <w:rsid w:val="001E5B82"/>
    <w:rsid w:val="001F01C9"/>
    <w:rsid w:val="001F25D4"/>
    <w:rsid w:val="001F28CB"/>
    <w:rsid w:val="001F33D4"/>
    <w:rsid w:val="001F3C28"/>
    <w:rsid w:val="002039CB"/>
    <w:rsid w:val="00211A6A"/>
    <w:rsid w:val="00212649"/>
    <w:rsid w:val="0021394F"/>
    <w:rsid w:val="0022494F"/>
    <w:rsid w:val="0022635E"/>
    <w:rsid w:val="002308BD"/>
    <w:rsid w:val="00241635"/>
    <w:rsid w:val="0025141B"/>
    <w:rsid w:val="0025401D"/>
    <w:rsid w:val="00260504"/>
    <w:rsid w:val="00267293"/>
    <w:rsid w:val="00273745"/>
    <w:rsid w:val="00277DCA"/>
    <w:rsid w:val="002800CF"/>
    <w:rsid w:val="00285C8A"/>
    <w:rsid w:val="002902D7"/>
    <w:rsid w:val="002B1AA5"/>
    <w:rsid w:val="002B44A3"/>
    <w:rsid w:val="002C1D2F"/>
    <w:rsid w:val="002C457F"/>
    <w:rsid w:val="002E4DA1"/>
    <w:rsid w:val="002E72C3"/>
    <w:rsid w:val="002F3A05"/>
    <w:rsid w:val="002F4401"/>
    <w:rsid w:val="003018DA"/>
    <w:rsid w:val="00313D5C"/>
    <w:rsid w:val="0031582D"/>
    <w:rsid w:val="00331F63"/>
    <w:rsid w:val="00332435"/>
    <w:rsid w:val="00332B8F"/>
    <w:rsid w:val="00334823"/>
    <w:rsid w:val="00345B13"/>
    <w:rsid w:val="00346981"/>
    <w:rsid w:val="00347A8F"/>
    <w:rsid w:val="00352FA9"/>
    <w:rsid w:val="00353FD6"/>
    <w:rsid w:val="00357061"/>
    <w:rsid w:val="0036353C"/>
    <w:rsid w:val="0037178E"/>
    <w:rsid w:val="003717FB"/>
    <w:rsid w:val="00381C37"/>
    <w:rsid w:val="003876F0"/>
    <w:rsid w:val="003A0EBF"/>
    <w:rsid w:val="003C3181"/>
    <w:rsid w:val="003E28F1"/>
    <w:rsid w:val="003E3F47"/>
    <w:rsid w:val="003E51A2"/>
    <w:rsid w:val="003F3712"/>
    <w:rsid w:val="003F60C2"/>
    <w:rsid w:val="004100F5"/>
    <w:rsid w:val="004154F6"/>
    <w:rsid w:val="00420B04"/>
    <w:rsid w:val="00421153"/>
    <w:rsid w:val="004375E5"/>
    <w:rsid w:val="00452A84"/>
    <w:rsid w:val="0045315D"/>
    <w:rsid w:val="004637BF"/>
    <w:rsid w:val="00473104"/>
    <w:rsid w:val="004753A4"/>
    <w:rsid w:val="00480E7D"/>
    <w:rsid w:val="0049180F"/>
    <w:rsid w:val="0049315B"/>
    <w:rsid w:val="004A22B2"/>
    <w:rsid w:val="004B44CC"/>
    <w:rsid w:val="004C3815"/>
    <w:rsid w:val="004C3A36"/>
    <w:rsid w:val="004D35CE"/>
    <w:rsid w:val="004E6CED"/>
    <w:rsid w:val="004F58A1"/>
    <w:rsid w:val="005043F4"/>
    <w:rsid w:val="00511096"/>
    <w:rsid w:val="00511718"/>
    <w:rsid w:val="0052050C"/>
    <w:rsid w:val="00526D60"/>
    <w:rsid w:val="00531850"/>
    <w:rsid w:val="00540B9A"/>
    <w:rsid w:val="005469E3"/>
    <w:rsid w:val="00551372"/>
    <w:rsid w:val="00551876"/>
    <w:rsid w:val="005615D4"/>
    <w:rsid w:val="005828D5"/>
    <w:rsid w:val="0058361B"/>
    <w:rsid w:val="00584972"/>
    <w:rsid w:val="00587DB2"/>
    <w:rsid w:val="00587E59"/>
    <w:rsid w:val="005927C0"/>
    <w:rsid w:val="00592920"/>
    <w:rsid w:val="00594A69"/>
    <w:rsid w:val="005971E2"/>
    <w:rsid w:val="005A08F9"/>
    <w:rsid w:val="005A6DF7"/>
    <w:rsid w:val="005B0829"/>
    <w:rsid w:val="005C002F"/>
    <w:rsid w:val="005C42A8"/>
    <w:rsid w:val="005C500F"/>
    <w:rsid w:val="005C5DB5"/>
    <w:rsid w:val="005E5FDA"/>
    <w:rsid w:val="005F0CCF"/>
    <w:rsid w:val="00605FE2"/>
    <w:rsid w:val="00611A9A"/>
    <w:rsid w:val="00614368"/>
    <w:rsid w:val="00616D4C"/>
    <w:rsid w:val="00624F00"/>
    <w:rsid w:val="00626ABD"/>
    <w:rsid w:val="006335C7"/>
    <w:rsid w:val="006363DA"/>
    <w:rsid w:val="0064091F"/>
    <w:rsid w:val="00666445"/>
    <w:rsid w:val="00672BB5"/>
    <w:rsid w:val="006737C2"/>
    <w:rsid w:val="006802AA"/>
    <w:rsid w:val="00683EF6"/>
    <w:rsid w:val="00690478"/>
    <w:rsid w:val="00691D54"/>
    <w:rsid w:val="00692321"/>
    <w:rsid w:val="006A1416"/>
    <w:rsid w:val="006A75D5"/>
    <w:rsid w:val="006C5248"/>
    <w:rsid w:val="006C5754"/>
    <w:rsid w:val="006E06FB"/>
    <w:rsid w:val="006E4BED"/>
    <w:rsid w:val="006E5CF3"/>
    <w:rsid w:val="006E7286"/>
    <w:rsid w:val="006F0820"/>
    <w:rsid w:val="00704986"/>
    <w:rsid w:val="00705B1A"/>
    <w:rsid w:val="00715073"/>
    <w:rsid w:val="007162F1"/>
    <w:rsid w:val="0071793D"/>
    <w:rsid w:val="00727FD9"/>
    <w:rsid w:val="00731B14"/>
    <w:rsid w:val="00736DFB"/>
    <w:rsid w:val="0074180C"/>
    <w:rsid w:val="00750B52"/>
    <w:rsid w:val="00751687"/>
    <w:rsid w:val="00751A2F"/>
    <w:rsid w:val="00756122"/>
    <w:rsid w:val="007619C2"/>
    <w:rsid w:val="007627F4"/>
    <w:rsid w:val="00767245"/>
    <w:rsid w:val="00770CF4"/>
    <w:rsid w:val="007715BF"/>
    <w:rsid w:val="00781737"/>
    <w:rsid w:val="007A173A"/>
    <w:rsid w:val="007A3AD8"/>
    <w:rsid w:val="007A4AA5"/>
    <w:rsid w:val="007B02B2"/>
    <w:rsid w:val="007B02C6"/>
    <w:rsid w:val="007B49D2"/>
    <w:rsid w:val="007B4F88"/>
    <w:rsid w:val="007C1DE9"/>
    <w:rsid w:val="007C72E9"/>
    <w:rsid w:val="007D4443"/>
    <w:rsid w:val="007D5BA4"/>
    <w:rsid w:val="007E7125"/>
    <w:rsid w:val="007E76E0"/>
    <w:rsid w:val="007F695A"/>
    <w:rsid w:val="00802D39"/>
    <w:rsid w:val="00810BE4"/>
    <w:rsid w:val="0082315C"/>
    <w:rsid w:val="00823338"/>
    <w:rsid w:val="00823E4C"/>
    <w:rsid w:val="0083156E"/>
    <w:rsid w:val="00837966"/>
    <w:rsid w:val="00840873"/>
    <w:rsid w:val="00847DBB"/>
    <w:rsid w:val="00853D4D"/>
    <w:rsid w:val="008556AD"/>
    <w:rsid w:val="00856C0D"/>
    <w:rsid w:val="00857085"/>
    <w:rsid w:val="0086113F"/>
    <w:rsid w:val="008614B3"/>
    <w:rsid w:val="008626B5"/>
    <w:rsid w:val="008752FE"/>
    <w:rsid w:val="00881A93"/>
    <w:rsid w:val="00882F8B"/>
    <w:rsid w:val="00887E4F"/>
    <w:rsid w:val="00892A04"/>
    <w:rsid w:val="008954BF"/>
    <w:rsid w:val="008A14B7"/>
    <w:rsid w:val="008A38AB"/>
    <w:rsid w:val="008A4628"/>
    <w:rsid w:val="008A5C77"/>
    <w:rsid w:val="008B4818"/>
    <w:rsid w:val="008B5EC6"/>
    <w:rsid w:val="008C3194"/>
    <w:rsid w:val="008C6520"/>
    <w:rsid w:val="008D0433"/>
    <w:rsid w:val="008D12EF"/>
    <w:rsid w:val="008D4647"/>
    <w:rsid w:val="008F404E"/>
    <w:rsid w:val="00912E9B"/>
    <w:rsid w:val="0091433C"/>
    <w:rsid w:val="00917B5E"/>
    <w:rsid w:val="00925C95"/>
    <w:rsid w:val="009273DB"/>
    <w:rsid w:val="009307C6"/>
    <w:rsid w:val="00932D66"/>
    <w:rsid w:val="00936149"/>
    <w:rsid w:val="0094015B"/>
    <w:rsid w:val="009427B1"/>
    <w:rsid w:val="00947DCB"/>
    <w:rsid w:val="0095268A"/>
    <w:rsid w:val="00955864"/>
    <w:rsid w:val="009561C0"/>
    <w:rsid w:val="00956FED"/>
    <w:rsid w:val="0096078C"/>
    <w:rsid w:val="0096680F"/>
    <w:rsid w:val="00977455"/>
    <w:rsid w:val="0098072C"/>
    <w:rsid w:val="009836C6"/>
    <w:rsid w:val="009A093E"/>
    <w:rsid w:val="009A1938"/>
    <w:rsid w:val="009A231E"/>
    <w:rsid w:val="009B1CEF"/>
    <w:rsid w:val="009C0C9A"/>
    <w:rsid w:val="009C147E"/>
    <w:rsid w:val="009C68CC"/>
    <w:rsid w:val="009D218F"/>
    <w:rsid w:val="009D41AC"/>
    <w:rsid w:val="009E0D2C"/>
    <w:rsid w:val="009E375B"/>
    <w:rsid w:val="009E64C1"/>
    <w:rsid w:val="009E7615"/>
    <w:rsid w:val="009F691F"/>
    <w:rsid w:val="009F7910"/>
    <w:rsid w:val="00A05359"/>
    <w:rsid w:val="00A05F37"/>
    <w:rsid w:val="00A1067A"/>
    <w:rsid w:val="00A136B9"/>
    <w:rsid w:val="00A21538"/>
    <w:rsid w:val="00A6359C"/>
    <w:rsid w:val="00A65447"/>
    <w:rsid w:val="00A66DF6"/>
    <w:rsid w:val="00A674FD"/>
    <w:rsid w:val="00A74FC6"/>
    <w:rsid w:val="00A8465D"/>
    <w:rsid w:val="00A9453F"/>
    <w:rsid w:val="00AA2826"/>
    <w:rsid w:val="00AA70BA"/>
    <w:rsid w:val="00AB230B"/>
    <w:rsid w:val="00AB2BDC"/>
    <w:rsid w:val="00AC0DF9"/>
    <w:rsid w:val="00AC27DA"/>
    <w:rsid w:val="00AC49BA"/>
    <w:rsid w:val="00AC6718"/>
    <w:rsid w:val="00AD2F98"/>
    <w:rsid w:val="00AD3F17"/>
    <w:rsid w:val="00AE3125"/>
    <w:rsid w:val="00AE46A0"/>
    <w:rsid w:val="00AE7F0B"/>
    <w:rsid w:val="00AF041C"/>
    <w:rsid w:val="00AF1C89"/>
    <w:rsid w:val="00AF2D39"/>
    <w:rsid w:val="00AF6945"/>
    <w:rsid w:val="00B12C4E"/>
    <w:rsid w:val="00B148A3"/>
    <w:rsid w:val="00B2291B"/>
    <w:rsid w:val="00B341DB"/>
    <w:rsid w:val="00B509E8"/>
    <w:rsid w:val="00B52617"/>
    <w:rsid w:val="00B5579A"/>
    <w:rsid w:val="00B56AEE"/>
    <w:rsid w:val="00B61094"/>
    <w:rsid w:val="00B614DB"/>
    <w:rsid w:val="00B63843"/>
    <w:rsid w:val="00B721A7"/>
    <w:rsid w:val="00BA13BD"/>
    <w:rsid w:val="00BB3318"/>
    <w:rsid w:val="00BC4C27"/>
    <w:rsid w:val="00BE1BB3"/>
    <w:rsid w:val="00BE24B1"/>
    <w:rsid w:val="00BE2B61"/>
    <w:rsid w:val="00BE4E17"/>
    <w:rsid w:val="00C03D8C"/>
    <w:rsid w:val="00C14BEB"/>
    <w:rsid w:val="00C153D1"/>
    <w:rsid w:val="00C20E0E"/>
    <w:rsid w:val="00C23113"/>
    <w:rsid w:val="00C350F8"/>
    <w:rsid w:val="00C45AE2"/>
    <w:rsid w:val="00C573A1"/>
    <w:rsid w:val="00C61506"/>
    <w:rsid w:val="00C65D25"/>
    <w:rsid w:val="00C73263"/>
    <w:rsid w:val="00C74512"/>
    <w:rsid w:val="00C86816"/>
    <w:rsid w:val="00C87338"/>
    <w:rsid w:val="00C92F3F"/>
    <w:rsid w:val="00CA3B4F"/>
    <w:rsid w:val="00CB0330"/>
    <w:rsid w:val="00CB3037"/>
    <w:rsid w:val="00CB57D4"/>
    <w:rsid w:val="00CC7F8A"/>
    <w:rsid w:val="00CD5798"/>
    <w:rsid w:val="00CD6728"/>
    <w:rsid w:val="00CE79F4"/>
    <w:rsid w:val="00D11A12"/>
    <w:rsid w:val="00D12B72"/>
    <w:rsid w:val="00D1469F"/>
    <w:rsid w:val="00D22951"/>
    <w:rsid w:val="00D230FF"/>
    <w:rsid w:val="00D2675A"/>
    <w:rsid w:val="00D275C9"/>
    <w:rsid w:val="00D43D4F"/>
    <w:rsid w:val="00D45642"/>
    <w:rsid w:val="00D47D5D"/>
    <w:rsid w:val="00D570AC"/>
    <w:rsid w:val="00D723B1"/>
    <w:rsid w:val="00D777D0"/>
    <w:rsid w:val="00D77914"/>
    <w:rsid w:val="00D83685"/>
    <w:rsid w:val="00D86404"/>
    <w:rsid w:val="00D86CD3"/>
    <w:rsid w:val="00D9571C"/>
    <w:rsid w:val="00D965E2"/>
    <w:rsid w:val="00DB0F11"/>
    <w:rsid w:val="00DB25CA"/>
    <w:rsid w:val="00DB27DA"/>
    <w:rsid w:val="00DC3CBB"/>
    <w:rsid w:val="00DC438B"/>
    <w:rsid w:val="00DC6238"/>
    <w:rsid w:val="00DC64A2"/>
    <w:rsid w:val="00DE3C9E"/>
    <w:rsid w:val="00E04B5E"/>
    <w:rsid w:val="00E131F4"/>
    <w:rsid w:val="00E1392B"/>
    <w:rsid w:val="00E17004"/>
    <w:rsid w:val="00E231E2"/>
    <w:rsid w:val="00E30B21"/>
    <w:rsid w:val="00E35877"/>
    <w:rsid w:val="00E429D9"/>
    <w:rsid w:val="00E42E86"/>
    <w:rsid w:val="00E513C7"/>
    <w:rsid w:val="00E51DEA"/>
    <w:rsid w:val="00E66DC4"/>
    <w:rsid w:val="00E67E2B"/>
    <w:rsid w:val="00E74EF2"/>
    <w:rsid w:val="00E7665F"/>
    <w:rsid w:val="00E8583B"/>
    <w:rsid w:val="00E967B0"/>
    <w:rsid w:val="00EA58DC"/>
    <w:rsid w:val="00EB0250"/>
    <w:rsid w:val="00EB3F43"/>
    <w:rsid w:val="00EB79B6"/>
    <w:rsid w:val="00ED1602"/>
    <w:rsid w:val="00ED4FA2"/>
    <w:rsid w:val="00EE5183"/>
    <w:rsid w:val="00EE7766"/>
    <w:rsid w:val="00F0623F"/>
    <w:rsid w:val="00F077F4"/>
    <w:rsid w:val="00F128C3"/>
    <w:rsid w:val="00F16B4C"/>
    <w:rsid w:val="00F25417"/>
    <w:rsid w:val="00F25945"/>
    <w:rsid w:val="00F270FA"/>
    <w:rsid w:val="00F2795F"/>
    <w:rsid w:val="00F34852"/>
    <w:rsid w:val="00F40A49"/>
    <w:rsid w:val="00F44BB8"/>
    <w:rsid w:val="00F455B4"/>
    <w:rsid w:val="00F4592C"/>
    <w:rsid w:val="00F51C96"/>
    <w:rsid w:val="00F53F6E"/>
    <w:rsid w:val="00F542A7"/>
    <w:rsid w:val="00F54E4F"/>
    <w:rsid w:val="00F5789C"/>
    <w:rsid w:val="00F618B6"/>
    <w:rsid w:val="00F61B74"/>
    <w:rsid w:val="00F63048"/>
    <w:rsid w:val="00F67C76"/>
    <w:rsid w:val="00F75F1D"/>
    <w:rsid w:val="00F820FF"/>
    <w:rsid w:val="00F96613"/>
    <w:rsid w:val="00FB706C"/>
    <w:rsid w:val="00FB7AD7"/>
    <w:rsid w:val="00FD161A"/>
    <w:rsid w:val="00FE061E"/>
    <w:rsid w:val="00FE7EEE"/>
    <w:rsid w:val="00FF07F3"/>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4C7"/>
  <w15:docId w15:val="{122EBEC2-19FE-4E70-91BC-204EA736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69E3"/>
  </w:style>
  <w:style w:type="paragraph" w:styleId="Nagwek2">
    <w:name w:val="heading 2"/>
    <w:basedOn w:val="Normalny"/>
    <w:link w:val="Nagwek2Znak"/>
    <w:uiPriority w:val="1"/>
    <w:qFormat/>
    <w:rsid w:val="00CB0330"/>
    <w:pPr>
      <w:widowControl w:val="0"/>
      <w:autoSpaceDE w:val="0"/>
      <w:autoSpaceDN w:val="0"/>
      <w:spacing w:after="0" w:line="272" w:lineRule="exact"/>
      <w:ind w:left="960"/>
      <w:outlineLvl w:val="1"/>
    </w:pPr>
    <w:rPr>
      <w:rFonts w:ascii="Arial" w:eastAsia="Arial" w:hAnsi="Arial" w:cs="Arial"/>
      <w:b/>
      <w:bCs/>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37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3745"/>
  </w:style>
  <w:style w:type="paragraph" w:styleId="Stopka">
    <w:name w:val="footer"/>
    <w:basedOn w:val="Normalny"/>
    <w:link w:val="StopkaZnak"/>
    <w:uiPriority w:val="99"/>
    <w:unhideWhenUsed/>
    <w:rsid w:val="002737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3745"/>
  </w:style>
  <w:style w:type="paragraph" w:styleId="Tekstpodstawowy">
    <w:name w:val="Body Text"/>
    <w:basedOn w:val="Normalny"/>
    <w:link w:val="TekstpodstawowyZnak"/>
    <w:uiPriority w:val="1"/>
    <w:qFormat/>
    <w:rsid w:val="00E8583B"/>
    <w:pPr>
      <w:widowControl w:val="0"/>
      <w:autoSpaceDE w:val="0"/>
      <w:autoSpaceDN w:val="0"/>
      <w:spacing w:after="0" w:line="240" w:lineRule="auto"/>
    </w:pPr>
    <w:rPr>
      <w:rFonts w:ascii="Arial" w:eastAsia="Arial" w:hAnsi="Arial" w:cs="Arial"/>
      <w:sz w:val="24"/>
      <w:szCs w:val="24"/>
      <w:lang w:eastAsia="pl-PL" w:bidi="pl-PL"/>
    </w:rPr>
  </w:style>
  <w:style w:type="character" w:customStyle="1" w:styleId="TekstpodstawowyZnak">
    <w:name w:val="Tekst podstawowy Znak"/>
    <w:basedOn w:val="Domylnaczcionkaakapitu"/>
    <w:link w:val="Tekstpodstawowy"/>
    <w:uiPriority w:val="1"/>
    <w:rsid w:val="00E8583B"/>
    <w:rPr>
      <w:rFonts w:ascii="Arial" w:eastAsia="Arial" w:hAnsi="Arial" w:cs="Arial"/>
      <w:sz w:val="24"/>
      <w:szCs w:val="24"/>
      <w:lang w:eastAsia="pl-PL" w:bidi="pl-PL"/>
    </w:rPr>
  </w:style>
  <w:style w:type="paragraph" w:styleId="Akapitzlist">
    <w:name w:val="List Paragraph"/>
    <w:basedOn w:val="Normalny"/>
    <w:uiPriority w:val="34"/>
    <w:qFormat/>
    <w:rsid w:val="00E8583B"/>
    <w:pPr>
      <w:widowControl w:val="0"/>
      <w:autoSpaceDE w:val="0"/>
      <w:autoSpaceDN w:val="0"/>
      <w:spacing w:after="0" w:line="240" w:lineRule="auto"/>
      <w:ind w:left="830" w:hanging="360"/>
    </w:pPr>
    <w:rPr>
      <w:rFonts w:ascii="Arial" w:eastAsia="Arial" w:hAnsi="Arial" w:cs="Arial"/>
      <w:lang w:eastAsia="pl-PL" w:bidi="pl-PL"/>
    </w:rPr>
  </w:style>
  <w:style w:type="character" w:customStyle="1" w:styleId="Nagwek2Znak">
    <w:name w:val="Nagłówek 2 Znak"/>
    <w:basedOn w:val="Domylnaczcionkaakapitu"/>
    <w:link w:val="Nagwek2"/>
    <w:uiPriority w:val="1"/>
    <w:rsid w:val="00CB0330"/>
    <w:rPr>
      <w:rFonts w:ascii="Arial" w:eastAsia="Arial" w:hAnsi="Arial" w:cs="Arial"/>
      <w:b/>
      <w:bCs/>
      <w:sz w:val="24"/>
      <w:szCs w:val="24"/>
      <w:lang w:eastAsia="pl-PL" w:bidi="pl-PL"/>
    </w:rPr>
  </w:style>
  <w:style w:type="character" w:customStyle="1" w:styleId="FontStyle25">
    <w:name w:val="Font Style25"/>
    <w:basedOn w:val="Domylnaczcionkaakapitu"/>
    <w:rsid w:val="001E3E73"/>
    <w:rPr>
      <w:rFonts w:ascii="Times New Roman" w:hAnsi="Times New Roman" w:cs="Times New Roman"/>
      <w:sz w:val="18"/>
      <w:szCs w:val="18"/>
    </w:rPr>
  </w:style>
  <w:style w:type="paragraph" w:customStyle="1" w:styleId="Tretekstu">
    <w:name w:val="Treść tekstu"/>
    <w:basedOn w:val="Normalny"/>
    <w:rsid w:val="001E3E73"/>
    <w:pPr>
      <w:suppressAutoHyphens/>
      <w:spacing w:after="200" w:line="276" w:lineRule="auto"/>
      <w:jc w:val="both"/>
    </w:pPr>
    <w:rPr>
      <w:rFonts w:ascii="Arial" w:eastAsia="Times New Roman" w:hAnsi="Arial" w:cs="Arial"/>
      <w:b/>
      <w:bCs/>
      <w:i/>
      <w:iCs/>
      <w:sz w:val="24"/>
      <w:szCs w:val="24"/>
      <w:lang w:eastAsia="pl-PL"/>
    </w:rPr>
  </w:style>
  <w:style w:type="character" w:styleId="Odwoaniedokomentarza">
    <w:name w:val="annotation reference"/>
    <w:basedOn w:val="Domylnaczcionkaakapitu"/>
    <w:uiPriority w:val="99"/>
    <w:semiHidden/>
    <w:unhideWhenUsed/>
    <w:rsid w:val="00332B8F"/>
    <w:rPr>
      <w:sz w:val="16"/>
      <w:szCs w:val="16"/>
    </w:rPr>
  </w:style>
  <w:style w:type="paragraph" w:styleId="Tekstkomentarza">
    <w:name w:val="annotation text"/>
    <w:basedOn w:val="Normalny"/>
    <w:link w:val="TekstkomentarzaZnak"/>
    <w:uiPriority w:val="99"/>
    <w:unhideWhenUsed/>
    <w:rsid w:val="00332B8F"/>
    <w:pPr>
      <w:spacing w:line="240" w:lineRule="auto"/>
    </w:pPr>
    <w:rPr>
      <w:sz w:val="20"/>
      <w:szCs w:val="20"/>
    </w:rPr>
  </w:style>
  <w:style w:type="character" w:customStyle="1" w:styleId="TekstkomentarzaZnak">
    <w:name w:val="Tekst komentarza Znak"/>
    <w:basedOn w:val="Domylnaczcionkaakapitu"/>
    <w:link w:val="Tekstkomentarza"/>
    <w:uiPriority w:val="99"/>
    <w:rsid w:val="00332B8F"/>
    <w:rPr>
      <w:sz w:val="20"/>
      <w:szCs w:val="20"/>
    </w:rPr>
  </w:style>
  <w:style w:type="paragraph" w:styleId="Tematkomentarza">
    <w:name w:val="annotation subject"/>
    <w:basedOn w:val="Tekstkomentarza"/>
    <w:next w:val="Tekstkomentarza"/>
    <w:link w:val="TematkomentarzaZnak"/>
    <w:uiPriority w:val="99"/>
    <w:semiHidden/>
    <w:unhideWhenUsed/>
    <w:rsid w:val="00332B8F"/>
    <w:rPr>
      <w:b/>
      <w:bCs/>
    </w:rPr>
  </w:style>
  <w:style w:type="character" w:customStyle="1" w:styleId="TematkomentarzaZnak">
    <w:name w:val="Temat komentarza Znak"/>
    <w:basedOn w:val="TekstkomentarzaZnak"/>
    <w:link w:val="Tematkomentarza"/>
    <w:uiPriority w:val="99"/>
    <w:semiHidden/>
    <w:rsid w:val="00332B8F"/>
    <w:rPr>
      <w:b/>
      <w:bCs/>
      <w:sz w:val="20"/>
      <w:szCs w:val="20"/>
    </w:rPr>
  </w:style>
  <w:style w:type="paragraph" w:styleId="Tekstdymka">
    <w:name w:val="Balloon Text"/>
    <w:basedOn w:val="Normalny"/>
    <w:link w:val="TekstdymkaZnak"/>
    <w:uiPriority w:val="99"/>
    <w:semiHidden/>
    <w:unhideWhenUsed/>
    <w:rsid w:val="00332B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2B8F"/>
    <w:rPr>
      <w:rFonts w:ascii="Segoe UI" w:hAnsi="Segoe UI" w:cs="Segoe UI"/>
      <w:sz w:val="18"/>
      <w:szCs w:val="18"/>
    </w:rPr>
  </w:style>
  <w:style w:type="character" w:styleId="Hipercze">
    <w:name w:val="Hyperlink"/>
    <w:basedOn w:val="Domylnaczcionkaakapitu"/>
    <w:uiPriority w:val="99"/>
    <w:unhideWhenUsed/>
    <w:rsid w:val="00B5579A"/>
    <w:rPr>
      <w:color w:val="0563C1" w:themeColor="hyperlink"/>
      <w:u w:val="single"/>
    </w:rPr>
  </w:style>
  <w:style w:type="paragraph" w:customStyle="1" w:styleId="Style14">
    <w:name w:val="Style14"/>
    <w:basedOn w:val="Normalny"/>
    <w:rsid w:val="003E3F47"/>
    <w:pPr>
      <w:widowControl w:val="0"/>
      <w:suppressAutoHyphens/>
      <w:autoSpaceDE w:val="0"/>
      <w:spacing w:after="0" w:line="254" w:lineRule="exact"/>
      <w:ind w:hanging="346"/>
      <w:jc w:val="both"/>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DE3C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3C9E"/>
    <w:rPr>
      <w:sz w:val="20"/>
      <w:szCs w:val="20"/>
    </w:rPr>
  </w:style>
  <w:style w:type="character" w:styleId="Odwoanieprzypisukocowego">
    <w:name w:val="endnote reference"/>
    <w:basedOn w:val="Domylnaczcionkaakapitu"/>
    <w:uiPriority w:val="99"/>
    <w:semiHidden/>
    <w:unhideWhenUsed/>
    <w:rsid w:val="00DE3C9E"/>
    <w:rPr>
      <w:vertAlign w:val="superscript"/>
    </w:rPr>
  </w:style>
  <w:style w:type="numbering" w:customStyle="1" w:styleId="WW8Num7">
    <w:name w:val="WW8Num7"/>
    <w:basedOn w:val="Bezlisty"/>
    <w:rsid w:val="00C23113"/>
    <w:pPr>
      <w:numPr>
        <w:numId w:val="21"/>
      </w:numPr>
    </w:pPr>
  </w:style>
  <w:style w:type="paragraph" w:styleId="Poprawka">
    <w:name w:val="Revision"/>
    <w:hidden/>
    <w:uiPriority w:val="99"/>
    <w:semiHidden/>
    <w:rsid w:val="00F25417"/>
    <w:pPr>
      <w:spacing w:after="0" w:line="240" w:lineRule="auto"/>
    </w:pPr>
  </w:style>
  <w:style w:type="paragraph" w:customStyle="1" w:styleId="WW-Tekstpodstawowy2">
    <w:name w:val="WW-Tekst podstawowy 2"/>
    <w:basedOn w:val="Normalny"/>
    <w:rsid w:val="00955864"/>
    <w:pPr>
      <w:suppressAutoHyphens/>
      <w:spacing w:after="200" w:line="120" w:lineRule="atLeast"/>
      <w:jc w:val="both"/>
    </w:pPr>
    <w:rPr>
      <w:rFonts w:ascii="Arial" w:eastAsia="Times New Roman" w:hAnsi="Arial" w:cs="Times New Roman"/>
      <w:b/>
      <w:sz w:val="20"/>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3292">
      <w:bodyDiv w:val="1"/>
      <w:marLeft w:val="0"/>
      <w:marRight w:val="0"/>
      <w:marTop w:val="0"/>
      <w:marBottom w:val="0"/>
      <w:divBdr>
        <w:top w:val="none" w:sz="0" w:space="0" w:color="auto"/>
        <w:left w:val="none" w:sz="0" w:space="0" w:color="auto"/>
        <w:bottom w:val="none" w:sz="0" w:space="0" w:color="auto"/>
        <w:right w:val="none" w:sz="0" w:space="0" w:color="auto"/>
      </w:divBdr>
    </w:div>
    <w:div w:id="1776943593">
      <w:bodyDiv w:val="1"/>
      <w:marLeft w:val="0"/>
      <w:marRight w:val="0"/>
      <w:marTop w:val="0"/>
      <w:marBottom w:val="0"/>
      <w:divBdr>
        <w:top w:val="none" w:sz="0" w:space="0" w:color="auto"/>
        <w:left w:val="none" w:sz="0" w:space="0" w:color="auto"/>
        <w:bottom w:val="none" w:sz="0" w:space="0" w:color="auto"/>
        <w:right w:val="none" w:sz="0" w:space="0" w:color="auto"/>
      </w:divBdr>
    </w:div>
    <w:div w:id="199756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teatrwybrzeze.pl"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pawel.jakubowicz@teatrwybrzeze.pl"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pn/teatrwybrzez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do@teatrwybrze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8125FAE3B6E6A4193C6F40903A8E4FD" ma:contentTypeVersion="11" ma:contentTypeDescription="Utwórz nowy dokument." ma:contentTypeScope="" ma:versionID="baf8a92d4799ec784c97089c9b2dcb23">
  <xsd:schema xmlns:xsd="http://www.w3.org/2001/XMLSchema" xmlns:xs="http://www.w3.org/2001/XMLSchema" xmlns:p="http://schemas.microsoft.com/office/2006/metadata/properties" xmlns:ns3="b4b16e82-2cff-4e58-9901-147fd927fedf" targetNamespace="http://schemas.microsoft.com/office/2006/metadata/properties" ma:root="true" ma:fieldsID="ccbebbd0fe9a16f338b31b75220a0813" ns3:_="">
    <xsd:import namespace="b4b16e82-2cff-4e58-9901-147fd927fed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b16e82-2cff-4e58-9901-147fd927f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4b16e82-2cff-4e58-9901-147fd927fed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4F2D0-E14B-46C1-ADC2-F20D31220658}">
  <ds:schemaRefs>
    <ds:schemaRef ds:uri="http://schemas.microsoft.com/sharepoint/v3/contenttype/forms"/>
  </ds:schemaRefs>
</ds:datastoreItem>
</file>

<file path=customXml/itemProps2.xml><?xml version="1.0" encoding="utf-8"?>
<ds:datastoreItem xmlns:ds="http://schemas.openxmlformats.org/officeDocument/2006/customXml" ds:itemID="{9F353B58-7E50-4210-B618-4FDE0E32C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b16e82-2cff-4e58-9901-147fd927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3E711C-47BF-44FD-A1DF-BBE7F050CE94}">
  <ds:schemaRefs>
    <ds:schemaRef ds:uri="http://schemas.microsoft.com/office/2006/metadata/properties"/>
    <ds:schemaRef ds:uri="http://schemas.microsoft.com/office/infopath/2007/PartnerControls"/>
    <ds:schemaRef ds:uri="b4b16e82-2cff-4e58-9901-147fd927fedf"/>
  </ds:schemaRefs>
</ds:datastoreItem>
</file>

<file path=customXml/itemProps4.xml><?xml version="1.0" encoding="utf-8"?>
<ds:datastoreItem xmlns:ds="http://schemas.openxmlformats.org/officeDocument/2006/customXml" ds:itemID="{D22BE65C-8AFA-487B-AFA8-5A78FB27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6</Pages>
  <Words>2957</Words>
  <Characters>17744</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Pawel Jakubowicz</dc:creator>
  <cp:lastModifiedBy>Justyna</cp:lastModifiedBy>
  <cp:revision>16</cp:revision>
  <cp:lastPrinted>2023-03-15T07:34:00Z</cp:lastPrinted>
  <dcterms:created xsi:type="dcterms:W3CDTF">2023-07-14T08:03:00Z</dcterms:created>
  <dcterms:modified xsi:type="dcterms:W3CDTF">2023-07-27T10:18:00Z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0x010100B8125FAE3B6E6A4193C6F40903A8E4FD</vt:lpwstr>
  </property>
</Properties>
</file>