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4" w:type="dxa"/>
        <w:jc w:val="center"/>
        <w:tblLook w:val="0000" w:firstRow="0" w:lastRow="0" w:firstColumn="0" w:lastColumn="0" w:noHBand="0" w:noVBand="0"/>
      </w:tblPr>
      <w:tblGrid>
        <w:gridCol w:w="5104"/>
        <w:gridCol w:w="5100"/>
      </w:tblGrid>
      <w:tr w:rsidR="00DB07AC">
        <w:trPr>
          <w:trHeight w:val="1247"/>
          <w:jc w:val="center"/>
        </w:trPr>
        <w:tc>
          <w:tcPr>
            <w:tcW w:w="5103" w:type="dxa"/>
            <w:shd w:val="clear" w:color="auto" w:fill="auto"/>
          </w:tcPr>
          <w:p w:rsidR="00DB07AC" w:rsidRDefault="00341985" w:rsidP="007D559B">
            <w:pPr>
              <w:pStyle w:val="Nagwek1"/>
            </w:pPr>
            <w:r>
              <w:rPr>
                <w:noProof/>
                <w:lang w:eastAsia="pl-PL"/>
              </w:rPr>
              <w:drawing>
                <wp:inline distT="0" distB="0" distL="0" distR="0">
                  <wp:extent cx="3009265" cy="1084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9"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DB07AC" w:rsidRDefault="00341985" w:rsidP="007D559B">
            <w:pPr>
              <w:pStyle w:val="Nagwek1"/>
              <w:spacing w:line="360" w:lineRule="auto"/>
              <w:jc w:val="center"/>
              <w:rPr>
                <w:color w:val="0070C0"/>
              </w:rPr>
            </w:pPr>
            <w:r>
              <w:rPr>
                <w:color w:val="0070C0"/>
              </w:rPr>
              <w:t>63-800 Gostyń, Plac Karola Marcinkowskiego 8/9</w:t>
            </w:r>
          </w:p>
          <w:tbl>
            <w:tblPr>
              <w:tblW w:w="4082" w:type="dxa"/>
              <w:jc w:val="center"/>
              <w:tblLook w:val="0000" w:firstRow="0" w:lastRow="0" w:firstColumn="0" w:lastColumn="0" w:noHBand="0" w:noVBand="0"/>
            </w:tblPr>
            <w:tblGrid>
              <w:gridCol w:w="2043"/>
              <w:gridCol w:w="2039"/>
            </w:tblGrid>
            <w:tr w:rsidR="00DB07AC">
              <w:trPr>
                <w:trHeight w:val="340"/>
                <w:jc w:val="center"/>
              </w:trPr>
              <w:tc>
                <w:tcPr>
                  <w:tcW w:w="2042"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Tel. (0 65) 32 26 834</w:t>
                  </w:r>
                </w:p>
              </w:tc>
              <w:tc>
                <w:tcPr>
                  <w:tcW w:w="2039"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Fax  (0 65) 32 26 840</w:t>
                  </w:r>
                </w:p>
              </w:tc>
            </w:tr>
          </w:tbl>
          <w:p w:rsidR="00DB07AC" w:rsidRDefault="00DB07AC" w:rsidP="007D559B">
            <w:pPr>
              <w:pStyle w:val="Nagwek1"/>
              <w:jc w:val="center"/>
              <w:rPr>
                <w:rFonts w:eastAsia="Times New Roman"/>
              </w:rPr>
            </w:pPr>
          </w:p>
        </w:tc>
      </w:tr>
    </w:tbl>
    <w:p w:rsidR="00DB07AC" w:rsidRDefault="00341985" w:rsidP="007D559B">
      <w:pPr>
        <w:spacing w:after="0"/>
        <w:jc w:val="center"/>
        <w:rPr>
          <w:lang w:val="en-US"/>
        </w:rPr>
      </w:pPr>
      <w:r>
        <w:rPr>
          <w:rFonts w:ascii="Candara" w:eastAsia="Times New Roman" w:hAnsi="Candara" w:cs="Aharoni"/>
          <w:b/>
          <w:color w:val="548DD4"/>
          <w:sz w:val="16"/>
          <w:lang w:val="en-US"/>
        </w:rPr>
        <w:t>C E R T Y F I K A T   PN-EN ISO 9001:2015-10</w:t>
      </w:r>
    </w:p>
    <w:p w:rsidR="00DB07AC" w:rsidRDefault="00DB07AC" w:rsidP="007D559B">
      <w:pPr>
        <w:pStyle w:val="Nagwek1"/>
        <w:rPr>
          <w:rFonts w:ascii="Candara" w:eastAsia="Times New Roman" w:hAnsi="Candara" w:cs="Aharoni"/>
          <w:b/>
          <w:color w:val="548DD4"/>
          <w:sz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341985" w:rsidP="007D559B">
      <w:pPr>
        <w:pStyle w:val="Tytu"/>
        <w:jc w:val="center"/>
        <w:rPr>
          <w:rStyle w:val="Tytuksiki"/>
          <w:color w:val="0070C0"/>
          <w:sz w:val="52"/>
        </w:rPr>
      </w:pPr>
      <w:r>
        <w:rPr>
          <w:rStyle w:val="Tytuksiki"/>
          <w:color w:val="0070C0"/>
          <w:sz w:val="52"/>
        </w:rPr>
        <w:t>SPECYFIKACJA WARUNKÓW ZAMÓWIENIA (SWZ)</w:t>
      </w:r>
    </w:p>
    <w:p w:rsidR="00DB07AC" w:rsidRDefault="00DB07AC" w:rsidP="007D559B">
      <w:pPr>
        <w:spacing w:after="0" w:line="276" w:lineRule="auto"/>
        <w:jc w:val="center"/>
        <w:rPr>
          <w:rFonts w:cstheme="minorHAnsi"/>
          <w:sz w:val="20"/>
          <w:szCs w:val="20"/>
        </w:rPr>
      </w:pPr>
    </w:p>
    <w:p w:rsidR="00DB07AC" w:rsidRDefault="00DB07AC" w:rsidP="007D559B">
      <w:pPr>
        <w:spacing w:after="0" w:line="276" w:lineRule="auto"/>
        <w:jc w:val="center"/>
        <w:rPr>
          <w:rFonts w:cstheme="minorHAnsi"/>
          <w:sz w:val="20"/>
          <w:szCs w:val="20"/>
        </w:rPr>
      </w:pPr>
    </w:p>
    <w:p w:rsidR="00DB07AC" w:rsidRDefault="00341985" w:rsidP="007D559B">
      <w:pPr>
        <w:spacing w:after="0" w:line="276" w:lineRule="auto"/>
        <w:jc w:val="center"/>
        <w:rPr>
          <w:sz w:val="20"/>
          <w:szCs w:val="24"/>
        </w:rPr>
      </w:pPr>
      <w:r>
        <w:rPr>
          <w:rFonts w:cstheme="minorHAnsi"/>
          <w:sz w:val="20"/>
          <w:szCs w:val="24"/>
        </w:rPr>
        <w:t>Dla postępowania prow</w:t>
      </w:r>
      <w:r w:rsidR="008A1C56">
        <w:rPr>
          <w:rFonts w:cstheme="minorHAnsi"/>
          <w:sz w:val="20"/>
          <w:szCs w:val="24"/>
        </w:rPr>
        <w:t>adzonego w trybie podstawowym</w:t>
      </w:r>
      <w:r w:rsidR="00C45B01">
        <w:rPr>
          <w:rFonts w:cstheme="minorHAnsi"/>
          <w:sz w:val="20"/>
          <w:szCs w:val="24"/>
        </w:rPr>
        <w:t xml:space="preserve"> bez negocjacji</w:t>
      </w:r>
      <w:r w:rsidR="008A1C56">
        <w:rPr>
          <w:rFonts w:cstheme="minorHAnsi"/>
          <w:sz w:val="20"/>
          <w:szCs w:val="24"/>
        </w:rPr>
        <w:t xml:space="preserve"> zgodnie z </w:t>
      </w:r>
      <w:r w:rsidR="008977FF">
        <w:rPr>
          <w:rFonts w:cstheme="minorHAnsi"/>
          <w:sz w:val="20"/>
          <w:szCs w:val="24"/>
        </w:rPr>
        <w:t>art. 275 pkt 1</w:t>
      </w:r>
      <w:r>
        <w:rPr>
          <w:rFonts w:cstheme="minorHAnsi"/>
          <w:sz w:val="20"/>
          <w:szCs w:val="24"/>
        </w:rPr>
        <w:t xml:space="preserve"> ustawy </w:t>
      </w:r>
      <w:r>
        <w:rPr>
          <w:rFonts w:cstheme="minorHAnsi"/>
          <w:sz w:val="20"/>
          <w:szCs w:val="24"/>
        </w:rPr>
        <w:br/>
        <w:t xml:space="preserve">z dnia 11.09.2019 r. Prawo zamówień publicznych </w:t>
      </w:r>
      <w:r>
        <w:rPr>
          <w:sz w:val="20"/>
          <w:szCs w:val="24"/>
        </w:rPr>
        <w:t>(tj. Dz. U. z 2022 r. poz. 1710</w:t>
      </w:r>
      <w:r w:rsidR="00AC042D">
        <w:rPr>
          <w:sz w:val="20"/>
          <w:szCs w:val="24"/>
        </w:rPr>
        <w:t xml:space="preserve"> ze zm.</w:t>
      </w:r>
      <w:r>
        <w:rPr>
          <w:sz w:val="20"/>
          <w:szCs w:val="24"/>
        </w:rPr>
        <w:t>, zwanej w dalszej treści PZP) o nazwie:</w:t>
      </w:r>
    </w:p>
    <w:p w:rsidR="00DB07AC" w:rsidRDefault="00DB07AC" w:rsidP="007D559B">
      <w:pPr>
        <w:spacing w:after="0" w:line="276" w:lineRule="auto"/>
        <w:jc w:val="center"/>
        <w:rPr>
          <w:rFonts w:cstheme="minorHAnsi"/>
          <w:sz w:val="20"/>
          <w:szCs w:val="24"/>
        </w:rPr>
      </w:pPr>
    </w:p>
    <w:p w:rsidR="00DB07AC" w:rsidRDefault="00DB07AC" w:rsidP="007D559B">
      <w:pPr>
        <w:pStyle w:val="Tekstpodstawowywcity"/>
        <w:spacing w:after="0"/>
        <w:ind w:left="0"/>
        <w:rPr>
          <w:rFonts w:asciiTheme="minorHAnsi" w:hAnsiTheme="minorHAnsi" w:cstheme="minorHAnsi"/>
          <w:b/>
          <w:bCs/>
          <w:color w:val="0000FF"/>
          <w:sz w:val="24"/>
          <w:szCs w:val="24"/>
        </w:rPr>
      </w:pPr>
    </w:p>
    <w:sdt>
      <w:sdtPr>
        <w:alias w:val="Tytuł"/>
        <w:id w:val="572135873"/>
        <w:dataBinding w:prefixMappings="xmlns:ns0='http://purl.org/dc/elements/1.1/' xmlns:ns1='http://schemas.openxmlformats.org/package/2006/metadata/core-properties' " w:xpath="/ns1:coreProperties[1]/ns0:title[1]" w:storeItemID="{6C3C8BC8-F283-45AE-878A-BAB7291924A1}"/>
        <w:text/>
      </w:sdtPr>
      <w:sdtEndPr/>
      <w:sdtContent>
        <w:p w:rsidR="00DB07AC" w:rsidRDefault="00A81A66" w:rsidP="007D559B">
          <w:pPr>
            <w:spacing w:after="0" w:line="276" w:lineRule="auto"/>
            <w:jc w:val="center"/>
            <w:rPr>
              <w:rFonts w:cstheme="minorHAnsi"/>
              <w:b/>
              <w:color w:val="0070C0"/>
              <w:sz w:val="36"/>
              <w:szCs w:val="36"/>
            </w:rPr>
          </w:pPr>
          <w:r>
            <w:rPr>
              <w:b/>
              <w:color w:val="0070C0"/>
              <w:sz w:val="36"/>
              <w:szCs w:val="36"/>
            </w:rPr>
            <w:t>Usługa odbioru, transportu i unieszkodliwiania odpadów medycznych dla</w:t>
          </w:r>
          <w:r w:rsidR="00341985">
            <w:rPr>
              <w:b/>
              <w:color w:val="0070C0"/>
              <w:sz w:val="36"/>
              <w:szCs w:val="36"/>
            </w:rPr>
            <w:t xml:space="preserve"> SPZOZ w Gostyniu</w:t>
          </w:r>
        </w:p>
      </w:sdtContent>
    </w:sdt>
    <w:p w:rsidR="00DB07AC" w:rsidRDefault="00DB07AC" w:rsidP="007D559B">
      <w:pPr>
        <w:spacing w:after="0" w:line="276" w:lineRule="auto"/>
        <w:rPr>
          <w:rFonts w:cs="Calibri"/>
          <w:sz w:val="24"/>
          <w:szCs w:val="24"/>
        </w:rPr>
      </w:pPr>
    </w:p>
    <w:p w:rsidR="00DB07AC" w:rsidRDefault="00341985" w:rsidP="007D559B">
      <w:pPr>
        <w:spacing w:after="0" w:line="276" w:lineRule="auto"/>
        <w:rPr>
          <w:rFonts w:cs="Calibri"/>
          <w:bCs/>
          <w:color w:val="7030A0"/>
          <w:sz w:val="32"/>
          <w:szCs w:val="20"/>
        </w:rPr>
      </w:pPr>
      <w:r>
        <w:rPr>
          <w:rFonts w:cs="Calibri"/>
          <w:sz w:val="20"/>
          <w:szCs w:val="20"/>
        </w:rPr>
        <w:t xml:space="preserve">Nr referencyjny nadany sprawie przez </w:t>
      </w:r>
      <w:r w:rsidRPr="007D559B">
        <w:rPr>
          <w:rFonts w:cs="Calibri"/>
          <w:sz w:val="20"/>
          <w:szCs w:val="20"/>
        </w:rPr>
        <w:t xml:space="preserve">Zamawiającego: </w:t>
      </w:r>
      <w:sdt>
        <w:sdtPr>
          <w:rPr>
            <w:b/>
          </w:rPr>
          <w:alias w:val="Słowa kluczowe"/>
          <w:id w:val="442919"/>
          <w:dataBinding w:prefixMappings="xmlns:ns0='http://purl.org/dc/elements/1.1/' xmlns:ns1='http://schemas.openxmlformats.org/package/2006/metadata/core-properties' " w:xpath="/ns1:coreProperties[1]/ns1:keywords[1]" w:storeItemID="{6C3C8BC8-F283-45AE-878A-BAB7291924A1}"/>
          <w:text/>
        </w:sdtPr>
        <w:sdtEndPr/>
        <w:sdtContent>
          <w:r w:rsidR="00A81A66">
            <w:rPr>
              <w:rFonts w:cs="Calibri"/>
              <w:b/>
              <w:color w:val="2F5496" w:themeColor="accent1" w:themeShade="BF"/>
              <w:sz w:val="20"/>
              <w:szCs w:val="20"/>
            </w:rPr>
            <w:t>SPZOZ.</w:t>
          </w:r>
          <w:r w:rsidR="008A1C56" w:rsidRPr="00AC042D">
            <w:rPr>
              <w:rFonts w:cs="Calibri"/>
              <w:b/>
              <w:color w:val="2F5496" w:themeColor="accent1" w:themeShade="BF"/>
              <w:sz w:val="20"/>
              <w:szCs w:val="20"/>
            </w:rPr>
            <w:t>XII</w:t>
          </w:r>
          <w:r w:rsidR="00A81A66">
            <w:rPr>
              <w:rFonts w:cs="Calibri"/>
              <w:b/>
              <w:color w:val="2F5496" w:themeColor="accent1" w:themeShade="BF"/>
              <w:sz w:val="20"/>
              <w:szCs w:val="20"/>
            </w:rPr>
            <w:t>.231.2/4</w:t>
          </w:r>
          <w:r w:rsidRPr="00AC042D">
            <w:rPr>
              <w:rFonts w:cs="Calibri"/>
              <w:b/>
              <w:color w:val="2F5496" w:themeColor="accent1" w:themeShade="BF"/>
              <w:sz w:val="20"/>
              <w:szCs w:val="20"/>
            </w:rPr>
            <w:t>/202</w:t>
          </w:r>
          <w:r w:rsidR="00A81A66">
            <w:rPr>
              <w:rFonts w:cs="Calibri"/>
              <w:b/>
              <w:color w:val="2F5496" w:themeColor="accent1" w:themeShade="BF"/>
              <w:sz w:val="20"/>
              <w:szCs w:val="20"/>
            </w:rPr>
            <w:t>3</w:t>
          </w:r>
        </w:sdtContent>
      </w:sdt>
    </w:p>
    <w:p w:rsidR="00DB07AC" w:rsidRDefault="00DB07AC" w:rsidP="007D559B">
      <w:pPr>
        <w:spacing w:after="0" w:line="276" w:lineRule="auto"/>
        <w:rPr>
          <w:rFonts w:cs="Calibri"/>
          <w:sz w:val="20"/>
          <w:szCs w:val="20"/>
        </w:rPr>
      </w:pPr>
    </w:p>
    <w:p w:rsidR="00DB07AC" w:rsidRDefault="00341985" w:rsidP="007D559B">
      <w:pPr>
        <w:spacing w:after="0" w:line="276" w:lineRule="auto"/>
        <w:rPr>
          <w:rFonts w:cs="Calibri"/>
          <w:sz w:val="20"/>
          <w:szCs w:val="20"/>
        </w:rPr>
      </w:pPr>
      <w:r>
        <w:rPr>
          <w:rFonts w:cs="Calibri"/>
          <w:sz w:val="20"/>
          <w:szCs w:val="20"/>
        </w:rPr>
        <w:t>Nazwy i kody Wspólnego Słownika Zamówień (CPV):</w:t>
      </w:r>
      <w:r w:rsidR="00A81A66" w:rsidRPr="00A81A66">
        <w:t xml:space="preserve"> </w:t>
      </w:r>
    </w:p>
    <w:p w:rsidR="00DB07AC" w:rsidRDefault="00341985" w:rsidP="007D559B">
      <w:pPr>
        <w:pStyle w:val="Akapitzlist"/>
        <w:numPr>
          <w:ilvl w:val="0"/>
          <w:numId w:val="4"/>
        </w:numPr>
        <w:spacing w:line="276" w:lineRule="auto"/>
        <w:ind w:left="284" w:hanging="284"/>
        <w:rPr>
          <w:rFonts w:ascii="Calibri" w:hAnsi="Calibri" w:cs="Calibri"/>
          <w:color w:val="2F5496" w:themeColor="accent1" w:themeShade="BF"/>
        </w:rPr>
      </w:pPr>
      <w:r>
        <w:rPr>
          <w:rFonts w:ascii="Calibri" w:hAnsi="Calibri" w:cs="Calibri"/>
        </w:rPr>
        <w:t xml:space="preserve">Główny przedmiot: </w:t>
      </w:r>
      <w:r>
        <w:rPr>
          <w:rFonts w:ascii="Calibri" w:hAnsi="Calibri" w:cs="Calibri"/>
          <w:color w:val="2F5496" w:themeColor="accent1" w:themeShade="BF"/>
        </w:rPr>
        <w:t xml:space="preserve">usługi </w:t>
      </w:r>
      <w:r w:rsidR="00A81A66">
        <w:rPr>
          <w:rFonts w:ascii="Calibri" w:hAnsi="Calibri" w:cs="Calibri"/>
          <w:color w:val="2F5496" w:themeColor="accent1" w:themeShade="BF"/>
        </w:rPr>
        <w:t>związane z odpadami- 9050</w:t>
      </w:r>
      <w:r>
        <w:rPr>
          <w:rFonts w:ascii="Calibri" w:hAnsi="Calibri" w:cs="Calibri"/>
          <w:color w:val="2F5496" w:themeColor="accent1" w:themeShade="BF"/>
        </w:rPr>
        <w:t>0000-</w:t>
      </w:r>
      <w:r w:rsidR="00A81A66">
        <w:rPr>
          <w:rFonts w:ascii="Calibri" w:hAnsi="Calibri" w:cs="Calibri"/>
          <w:color w:val="2F5496" w:themeColor="accent1" w:themeShade="BF"/>
        </w:rPr>
        <w:t>2</w:t>
      </w:r>
      <w:r>
        <w:rPr>
          <w:rFonts w:ascii="Calibri" w:hAnsi="Calibri" w:cs="Calibri"/>
          <w:color w:val="2F5496" w:themeColor="accent1" w:themeShade="BF"/>
        </w:rPr>
        <w:t>;</w:t>
      </w:r>
    </w:p>
    <w:p w:rsidR="00DB07AC" w:rsidRDefault="00341985" w:rsidP="007D559B">
      <w:pPr>
        <w:pStyle w:val="Akapitzlist"/>
        <w:numPr>
          <w:ilvl w:val="0"/>
          <w:numId w:val="4"/>
        </w:numPr>
        <w:spacing w:line="276" w:lineRule="auto"/>
        <w:ind w:left="284" w:hanging="284"/>
        <w:rPr>
          <w:rFonts w:ascii="Calibri" w:hAnsi="Calibri" w:cs="Calibri"/>
          <w:color w:val="2F5496" w:themeColor="accent1" w:themeShade="BF"/>
        </w:rPr>
      </w:pPr>
      <w:r>
        <w:rPr>
          <w:rFonts w:ascii="Calibri" w:hAnsi="Calibri" w:cs="Calibri"/>
        </w:rPr>
        <w:t xml:space="preserve">Dodatkowe przedmioty: </w:t>
      </w:r>
      <w:r w:rsidR="007508B9">
        <w:rPr>
          <w:rFonts w:ascii="Calibri" w:hAnsi="Calibri" w:cs="Calibri"/>
          <w:color w:val="2F5496" w:themeColor="accent1" w:themeShade="BF"/>
        </w:rPr>
        <w:t>-------</w:t>
      </w:r>
    </w:p>
    <w:p w:rsidR="00DB07AC" w:rsidRDefault="00DB07AC" w:rsidP="007D559B">
      <w:pPr>
        <w:spacing w:after="0" w:line="276" w:lineRule="auto"/>
        <w:ind w:left="284" w:hanging="284"/>
        <w:rPr>
          <w:rFonts w:cs="Calibri"/>
          <w:b/>
          <w:color w:val="7030A0"/>
          <w:sz w:val="20"/>
          <w:szCs w:val="20"/>
        </w:rPr>
      </w:pPr>
    </w:p>
    <w:p w:rsidR="00DB07AC" w:rsidRDefault="009E561B" w:rsidP="007D559B">
      <w:pPr>
        <w:spacing w:after="0"/>
        <w:jc w:val="both"/>
        <w:rPr>
          <w:rFonts w:cs="Calibri"/>
          <w:sz w:val="20"/>
          <w:szCs w:val="20"/>
        </w:rPr>
      </w:pPr>
      <w:r>
        <w:rPr>
          <w:rFonts w:cs="Calibri"/>
          <w:sz w:val="20"/>
          <w:szCs w:val="20"/>
        </w:rPr>
        <w:t xml:space="preserve">Adres strony internetowej </w:t>
      </w:r>
      <w:r w:rsidR="00341985">
        <w:rPr>
          <w:rFonts w:cs="Calibri"/>
          <w:sz w:val="20"/>
          <w:szCs w:val="20"/>
        </w:rPr>
        <w:t>prowadzonego postępowania</w:t>
      </w:r>
      <w:r>
        <w:rPr>
          <w:rFonts w:cs="Calibri"/>
          <w:sz w:val="20"/>
          <w:szCs w:val="20"/>
        </w:rPr>
        <w:t>,</w:t>
      </w:r>
      <w:r w:rsidR="00341985">
        <w:rPr>
          <w:rFonts w:cs="Calibri"/>
          <w:sz w:val="20"/>
          <w:szCs w:val="20"/>
        </w:rPr>
        <w:t xml:space="preserve"> na której udostępniane będą zmiany i wyjaśnienia treści SWZ oraz inne dokumenty zamówienia bezpośrednio związane z postępowaniem o udzielenie zamówienia: </w:t>
      </w:r>
    </w:p>
    <w:p w:rsidR="00DB07AC" w:rsidRDefault="00775A26" w:rsidP="007D559B">
      <w:pPr>
        <w:spacing w:after="0"/>
        <w:jc w:val="both"/>
      </w:pPr>
      <w:hyperlink r:id="rId10">
        <w:r w:rsidR="00341985">
          <w:rPr>
            <w:rStyle w:val="czeinternetowe"/>
            <w:rFonts w:cs="Calibri"/>
            <w:sz w:val="20"/>
            <w:szCs w:val="20"/>
          </w:rPr>
          <w:t>https://platformazakupowa.pl/pn/szpitalgostyn</w:t>
        </w:r>
      </w:hyperlink>
    </w:p>
    <w:p w:rsidR="00DB07AC" w:rsidRDefault="00DB07AC" w:rsidP="007D559B">
      <w:pPr>
        <w:suppressAutoHyphens/>
        <w:spacing w:after="0" w:line="276" w:lineRule="auto"/>
        <w:jc w:val="both"/>
        <w:rPr>
          <w:rFonts w:cs="Calibri"/>
          <w:sz w:val="20"/>
          <w:szCs w:val="20"/>
        </w:rPr>
      </w:pPr>
    </w:p>
    <w:p w:rsidR="00DB07AC" w:rsidRDefault="00DB07AC" w:rsidP="007D559B">
      <w:pPr>
        <w:spacing w:after="0"/>
      </w:pPr>
      <w:bookmarkStart w:id="0" w:name="_Toc95987067"/>
      <w:bookmarkEnd w:id="0"/>
    </w:p>
    <w:p w:rsidR="00DB07AC" w:rsidRDefault="00DB07AC" w:rsidP="007D559B">
      <w:pPr>
        <w:spacing w:after="0"/>
      </w:pPr>
    </w:p>
    <w:p w:rsidR="00DB07AC" w:rsidRPr="00A21961" w:rsidRDefault="00A21961" w:rsidP="00A21961">
      <w:pPr>
        <w:spacing w:after="0"/>
        <w:jc w:val="center"/>
        <w:rPr>
          <w:b/>
        </w:rPr>
      </w:pPr>
      <w:r w:rsidRPr="00A21961">
        <w:rPr>
          <w:b/>
        </w:rPr>
        <w:t>ZATWIERDZAM</w:t>
      </w:r>
    </w:p>
    <w:p w:rsidR="00DB07AC" w:rsidRDefault="00DB07AC" w:rsidP="007D559B">
      <w:pPr>
        <w:spacing w:after="0"/>
      </w:pPr>
    </w:p>
    <w:p w:rsidR="00DB07AC" w:rsidRDefault="00DB07AC" w:rsidP="007D559B">
      <w:pPr>
        <w:spacing w:after="0"/>
      </w:pPr>
    </w:p>
    <w:p w:rsidR="00DB07AC" w:rsidRDefault="00DB07AC" w:rsidP="007D559B">
      <w:pPr>
        <w:spacing w:after="0"/>
      </w:pPr>
    </w:p>
    <w:p w:rsidR="00D92094" w:rsidRDefault="00D92094" w:rsidP="007D559B">
      <w:pPr>
        <w:spacing w:after="0" w:line="240" w:lineRule="auto"/>
      </w:pPr>
      <w:r>
        <w:br w:type="page"/>
      </w:r>
    </w:p>
    <w:p w:rsidR="00DB07AC" w:rsidRDefault="00DB07AC" w:rsidP="007D559B">
      <w:pPr>
        <w:spacing w:after="0"/>
        <w:sectPr w:rsidR="00DB07AC">
          <w:footerReference w:type="default" r:id="rId11"/>
          <w:footerReference w:type="first" r:id="rId12"/>
          <w:pgSz w:w="11906" w:h="16838"/>
          <w:pgMar w:top="720" w:right="720" w:bottom="720" w:left="720" w:header="0" w:footer="283" w:gutter="0"/>
          <w:cols w:space="708"/>
          <w:formProt w:val="0"/>
          <w:titlePg/>
          <w:docGrid w:linePitch="360"/>
        </w:sectPr>
      </w:pPr>
    </w:p>
    <w:bookmarkStart w:id="1" w:name="_Toc116843166" w:displacedByCustomXml="next"/>
    <w:bookmarkStart w:id="2" w:name="_Toc130980247" w:displacedByCustomXml="next"/>
    <w:sdt>
      <w:sdtPr>
        <w:rPr>
          <w:rFonts w:eastAsia="Calibri" w:cstheme="minorBidi"/>
          <w:b w:val="0"/>
          <w:szCs w:val="22"/>
          <w:u w:val="none"/>
          <w:lang w:eastAsia="en-US"/>
        </w:rPr>
        <w:id w:val="1104148888"/>
        <w:docPartObj>
          <w:docPartGallery w:val="Table of Contents"/>
          <w:docPartUnique/>
        </w:docPartObj>
      </w:sdtPr>
      <w:sdtEndPr/>
      <w:sdtContent>
        <w:p w:rsidR="00580680" w:rsidRDefault="00341985" w:rsidP="007D559B">
          <w:pPr>
            <w:pStyle w:val="Nagwekspisutreci"/>
            <w:spacing w:before="0" w:after="240"/>
            <w:rPr>
              <w:noProof/>
            </w:rPr>
          </w:pPr>
          <w:r>
            <w:rPr>
              <w:rFonts w:asciiTheme="majorHAnsi" w:hAnsiTheme="majorHAnsi"/>
              <w:sz w:val="28"/>
              <w:u w:val="none"/>
              <w:lang w:eastAsia="en-US"/>
            </w:rPr>
            <w:t>SPIS TREŚCI</w:t>
          </w:r>
          <w:bookmarkEnd w:id="2"/>
          <w:bookmarkEnd w:id="1"/>
          <w:r w:rsidR="0031545C">
            <w:fldChar w:fldCharType="begin"/>
          </w:r>
          <w:r>
            <w:rPr>
              <w:rStyle w:val="czeindeksu"/>
              <w:rFonts w:cs="Calibri"/>
              <w:webHidden/>
              <w:sz w:val="20"/>
              <w:szCs w:val="20"/>
            </w:rPr>
            <w:instrText>TOC \z \o "1-3" \u \h</w:instrText>
          </w:r>
          <w:r w:rsidR="0031545C">
            <w:rPr>
              <w:rStyle w:val="czeindeksu"/>
            </w:rPr>
            <w:fldChar w:fldCharType="separate"/>
          </w:r>
        </w:p>
        <w:p w:rsidR="00580680" w:rsidRDefault="00775A26">
          <w:pPr>
            <w:pStyle w:val="Spistreci1"/>
            <w:tabs>
              <w:tab w:val="right" w:leader="dot" w:pos="10456"/>
            </w:tabs>
            <w:rPr>
              <w:rFonts w:asciiTheme="minorHAnsi" w:eastAsiaTheme="minorEastAsia" w:hAnsiTheme="minorHAnsi"/>
              <w:noProof/>
              <w:color w:val="auto"/>
              <w:sz w:val="24"/>
              <w:szCs w:val="24"/>
              <w:lang w:eastAsia="pl-PL"/>
            </w:rPr>
          </w:pPr>
          <w:hyperlink w:anchor="_Toc130980247" w:history="1">
            <w:r w:rsidR="00580680" w:rsidRPr="00F66FE1">
              <w:rPr>
                <w:rStyle w:val="Hipercze"/>
                <w:rFonts w:asciiTheme="majorHAnsi" w:hAnsiTheme="majorHAnsi"/>
                <w:noProof/>
              </w:rPr>
              <w:t>SPIS TREŚCI</w:t>
            </w:r>
            <w:r w:rsidR="00580680">
              <w:rPr>
                <w:noProof/>
                <w:webHidden/>
              </w:rPr>
              <w:tab/>
            </w:r>
            <w:r w:rsidR="0031545C">
              <w:rPr>
                <w:noProof/>
                <w:webHidden/>
              </w:rPr>
              <w:fldChar w:fldCharType="begin"/>
            </w:r>
            <w:r w:rsidR="00580680">
              <w:rPr>
                <w:noProof/>
                <w:webHidden/>
              </w:rPr>
              <w:instrText xml:space="preserve"> PAGEREF _Toc130980247 \h </w:instrText>
            </w:r>
            <w:r w:rsidR="0031545C">
              <w:rPr>
                <w:noProof/>
                <w:webHidden/>
              </w:rPr>
            </w:r>
            <w:r w:rsidR="0031545C">
              <w:rPr>
                <w:noProof/>
                <w:webHidden/>
              </w:rPr>
              <w:fldChar w:fldCharType="separate"/>
            </w:r>
            <w:r w:rsidR="00CD0E9D">
              <w:rPr>
                <w:noProof/>
                <w:webHidden/>
              </w:rPr>
              <w:t>2</w:t>
            </w:r>
            <w:r w:rsidR="0031545C">
              <w:rPr>
                <w:noProof/>
                <w:webHidden/>
              </w:rPr>
              <w:fldChar w:fldCharType="end"/>
            </w:r>
          </w:hyperlink>
        </w:p>
        <w:p w:rsidR="00580680" w:rsidRDefault="00775A26">
          <w:pPr>
            <w:pStyle w:val="Spistreci1"/>
            <w:tabs>
              <w:tab w:val="right" w:leader="dot" w:pos="10456"/>
            </w:tabs>
            <w:rPr>
              <w:rFonts w:asciiTheme="minorHAnsi" w:eastAsiaTheme="minorEastAsia" w:hAnsiTheme="minorHAnsi"/>
              <w:noProof/>
              <w:color w:val="auto"/>
              <w:sz w:val="24"/>
              <w:szCs w:val="24"/>
              <w:lang w:eastAsia="pl-PL"/>
            </w:rPr>
          </w:pPr>
          <w:hyperlink w:anchor="_Toc130980248" w:history="1">
            <w:r w:rsidR="00580680" w:rsidRPr="00F66FE1">
              <w:rPr>
                <w:rStyle w:val="Hipercze"/>
                <w:rFonts w:asciiTheme="majorHAnsi" w:hAnsiTheme="majorHAnsi"/>
                <w:noProof/>
              </w:rPr>
              <w:t>INFORMACJA O PRZETWARZANIU DANYCH OSOBOWYCH</w:t>
            </w:r>
            <w:r w:rsidR="00580680">
              <w:rPr>
                <w:noProof/>
                <w:webHidden/>
              </w:rPr>
              <w:tab/>
            </w:r>
            <w:r w:rsidR="0031545C">
              <w:rPr>
                <w:noProof/>
                <w:webHidden/>
              </w:rPr>
              <w:fldChar w:fldCharType="begin"/>
            </w:r>
            <w:r w:rsidR="00580680">
              <w:rPr>
                <w:noProof/>
                <w:webHidden/>
              </w:rPr>
              <w:instrText xml:space="preserve"> PAGEREF _Toc130980248 \h </w:instrText>
            </w:r>
            <w:r w:rsidR="0031545C">
              <w:rPr>
                <w:noProof/>
                <w:webHidden/>
              </w:rPr>
            </w:r>
            <w:r w:rsidR="0031545C">
              <w:rPr>
                <w:noProof/>
                <w:webHidden/>
              </w:rPr>
              <w:fldChar w:fldCharType="separate"/>
            </w:r>
            <w:r w:rsidR="00CD0E9D">
              <w:rPr>
                <w:noProof/>
                <w:webHidden/>
              </w:rPr>
              <w:t>3</w:t>
            </w:r>
            <w:r w:rsidR="0031545C">
              <w:rPr>
                <w:noProof/>
                <w:webHidden/>
              </w:rPr>
              <w:fldChar w:fldCharType="end"/>
            </w:r>
          </w:hyperlink>
        </w:p>
        <w:p w:rsidR="00580680" w:rsidRDefault="00775A26">
          <w:pPr>
            <w:pStyle w:val="Spistreci1"/>
            <w:tabs>
              <w:tab w:val="right" w:leader="dot" w:pos="10456"/>
            </w:tabs>
            <w:rPr>
              <w:rFonts w:asciiTheme="minorHAnsi" w:eastAsiaTheme="minorEastAsia" w:hAnsiTheme="minorHAnsi"/>
              <w:noProof/>
              <w:color w:val="auto"/>
              <w:sz w:val="24"/>
              <w:szCs w:val="24"/>
              <w:lang w:eastAsia="pl-PL"/>
            </w:rPr>
          </w:pPr>
          <w:hyperlink w:anchor="_Toc130980249" w:history="1">
            <w:r w:rsidR="00580680" w:rsidRPr="00F66FE1">
              <w:rPr>
                <w:rStyle w:val="Hipercze"/>
                <w:rFonts w:asciiTheme="majorHAnsi" w:hAnsiTheme="majorHAnsi"/>
                <w:noProof/>
              </w:rPr>
              <w:t>TOM I – SPECYFIKACJA WARUNKÓW ZAMÓWIENIA (SWZ)</w:t>
            </w:r>
            <w:r w:rsidR="00580680">
              <w:rPr>
                <w:noProof/>
                <w:webHidden/>
              </w:rPr>
              <w:tab/>
            </w:r>
            <w:r w:rsidR="0031545C">
              <w:rPr>
                <w:noProof/>
                <w:webHidden/>
              </w:rPr>
              <w:fldChar w:fldCharType="begin"/>
            </w:r>
            <w:r w:rsidR="00580680">
              <w:rPr>
                <w:noProof/>
                <w:webHidden/>
              </w:rPr>
              <w:instrText xml:space="preserve"> PAGEREF _Toc130980249 \h </w:instrText>
            </w:r>
            <w:r w:rsidR="0031545C">
              <w:rPr>
                <w:noProof/>
                <w:webHidden/>
              </w:rPr>
            </w:r>
            <w:r w:rsidR="0031545C">
              <w:rPr>
                <w:noProof/>
                <w:webHidden/>
              </w:rPr>
              <w:fldChar w:fldCharType="separate"/>
            </w:r>
            <w:r w:rsidR="00CD0E9D">
              <w:rPr>
                <w:noProof/>
                <w:webHidden/>
              </w:rPr>
              <w:t>4</w:t>
            </w:r>
            <w:r w:rsidR="0031545C">
              <w:rPr>
                <w:noProof/>
                <w:webHidden/>
              </w:rPr>
              <w:fldChar w:fldCharType="end"/>
            </w:r>
          </w:hyperlink>
        </w:p>
        <w:p w:rsidR="00580680" w:rsidRDefault="00775A26">
          <w:pPr>
            <w:pStyle w:val="Spistreci2"/>
            <w:tabs>
              <w:tab w:val="left" w:pos="720"/>
              <w:tab w:val="right" w:leader="dot" w:pos="10456"/>
            </w:tabs>
            <w:rPr>
              <w:rFonts w:asciiTheme="minorHAnsi" w:eastAsiaTheme="minorEastAsia" w:hAnsiTheme="minorHAnsi"/>
              <w:noProof/>
              <w:color w:val="auto"/>
              <w:sz w:val="24"/>
              <w:szCs w:val="24"/>
              <w:lang w:eastAsia="pl-PL"/>
            </w:rPr>
          </w:pPr>
          <w:hyperlink w:anchor="_Toc130980250" w:history="1">
            <w:r w:rsidR="00580680" w:rsidRPr="00F66FE1">
              <w:rPr>
                <w:rStyle w:val="Hipercze"/>
                <w:noProof/>
              </w:rPr>
              <w:t>I.</w:t>
            </w:r>
            <w:r w:rsidR="00580680">
              <w:rPr>
                <w:rFonts w:asciiTheme="minorHAnsi" w:eastAsiaTheme="minorEastAsia" w:hAnsiTheme="minorHAnsi"/>
                <w:noProof/>
                <w:color w:val="auto"/>
                <w:sz w:val="24"/>
                <w:szCs w:val="24"/>
                <w:lang w:eastAsia="pl-PL"/>
              </w:rPr>
              <w:tab/>
            </w:r>
            <w:r w:rsidR="00580680" w:rsidRPr="00F66FE1">
              <w:rPr>
                <w:rStyle w:val="Hipercze"/>
                <w:noProof/>
              </w:rPr>
              <w:t>ZAMAWIAJĄCY</w:t>
            </w:r>
            <w:r w:rsidR="00580680">
              <w:rPr>
                <w:noProof/>
                <w:webHidden/>
              </w:rPr>
              <w:tab/>
            </w:r>
            <w:r w:rsidR="0031545C">
              <w:rPr>
                <w:noProof/>
                <w:webHidden/>
              </w:rPr>
              <w:fldChar w:fldCharType="begin"/>
            </w:r>
            <w:r w:rsidR="00580680">
              <w:rPr>
                <w:noProof/>
                <w:webHidden/>
              </w:rPr>
              <w:instrText xml:space="preserve"> PAGEREF _Toc130980250 \h </w:instrText>
            </w:r>
            <w:r w:rsidR="0031545C">
              <w:rPr>
                <w:noProof/>
                <w:webHidden/>
              </w:rPr>
            </w:r>
            <w:r w:rsidR="0031545C">
              <w:rPr>
                <w:noProof/>
                <w:webHidden/>
              </w:rPr>
              <w:fldChar w:fldCharType="separate"/>
            </w:r>
            <w:r w:rsidR="00CD0E9D">
              <w:rPr>
                <w:noProof/>
                <w:webHidden/>
              </w:rPr>
              <w:t>4</w:t>
            </w:r>
            <w:r w:rsidR="0031545C">
              <w:rPr>
                <w:noProof/>
                <w:webHidden/>
              </w:rPr>
              <w:fldChar w:fldCharType="end"/>
            </w:r>
          </w:hyperlink>
        </w:p>
        <w:p w:rsidR="00580680" w:rsidRDefault="00775A26">
          <w:pPr>
            <w:pStyle w:val="Spistreci2"/>
            <w:tabs>
              <w:tab w:val="left" w:pos="720"/>
              <w:tab w:val="right" w:leader="dot" w:pos="10456"/>
            </w:tabs>
            <w:rPr>
              <w:rFonts w:asciiTheme="minorHAnsi" w:eastAsiaTheme="minorEastAsia" w:hAnsiTheme="minorHAnsi"/>
              <w:noProof/>
              <w:color w:val="auto"/>
              <w:sz w:val="24"/>
              <w:szCs w:val="24"/>
              <w:lang w:eastAsia="pl-PL"/>
            </w:rPr>
          </w:pPr>
          <w:hyperlink w:anchor="_Toc130980251" w:history="1">
            <w:r w:rsidR="00580680" w:rsidRPr="00F66FE1">
              <w:rPr>
                <w:rStyle w:val="Hipercze"/>
                <w:rFonts w:cstheme="minorHAnsi"/>
                <w:noProof/>
              </w:rPr>
              <w:t>II.</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TRYB UDZIELENIA ZAMÓWIENIA</w:t>
            </w:r>
            <w:r w:rsidR="00580680">
              <w:rPr>
                <w:noProof/>
                <w:webHidden/>
              </w:rPr>
              <w:tab/>
            </w:r>
            <w:r w:rsidR="0031545C">
              <w:rPr>
                <w:noProof/>
                <w:webHidden/>
              </w:rPr>
              <w:fldChar w:fldCharType="begin"/>
            </w:r>
            <w:r w:rsidR="00580680">
              <w:rPr>
                <w:noProof/>
                <w:webHidden/>
              </w:rPr>
              <w:instrText xml:space="preserve"> PAGEREF _Toc130980251 \h </w:instrText>
            </w:r>
            <w:r w:rsidR="0031545C">
              <w:rPr>
                <w:noProof/>
                <w:webHidden/>
              </w:rPr>
            </w:r>
            <w:r w:rsidR="0031545C">
              <w:rPr>
                <w:noProof/>
                <w:webHidden/>
              </w:rPr>
              <w:fldChar w:fldCharType="separate"/>
            </w:r>
            <w:r w:rsidR="00CD0E9D">
              <w:rPr>
                <w:noProof/>
                <w:webHidden/>
              </w:rPr>
              <w:t>4</w:t>
            </w:r>
            <w:r w:rsidR="0031545C">
              <w:rPr>
                <w:noProof/>
                <w:webHidden/>
              </w:rPr>
              <w:fldChar w:fldCharType="end"/>
            </w:r>
          </w:hyperlink>
        </w:p>
        <w:p w:rsidR="00580680" w:rsidRDefault="00775A26">
          <w:pPr>
            <w:pStyle w:val="Spistreci2"/>
            <w:tabs>
              <w:tab w:val="left" w:pos="720"/>
              <w:tab w:val="right" w:leader="dot" w:pos="10456"/>
            </w:tabs>
            <w:rPr>
              <w:rFonts w:asciiTheme="minorHAnsi" w:eastAsiaTheme="minorEastAsia" w:hAnsiTheme="minorHAnsi"/>
              <w:noProof/>
              <w:color w:val="auto"/>
              <w:sz w:val="24"/>
              <w:szCs w:val="24"/>
              <w:lang w:eastAsia="pl-PL"/>
            </w:rPr>
          </w:pPr>
          <w:hyperlink w:anchor="_Toc130980252" w:history="1">
            <w:r w:rsidR="00580680" w:rsidRPr="00F66FE1">
              <w:rPr>
                <w:rStyle w:val="Hipercze"/>
                <w:rFonts w:cstheme="minorHAnsi"/>
                <w:noProof/>
              </w:rPr>
              <w:t>III.</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OPIS PRZEDMIOTU ZAMÓWIENIA</w:t>
            </w:r>
            <w:r w:rsidR="00580680">
              <w:rPr>
                <w:noProof/>
                <w:webHidden/>
              </w:rPr>
              <w:tab/>
            </w:r>
            <w:r w:rsidR="0031545C">
              <w:rPr>
                <w:noProof/>
                <w:webHidden/>
              </w:rPr>
              <w:fldChar w:fldCharType="begin"/>
            </w:r>
            <w:r w:rsidR="00580680">
              <w:rPr>
                <w:noProof/>
                <w:webHidden/>
              </w:rPr>
              <w:instrText xml:space="preserve"> PAGEREF _Toc130980252 \h </w:instrText>
            </w:r>
            <w:r w:rsidR="0031545C">
              <w:rPr>
                <w:noProof/>
                <w:webHidden/>
              </w:rPr>
            </w:r>
            <w:r w:rsidR="0031545C">
              <w:rPr>
                <w:noProof/>
                <w:webHidden/>
              </w:rPr>
              <w:fldChar w:fldCharType="separate"/>
            </w:r>
            <w:r w:rsidR="00CD0E9D">
              <w:rPr>
                <w:noProof/>
                <w:webHidden/>
              </w:rPr>
              <w:t>4</w:t>
            </w:r>
            <w:r w:rsidR="0031545C">
              <w:rPr>
                <w:noProof/>
                <w:webHidden/>
              </w:rPr>
              <w:fldChar w:fldCharType="end"/>
            </w:r>
          </w:hyperlink>
        </w:p>
        <w:p w:rsidR="00580680" w:rsidRDefault="00775A26">
          <w:pPr>
            <w:pStyle w:val="Spistreci2"/>
            <w:tabs>
              <w:tab w:val="left" w:pos="720"/>
              <w:tab w:val="right" w:leader="dot" w:pos="10456"/>
            </w:tabs>
            <w:rPr>
              <w:rFonts w:asciiTheme="minorHAnsi" w:eastAsiaTheme="minorEastAsia" w:hAnsiTheme="minorHAnsi"/>
              <w:noProof/>
              <w:color w:val="auto"/>
              <w:sz w:val="24"/>
              <w:szCs w:val="24"/>
              <w:lang w:eastAsia="pl-PL"/>
            </w:rPr>
          </w:pPr>
          <w:hyperlink w:anchor="_Toc130980253" w:history="1">
            <w:r w:rsidR="00580680" w:rsidRPr="00F66FE1">
              <w:rPr>
                <w:rStyle w:val="Hipercze"/>
                <w:rFonts w:cstheme="minorHAnsi"/>
                <w:noProof/>
              </w:rPr>
              <w:t>IV.</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INFORMACJE OGÓLNE</w:t>
            </w:r>
            <w:r w:rsidR="00580680">
              <w:rPr>
                <w:noProof/>
                <w:webHidden/>
              </w:rPr>
              <w:tab/>
            </w:r>
            <w:r w:rsidR="0031545C">
              <w:rPr>
                <w:noProof/>
                <w:webHidden/>
              </w:rPr>
              <w:fldChar w:fldCharType="begin"/>
            </w:r>
            <w:r w:rsidR="00580680">
              <w:rPr>
                <w:noProof/>
                <w:webHidden/>
              </w:rPr>
              <w:instrText xml:space="preserve"> PAGEREF _Toc130980253 \h </w:instrText>
            </w:r>
            <w:r w:rsidR="0031545C">
              <w:rPr>
                <w:noProof/>
                <w:webHidden/>
              </w:rPr>
            </w:r>
            <w:r w:rsidR="0031545C">
              <w:rPr>
                <w:noProof/>
                <w:webHidden/>
              </w:rPr>
              <w:fldChar w:fldCharType="separate"/>
            </w:r>
            <w:r w:rsidR="00CD0E9D">
              <w:rPr>
                <w:noProof/>
                <w:webHidden/>
              </w:rPr>
              <w:t>5</w:t>
            </w:r>
            <w:r w:rsidR="0031545C">
              <w:rPr>
                <w:noProof/>
                <w:webHidden/>
              </w:rPr>
              <w:fldChar w:fldCharType="end"/>
            </w:r>
          </w:hyperlink>
        </w:p>
        <w:p w:rsidR="00580680" w:rsidRDefault="00775A26">
          <w:pPr>
            <w:pStyle w:val="Spistreci2"/>
            <w:tabs>
              <w:tab w:val="left" w:pos="720"/>
              <w:tab w:val="right" w:leader="dot" w:pos="10456"/>
            </w:tabs>
            <w:rPr>
              <w:rFonts w:asciiTheme="minorHAnsi" w:eastAsiaTheme="minorEastAsia" w:hAnsiTheme="minorHAnsi"/>
              <w:noProof/>
              <w:color w:val="auto"/>
              <w:sz w:val="24"/>
              <w:szCs w:val="24"/>
              <w:lang w:eastAsia="pl-PL"/>
            </w:rPr>
          </w:pPr>
          <w:hyperlink w:anchor="_Toc130980254" w:history="1">
            <w:r w:rsidR="00580680" w:rsidRPr="00F66FE1">
              <w:rPr>
                <w:rStyle w:val="Hipercze"/>
                <w:rFonts w:cstheme="minorHAnsi"/>
                <w:noProof/>
              </w:rPr>
              <w:t>V.</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INFORMACJA O WARUNKACH UDZIAŁU W POSTĘPOWANIU</w:t>
            </w:r>
            <w:r w:rsidR="00580680">
              <w:rPr>
                <w:noProof/>
                <w:webHidden/>
              </w:rPr>
              <w:tab/>
            </w:r>
            <w:r w:rsidR="0031545C">
              <w:rPr>
                <w:noProof/>
                <w:webHidden/>
              </w:rPr>
              <w:fldChar w:fldCharType="begin"/>
            </w:r>
            <w:r w:rsidR="00580680">
              <w:rPr>
                <w:noProof/>
                <w:webHidden/>
              </w:rPr>
              <w:instrText xml:space="preserve"> PAGEREF _Toc130980254 \h </w:instrText>
            </w:r>
            <w:r w:rsidR="0031545C">
              <w:rPr>
                <w:noProof/>
                <w:webHidden/>
              </w:rPr>
            </w:r>
            <w:r w:rsidR="0031545C">
              <w:rPr>
                <w:noProof/>
                <w:webHidden/>
              </w:rPr>
              <w:fldChar w:fldCharType="separate"/>
            </w:r>
            <w:r w:rsidR="00CD0E9D">
              <w:rPr>
                <w:noProof/>
                <w:webHidden/>
              </w:rPr>
              <w:t>5</w:t>
            </w:r>
            <w:r w:rsidR="0031545C">
              <w:rPr>
                <w:noProof/>
                <w:webHidden/>
              </w:rPr>
              <w:fldChar w:fldCharType="end"/>
            </w:r>
          </w:hyperlink>
        </w:p>
        <w:p w:rsidR="00580680" w:rsidRDefault="00775A26">
          <w:pPr>
            <w:pStyle w:val="Spistreci2"/>
            <w:tabs>
              <w:tab w:val="left" w:pos="720"/>
              <w:tab w:val="right" w:leader="dot" w:pos="10456"/>
            </w:tabs>
            <w:rPr>
              <w:rFonts w:asciiTheme="minorHAnsi" w:eastAsiaTheme="minorEastAsia" w:hAnsiTheme="minorHAnsi"/>
              <w:noProof/>
              <w:color w:val="auto"/>
              <w:sz w:val="24"/>
              <w:szCs w:val="24"/>
              <w:lang w:eastAsia="pl-PL"/>
            </w:rPr>
          </w:pPr>
          <w:hyperlink w:anchor="_Toc130980255" w:history="1">
            <w:r w:rsidR="00580680" w:rsidRPr="00F66FE1">
              <w:rPr>
                <w:rStyle w:val="Hipercze"/>
                <w:rFonts w:cstheme="minorHAnsi"/>
                <w:noProof/>
              </w:rPr>
              <w:t>VI.</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PODSTAWY WYKLUCZENIA WYKONAWCY Z POSTĘPOWANIA</w:t>
            </w:r>
            <w:r w:rsidR="00580680">
              <w:rPr>
                <w:noProof/>
                <w:webHidden/>
              </w:rPr>
              <w:tab/>
            </w:r>
            <w:r w:rsidR="0031545C">
              <w:rPr>
                <w:noProof/>
                <w:webHidden/>
              </w:rPr>
              <w:fldChar w:fldCharType="begin"/>
            </w:r>
            <w:r w:rsidR="00580680">
              <w:rPr>
                <w:noProof/>
                <w:webHidden/>
              </w:rPr>
              <w:instrText xml:space="preserve"> PAGEREF _Toc130980255 \h </w:instrText>
            </w:r>
            <w:r w:rsidR="0031545C">
              <w:rPr>
                <w:noProof/>
                <w:webHidden/>
              </w:rPr>
            </w:r>
            <w:r w:rsidR="0031545C">
              <w:rPr>
                <w:noProof/>
                <w:webHidden/>
              </w:rPr>
              <w:fldChar w:fldCharType="separate"/>
            </w:r>
            <w:r w:rsidR="00CD0E9D">
              <w:rPr>
                <w:noProof/>
                <w:webHidden/>
              </w:rPr>
              <w:t>6</w:t>
            </w:r>
            <w:r w:rsidR="0031545C">
              <w:rPr>
                <w:noProof/>
                <w:webHidden/>
              </w:rPr>
              <w:fldChar w:fldCharType="end"/>
            </w:r>
          </w:hyperlink>
        </w:p>
        <w:p w:rsidR="00580680" w:rsidRDefault="00775A26">
          <w:pPr>
            <w:pStyle w:val="Spistreci2"/>
            <w:tabs>
              <w:tab w:val="left" w:pos="960"/>
              <w:tab w:val="right" w:leader="dot" w:pos="10456"/>
            </w:tabs>
            <w:rPr>
              <w:rFonts w:asciiTheme="minorHAnsi" w:eastAsiaTheme="minorEastAsia" w:hAnsiTheme="minorHAnsi"/>
              <w:noProof/>
              <w:color w:val="auto"/>
              <w:sz w:val="24"/>
              <w:szCs w:val="24"/>
              <w:lang w:eastAsia="pl-PL"/>
            </w:rPr>
          </w:pPr>
          <w:hyperlink w:anchor="_Toc130980256" w:history="1">
            <w:r w:rsidR="00580680" w:rsidRPr="00F66FE1">
              <w:rPr>
                <w:rStyle w:val="Hipercze"/>
                <w:rFonts w:cstheme="minorHAnsi"/>
                <w:noProof/>
              </w:rPr>
              <w:t>VII.</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INFORMACJA O PODMIOTOWYCH ŚRODKACH DOWODOWYCH</w:t>
            </w:r>
            <w:r w:rsidR="00580680">
              <w:rPr>
                <w:noProof/>
                <w:webHidden/>
              </w:rPr>
              <w:tab/>
            </w:r>
            <w:r w:rsidR="0031545C">
              <w:rPr>
                <w:noProof/>
                <w:webHidden/>
              </w:rPr>
              <w:fldChar w:fldCharType="begin"/>
            </w:r>
            <w:r w:rsidR="00580680">
              <w:rPr>
                <w:noProof/>
                <w:webHidden/>
              </w:rPr>
              <w:instrText xml:space="preserve"> PAGEREF _Toc130980256 \h </w:instrText>
            </w:r>
            <w:r w:rsidR="0031545C">
              <w:rPr>
                <w:noProof/>
                <w:webHidden/>
              </w:rPr>
            </w:r>
            <w:r w:rsidR="0031545C">
              <w:rPr>
                <w:noProof/>
                <w:webHidden/>
              </w:rPr>
              <w:fldChar w:fldCharType="separate"/>
            </w:r>
            <w:r w:rsidR="00CD0E9D">
              <w:rPr>
                <w:noProof/>
                <w:webHidden/>
              </w:rPr>
              <w:t>7</w:t>
            </w:r>
            <w:r w:rsidR="0031545C">
              <w:rPr>
                <w:noProof/>
                <w:webHidden/>
              </w:rPr>
              <w:fldChar w:fldCharType="end"/>
            </w:r>
          </w:hyperlink>
        </w:p>
        <w:p w:rsidR="00580680" w:rsidRDefault="00775A26">
          <w:pPr>
            <w:pStyle w:val="Spistreci2"/>
            <w:tabs>
              <w:tab w:val="left" w:pos="960"/>
              <w:tab w:val="right" w:leader="dot" w:pos="10456"/>
            </w:tabs>
            <w:rPr>
              <w:rFonts w:asciiTheme="minorHAnsi" w:eastAsiaTheme="minorEastAsia" w:hAnsiTheme="minorHAnsi"/>
              <w:noProof/>
              <w:color w:val="auto"/>
              <w:sz w:val="24"/>
              <w:szCs w:val="24"/>
              <w:lang w:eastAsia="pl-PL"/>
            </w:rPr>
          </w:pPr>
          <w:hyperlink w:anchor="_Toc130980257" w:history="1">
            <w:r w:rsidR="00580680" w:rsidRPr="00F66FE1">
              <w:rPr>
                <w:rStyle w:val="Hipercze"/>
                <w:rFonts w:cstheme="minorHAnsi"/>
                <w:noProof/>
              </w:rPr>
              <w:t>VIII.</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INFORMACJA O PRZEDMIOTOWYCH ŚRODKACH DOWODOWYCH</w:t>
            </w:r>
            <w:r w:rsidR="00580680">
              <w:rPr>
                <w:noProof/>
                <w:webHidden/>
              </w:rPr>
              <w:tab/>
            </w:r>
            <w:r w:rsidR="0031545C">
              <w:rPr>
                <w:noProof/>
                <w:webHidden/>
              </w:rPr>
              <w:fldChar w:fldCharType="begin"/>
            </w:r>
            <w:r w:rsidR="00580680">
              <w:rPr>
                <w:noProof/>
                <w:webHidden/>
              </w:rPr>
              <w:instrText xml:space="preserve"> PAGEREF _Toc130980257 \h </w:instrText>
            </w:r>
            <w:r w:rsidR="0031545C">
              <w:rPr>
                <w:noProof/>
                <w:webHidden/>
              </w:rPr>
            </w:r>
            <w:r w:rsidR="0031545C">
              <w:rPr>
                <w:noProof/>
                <w:webHidden/>
              </w:rPr>
              <w:fldChar w:fldCharType="separate"/>
            </w:r>
            <w:r w:rsidR="00CD0E9D">
              <w:rPr>
                <w:noProof/>
                <w:webHidden/>
              </w:rPr>
              <w:t>7</w:t>
            </w:r>
            <w:r w:rsidR="0031545C">
              <w:rPr>
                <w:noProof/>
                <w:webHidden/>
              </w:rPr>
              <w:fldChar w:fldCharType="end"/>
            </w:r>
          </w:hyperlink>
        </w:p>
        <w:p w:rsidR="00580680" w:rsidRDefault="00775A26">
          <w:pPr>
            <w:pStyle w:val="Spistreci2"/>
            <w:tabs>
              <w:tab w:val="left" w:pos="720"/>
              <w:tab w:val="right" w:leader="dot" w:pos="10456"/>
            </w:tabs>
            <w:rPr>
              <w:rFonts w:asciiTheme="minorHAnsi" w:eastAsiaTheme="minorEastAsia" w:hAnsiTheme="minorHAnsi"/>
              <w:noProof/>
              <w:color w:val="auto"/>
              <w:sz w:val="24"/>
              <w:szCs w:val="24"/>
              <w:lang w:eastAsia="pl-PL"/>
            </w:rPr>
          </w:pPr>
          <w:hyperlink w:anchor="_Toc130980258" w:history="1">
            <w:r w:rsidR="00580680" w:rsidRPr="00F66FE1">
              <w:rPr>
                <w:rStyle w:val="Hipercze"/>
                <w:rFonts w:cstheme="minorHAnsi"/>
                <w:noProof/>
              </w:rPr>
              <w:t>IX.</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TERMINY SKŁADANIA I ZWIĄZANIA OFERTĄ</w:t>
            </w:r>
            <w:r w:rsidR="00580680">
              <w:rPr>
                <w:noProof/>
                <w:webHidden/>
              </w:rPr>
              <w:tab/>
            </w:r>
            <w:r w:rsidR="0031545C">
              <w:rPr>
                <w:noProof/>
                <w:webHidden/>
              </w:rPr>
              <w:fldChar w:fldCharType="begin"/>
            </w:r>
            <w:r w:rsidR="00580680">
              <w:rPr>
                <w:noProof/>
                <w:webHidden/>
              </w:rPr>
              <w:instrText xml:space="preserve"> PAGEREF _Toc130980258 \h </w:instrText>
            </w:r>
            <w:r w:rsidR="0031545C">
              <w:rPr>
                <w:noProof/>
                <w:webHidden/>
              </w:rPr>
            </w:r>
            <w:r w:rsidR="0031545C">
              <w:rPr>
                <w:noProof/>
                <w:webHidden/>
              </w:rPr>
              <w:fldChar w:fldCharType="separate"/>
            </w:r>
            <w:r w:rsidR="00CD0E9D">
              <w:rPr>
                <w:noProof/>
                <w:webHidden/>
              </w:rPr>
              <w:t>8</w:t>
            </w:r>
            <w:r w:rsidR="0031545C">
              <w:rPr>
                <w:noProof/>
                <w:webHidden/>
              </w:rPr>
              <w:fldChar w:fldCharType="end"/>
            </w:r>
          </w:hyperlink>
        </w:p>
        <w:p w:rsidR="00580680" w:rsidRDefault="00775A26">
          <w:pPr>
            <w:pStyle w:val="Spistreci2"/>
            <w:tabs>
              <w:tab w:val="left" w:pos="720"/>
              <w:tab w:val="right" w:leader="dot" w:pos="10456"/>
            </w:tabs>
            <w:rPr>
              <w:rFonts w:asciiTheme="minorHAnsi" w:eastAsiaTheme="minorEastAsia" w:hAnsiTheme="minorHAnsi"/>
              <w:noProof/>
              <w:color w:val="auto"/>
              <w:sz w:val="24"/>
              <w:szCs w:val="24"/>
              <w:lang w:eastAsia="pl-PL"/>
            </w:rPr>
          </w:pPr>
          <w:hyperlink w:anchor="_Toc130980259" w:history="1">
            <w:r w:rsidR="00580680" w:rsidRPr="00F66FE1">
              <w:rPr>
                <w:rStyle w:val="Hipercze"/>
                <w:rFonts w:cstheme="minorHAnsi"/>
                <w:noProof/>
              </w:rPr>
              <w:t>X.</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OTWARCIE OFERT</w:t>
            </w:r>
            <w:r w:rsidR="00580680">
              <w:rPr>
                <w:noProof/>
                <w:webHidden/>
              </w:rPr>
              <w:tab/>
            </w:r>
            <w:r w:rsidR="0031545C">
              <w:rPr>
                <w:noProof/>
                <w:webHidden/>
              </w:rPr>
              <w:fldChar w:fldCharType="begin"/>
            </w:r>
            <w:r w:rsidR="00580680">
              <w:rPr>
                <w:noProof/>
                <w:webHidden/>
              </w:rPr>
              <w:instrText xml:space="preserve"> PAGEREF _Toc130980259 \h </w:instrText>
            </w:r>
            <w:r w:rsidR="0031545C">
              <w:rPr>
                <w:noProof/>
                <w:webHidden/>
              </w:rPr>
            </w:r>
            <w:r w:rsidR="0031545C">
              <w:rPr>
                <w:noProof/>
                <w:webHidden/>
              </w:rPr>
              <w:fldChar w:fldCharType="separate"/>
            </w:r>
            <w:r w:rsidR="00CD0E9D">
              <w:rPr>
                <w:noProof/>
                <w:webHidden/>
              </w:rPr>
              <w:t>8</w:t>
            </w:r>
            <w:r w:rsidR="0031545C">
              <w:rPr>
                <w:noProof/>
                <w:webHidden/>
              </w:rPr>
              <w:fldChar w:fldCharType="end"/>
            </w:r>
          </w:hyperlink>
        </w:p>
        <w:p w:rsidR="00580680" w:rsidRDefault="00775A26">
          <w:pPr>
            <w:pStyle w:val="Spistreci2"/>
            <w:tabs>
              <w:tab w:val="left" w:pos="720"/>
              <w:tab w:val="right" w:leader="dot" w:pos="10456"/>
            </w:tabs>
            <w:rPr>
              <w:rFonts w:asciiTheme="minorHAnsi" w:eastAsiaTheme="minorEastAsia" w:hAnsiTheme="minorHAnsi"/>
              <w:noProof/>
              <w:color w:val="auto"/>
              <w:sz w:val="24"/>
              <w:szCs w:val="24"/>
              <w:lang w:eastAsia="pl-PL"/>
            </w:rPr>
          </w:pPr>
          <w:hyperlink w:anchor="_Toc130980260" w:history="1">
            <w:r w:rsidR="00580680" w:rsidRPr="00F66FE1">
              <w:rPr>
                <w:rStyle w:val="Hipercze"/>
                <w:rFonts w:cstheme="minorHAnsi"/>
                <w:noProof/>
              </w:rPr>
              <w:t>XI.</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OPIS KRYTERIÓW OCENY OFERT</w:t>
            </w:r>
            <w:r w:rsidR="00580680">
              <w:rPr>
                <w:noProof/>
                <w:webHidden/>
              </w:rPr>
              <w:tab/>
            </w:r>
            <w:r w:rsidR="0031545C">
              <w:rPr>
                <w:noProof/>
                <w:webHidden/>
              </w:rPr>
              <w:fldChar w:fldCharType="begin"/>
            </w:r>
            <w:r w:rsidR="00580680">
              <w:rPr>
                <w:noProof/>
                <w:webHidden/>
              </w:rPr>
              <w:instrText xml:space="preserve"> PAGEREF _Toc130980260 \h </w:instrText>
            </w:r>
            <w:r w:rsidR="0031545C">
              <w:rPr>
                <w:noProof/>
                <w:webHidden/>
              </w:rPr>
            </w:r>
            <w:r w:rsidR="0031545C">
              <w:rPr>
                <w:noProof/>
                <w:webHidden/>
              </w:rPr>
              <w:fldChar w:fldCharType="separate"/>
            </w:r>
            <w:r w:rsidR="00CD0E9D">
              <w:rPr>
                <w:noProof/>
                <w:webHidden/>
              </w:rPr>
              <w:t>8</w:t>
            </w:r>
            <w:r w:rsidR="0031545C">
              <w:rPr>
                <w:noProof/>
                <w:webHidden/>
              </w:rPr>
              <w:fldChar w:fldCharType="end"/>
            </w:r>
          </w:hyperlink>
        </w:p>
        <w:p w:rsidR="00580680" w:rsidRDefault="00775A26">
          <w:pPr>
            <w:pStyle w:val="Spistreci2"/>
            <w:tabs>
              <w:tab w:val="left" w:pos="960"/>
              <w:tab w:val="right" w:leader="dot" w:pos="10456"/>
            </w:tabs>
            <w:rPr>
              <w:rFonts w:asciiTheme="minorHAnsi" w:eastAsiaTheme="minorEastAsia" w:hAnsiTheme="minorHAnsi"/>
              <w:noProof/>
              <w:color w:val="auto"/>
              <w:sz w:val="24"/>
              <w:szCs w:val="24"/>
              <w:lang w:eastAsia="pl-PL"/>
            </w:rPr>
          </w:pPr>
          <w:hyperlink w:anchor="_Toc130980261" w:history="1">
            <w:r w:rsidR="00580680" w:rsidRPr="00F66FE1">
              <w:rPr>
                <w:rStyle w:val="Hipercze"/>
                <w:rFonts w:cstheme="minorHAnsi"/>
                <w:noProof/>
              </w:rPr>
              <w:t>XII.</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OPIS SPOSOBU OBLICZENIA CENY</w:t>
            </w:r>
            <w:r w:rsidR="00580680">
              <w:rPr>
                <w:noProof/>
                <w:webHidden/>
              </w:rPr>
              <w:tab/>
            </w:r>
            <w:r w:rsidR="0031545C">
              <w:rPr>
                <w:noProof/>
                <w:webHidden/>
              </w:rPr>
              <w:fldChar w:fldCharType="begin"/>
            </w:r>
            <w:r w:rsidR="00580680">
              <w:rPr>
                <w:noProof/>
                <w:webHidden/>
              </w:rPr>
              <w:instrText xml:space="preserve"> PAGEREF _Toc130980261 \h </w:instrText>
            </w:r>
            <w:r w:rsidR="0031545C">
              <w:rPr>
                <w:noProof/>
                <w:webHidden/>
              </w:rPr>
            </w:r>
            <w:r w:rsidR="0031545C">
              <w:rPr>
                <w:noProof/>
                <w:webHidden/>
              </w:rPr>
              <w:fldChar w:fldCharType="separate"/>
            </w:r>
            <w:r w:rsidR="00CD0E9D">
              <w:rPr>
                <w:noProof/>
                <w:webHidden/>
              </w:rPr>
              <w:t>9</w:t>
            </w:r>
            <w:r w:rsidR="0031545C">
              <w:rPr>
                <w:noProof/>
                <w:webHidden/>
              </w:rPr>
              <w:fldChar w:fldCharType="end"/>
            </w:r>
          </w:hyperlink>
        </w:p>
        <w:p w:rsidR="00580680" w:rsidRDefault="00775A26">
          <w:pPr>
            <w:pStyle w:val="Spistreci2"/>
            <w:tabs>
              <w:tab w:val="left" w:pos="960"/>
              <w:tab w:val="right" w:leader="dot" w:pos="10456"/>
            </w:tabs>
            <w:rPr>
              <w:rFonts w:asciiTheme="minorHAnsi" w:eastAsiaTheme="minorEastAsia" w:hAnsiTheme="minorHAnsi"/>
              <w:noProof/>
              <w:color w:val="auto"/>
              <w:sz w:val="24"/>
              <w:szCs w:val="24"/>
              <w:lang w:eastAsia="pl-PL"/>
            </w:rPr>
          </w:pPr>
          <w:hyperlink w:anchor="_Toc130980262" w:history="1">
            <w:r w:rsidR="00580680" w:rsidRPr="00F66FE1">
              <w:rPr>
                <w:rStyle w:val="Hipercze"/>
                <w:rFonts w:cstheme="minorHAnsi"/>
                <w:noProof/>
              </w:rPr>
              <w:t>XIII.</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INFORMACJE O ŚRODKACH KOMUNIKACJI ELEKTRONICZNEJ</w:t>
            </w:r>
            <w:r w:rsidR="00580680">
              <w:rPr>
                <w:noProof/>
                <w:webHidden/>
              </w:rPr>
              <w:tab/>
            </w:r>
            <w:r w:rsidR="0031545C">
              <w:rPr>
                <w:noProof/>
                <w:webHidden/>
              </w:rPr>
              <w:fldChar w:fldCharType="begin"/>
            </w:r>
            <w:r w:rsidR="00580680">
              <w:rPr>
                <w:noProof/>
                <w:webHidden/>
              </w:rPr>
              <w:instrText xml:space="preserve"> PAGEREF _Toc130980262 \h </w:instrText>
            </w:r>
            <w:r w:rsidR="0031545C">
              <w:rPr>
                <w:noProof/>
                <w:webHidden/>
              </w:rPr>
            </w:r>
            <w:r w:rsidR="0031545C">
              <w:rPr>
                <w:noProof/>
                <w:webHidden/>
              </w:rPr>
              <w:fldChar w:fldCharType="separate"/>
            </w:r>
            <w:r w:rsidR="00CD0E9D">
              <w:rPr>
                <w:noProof/>
                <w:webHidden/>
              </w:rPr>
              <w:t>9</w:t>
            </w:r>
            <w:r w:rsidR="0031545C">
              <w:rPr>
                <w:noProof/>
                <w:webHidden/>
              </w:rPr>
              <w:fldChar w:fldCharType="end"/>
            </w:r>
          </w:hyperlink>
        </w:p>
        <w:p w:rsidR="00580680" w:rsidRDefault="00775A26">
          <w:pPr>
            <w:pStyle w:val="Spistreci2"/>
            <w:tabs>
              <w:tab w:val="left" w:pos="960"/>
              <w:tab w:val="right" w:leader="dot" w:pos="10456"/>
            </w:tabs>
            <w:rPr>
              <w:rFonts w:asciiTheme="minorHAnsi" w:eastAsiaTheme="minorEastAsia" w:hAnsiTheme="minorHAnsi"/>
              <w:noProof/>
              <w:color w:val="auto"/>
              <w:sz w:val="24"/>
              <w:szCs w:val="24"/>
              <w:lang w:eastAsia="pl-PL"/>
            </w:rPr>
          </w:pPr>
          <w:hyperlink w:anchor="_Toc130980263" w:history="1">
            <w:r w:rsidR="00580680" w:rsidRPr="00F66FE1">
              <w:rPr>
                <w:rStyle w:val="Hipercze"/>
                <w:rFonts w:cstheme="minorHAnsi"/>
                <w:noProof/>
              </w:rPr>
              <w:t>XIV.</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KOMUNIKACJA W SPOSÓB INNY NIŻ PRZY UŻYCIU ŚRODKÓW KOMUNIKACJI ELEKTRONICZNEJ</w:t>
            </w:r>
            <w:r w:rsidR="00580680">
              <w:rPr>
                <w:noProof/>
                <w:webHidden/>
              </w:rPr>
              <w:tab/>
            </w:r>
            <w:r w:rsidR="0031545C">
              <w:rPr>
                <w:noProof/>
                <w:webHidden/>
              </w:rPr>
              <w:fldChar w:fldCharType="begin"/>
            </w:r>
            <w:r w:rsidR="00580680">
              <w:rPr>
                <w:noProof/>
                <w:webHidden/>
              </w:rPr>
              <w:instrText xml:space="preserve"> PAGEREF _Toc130980263 \h </w:instrText>
            </w:r>
            <w:r w:rsidR="0031545C">
              <w:rPr>
                <w:noProof/>
                <w:webHidden/>
              </w:rPr>
            </w:r>
            <w:r w:rsidR="0031545C">
              <w:rPr>
                <w:noProof/>
                <w:webHidden/>
              </w:rPr>
              <w:fldChar w:fldCharType="separate"/>
            </w:r>
            <w:r w:rsidR="00CD0E9D">
              <w:rPr>
                <w:noProof/>
                <w:webHidden/>
              </w:rPr>
              <w:t>10</w:t>
            </w:r>
            <w:r w:rsidR="0031545C">
              <w:rPr>
                <w:noProof/>
                <w:webHidden/>
              </w:rPr>
              <w:fldChar w:fldCharType="end"/>
            </w:r>
          </w:hyperlink>
        </w:p>
        <w:p w:rsidR="00580680" w:rsidRDefault="00775A26">
          <w:pPr>
            <w:pStyle w:val="Spistreci2"/>
            <w:tabs>
              <w:tab w:val="left" w:pos="960"/>
              <w:tab w:val="right" w:leader="dot" w:pos="10456"/>
            </w:tabs>
            <w:rPr>
              <w:rFonts w:asciiTheme="minorHAnsi" w:eastAsiaTheme="minorEastAsia" w:hAnsiTheme="minorHAnsi"/>
              <w:noProof/>
              <w:color w:val="auto"/>
              <w:sz w:val="24"/>
              <w:szCs w:val="24"/>
              <w:lang w:eastAsia="pl-PL"/>
            </w:rPr>
          </w:pPr>
          <w:hyperlink w:anchor="_Toc130980264" w:history="1">
            <w:r w:rsidR="00580680" w:rsidRPr="00F66FE1">
              <w:rPr>
                <w:rStyle w:val="Hipercze"/>
                <w:rFonts w:cstheme="minorHAnsi"/>
                <w:noProof/>
              </w:rPr>
              <w:t>XV.</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WYJAŚNIENIA I ZMIANY TREŚCI SWZ</w:t>
            </w:r>
            <w:r w:rsidR="00580680">
              <w:rPr>
                <w:noProof/>
                <w:webHidden/>
              </w:rPr>
              <w:tab/>
            </w:r>
            <w:r w:rsidR="0031545C">
              <w:rPr>
                <w:noProof/>
                <w:webHidden/>
              </w:rPr>
              <w:fldChar w:fldCharType="begin"/>
            </w:r>
            <w:r w:rsidR="00580680">
              <w:rPr>
                <w:noProof/>
                <w:webHidden/>
              </w:rPr>
              <w:instrText xml:space="preserve"> PAGEREF _Toc130980264 \h </w:instrText>
            </w:r>
            <w:r w:rsidR="0031545C">
              <w:rPr>
                <w:noProof/>
                <w:webHidden/>
              </w:rPr>
            </w:r>
            <w:r w:rsidR="0031545C">
              <w:rPr>
                <w:noProof/>
                <w:webHidden/>
              </w:rPr>
              <w:fldChar w:fldCharType="separate"/>
            </w:r>
            <w:r w:rsidR="00CD0E9D">
              <w:rPr>
                <w:noProof/>
                <w:webHidden/>
              </w:rPr>
              <w:t>10</w:t>
            </w:r>
            <w:r w:rsidR="0031545C">
              <w:rPr>
                <w:noProof/>
                <w:webHidden/>
              </w:rPr>
              <w:fldChar w:fldCharType="end"/>
            </w:r>
          </w:hyperlink>
        </w:p>
        <w:p w:rsidR="00580680" w:rsidRDefault="00775A26">
          <w:pPr>
            <w:pStyle w:val="Spistreci2"/>
            <w:tabs>
              <w:tab w:val="left" w:pos="960"/>
              <w:tab w:val="right" w:leader="dot" w:pos="10456"/>
            </w:tabs>
            <w:rPr>
              <w:rFonts w:asciiTheme="minorHAnsi" w:eastAsiaTheme="minorEastAsia" w:hAnsiTheme="minorHAnsi"/>
              <w:noProof/>
              <w:color w:val="auto"/>
              <w:sz w:val="24"/>
              <w:szCs w:val="24"/>
              <w:lang w:eastAsia="pl-PL"/>
            </w:rPr>
          </w:pPr>
          <w:hyperlink w:anchor="_Toc130980265" w:history="1">
            <w:r w:rsidR="00580680" w:rsidRPr="00F66FE1">
              <w:rPr>
                <w:rStyle w:val="Hipercze"/>
                <w:rFonts w:cstheme="minorHAnsi"/>
                <w:noProof/>
              </w:rPr>
              <w:t>XVI.</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OPIS SPOSOBU PRZYGOTOWANIA I SKŁADANIA OFERTY</w:t>
            </w:r>
            <w:r w:rsidR="00580680">
              <w:rPr>
                <w:noProof/>
                <w:webHidden/>
              </w:rPr>
              <w:tab/>
            </w:r>
            <w:r w:rsidR="0031545C">
              <w:rPr>
                <w:noProof/>
                <w:webHidden/>
              </w:rPr>
              <w:fldChar w:fldCharType="begin"/>
            </w:r>
            <w:r w:rsidR="00580680">
              <w:rPr>
                <w:noProof/>
                <w:webHidden/>
              </w:rPr>
              <w:instrText xml:space="preserve"> PAGEREF _Toc130980265 \h </w:instrText>
            </w:r>
            <w:r w:rsidR="0031545C">
              <w:rPr>
                <w:noProof/>
                <w:webHidden/>
              </w:rPr>
            </w:r>
            <w:r w:rsidR="0031545C">
              <w:rPr>
                <w:noProof/>
                <w:webHidden/>
              </w:rPr>
              <w:fldChar w:fldCharType="separate"/>
            </w:r>
            <w:r w:rsidR="00CD0E9D">
              <w:rPr>
                <w:noProof/>
                <w:webHidden/>
              </w:rPr>
              <w:t>10</w:t>
            </w:r>
            <w:r w:rsidR="0031545C">
              <w:rPr>
                <w:noProof/>
                <w:webHidden/>
              </w:rPr>
              <w:fldChar w:fldCharType="end"/>
            </w:r>
          </w:hyperlink>
        </w:p>
        <w:p w:rsidR="00580680" w:rsidRDefault="00775A26">
          <w:pPr>
            <w:pStyle w:val="Spistreci2"/>
            <w:tabs>
              <w:tab w:val="left" w:pos="960"/>
              <w:tab w:val="right" w:leader="dot" w:pos="10456"/>
            </w:tabs>
            <w:rPr>
              <w:rFonts w:asciiTheme="minorHAnsi" w:eastAsiaTheme="minorEastAsia" w:hAnsiTheme="minorHAnsi"/>
              <w:noProof/>
              <w:color w:val="auto"/>
              <w:sz w:val="24"/>
              <w:szCs w:val="24"/>
              <w:lang w:eastAsia="pl-PL"/>
            </w:rPr>
          </w:pPr>
          <w:hyperlink w:anchor="_Toc130980266" w:history="1">
            <w:r w:rsidR="00580680" w:rsidRPr="00F66FE1">
              <w:rPr>
                <w:rStyle w:val="Hipercze"/>
                <w:rFonts w:cstheme="minorHAnsi"/>
                <w:noProof/>
              </w:rPr>
              <w:t>XVII.</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INFORMACJE DOTYCZĄCE WYKONAWCY WSPÓLNIE UBIEGAJĄCYCH SIĘ O ZAMÓWIENIE I PODWYKONAWCY</w:t>
            </w:r>
            <w:r w:rsidR="00580680">
              <w:rPr>
                <w:noProof/>
                <w:webHidden/>
              </w:rPr>
              <w:tab/>
            </w:r>
            <w:r w:rsidR="0031545C">
              <w:rPr>
                <w:noProof/>
                <w:webHidden/>
              </w:rPr>
              <w:fldChar w:fldCharType="begin"/>
            </w:r>
            <w:r w:rsidR="00580680">
              <w:rPr>
                <w:noProof/>
                <w:webHidden/>
              </w:rPr>
              <w:instrText xml:space="preserve"> PAGEREF _Toc130980266 \h </w:instrText>
            </w:r>
            <w:r w:rsidR="0031545C">
              <w:rPr>
                <w:noProof/>
                <w:webHidden/>
              </w:rPr>
            </w:r>
            <w:r w:rsidR="0031545C">
              <w:rPr>
                <w:noProof/>
                <w:webHidden/>
              </w:rPr>
              <w:fldChar w:fldCharType="separate"/>
            </w:r>
            <w:r w:rsidR="00CD0E9D">
              <w:rPr>
                <w:noProof/>
                <w:webHidden/>
              </w:rPr>
              <w:t>11</w:t>
            </w:r>
            <w:r w:rsidR="0031545C">
              <w:rPr>
                <w:noProof/>
                <w:webHidden/>
              </w:rPr>
              <w:fldChar w:fldCharType="end"/>
            </w:r>
          </w:hyperlink>
        </w:p>
        <w:p w:rsidR="00580680" w:rsidRDefault="00775A26">
          <w:pPr>
            <w:pStyle w:val="Spistreci2"/>
            <w:tabs>
              <w:tab w:val="left" w:pos="960"/>
              <w:tab w:val="right" w:leader="dot" w:pos="10456"/>
            </w:tabs>
            <w:rPr>
              <w:rFonts w:asciiTheme="minorHAnsi" w:eastAsiaTheme="minorEastAsia" w:hAnsiTheme="minorHAnsi"/>
              <w:noProof/>
              <w:color w:val="auto"/>
              <w:sz w:val="24"/>
              <w:szCs w:val="24"/>
              <w:lang w:eastAsia="pl-PL"/>
            </w:rPr>
          </w:pPr>
          <w:hyperlink w:anchor="_Toc130980267" w:history="1">
            <w:r w:rsidR="00580680" w:rsidRPr="00F66FE1">
              <w:rPr>
                <w:rStyle w:val="Hipercze"/>
                <w:rFonts w:cstheme="minorHAnsi"/>
                <w:noProof/>
              </w:rPr>
              <w:t>XVIII.</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PROJEKTOWANE POSTANOWIENIA UMOWY W SPRAWIE ZAMÓWIENIA PUBLICZNEGO</w:t>
            </w:r>
            <w:r w:rsidR="00580680">
              <w:rPr>
                <w:noProof/>
                <w:webHidden/>
              </w:rPr>
              <w:tab/>
            </w:r>
            <w:r w:rsidR="0031545C">
              <w:rPr>
                <w:noProof/>
                <w:webHidden/>
              </w:rPr>
              <w:fldChar w:fldCharType="begin"/>
            </w:r>
            <w:r w:rsidR="00580680">
              <w:rPr>
                <w:noProof/>
                <w:webHidden/>
              </w:rPr>
              <w:instrText xml:space="preserve"> PAGEREF _Toc130980267 \h </w:instrText>
            </w:r>
            <w:r w:rsidR="0031545C">
              <w:rPr>
                <w:noProof/>
                <w:webHidden/>
              </w:rPr>
            </w:r>
            <w:r w:rsidR="0031545C">
              <w:rPr>
                <w:noProof/>
                <w:webHidden/>
              </w:rPr>
              <w:fldChar w:fldCharType="separate"/>
            </w:r>
            <w:r w:rsidR="00CD0E9D">
              <w:rPr>
                <w:noProof/>
                <w:webHidden/>
              </w:rPr>
              <w:t>11</w:t>
            </w:r>
            <w:r w:rsidR="0031545C">
              <w:rPr>
                <w:noProof/>
                <w:webHidden/>
              </w:rPr>
              <w:fldChar w:fldCharType="end"/>
            </w:r>
          </w:hyperlink>
        </w:p>
        <w:p w:rsidR="00580680" w:rsidRDefault="00775A26">
          <w:pPr>
            <w:pStyle w:val="Spistreci2"/>
            <w:tabs>
              <w:tab w:val="left" w:pos="960"/>
              <w:tab w:val="right" w:leader="dot" w:pos="10456"/>
            </w:tabs>
            <w:rPr>
              <w:rFonts w:asciiTheme="minorHAnsi" w:eastAsiaTheme="minorEastAsia" w:hAnsiTheme="minorHAnsi"/>
              <w:noProof/>
              <w:color w:val="auto"/>
              <w:sz w:val="24"/>
              <w:szCs w:val="24"/>
              <w:lang w:eastAsia="pl-PL"/>
            </w:rPr>
          </w:pPr>
          <w:hyperlink w:anchor="_Toc130980268" w:history="1">
            <w:r w:rsidR="00580680" w:rsidRPr="00F66FE1">
              <w:rPr>
                <w:rStyle w:val="Hipercze"/>
                <w:rFonts w:cstheme="minorHAnsi"/>
                <w:noProof/>
              </w:rPr>
              <w:t>XIX.</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FORMALNOŚCI, JAKIE MUSZĄ ZOSTAĆ DOPEŁNIONE PO WYBORZE OFERTY W CELU ZAWARCIA UMOWY</w:t>
            </w:r>
            <w:r w:rsidR="00580680">
              <w:rPr>
                <w:noProof/>
                <w:webHidden/>
              </w:rPr>
              <w:tab/>
            </w:r>
            <w:r w:rsidR="0031545C">
              <w:rPr>
                <w:noProof/>
                <w:webHidden/>
              </w:rPr>
              <w:fldChar w:fldCharType="begin"/>
            </w:r>
            <w:r w:rsidR="00580680">
              <w:rPr>
                <w:noProof/>
                <w:webHidden/>
              </w:rPr>
              <w:instrText xml:space="preserve"> PAGEREF _Toc130980268 \h </w:instrText>
            </w:r>
            <w:r w:rsidR="0031545C">
              <w:rPr>
                <w:noProof/>
                <w:webHidden/>
              </w:rPr>
            </w:r>
            <w:r w:rsidR="0031545C">
              <w:rPr>
                <w:noProof/>
                <w:webHidden/>
              </w:rPr>
              <w:fldChar w:fldCharType="separate"/>
            </w:r>
            <w:r w:rsidR="00CD0E9D">
              <w:rPr>
                <w:noProof/>
                <w:webHidden/>
              </w:rPr>
              <w:t>12</w:t>
            </w:r>
            <w:r w:rsidR="0031545C">
              <w:rPr>
                <w:noProof/>
                <w:webHidden/>
              </w:rPr>
              <w:fldChar w:fldCharType="end"/>
            </w:r>
          </w:hyperlink>
        </w:p>
        <w:p w:rsidR="00580680" w:rsidRDefault="00775A26">
          <w:pPr>
            <w:pStyle w:val="Spistreci2"/>
            <w:tabs>
              <w:tab w:val="left" w:pos="960"/>
              <w:tab w:val="right" w:leader="dot" w:pos="10456"/>
            </w:tabs>
            <w:rPr>
              <w:rFonts w:asciiTheme="minorHAnsi" w:eastAsiaTheme="minorEastAsia" w:hAnsiTheme="minorHAnsi"/>
              <w:noProof/>
              <w:color w:val="auto"/>
              <w:sz w:val="24"/>
              <w:szCs w:val="24"/>
              <w:lang w:eastAsia="pl-PL"/>
            </w:rPr>
          </w:pPr>
          <w:hyperlink w:anchor="_Toc130980269" w:history="1">
            <w:r w:rsidR="00580680" w:rsidRPr="00F66FE1">
              <w:rPr>
                <w:rStyle w:val="Hipercze"/>
                <w:rFonts w:cstheme="minorHAnsi"/>
                <w:noProof/>
              </w:rPr>
              <w:t>XX.</w:t>
            </w:r>
            <w:r w:rsidR="00580680">
              <w:rPr>
                <w:rFonts w:asciiTheme="minorHAnsi" w:eastAsiaTheme="minorEastAsia" w:hAnsiTheme="minorHAnsi"/>
                <w:noProof/>
                <w:color w:val="auto"/>
                <w:sz w:val="24"/>
                <w:szCs w:val="24"/>
                <w:lang w:eastAsia="pl-PL"/>
              </w:rPr>
              <w:tab/>
            </w:r>
            <w:r w:rsidR="00580680" w:rsidRPr="00F66FE1">
              <w:rPr>
                <w:rStyle w:val="Hipercze"/>
                <w:rFonts w:cstheme="minorHAnsi"/>
                <w:noProof/>
              </w:rPr>
              <w:t>POUCZENIE O ŚRODKACH OCHRONY PRAWNEJ</w:t>
            </w:r>
            <w:r w:rsidR="00580680">
              <w:rPr>
                <w:noProof/>
                <w:webHidden/>
              </w:rPr>
              <w:tab/>
            </w:r>
            <w:r w:rsidR="0031545C">
              <w:rPr>
                <w:noProof/>
                <w:webHidden/>
              </w:rPr>
              <w:fldChar w:fldCharType="begin"/>
            </w:r>
            <w:r w:rsidR="00580680">
              <w:rPr>
                <w:noProof/>
                <w:webHidden/>
              </w:rPr>
              <w:instrText xml:space="preserve"> PAGEREF _Toc130980269 \h </w:instrText>
            </w:r>
            <w:r w:rsidR="0031545C">
              <w:rPr>
                <w:noProof/>
                <w:webHidden/>
              </w:rPr>
            </w:r>
            <w:r w:rsidR="0031545C">
              <w:rPr>
                <w:noProof/>
                <w:webHidden/>
              </w:rPr>
              <w:fldChar w:fldCharType="separate"/>
            </w:r>
            <w:r w:rsidR="00CD0E9D">
              <w:rPr>
                <w:noProof/>
                <w:webHidden/>
              </w:rPr>
              <w:t>12</w:t>
            </w:r>
            <w:r w:rsidR="0031545C">
              <w:rPr>
                <w:noProof/>
                <w:webHidden/>
              </w:rPr>
              <w:fldChar w:fldCharType="end"/>
            </w:r>
          </w:hyperlink>
        </w:p>
        <w:p w:rsidR="00580680" w:rsidRDefault="00775A26">
          <w:pPr>
            <w:pStyle w:val="Spistreci3"/>
            <w:tabs>
              <w:tab w:val="right" w:leader="dot" w:pos="10456"/>
            </w:tabs>
            <w:rPr>
              <w:rFonts w:asciiTheme="minorHAnsi" w:eastAsiaTheme="minorEastAsia" w:hAnsiTheme="minorHAnsi"/>
              <w:noProof/>
              <w:color w:val="auto"/>
              <w:sz w:val="24"/>
              <w:szCs w:val="24"/>
              <w:lang w:eastAsia="pl-PL"/>
            </w:rPr>
          </w:pPr>
          <w:hyperlink w:anchor="_Toc130980270" w:history="1">
            <w:r w:rsidR="00580680" w:rsidRPr="00F66FE1">
              <w:rPr>
                <w:rStyle w:val="Hipercze"/>
                <w:rFonts w:asciiTheme="majorHAnsi" w:hAnsiTheme="majorHAnsi"/>
                <w:noProof/>
              </w:rPr>
              <w:t>Załącznik nr 1 - Wzór formularza oferty</w:t>
            </w:r>
            <w:r w:rsidR="00580680">
              <w:rPr>
                <w:noProof/>
                <w:webHidden/>
              </w:rPr>
              <w:tab/>
            </w:r>
            <w:r w:rsidR="0031545C">
              <w:rPr>
                <w:noProof/>
                <w:webHidden/>
              </w:rPr>
              <w:fldChar w:fldCharType="begin"/>
            </w:r>
            <w:r w:rsidR="00580680">
              <w:rPr>
                <w:noProof/>
                <w:webHidden/>
              </w:rPr>
              <w:instrText xml:space="preserve"> PAGEREF _Toc130980270 \h </w:instrText>
            </w:r>
            <w:r w:rsidR="0031545C">
              <w:rPr>
                <w:noProof/>
                <w:webHidden/>
              </w:rPr>
            </w:r>
            <w:r w:rsidR="0031545C">
              <w:rPr>
                <w:noProof/>
                <w:webHidden/>
              </w:rPr>
              <w:fldChar w:fldCharType="separate"/>
            </w:r>
            <w:r w:rsidR="00CD0E9D">
              <w:rPr>
                <w:noProof/>
                <w:webHidden/>
              </w:rPr>
              <w:t>13</w:t>
            </w:r>
            <w:r w:rsidR="0031545C">
              <w:rPr>
                <w:noProof/>
                <w:webHidden/>
              </w:rPr>
              <w:fldChar w:fldCharType="end"/>
            </w:r>
          </w:hyperlink>
        </w:p>
        <w:p w:rsidR="00580680" w:rsidRDefault="00775A26">
          <w:pPr>
            <w:pStyle w:val="Spistreci3"/>
            <w:tabs>
              <w:tab w:val="right" w:leader="dot" w:pos="10456"/>
            </w:tabs>
            <w:rPr>
              <w:rFonts w:asciiTheme="minorHAnsi" w:eastAsiaTheme="minorEastAsia" w:hAnsiTheme="minorHAnsi"/>
              <w:noProof/>
              <w:color w:val="auto"/>
              <w:sz w:val="24"/>
              <w:szCs w:val="24"/>
              <w:lang w:eastAsia="pl-PL"/>
            </w:rPr>
          </w:pPr>
          <w:hyperlink w:anchor="_Toc130980271" w:history="1">
            <w:r w:rsidR="00580680" w:rsidRPr="00F66FE1">
              <w:rPr>
                <w:rStyle w:val="Hipercze"/>
                <w:rFonts w:asciiTheme="majorHAnsi" w:hAnsiTheme="majorHAnsi"/>
                <w:noProof/>
              </w:rPr>
              <w:t>Wzór formularza oferty cd.</w:t>
            </w:r>
            <w:r w:rsidR="00580680">
              <w:rPr>
                <w:noProof/>
                <w:webHidden/>
              </w:rPr>
              <w:tab/>
            </w:r>
            <w:r w:rsidR="0031545C">
              <w:rPr>
                <w:noProof/>
                <w:webHidden/>
              </w:rPr>
              <w:fldChar w:fldCharType="begin"/>
            </w:r>
            <w:r w:rsidR="00580680">
              <w:rPr>
                <w:noProof/>
                <w:webHidden/>
              </w:rPr>
              <w:instrText xml:space="preserve"> PAGEREF _Toc130980271 \h </w:instrText>
            </w:r>
            <w:r w:rsidR="0031545C">
              <w:rPr>
                <w:noProof/>
                <w:webHidden/>
              </w:rPr>
            </w:r>
            <w:r w:rsidR="0031545C">
              <w:rPr>
                <w:noProof/>
                <w:webHidden/>
              </w:rPr>
              <w:fldChar w:fldCharType="separate"/>
            </w:r>
            <w:r w:rsidR="00CD0E9D">
              <w:rPr>
                <w:noProof/>
                <w:webHidden/>
              </w:rPr>
              <w:t>14</w:t>
            </w:r>
            <w:r w:rsidR="0031545C">
              <w:rPr>
                <w:noProof/>
                <w:webHidden/>
              </w:rPr>
              <w:fldChar w:fldCharType="end"/>
            </w:r>
          </w:hyperlink>
        </w:p>
        <w:p w:rsidR="00580680" w:rsidRDefault="00775A26">
          <w:pPr>
            <w:pStyle w:val="Spistreci3"/>
            <w:tabs>
              <w:tab w:val="right" w:leader="dot" w:pos="10456"/>
            </w:tabs>
            <w:rPr>
              <w:rFonts w:asciiTheme="minorHAnsi" w:eastAsiaTheme="minorEastAsia" w:hAnsiTheme="minorHAnsi"/>
              <w:noProof/>
              <w:color w:val="auto"/>
              <w:sz w:val="24"/>
              <w:szCs w:val="24"/>
              <w:lang w:eastAsia="pl-PL"/>
            </w:rPr>
          </w:pPr>
          <w:hyperlink w:anchor="_Toc130980272" w:history="1">
            <w:r w:rsidR="00580680" w:rsidRPr="00F66FE1">
              <w:rPr>
                <w:rStyle w:val="Hipercze"/>
                <w:rFonts w:asciiTheme="majorHAnsi" w:hAnsiTheme="majorHAnsi"/>
                <w:noProof/>
              </w:rPr>
              <w:t>Załącznik nr 1a - Wzór fakultatywnego oświadczenia Wykonawcy</w:t>
            </w:r>
            <w:r w:rsidR="00580680">
              <w:rPr>
                <w:noProof/>
                <w:webHidden/>
              </w:rPr>
              <w:tab/>
            </w:r>
            <w:r w:rsidR="0031545C">
              <w:rPr>
                <w:noProof/>
                <w:webHidden/>
              </w:rPr>
              <w:fldChar w:fldCharType="begin"/>
            </w:r>
            <w:r w:rsidR="00580680">
              <w:rPr>
                <w:noProof/>
                <w:webHidden/>
              </w:rPr>
              <w:instrText xml:space="preserve"> PAGEREF _Toc130980272 \h </w:instrText>
            </w:r>
            <w:r w:rsidR="0031545C">
              <w:rPr>
                <w:noProof/>
                <w:webHidden/>
              </w:rPr>
            </w:r>
            <w:r w:rsidR="0031545C">
              <w:rPr>
                <w:noProof/>
                <w:webHidden/>
              </w:rPr>
              <w:fldChar w:fldCharType="separate"/>
            </w:r>
            <w:r w:rsidR="00CD0E9D">
              <w:rPr>
                <w:noProof/>
                <w:webHidden/>
              </w:rPr>
              <w:t>16</w:t>
            </w:r>
            <w:r w:rsidR="0031545C">
              <w:rPr>
                <w:noProof/>
                <w:webHidden/>
              </w:rPr>
              <w:fldChar w:fldCharType="end"/>
            </w:r>
          </w:hyperlink>
        </w:p>
        <w:p w:rsidR="00580680" w:rsidRDefault="00775A26">
          <w:pPr>
            <w:pStyle w:val="Spistreci3"/>
            <w:tabs>
              <w:tab w:val="right" w:leader="dot" w:pos="10456"/>
            </w:tabs>
            <w:rPr>
              <w:rFonts w:asciiTheme="minorHAnsi" w:eastAsiaTheme="minorEastAsia" w:hAnsiTheme="minorHAnsi"/>
              <w:noProof/>
              <w:color w:val="auto"/>
              <w:sz w:val="24"/>
              <w:szCs w:val="24"/>
              <w:lang w:eastAsia="pl-PL"/>
            </w:rPr>
          </w:pPr>
          <w:hyperlink w:anchor="_Toc130980273" w:history="1">
            <w:r w:rsidR="00580680" w:rsidRPr="00F66FE1">
              <w:rPr>
                <w:rStyle w:val="Hipercze"/>
                <w:rFonts w:asciiTheme="majorHAnsi" w:hAnsiTheme="majorHAnsi"/>
                <w:noProof/>
              </w:rPr>
              <w:t>Załącznik nr 2 - Wzór Oświadczenia Wykonawcy z art. 125 ust. 1 PZP</w:t>
            </w:r>
            <w:r w:rsidR="00580680">
              <w:rPr>
                <w:noProof/>
                <w:webHidden/>
              </w:rPr>
              <w:tab/>
            </w:r>
            <w:r w:rsidR="0031545C">
              <w:rPr>
                <w:noProof/>
                <w:webHidden/>
              </w:rPr>
              <w:fldChar w:fldCharType="begin"/>
            </w:r>
            <w:r w:rsidR="00580680">
              <w:rPr>
                <w:noProof/>
                <w:webHidden/>
              </w:rPr>
              <w:instrText xml:space="preserve"> PAGEREF _Toc130980273 \h </w:instrText>
            </w:r>
            <w:r w:rsidR="0031545C">
              <w:rPr>
                <w:noProof/>
                <w:webHidden/>
              </w:rPr>
            </w:r>
            <w:r w:rsidR="0031545C">
              <w:rPr>
                <w:noProof/>
                <w:webHidden/>
              </w:rPr>
              <w:fldChar w:fldCharType="separate"/>
            </w:r>
            <w:r w:rsidR="00CD0E9D">
              <w:rPr>
                <w:noProof/>
                <w:webHidden/>
              </w:rPr>
              <w:t>17</w:t>
            </w:r>
            <w:r w:rsidR="0031545C">
              <w:rPr>
                <w:noProof/>
                <w:webHidden/>
              </w:rPr>
              <w:fldChar w:fldCharType="end"/>
            </w:r>
          </w:hyperlink>
        </w:p>
        <w:p w:rsidR="00580680" w:rsidRDefault="00775A26">
          <w:pPr>
            <w:pStyle w:val="Spistreci3"/>
            <w:tabs>
              <w:tab w:val="right" w:leader="dot" w:pos="10456"/>
            </w:tabs>
            <w:rPr>
              <w:rFonts w:asciiTheme="minorHAnsi" w:eastAsiaTheme="minorEastAsia" w:hAnsiTheme="minorHAnsi"/>
              <w:noProof/>
              <w:color w:val="auto"/>
              <w:sz w:val="24"/>
              <w:szCs w:val="24"/>
              <w:lang w:eastAsia="pl-PL"/>
            </w:rPr>
          </w:pPr>
          <w:hyperlink w:anchor="_Toc130980274" w:history="1">
            <w:r w:rsidR="00580680" w:rsidRPr="00F66FE1">
              <w:rPr>
                <w:rStyle w:val="Hipercze"/>
                <w:rFonts w:asciiTheme="majorHAnsi" w:hAnsiTheme="majorHAnsi"/>
                <w:noProof/>
              </w:rPr>
              <w:t>Załącznik nr 2a - Wzór Oświadczenia Podmiotu udostępniającego zasoby z art. 125 ust. 5 PZP</w:t>
            </w:r>
            <w:r w:rsidR="00580680">
              <w:rPr>
                <w:noProof/>
                <w:webHidden/>
              </w:rPr>
              <w:tab/>
            </w:r>
            <w:r w:rsidR="0031545C">
              <w:rPr>
                <w:noProof/>
                <w:webHidden/>
              </w:rPr>
              <w:fldChar w:fldCharType="begin"/>
            </w:r>
            <w:r w:rsidR="00580680">
              <w:rPr>
                <w:noProof/>
                <w:webHidden/>
              </w:rPr>
              <w:instrText xml:space="preserve"> PAGEREF _Toc130980274 \h </w:instrText>
            </w:r>
            <w:r w:rsidR="0031545C">
              <w:rPr>
                <w:noProof/>
                <w:webHidden/>
              </w:rPr>
            </w:r>
            <w:r w:rsidR="0031545C">
              <w:rPr>
                <w:noProof/>
                <w:webHidden/>
              </w:rPr>
              <w:fldChar w:fldCharType="separate"/>
            </w:r>
            <w:r w:rsidR="00CD0E9D">
              <w:rPr>
                <w:noProof/>
                <w:webHidden/>
              </w:rPr>
              <w:t>18</w:t>
            </w:r>
            <w:r w:rsidR="0031545C">
              <w:rPr>
                <w:noProof/>
                <w:webHidden/>
              </w:rPr>
              <w:fldChar w:fldCharType="end"/>
            </w:r>
          </w:hyperlink>
        </w:p>
        <w:p w:rsidR="00580680" w:rsidRDefault="00775A26">
          <w:pPr>
            <w:pStyle w:val="Spistreci3"/>
            <w:tabs>
              <w:tab w:val="right" w:leader="dot" w:pos="10456"/>
            </w:tabs>
            <w:rPr>
              <w:rFonts w:asciiTheme="minorHAnsi" w:eastAsiaTheme="minorEastAsia" w:hAnsiTheme="minorHAnsi"/>
              <w:noProof/>
              <w:color w:val="auto"/>
              <w:sz w:val="24"/>
              <w:szCs w:val="24"/>
              <w:lang w:eastAsia="pl-PL"/>
            </w:rPr>
          </w:pPr>
          <w:hyperlink w:anchor="_Toc130980275" w:history="1">
            <w:r w:rsidR="00580680" w:rsidRPr="00F66FE1">
              <w:rPr>
                <w:rStyle w:val="Hipercze"/>
                <w:rFonts w:asciiTheme="majorHAnsi" w:hAnsiTheme="majorHAnsi"/>
                <w:noProof/>
              </w:rPr>
              <w:t>Załącznik nr 3 – Oświadczenie o grupie kapitałowej</w:t>
            </w:r>
            <w:r w:rsidR="00580680">
              <w:rPr>
                <w:noProof/>
                <w:webHidden/>
              </w:rPr>
              <w:tab/>
            </w:r>
            <w:r w:rsidR="0031545C">
              <w:rPr>
                <w:noProof/>
                <w:webHidden/>
              </w:rPr>
              <w:fldChar w:fldCharType="begin"/>
            </w:r>
            <w:r w:rsidR="00580680">
              <w:rPr>
                <w:noProof/>
                <w:webHidden/>
              </w:rPr>
              <w:instrText xml:space="preserve"> PAGEREF _Toc130980275 \h </w:instrText>
            </w:r>
            <w:r w:rsidR="0031545C">
              <w:rPr>
                <w:noProof/>
                <w:webHidden/>
              </w:rPr>
            </w:r>
            <w:r w:rsidR="0031545C">
              <w:rPr>
                <w:noProof/>
                <w:webHidden/>
              </w:rPr>
              <w:fldChar w:fldCharType="separate"/>
            </w:r>
            <w:r w:rsidR="00CD0E9D">
              <w:rPr>
                <w:noProof/>
                <w:webHidden/>
              </w:rPr>
              <w:t>19</w:t>
            </w:r>
            <w:r w:rsidR="0031545C">
              <w:rPr>
                <w:noProof/>
                <w:webHidden/>
              </w:rPr>
              <w:fldChar w:fldCharType="end"/>
            </w:r>
          </w:hyperlink>
        </w:p>
        <w:p w:rsidR="00580680" w:rsidRDefault="00775A26">
          <w:pPr>
            <w:pStyle w:val="Spistreci1"/>
            <w:tabs>
              <w:tab w:val="right" w:leader="dot" w:pos="10456"/>
            </w:tabs>
            <w:rPr>
              <w:rFonts w:asciiTheme="minorHAnsi" w:eastAsiaTheme="minorEastAsia" w:hAnsiTheme="minorHAnsi"/>
              <w:noProof/>
              <w:color w:val="auto"/>
              <w:sz w:val="24"/>
              <w:szCs w:val="24"/>
              <w:lang w:eastAsia="pl-PL"/>
            </w:rPr>
          </w:pPr>
          <w:hyperlink w:anchor="_Toc130980276" w:history="1">
            <w:r w:rsidR="00580680" w:rsidRPr="00F66FE1">
              <w:rPr>
                <w:rStyle w:val="Hipercze"/>
                <w:rFonts w:cstheme="minorHAnsi"/>
                <w:noProof/>
              </w:rPr>
              <w:t>TOM II WZÓR UMOWY</w:t>
            </w:r>
            <w:r w:rsidR="00580680">
              <w:rPr>
                <w:noProof/>
                <w:webHidden/>
              </w:rPr>
              <w:tab/>
            </w:r>
            <w:r w:rsidR="0031545C">
              <w:rPr>
                <w:noProof/>
                <w:webHidden/>
              </w:rPr>
              <w:fldChar w:fldCharType="begin"/>
            </w:r>
            <w:r w:rsidR="00580680">
              <w:rPr>
                <w:noProof/>
                <w:webHidden/>
              </w:rPr>
              <w:instrText xml:space="preserve"> PAGEREF _Toc130980276 \h </w:instrText>
            </w:r>
            <w:r w:rsidR="0031545C">
              <w:rPr>
                <w:noProof/>
                <w:webHidden/>
              </w:rPr>
            </w:r>
            <w:r w:rsidR="0031545C">
              <w:rPr>
                <w:noProof/>
                <w:webHidden/>
              </w:rPr>
              <w:fldChar w:fldCharType="separate"/>
            </w:r>
            <w:r w:rsidR="00CD0E9D">
              <w:rPr>
                <w:noProof/>
                <w:webHidden/>
              </w:rPr>
              <w:t>20</w:t>
            </w:r>
            <w:r w:rsidR="0031545C">
              <w:rPr>
                <w:noProof/>
                <w:webHidden/>
              </w:rPr>
              <w:fldChar w:fldCharType="end"/>
            </w:r>
          </w:hyperlink>
        </w:p>
        <w:p w:rsidR="00DB07AC" w:rsidRDefault="0031545C" w:rsidP="007D559B">
          <w:pPr>
            <w:pStyle w:val="Spistreci11"/>
            <w:tabs>
              <w:tab w:val="left" w:pos="3360"/>
            </w:tabs>
            <w:spacing w:after="0"/>
            <w:rPr>
              <w:rFonts w:eastAsiaTheme="minorEastAsia" w:cstheme="minorHAnsi"/>
              <w:sz w:val="20"/>
              <w:szCs w:val="20"/>
              <w:lang w:eastAsia="pl-PL"/>
            </w:rPr>
          </w:pPr>
          <w:r>
            <w:rPr>
              <w:rFonts w:cs="Calibri"/>
              <w:sz w:val="20"/>
              <w:szCs w:val="20"/>
            </w:rPr>
            <w:fldChar w:fldCharType="end"/>
          </w:r>
        </w:p>
      </w:sdtContent>
    </w:sdt>
    <w:p w:rsidR="00DB07AC" w:rsidRDefault="00341985" w:rsidP="007D559B">
      <w:pPr>
        <w:spacing w:after="0" w:line="240" w:lineRule="auto"/>
        <w:rPr>
          <w:rFonts w:asciiTheme="majorHAnsi" w:eastAsiaTheme="majorEastAsia" w:hAnsiTheme="majorHAnsi" w:cstheme="majorBidi"/>
          <w:b/>
          <w:sz w:val="28"/>
          <w:szCs w:val="32"/>
        </w:rPr>
      </w:pPr>
      <w:r>
        <w:br w:type="page"/>
      </w:r>
    </w:p>
    <w:p w:rsidR="00DB07AC" w:rsidRDefault="00341985" w:rsidP="007D559B">
      <w:pPr>
        <w:pStyle w:val="Nagwek11"/>
        <w:spacing w:before="0" w:after="240"/>
        <w:rPr>
          <w:rFonts w:asciiTheme="majorHAnsi" w:hAnsiTheme="majorHAnsi"/>
          <w:sz w:val="28"/>
          <w:u w:val="none"/>
        </w:rPr>
      </w:pPr>
      <w:bookmarkStart w:id="3" w:name="_Toc130980248"/>
      <w:r>
        <w:rPr>
          <w:rFonts w:asciiTheme="majorHAnsi" w:hAnsiTheme="majorHAnsi"/>
          <w:sz w:val="28"/>
          <w:u w:val="none"/>
        </w:rPr>
        <w:lastRenderedPageBreak/>
        <w:t>INFORMACJA O PRZETWARZANIU DANYCH OSOBOWYCH</w:t>
      </w:r>
      <w:bookmarkEnd w:id="3"/>
    </w:p>
    <w:p w:rsidR="00DB07AC" w:rsidRPr="00D92094" w:rsidRDefault="00341985" w:rsidP="007D559B">
      <w:pPr>
        <w:suppressAutoHyphens/>
        <w:spacing w:after="0" w:line="276" w:lineRule="auto"/>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DB07AC" w:rsidRPr="00D92094" w:rsidRDefault="00341985" w:rsidP="007D559B">
      <w:pPr>
        <w:pStyle w:val="Akapitzlist"/>
        <w:numPr>
          <w:ilvl w:val="1"/>
          <w:numId w:val="39"/>
        </w:numPr>
        <w:suppressAutoHyphens/>
        <w:spacing w:line="276" w:lineRule="auto"/>
        <w:ind w:left="284" w:hanging="284"/>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sekretariat@szpitalgostyn.pl, telefonicznie: 65 32 26 823</w:t>
      </w:r>
    </w:p>
    <w:p w:rsidR="00DB07AC" w:rsidRPr="00D92094" w:rsidRDefault="00341985" w:rsidP="007D559B">
      <w:pPr>
        <w:numPr>
          <w:ilvl w:val="1"/>
          <w:numId w:val="39"/>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Wyznaczyliśmy inspektora ochrony danych</w:t>
      </w:r>
      <w:r w:rsidR="00D92094">
        <w:rPr>
          <w:rFonts w:asciiTheme="minorHAnsi" w:hAnsiTheme="minorHAnsi" w:cstheme="minorHAnsi"/>
          <w:sz w:val="18"/>
          <w:szCs w:val="18"/>
          <w:lang w:eastAsia="zh-CN"/>
        </w:rPr>
        <w:t>, Panią Ewę Knapkiewicz</w:t>
      </w:r>
      <w:r w:rsidRPr="00D92094">
        <w:rPr>
          <w:rFonts w:asciiTheme="minorHAnsi" w:hAnsiTheme="minorHAnsi" w:cstheme="minorHAnsi"/>
          <w:sz w:val="18"/>
          <w:szCs w:val="18"/>
          <w:lang w:eastAsia="zh-C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DB07AC" w:rsidRPr="00D92094" w:rsidRDefault="00341985" w:rsidP="007D559B">
      <w:pPr>
        <w:numPr>
          <w:ilvl w:val="1"/>
          <w:numId w:val="39"/>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Cele przetwarzania danych osobowych: </w:t>
      </w:r>
      <w:r w:rsidR="009E6433" w:rsidRPr="00D92094">
        <w:rPr>
          <w:rFonts w:asciiTheme="minorHAnsi" w:hAnsiTheme="minorHAnsi" w:cstheme="minorHAnsi"/>
          <w:sz w:val="18"/>
          <w:szCs w:val="18"/>
          <w:lang w:eastAsia="zh-CN"/>
        </w:rPr>
        <w:t xml:space="preserve">Zebrane dane osobowe będą przetwarzane w celu prowadzenia postępowania </w:t>
      </w:r>
      <w:r w:rsidRPr="00D92094">
        <w:rPr>
          <w:rFonts w:asciiTheme="minorHAnsi" w:hAnsiTheme="minorHAnsi" w:cstheme="minorHAnsi"/>
          <w:sz w:val="18"/>
          <w:szCs w:val="18"/>
          <w:lang w:eastAsia="zh-CN"/>
        </w:rPr>
        <w:t xml:space="preserve">o udzielenie zamówień publicznych, w związku z postępowaniem o udzielenie zamówienia publicznego /dane identyfikujące postępowanie, np. nazwa, numer/ prowadzonym w trybie podstawowym, na podstawie art. 275 ustawy PZP. </w:t>
      </w:r>
    </w:p>
    <w:p w:rsidR="00DB07AC" w:rsidRPr="00D92094" w:rsidRDefault="00341985" w:rsidP="007D559B">
      <w:pPr>
        <w:numPr>
          <w:ilvl w:val="1"/>
          <w:numId w:val="39"/>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Podstawa prawna przetwarzania danych osobowych: Przetwarzanie jest niezbędne do wypełnienia obowiązku</w:t>
      </w:r>
      <w:r w:rsidRPr="00D92094">
        <w:rPr>
          <w:rFonts w:asciiTheme="minorHAnsi" w:hAnsiTheme="minorHAnsi" w:cstheme="minorHAnsi"/>
          <w:sz w:val="18"/>
          <w:szCs w:val="18"/>
        </w:rPr>
        <w:t xml:space="preserve"> prawnego ciążącego na Administratorze (podstawa prawna z art. 6 ust</w:t>
      </w:r>
      <w:r w:rsidRPr="00D92094">
        <w:rPr>
          <w:rFonts w:asciiTheme="minorHAnsi" w:hAnsiTheme="minorHAnsi" w:cstheme="minorHAnsi"/>
          <w:sz w:val="18"/>
          <w:szCs w:val="18"/>
          <w:lang w:eastAsia="zh-CN"/>
        </w:rPr>
        <w:t xml:space="preserve">. 1 lit. c RODO) Przetwarzanie danych osobowych dotyczących wyroków skazujących </w:t>
      </w:r>
      <w:r w:rsidR="00AC042D">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 naruszeń prawa (podstawa prawna z art. 10 RODO) </w:t>
      </w:r>
      <w:r w:rsidR="009006CE" w:rsidRPr="00D92094">
        <w:rPr>
          <w:rFonts w:asciiTheme="minorHAnsi" w:hAnsiTheme="minorHAnsi" w:cstheme="minorHAnsi"/>
          <w:sz w:val="18"/>
          <w:szCs w:val="18"/>
          <w:lang w:eastAsia="zh-CN"/>
        </w:rPr>
        <w:t xml:space="preserve">w zw. z art. 108 ustawy PZP. </w:t>
      </w:r>
      <w:r w:rsidRPr="00D92094">
        <w:rPr>
          <w:rFonts w:asciiTheme="minorHAnsi" w:hAnsiTheme="minorHAnsi" w:cstheme="minorHAnsi"/>
          <w:sz w:val="18"/>
          <w:szCs w:val="18"/>
          <w:lang w:eastAsia="zh-CN"/>
        </w:rPr>
        <w:t xml:space="preserve">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w:t>
      </w:r>
      <w:r w:rsidR="002B7D49">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 usuwaniem awarii. Odbiorców tych obowiązuje klauzula zachowania poufności pozyskanych w takich okolicznościach wszelkich danych, </w:t>
      </w:r>
      <w:r w:rsidR="002B7D49">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w tym danych osobowych.</w:t>
      </w:r>
    </w:p>
    <w:p w:rsidR="00DB07AC" w:rsidRPr="00D92094" w:rsidRDefault="00341985" w:rsidP="007D559B">
      <w:pPr>
        <w:numPr>
          <w:ilvl w:val="1"/>
          <w:numId w:val="39"/>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DB07AC" w:rsidRPr="00D92094" w:rsidRDefault="00341985" w:rsidP="007D559B">
      <w:pPr>
        <w:numPr>
          <w:ilvl w:val="1"/>
          <w:numId w:val="39"/>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Uprawnienia z art. 15-21 RODO: Przysługują Pani/Panu następujące uprawnienia: </w:t>
      </w:r>
    </w:p>
    <w:p w:rsidR="00DB07AC" w:rsidRPr="00D92094" w:rsidRDefault="00341985" w:rsidP="00765926">
      <w:pPr>
        <w:pStyle w:val="Akapitzlist"/>
        <w:numPr>
          <w:ilvl w:val="0"/>
          <w:numId w:val="43"/>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dostępu do swoich danych osobowych oraz otrzymania ich kopii;</w:t>
      </w:r>
    </w:p>
    <w:p w:rsidR="00DB07AC" w:rsidRPr="00D92094" w:rsidRDefault="00341985" w:rsidP="00765926">
      <w:pPr>
        <w:pStyle w:val="Akapitzlist"/>
        <w:numPr>
          <w:ilvl w:val="0"/>
          <w:numId w:val="43"/>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 sprostowania swoich danych osobowych;</w:t>
      </w:r>
    </w:p>
    <w:p w:rsidR="00DB07AC" w:rsidRPr="00D92094" w:rsidRDefault="00341985" w:rsidP="00765926">
      <w:pPr>
        <w:pStyle w:val="Akapitzlist"/>
        <w:numPr>
          <w:ilvl w:val="0"/>
          <w:numId w:val="43"/>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DB07AC" w:rsidRPr="00D92094" w:rsidRDefault="00341985" w:rsidP="007D559B">
      <w:pPr>
        <w:numPr>
          <w:ilvl w:val="1"/>
          <w:numId w:val="39"/>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Prawo do wniesienia skargi: Ma Pan/Pani prawo wniesienia skargi do Prezesa Urzędu Ochrony Danych Osobowych, gdy uzna Pani/Pan, </w:t>
      </w:r>
      <w:r w:rsidR="0028200F">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iż przetwarzanie Pani/Pana danych osobowych przez Administratora narusza przepisy RODO. </w:t>
      </w:r>
    </w:p>
    <w:p w:rsidR="00DB07AC" w:rsidRPr="00D92094" w:rsidRDefault="00341985" w:rsidP="007D559B">
      <w:pPr>
        <w:numPr>
          <w:ilvl w:val="1"/>
          <w:numId w:val="39"/>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Obowiązek podania danych: Podanie danych osobowych jest wymogiem ustawowym. Konsekwencje niepodania określonych danych wynikają z ustawy PZP.</w:t>
      </w:r>
    </w:p>
    <w:p w:rsidR="00DB07AC" w:rsidRPr="00D92094" w:rsidRDefault="00341985" w:rsidP="007D559B">
      <w:pPr>
        <w:numPr>
          <w:ilvl w:val="1"/>
          <w:numId w:val="39"/>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Informacje o zautomatyzowanym podejmowaniu decyzji: Pani/Pana dane nie będą przetwarzane w sposób zautomatyzowany, w tym </w:t>
      </w:r>
      <w:r w:rsidR="0028200F">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w oparciu o profilowanie. </w:t>
      </w:r>
    </w:p>
    <w:p w:rsidR="00DB07AC" w:rsidRPr="00D92094" w:rsidRDefault="00341985" w:rsidP="007D559B">
      <w:pPr>
        <w:numPr>
          <w:ilvl w:val="1"/>
          <w:numId w:val="39"/>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Informacja o ograniczeniach w realizacji praw określonych w art. 15, 16 i 18 rozporządzenia 2016/679 (ogólne rozporządzenie o ochronie danych): Zamawiający informuje, iż w związku z:</w:t>
      </w:r>
    </w:p>
    <w:p w:rsidR="00DB07AC" w:rsidRPr="00D92094" w:rsidRDefault="00341985" w:rsidP="00765926">
      <w:pPr>
        <w:pStyle w:val="Akapitzlist"/>
        <w:numPr>
          <w:ilvl w:val="0"/>
          <w:numId w:val="44"/>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sidR="00D52662">
        <w:rPr>
          <w:rFonts w:asciiTheme="minorHAnsi" w:eastAsia="Calibri" w:hAnsiTheme="minorHAnsi" w:cstheme="minorHAnsi"/>
          <w:sz w:val="18"/>
          <w:szCs w:val="18"/>
          <w:lang w:eastAsia="zh-CN"/>
        </w:rPr>
        <w:br/>
      </w:r>
      <w:r w:rsidRPr="00D92094">
        <w:rPr>
          <w:rFonts w:asciiTheme="minorHAnsi" w:eastAsia="Calibri" w:hAnsiTheme="minorHAnsi" w:cstheme="minorHAnsi"/>
          <w:sz w:val="18"/>
          <w:szCs w:val="18"/>
          <w:lang w:eastAsia="zh-CN"/>
        </w:rP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DB07AC" w:rsidRPr="00D92094" w:rsidRDefault="00341985" w:rsidP="00765926">
      <w:pPr>
        <w:pStyle w:val="Akapitzlist"/>
        <w:numPr>
          <w:ilvl w:val="0"/>
          <w:numId w:val="44"/>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art. 19 ust. 2 i 3 i art. 74 ust. 3 ustawy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a)</w:t>
      </w:r>
      <w:r w:rsidRPr="00D92094">
        <w:rPr>
          <w:rFonts w:asciiTheme="minorHAnsi" w:hAnsiTheme="minorHAnsi"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sidR="00D5266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o udzielenie zamówienia ani zmianą postanowień umowy w sprawie zamówienia publicznego w zakresie niezgodnym z ustawą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b)</w:t>
      </w:r>
      <w:r w:rsidRPr="00D92094">
        <w:rPr>
          <w:rFonts w:asciiTheme="minorHAnsi" w:hAnsiTheme="minorHAnsi"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c)</w:t>
      </w:r>
      <w:r w:rsidRPr="00D92094">
        <w:rPr>
          <w:rFonts w:asciiTheme="minorHAnsi" w:hAnsiTheme="minorHAnsi"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DB07AC" w:rsidRDefault="00DB07AC" w:rsidP="007D559B">
      <w:pPr>
        <w:spacing w:after="0" w:line="240" w:lineRule="auto"/>
        <w:rPr>
          <w:rFonts w:asciiTheme="majorHAnsi" w:eastAsiaTheme="majorEastAsia" w:hAnsiTheme="majorHAnsi" w:cstheme="majorBidi"/>
          <w:b/>
          <w:sz w:val="18"/>
          <w:szCs w:val="18"/>
        </w:rPr>
      </w:pPr>
    </w:p>
    <w:p w:rsidR="00DB07AC" w:rsidRDefault="00341985" w:rsidP="007D559B">
      <w:pPr>
        <w:pStyle w:val="Nagwek11"/>
        <w:spacing w:before="0"/>
        <w:rPr>
          <w:rFonts w:asciiTheme="majorHAnsi" w:hAnsiTheme="majorHAnsi"/>
          <w:sz w:val="28"/>
          <w:u w:val="none"/>
        </w:rPr>
      </w:pPr>
      <w:bookmarkStart w:id="4" w:name="_Toc95987068"/>
      <w:bookmarkStart w:id="5" w:name="_Toc130980249"/>
      <w:r>
        <w:rPr>
          <w:rFonts w:asciiTheme="majorHAnsi" w:hAnsiTheme="majorHAnsi"/>
          <w:sz w:val="28"/>
          <w:u w:val="none"/>
        </w:rPr>
        <w:t>TOM I – SPECYFIKACJA WARUNKÓW ZAMÓWIENIA</w:t>
      </w:r>
      <w:bookmarkEnd w:id="4"/>
      <w:r>
        <w:rPr>
          <w:rFonts w:asciiTheme="majorHAnsi" w:hAnsiTheme="majorHAnsi"/>
          <w:sz w:val="28"/>
          <w:u w:val="none"/>
        </w:rPr>
        <w:t xml:space="preserve"> (SWZ)</w:t>
      </w:r>
      <w:bookmarkEnd w:id="5"/>
    </w:p>
    <w:p w:rsidR="00DB07AC" w:rsidRDefault="00341985" w:rsidP="007D559B">
      <w:pPr>
        <w:pStyle w:val="Nagwek21"/>
        <w:numPr>
          <w:ilvl w:val="0"/>
          <w:numId w:val="5"/>
        </w:numPr>
        <w:shd w:val="clear" w:color="auto" w:fill="FFE599" w:themeFill="accent4" w:themeFillTint="66"/>
        <w:spacing w:before="0"/>
        <w:ind w:left="284" w:hanging="284"/>
        <w:jc w:val="center"/>
        <w:rPr>
          <w:color w:val="2F5496" w:themeColor="accent1" w:themeShade="BF"/>
          <w:sz w:val="20"/>
        </w:rPr>
      </w:pPr>
      <w:bookmarkStart w:id="6" w:name="_Toc95923588"/>
      <w:bookmarkStart w:id="7" w:name="_Toc95987069"/>
      <w:bookmarkStart w:id="8" w:name="_Toc130980250"/>
      <w:r>
        <w:rPr>
          <w:color w:val="2F5496" w:themeColor="accent1" w:themeShade="BF"/>
          <w:sz w:val="20"/>
        </w:rPr>
        <w:t>ZAMAWIAJĄCY</w:t>
      </w:r>
      <w:bookmarkEnd w:id="6"/>
      <w:bookmarkEnd w:id="7"/>
      <w:bookmarkEnd w:id="8"/>
    </w:p>
    <w:p w:rsidR="00DB07AC" w:rsidRPr="00580680" w:rsidRDefault="00341985" w:rsidP="007D559B">
      <w:pPr>
        <w:spacing w:after="0"/>
        <w:jc w:val="both"/>
        <w:rPr>
          <w:sz w:val="20"/>
          <w:szCs w:val="20"/>
        </w:rPr>
      </w:pPr>
      <w:r w:rsidRPr="00580680">
        <w:rPr>
          <w:rFonts w:cs="Calibri"/>
          <w:b/>
          <w:bCs/>
          <w:sz w:val="20"/>
          <w:szCs w:val="20"/>
        </w:rPr>
        <w:t>Samodzielny Publiczny Zespół Opieki Zdrowotnej,</w:t>
      </w:r>
      <w:r w:rsidRPr="00580680">
        <w:rPr>
          <w:rFonts w:cs="Calibri"/>
          <w:sz w:val="20"/>
          <w:szCs w:val="20"/>
        </w:rPr>
        <w:t xml:space="preserve"> Pl. K. Marcinkowskiego 8/9, 63 - 800 Gostyń, </w:t>
      </w:r>
    </w:p>
    <w:p w:rsidR="00DB07AC" w:rsidRPr="00580680" w:rsidRDefault="00341985" w:rsidP="007D559B">
      <w:pPr>
        <w:spacing w:after="0"/>
        <w:jc w:val="both"/>
        <w:rPr>
          <w:rFonts w:cs="Calibri"/>
          <w:sz w:val="20"/>
          <w:szCs w:val="20"/>
        </w:rPr>
      </w:pPr>
      <w:r w:rsidRPr="00580680">
        <w:rPr>
          <w:rFonts w:cs="Calibri"/>
          <w:sz w:val="20"/>
          <w:szCs w:val="20"/>
        </w:rPr>
        <w:t xml:space="preserve">Tel. – sekretariat (65) 32 26 823 Strona internetowa www.szpitalgostyn.pl e-mail: </w:t>
      </w:r>
      <w:hyperlink r:id="rId13">
        <w:r w:rsidRPr="00580680">
          <w:rPr>
            <w:rStyle w:val="czeinternetowe"/>
            <w:rFonts w:cs="Calibri"/>
            <w:sz w:val="20"/>
            <w:szCs w:val="20"/>
          </w:rPr>
          <w:t>sekretariat@szpitalgostyn.pl</w:t>
        </w:r>
      </w:hyperlink>
    </w:p>
    <w:p w:rsidR="00D52662" w:rsidRPr="00580680" w:rsidRDefault="00341985" w:rsidP="007D559B">
      <w:pPr>
        <w:spacing w:after="0" w:line="276" w:lineRule="auto"/>
        <w:jc w:val="both"/>
        <w:rPr>
          <w:sz w:val="20"/>
          <w:szCs w:val="20"/>
        </w:rPr>
      </w:pPr>
      <w:r w:rsidRPr="00580680">
        <w:rPr>
          <w:rFonts w:cs="Calibri"/>
          <w:b/>
          <w:bCs/>
          <w:sz w:val="20"/>
          <w:szCs w:val="20"/>
        </w:rPr>
        <w:t>Adres Platformy zakupowej</w:t>
      </w:r>
      <w:r w:rsidRPr="00580680">
        <w:rPr>
          <w:rFonts w:cs="Calibri"/>
          <w:sz w:val="20"/>
          <w:szCs w:val="20"/>
        </w:rPr>
        <w:t xml:space="preserve"> na której jest prowadzone postępowanie i na której będą dostępne wszelkie dokumenty związane </w:t>
      </w:r>
      <w:r w:rsidRPr="00580680">
        <w:rPr>
          <w:rFonts w:cs="Calibri"/>
          <w:sz w:val="20"/>
          <w:szCs w:val="20"/>
        </w:rPr>
        <w:br/>
        <w:t xml:space="preserve">z prowadzoną procedurą: </w:t>
      </w:r>
      <w:hyperlink r:id="rId14" w:history="1">
        <w:r w:rsidR="002B7D49" w:rsidRPr="00580680">
          <w:rPr>
            <w:rStyle w:val="Hipercze"/>
            <w:rFonts w:cs="Calibri"/>
            <w:sz w:val="20"/>
            <w:szCs w:val="20"/>
          </w:rPr>
          <w:t>https://platformazakupowa.pl/pn/szpitalgostyn</w:t>
        </w:r>
      </w:hyperlink>
      <w:r w:rsidR="002B7D49" w:rsidRPr="00580680">
        <w:rPr>
          <w:rFonts w:cs="Calibri"/>
          <w:sz w:val="20"/>
          <w:szCs w:val="20"/>
        </w:rPr>
        <w:t xml:space="preserve"> </w:t>
      </w:r>
    </w:p>
    <w:p w:rsidR="00DB07AC" w:rsidRPr="00580680" w:rsidRDefault="00341985" w:rsidP="007D559B">
      <w:pPr>
        <w:spacing w:after="0" w:line="276" w:lineRule="auto"/>
        <w:jc w:val="both"/>
        <w:rPr>
          <w:rFonts w:cstheme="minorHAnsi"/>
          <w:sz w:val="20"/>
          <w:szCs w:val="20"/>
        </w:rPr>
      </w:pPr>
      <w:r w:rsidRPr="00580680">
        <w:rPr>
          <w:sz w:val="20"/>
          <w:szCs w:val="20"/>
        </w:rPr>
        <w:t xml:space="preserve">Osobami </w:t>
      </w:r>
      <w:r w:rsidRPr="00580680">
        <w:rPr>
          <w:rFonts w:cstheme="minorHAnsi"/>
          <w:sz w:val="20"/>
          <w:szCs w:val="20"/>
        </w:rPr>
        <w:t>uprawnionymi do komunikowania się z Wykonawcami są:</w:t>
      </w:r>
    </w:p>
    <w:p w:rsidR="00DB07AC" w:rsidRPr="00580680" w:rsidRDefault="00341985" w:rsidP="00580680">
      <w:pPr>
        <w:spacing w:line="276" w:lineRule="auto"/>
        <w:jc w:val="both"/>
        <w:rPr>
          <w:rFonts w:asciiTheme="minorHAnsi" w:hAnsiTheme="minorHAnsi" w:cstheme="minorHAnsi"/>
          <w:sz w:val="20"/>
          <w:szCs w:val="20"/>
        </w:rPr>
      </w:pPr>
      <w:r w:rsidRPr="00580680">
        <w:rPr>
          <w:rFonts w:asciiTheme="minorHAnsi" w:hAnsiTheme="minorHAnsi" w:cstheme="minorHAnsi"/>
          <w:b/>
          <w:bCs/>
          <w:sz w:val="20"/>
          <w:szCs w:val="20"/>
        </w:rPr>
        <w:t>Natasza Matuszewska</w:t>
      </w:r>
      <w:r w:rsidRPr="00580680">
        <w:rPr>
          <w:rFonts w:asciiTheme="minorHAnsi" w:hAnsiTheme="minorHAnsi" w:cstheme="minorHAnsi"/>
          <w:sz w:val="20"/>
          <w:szCs w:val="20"/>
        </w:rPr>
        <w:t xml:space="preserve"> – mail: </w:t>
      </w:r>
      <w:hyperlink r:id="rId15">
        <w:r w:rsidRPr="00580680">
          <w:rPr>
            <w:rStyle w:val="czeinternetowe"/>
            <w:rFonts w:asciiTheme="minorHAnsi" w:hAnsiTheme="minorHAnsi" w:cstheme="minorHAnsi"/>
            <w:sz w:val="20"/>
            <w:szCs w:val="20"/>
          </w:rPr>
          <w:t>przetargi@szpitalgostyn.pl</w:t>
        </w:r>
      </w:hyperlink>
      <w:r w:rsidRPr="00580680">
        <w:rPr>
          <w:rFonts w:asciiTheme="minorHAnsi" w:hAnsiTheme="minorHAnsi" w:cstheme="minorHAnsi"/>
          <w:sz w:val="20"/>
          <w:szCs w:val="20"/>
        </w:rPr>
        <w:t xml:space="preserve"> tel. </w:t>
      </w:r>
      <w:r w:rsidR="00985B8E" w:rsidRPr="00580680">
        <w:rPr>
          <w:rFonts w:asciiTheme="minorHAnsi" w:hAnsiTheme="minorHAnsi" w:cstheme="minorHAnsi"/>
          <w:sz w:val="20"/>
          <w:szCs w:val="20"/>
        </w:rPr>
        <w:t>65 322 68 53</w:t>
      </w:r>
      <w:r w:rsidRPr="00580680">
        <w:rPr>
          <w:rFonts w:asciiTheme="minorHAnsi" w:hAnsiTheme="minorHAnsi" w:cstheme="minorHAnsi"/>
          <w:sz w:val="20"/>
          <w:szCs w:val="20"/>
        </w:rPr>
        <w:t>.</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9" w:name="_Toc95923589"/>
      <w:bookmarkStart w:id="10" w:name="_Toc95987070"/>
      <w:bookmarkStart w:id="11" w:name="_Toc130980251"/>
      <w:r>
        <w:rPr>
          <w:rFonts w:cstheme="minorHAnsi"/>
          <w:color w:val="2F5496" w:themeColor="accent1" w:themeShade="BF"/>
          <w:sz w:val="20"/>
          <w:szCs w:val="20"/>
        </w:rPr>
        <w:t>TRYB UDZIELENIA ZAMÓWIENIA</w:t>
      </w:r>
      <w:bookmarkEnd w:id="9"/>
      <w:bookmarkEnd w:id="10"/>
      <w:bookmarkEnd w:id="11"/>
    </w:p>
    <w:p w:rsidR="00C95C94" w:rsidRDefault="00341985" w:rsidP="007D559B">
      <w:pPr>
        <w:numPr>
          <w:ilvl w:val="0"/>
          <w:numId w:val="26"/>
        </w:numPr>
        <w:suppressAutoHyphens/>
        <w:spacing w:after="0" w:line="276" w:lineRule="auto"/>
        <w:ind w:left="284" w:hanging="284"/>
        <w:jc w:val="both"/>
        <w:rPr>
          <w:rFonts w:cs="Calibri"/>
          <w:bCs/>
          <w:sz w:val="20"/>
          <w:szCs w:val="20"/>
        </w:rPr>
      </w:pPr>
      <w:r w:rsidRPr="0047739F">
        <w:rPr>
          <w:rFonts w:cs="Calibri"/>
          <w:bCs/>
          <w:sz w:val="20"/>
          <w:szCs w:val="20"/>
        </w:rPr>
        <w:t>Z uwagi na wartość zamówienia nieprzekraczającą kwoty określonej w obwieszczeniu wydanym przez Prezesa Urzędu Zamówień Publicznych na podstawie art. 3 ust. 2 PZP, postępowanie prowadz</w:t>
      </w:r>
      <w:r w:rsidR="008A1C56" w:rsidRPr="0047739F">
        <w:rPr>
          <w:rFonts w:cs="Calibri"/>
          <w:bCs/>
          <w:sz w:val="20"/>
          <w:szCs w:val="20"/>
        </w:rPr>
        <w:t xml:space="preserve">one jest w trybie podstawowym </w:t>
      </w:r>
      <w:r w:rsidR="00A81A66">
        <w:rPr>
          <w:rFonts w:cs="Calibri"/>
          <w:bCs/>
          <w:sz w:val="20"/>
          <w:szCs w:val="20"/>
        </w:rPr>
        <w:t>bez</w:t>
      </w:r>
      <w:r w:rsidRPr="0047739F">
        <w:rPr>
          <w:rFonts w:cs="Calibri"/>
          <w:bCs/>
          <w:sz w:val="20"/>
          <w:szCs w:val="20"/>
        </w:rPr>
        <w:t xml:space="preserve"> neg</w:t>
      </w:r>
      <w:r w:rsidR="008A1C56" w:rsidRPr="0047739F">
        <w:rPr>
          <w:rFonts w:cs="Calibri"/>
          <w:bCs/>
          <w:sz w:val="20"/>
          <w:szCs w:val="20"/>
        </w:rPr>
        <w:t xml:space="preserve">ocjacji zgodnie z art. 275 pkt </w:t>
      </w:r>
      <w:r w:rsidR="00A81A66">
        <w:rPr>
          <w:rFonts w:cs="Calibri"/>
          <w:bCs/>
          <w:sz w:val="20"/>
          <w:szCs w:val="20"/>
        </w:rPr>
        <w:t>1</w:t>
      </w:r>
      <w:r w:rsidRPr="0047739F">
        <w:rPr>
          <w:rFonts w:cs="Calibri"/>
          <w:bCs/>
          <w:sz w:val="20"/>
          <w:szCs w:val="20"/>
        </w:rPr>
        <w:t xml:space="preserve"> ustawy PZP. </w:t>
      </w:r>
    </w:p>
    <w:p w:rsidR="00DB07AC" w:rsidRPr="00C95C94" w:rsidRDefault="00C95C94" w:rsidP="007D559B">
      <w:pPr>
        <w:numPr>
          <w:ilvl w:val="0"/>
          <w:numId w:val="26"/>
        </w:numPr>
        <w:suppressAutoHyphens/>
        <w:spacing w:after="0" w:line="276" w:lineRule="auto"/>
        <w:ind w:left="284" w:hanging="284"/>
        <w:jc w:val="both"/>
        <w:rPr>
          <w:rFonts w:cs="Calibri"/>
          <w:bCs/>
          <w:sz w:val="20"/>
          <w:szCs w:val="20"/>
        </w:rPr>
      </w:pPr>
      <w:r w:rsidRPr="00FA01AE">
        <w:rPr>
          <w:rFonts w:asciiTheme="minorHAnsi" w:hAnsiTheme="minorHAnsi" w:cstheme="minorHAnsi"/>
          <w:bCs/>
          <w:sz w:val="20"/>
          <w:szCs w:val="20"/>
        </w:rPr>
        <w:t xml:space="preserve">Zamawiający </w:t>
      </w:r>
      <w:r w:rsidRPr="00FA01AE">
        <w:rPr>
          <w:rFonts w:asciiTheme="minorHAnsi" w:eastAsia="Times New Roman" w:hAnsiTheme="minorHAnsi" w:cstheme="minorHAnsi"/>
          <w:b/>
          <w:color w:val="7030A0"/>
          <w:sz w:val="20"/>
          <w:szCs w:val="20"/>
          <w:lang w:eastAsia="pl-PL"/>
        </w:rPr>
        <w:t>nie przewiduje</w:t>
      </w:r>
      <w:r w:rsidRPr="00FA01AE">
        <w:rPr>
          <w:rFonts w:asciiTheme="minorHAnsi" w:hAnsiTheme="minorHAnsi" w:cstheme="minorHAnsi"/>
          <w:bCs/>
          <w:sz w:val="20"/>
          <w:szCs w:val="20"/>
        </w:rPr>
        <w:t xml:space="preserve"> wyboru oferty najkorzystniejszej z możliwością prowadzenia negocjacji</w:t>
      </w:r>
      <w:r>
        <w:rPr>
          <w:rFonts w:asciiTheme="minorHAnsi" w:hAnsiTheme="minorHAnsi" w:cstheme="minorHAnsi"/>
          <w:bCs/>
          <w:sz w:val="20"/>
          <w:szCs w:val="20"/>
        </w:rPr>
        <w:t>.</w:t>
      </w:r>
    </w:p>
    <w:p w:rsidR="00DB07AC" w:rsidRPr="00C95C94" w:rsidRDefault="00341985" w:rsidP="00C95C94">
      <w:pPr>
        <w:numPr>
          <w:ilvl w:val="0"/>
          <w:numId w:val="26"/>
        </w:numPr>
        <w:suppressAutoHyphens/>
        <w:spacing w:after="0" w:line="276" w:lineRule="auto"/>
        <w:ind w:left="284" w:hanging="284"/>
        <w:jc w:val="both"/>
        <w:rPr>
          <w:rFonts w:cs="Calibri"/>
          <w:bCs/>
          <w:sz w:val="20"/>
          <w:szCs w:val="20"/>
        </w:rPr>
      </w:pPr>
      <w:r w:rsidRPr="00C95C94">
        <w:rPr>
          <w:rFonts w:cs="Calibri"/>
          <w:bCs/>
          <w:sz w:val="20"/>
          <w:szCs w:val="20"/>
        </w:rPr>
        <w:t>W sprawach nieuregulowanych zapisami niniejszej SWZ, stosuje się przepisy PZP wraz z aktami wykonawczymi</w:t>
      </w:r>
      <w:r w:rsidRPr="00C95C94">
        <w:rPr>
          <w:rFonts w:cs="Calibri"/>
          <w:sz w:val="20"/>
          <w:szCs w:val="20"/>
        </w:rPr>
        <w:t xml:space="preserve"> do ustawy. Do czynności podejmowanych przez Zamawiającego i Wykonawców w postępowaniu o udzielenie zamówienia oraz do umów </w:t>
      </w:r>
      <w:r w:rsidR="00CD0E9D">
        <w:rPr>
          <w:rFonts w:cs="Calibri"/>
          <w:sz w:val="20"/>
          <w:szCs w:val="20"/>
        </w:rPr>
        <w:br/>
      </w:r>
      <w:r w:rsidRPr="00C95C94">
        <w:rPr>
          <w:rFonts w:cs="Calibri"/>
          <w:sz w:val="20"/>
          <w:szCs w:val="20"/>
        </w:rPr>
        <w:t>w sprawach zamówień publicznych stosuje się przepisy ustawy z dnia 23 kwietnia 1964 r. Kodeks cywilny (Dz.U. z 2022 r. poz. 1360 ze zm.),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DB07AC" w:rsidRPr="00C95C94" w:rsidRDefault="00341985" w:rsidP="00C95C94">
      <w:pPr>
        <w:numPr>
          <w:ilvl w:val="0"/>
          <w:numId w:val="26"/>
        </w:numPr>
        <w:suppressAutoHyphens/>
        <w:spacing w:after="0" w:line="276" w:lineRule="auto"/>
        <w:ind w:left="284" w:hanging="284"/>
        <w:jc w:val="both"/>
        <w:rPr>
          <w:rFonts w:cs="Calibri"/>
          <w:bCs/>
          <w:sz w:val="20"/>
          <w:szCs w:val="20"/>
        </w:rPr>
      </w:pPr>
      <w:r w:rsidRPr="00C95C94">
        <w:rPr>
          <w:rFonts w:cstheme="minorHAnsi"/>
          <w:sz w:val="20"/>
          <w:szCs w:val="20"/>
        </w:rPr>
        <w:t xml:space="preserve">Finansowanie przedmiotu zamówienia – </w:t>
      </w:r>
      <w:r w:rsidRPr="00C95C94">
        <w:rPr>
          <w:rFonts w:cstheme="minorHAnsi"/>
          <w:b/>
          <w:bCs/>
          <w:color w:val="7030A0"/>
          <w:sz w:val="20"/>
          <w:szCs w:val="20"/>
        </w:rPr>
        <w:t>środki własne Zamawiającego.</w:t>
      </w:r>
      <w:r w:rsidRPr="00C95C94">
        <w:rPr>
          <w:rFonts w:cs="Calibri"/>
          <w:color w:val="7030A0"/>
          <w:sz w:val="20"/>
          <w:szCs w:val="20"/>
        </w:rPr>
        <w:t xml:space="preserve"> </w:t>
      </w:r>
    </w:p>
    <w:p w:rsidR="00DB07AC" w:rsidRPr="00C95C94" w:rsidRDefault="00341985" w:rsidP="00C95C94">
      <w:pPr>
        <w:numPr>
          <w:ilvl w:val="0"/>
          <w:numId w:val="26"/>
        </w:numPr>
        <w:suppressAutoHyphens/>
        <w:spacing w:after="0" w:line="276" w:lineRule="auto"/>
        <w:ind w:left="284" w:hanging="284"/>
        <w:jc w:val="both"/>
        <w:rPr>
          <w:rFonts w:cs="Calibri"/>
          <w:bCs/>
          <w:sz w:val="20"/>
          <w:szCs w:val="20"/>
        </w:rPr>
      </w:pPr>
      <w:r w:rsidRPr="00C95C94">
        <w:rPr>
          <w:rFonts w:cs="Calibri"/>
          <w:sz w:val="20"/>
          <w:szCs w:val="20"/>
        </w:rPr>
        <w:t xml:space="preserve">Do postępowania stosować się będzie przepisy PZP </w:t>
      </w:r>
      <w:r w:rsidRPr="00C95C94">
        <w:rPr>
          <w:rFonts w:cs="Calibri"/>
          <w:bCs/>
          <w:sz w:val="20"/>
          <w:szCs w:val="20"/>
        </w:rPr>
        <w:t xml:space="preserve">w zakresie </w:t>
      </w:r>
      <w:r w:rsidRPr="00C95C94">
        <w:rPr>
          <w:rFonts w:cstheme="minorHAnsi"/>
          <w:b/>
          <w:bCs/>
          <w:color w:val="7030A0"/>
          <w:sz w:val="20"/>
          <w:szCs w:val="20"/>
        </w:rPr>
        <w:t>nabywania usług.</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2" w:name="_Toc95923590"/>
      <w:bookmarkStart w:id="13" w:name="_Toc95987071"/>
      <w:bookmarkStart w:id="14" w:name="_Toc130980252"/>
      <w:r>
        <w:rPr>
          <w:rFonts w:cstheme="minorHAnsi"/>
          <w:color w:val="2F5496" w:themeColor="accent1" w:themeShade="BF"/>
          <w:sz w:val="20"/>
          <w:szCs w:val="20"/>
        </w:rPr>
        <w:t>OPIS PRZEDMIOTU ZAMÓWIENIA</w:t>
      </w:r>
      <w:bookmarkEnd w:id="12"/>
      <w:bookmarkEnd w:id="13"/>
      <w:bookmarkEnd w:id="14"/>
    </w:p>
    <w:p w:rsidR="00DB07AC" w:rsidRDefault="00341985" w:rsidP="007D559B">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Przedmiotem zamówienia jest</w:t>
      </w:r>
      <w:r w:rsidRPr="007508B9">
        <w:rPr>
          <w:rFonts w:asciiTheme="minorHAnsi" w:hAnsiTheme="minorHAnsi" w:cstheme="minorHAnsi"/>
          <w:b/>
          <w:bCs/>
        </w:rPr>
        <w:t xml:space="preserve">: </w:t>
      </w:r>
      <w:sdt>
        <w:sdtPr>
          <w:rPr>
            <w:rFonts w:asciiTheme="minorHAnsi" w:hAnsiTheme="minorHAnsi" w:cstheme="minorHAnsi"/>
            <w:b/>
            <w:bCs/>
          </w:rPr>
          <w:alias w:val="Tytuł"/>
          <w:id w:val="442920"/>
          <w:dataBinding w:prefixMappings="xmlns:ns0='http://purl.org/dc/elements/1.1/' xmlns:ns1='http://schemas.openxmlformats.org/package/2006/metadata/core-properties' " w:xpath="/ns1:coreProperties[1]/ns0:title[1]" w:storeItemID="{6C3C8BC8-F283-45AE-878A-BAB7291924A1}"/>
          <w:text/>
        </w:sdtPr>
        <w:sdtEndPr/>
        <w:sdtContent>
          <w:r w:rsidR="00A81A66" w:rsidRPr="007508B9">
            <w:rPr>
              <w:rFonts w:asciiTheme="minorHAnsi" w:hAnsiTheme="minorHAnsi" w:cstheme="minorHAnsi"/>
              <w:b/>
              <w:bCs/>
            </w:rPr>
            <w:t>Usługa odbioru, transportu i unieszkodliwiania odpadów medycznych dla SPZOZ w Gostyniu</w:t>
          </w:r>
        </w:sdtContent>
      </w:sdt>
      <w:r>
        <w:rPr>
          <w:rFonts w:asciiTheme="minorHAnsi" w:hAnsiTheme="minorHAnsi" w:cstheme="minorHAnsi"/>
          <w:b/>
          <w:color w:val="7030A0"/>
        </w:rPr>
        <w:t>.</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sidRPr="00971531">
        <w:rPr>
          <w:rFonts w:asciiTheme="minorHAnsi" w:hAnsiTheme="minorHAnsi" w:cstheme="minorHAnsi"/>
        </w:rPr>
        <w:t xml:space="preserve">Szczegółowy opis </w:t>
      </w:r>
      <w:r w:rsidR="00971531">
        <w:rPr>
          <w:rFonts w:asciiTheme="minorHAnsi" w:hAnsiTheme="minorHAnsi" w:cstheme="minorHAnsi"/>
        </w:rPr>
        <w:t xml:space="preserve">realizacji przedmiotu zamówienia zawiera wzór umowy </w:t>
      </w:r>
      <w:r w:rsidR="00971531" w:rsidRPr="007508B9">
        <w:rPr>
          <w:rFonts w:asciiTheme="minorHAnsi" w:hAnsiTheme="minorHAnsi" w:cstheme="minorHAnsi"/>
        </w:rPr>
        <w:t xml:space="preserve">stanowiący </w:t>
      </w:r>
      <w:r w:rsidR="00BE4FCF" w:rsidRPr="007508B9">
        <w:rPr>
          <w:rFonts w:asciiTheme="minorHAnsi" w:hAnsiTheme="minorHAnsi" w:cstheme="minorHAnsi"/>
        </w:rPr>
        <w:t>Tom II</w:t>
      </w:r>
      <w:r w:rsidR="009D3290">
        <w:rPr>
          <w:rFonts w:asciiTheme="minorHAnsi" w:hAnsiTheme="minorHAnsi" w:cstheme="minorHAnsi"/>
        </w:rPr>
        <w:t xml:space="preserve"> SWZ</w:t>
      </w:r>
      <w:r w:rsidRPr="007508B9">
        <w:rPr>
          <w:rFonts w:asciiTheme="minorHAnsi" w:hAnsiTheme="minorHAnsi" w:cstheme="minorHAnsi"/>
        </w:rPr>
        <w:t>.</w:t>
      </w:r>
    </w:p>
    <w:p w:rsidR="00971531" w:rsidRDefault="00971531"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Szacunkowa ilość odpadów (w poszczególnych kodach) w okresie </w:t>
      </w:r>
      <w:r w:rsidR="007508B9">
        <w:rPr>
          <w:rFonts w:asciiTheme="minorHAnsi" w:hAnsiTheme="minorHAnsi" w:cstheme="minorHAnsi"/>
        </w:rPr>
        <w:t>obowiązywania</w:t>
      </w:r>
      <w:r>
        <w:rPr>
          <w:rFonts w:asciiTheme="minorHAnsi" w:hAnsiTheme="minorHAnsi" w:cstheme="minorHAnsi"/>
        </w:rPr>
        <w:t xml:space="preserve"> umowy wynosi:</w:t>
      </w:r>
    </w:p>
    <w:p w:rsidR="00A57503" w:rsidRDefault="00A57503" w:rsidP="00A57503">
      <w:pPr>
        <w:pStyle w:val="Akapitzlist"/>
        <w:spacing w:line="276" w:lineRule="auto"/>
        <w:ind w:left="284"/>
        <w:jc w:val="both"/>
        <w:rPr>
          <w:rFonts w:asciiTheme="minorHAnsi" w:hAnsiTheme="minorHAnsi" w:cstheme="minorHAnsi"/>
        </w:rPr>
      </w:pPr>
    </w:p>
    <w:tbl>
      <w:tblPr>
        <w:tblStyle w:val="Tabela-Siatka"/>
        <w:tblW w:w="0" w:type="auto"/>
        <w:tblInd w:w="1908" w:type="dxa"/>
        <w:tblLook w:val="04A0" w:firstRow="1" w:lastRow="0" w:firstColumn="1" w:lastColumn="0" w:noHBand="0" w:noVBand="1"/>
      </w:tblPr>
      <w:tblGrid>
        <w:gridCol w:w="720"/>
        <w:gridCol w:w="1890"/>
        <w:gridCol w:w="2880"/>
      </w:tblGrid>
      <w:tr w:rsidR="00971531" w:rsidTr="00971531">
        <w:tc>
          <w:tcPr>
            <w:tcW w:w="720" w:type="dxa"/>
          </w:tcPr>
          <w:p w:rsidR="00971531" w:rsidRPr="00971531" w:rsidRDefault="00971531" w:rsidP="007508B9">
            <w:pPr>
              <w:pStyle w:val="Akapitzlist"/>
              <w:spacing w:line="276" w:lineRule="auto"/>
              <w:ind w:left="0"/>
              <w:jc w:val="center"/>
              <w:rPr>
                <w:rFonts w:asciiTheme="minorHAnsi" w:hAnsiTheme="minorHAnsi" w:cstheme="minorHAnsi"/>
                <w:b/>
              </w:rPr>
            </w:pPr>
            <w:r w:rsidRPr="00971531">
              <w:rPr>
                <w:rFonts w:asciiTheme="minorHAnsi" w:hAnsiTheme="minorHAnsi" w:cstheme="minorHAnsi"/>
                <w:b/>
              </w:rPr>
              <w:t>Lp.</w:t>
            </w:r>
          </w:p>
        </w:tc>
        <w:tc>
          <w:tcPr>
            <w:tcW w:w="1890" w:type="dxa"/>
          </w:tcPr>
          <w:p w:rsidR="00971531" w:rsidRPr="00971531" w:rsidRDefault="00971531" w:rsidP="007508B9">
            <w:pPr>
              <w:pStyle w:val="Akapitzlist"/>
              <w:spacing w:line="276" w:lineRule="auto"/>
              <w:ind w:left="0"/>
              <w:jc w:val="center"/>
              <w:rPr>
                <w:rFonts w:asciiTheme="minorHAnsi" w:hAnsiTheme="minorHAnsi" w:cstheme="minorHAnsi"/>
                <w:b/>
              </w:rPr>
            </w:pPr>
            <w:r w:rsidRPr="00971531">
              <w:rPr>
                <w:rFonts w:asciiTheme="minorHAnsi" w:hAnsiTheme="minorHAnsi" w:cstheme="minorHAnsi"/>
                <w:b/>
              </w:rPr>
              <w:t>Kod</w:t>
            </w:r>
          </w:p>
        </w:tc>
        <w:tc>
          <w:tcPr>
            <w:tcW w:w="2880" w:type="dxa"/>
          </w:tcPr>
          <w:p w:rsidR="00971531" w:rsidRPr="00971531" w:rsidRDefault="00971531" w:rsidP="007508B9">
            <w:pPr>
              <w:pStyle w:val="Akapitzlist"/>
              <w:spacing w:line="276" w:lineRule="auto"/>
              <w:ind w:left="0"/>
              <w:jc w:val="center"/>
              <w:rPr>
                <w:rFonts w:asciiTheme="minorHAnsi" w:hAnsiTheme="minorHAnsi" w:cstheme="minorHAnsi"/>
                <w:b/>
              </w:rPr>
            </w:pPr>
            <w:r w:rsidRPr="00971531">
              <w:rPr>
                <w:rFonts w:asciiTheme="minorHAnsi" w:hAnsiTheme="minorHAnsi" w:cstheme="minorHAnsi"/>
                <w:b/>
              </w:rPr>
              <w:t>Szacunkowa ilość</w:t>
            </w:r>
          </w:p>
        </w:tc>
      </w:tr>
      <w:tr w:rsidR="00971531" w:rsidTr="00971531">
        <w:tc>
          <w:tcPr>
            <w:tcW w:w="720" w:type="dxa"/>
          </w:tcPr>
          <w:p w:rsidR="00971531" w:rsidRDefault="00971531" w:rsidP="007508B9">
            <w:pPr>
              <w:pStyle w:val="Akapitzlist"/>
              <w:spacing w:line="276" w:lineRule="auto"/>
              <w:ind w:left="0"/>
              <w:jc w:val="center"/>
              <w:rPr>
                <w:rFonts w:asciiTheme="minorHAnsi" w:hAnsiTheme="minorHAnsi" w:cstheme="minorHAnsi"/>
              </w:rPr>
            </w:pPr>
            <w:r>
              <w:rPr>
                <w:rFonts w:asciiTheme="minorHAnsi" w:hAnsiTheme="minorHAnsi" w:cstheme="minorHAnsi"/>
              </w:rPr>
              <w:t>1</w:t>
            </w:r>
          </w:p>
        </w:tc>
        <w:tc>
          <w:tcPr>
            <w:tcW w:w="1890" w:type="dxa"/>
          </w:tcPr>
          <w:p w:rsidR="00971531" w:rsidRDefault="00971531" w:rsidP="007508B9">
            <w:pPr>
              <w:pStyle w:val="Akapitzlist"/>
              <w:spacing w:line="276" w:lineRule="auto"/>
              <w:ind w:left="0"/>
              <w:jc w:val="center"/>
              <w:rPr>
                <w:rFonts w:asciiTheme="minorHAnsi" w:hAnsiTheme="minorHAnsi" w:cstheme="minorHAnsi"/>
              </w:rPr>
            </w:pPr>
            <w:r>
              <w:rPr>
                <w:rFonts w:asciiTheme="minorHAnsi" w:hAnsiTheme="minorHAnsi" w:cstheme="minorHAnsi"/>
              </w:rPr>
              <w:t>18 01 01</w:t>
            </w:r>
          </w:p>
        </w:tc>
        <w:tc>
          <w:tcPr>
            <w:tcW w:w="2880" w:type="dxa"/>
          </w:tcPr>
          <w:p w:rsidR="00971531" w:rsidRDefault="002D7020" w:rsidP="007508B9">
            <w:pPr>
              <w:pStyle w:val="Akapitzlist"/>
              <w:spacing w:line="276" w:lineRule="auto"/>
              <w:ind w:left="0"/>
              <w:jc w:val="center"/>
              <w:rPr>
                <w:rFonts w:asciiTheme="minorHAnsi" w:hAnsiTheme="minorHAnsi" w:cstheme="minorHAnsi"/>
              </w:rPr>
            </w:pPr>
            <w:r>
              <w:rPr>
                <w:rFonts w:asciiTheme="minorHAnsi" w:hAnsiTheme="minorHAnsi" w:cstheme="minorHAnsi"/>
              </w:rPr>
              <w:t>87</w:t>
            </w:r>
            <w:r w:rsidR="00971531">
              <w:rPr>
                <w:rFonts w:asciiTheme="minorHAnsi" w:hAnsiTheme="minorHAnsi" w:cstheme="minorHAnsi"/>
              </w:rPr>
              <w:t>0 kg</w:t>
            </w:r>
          </w:p>
        </w:tc>
      </w:tr>
      <w:tr w:rsidR="00971531" w:rsidTr="00971531">
        <w:tc>
          <w:tcPr>
            <w:tcW w:w="720" w:type="dxa"/>
          </w:tcPr>
          <w:p w:rsidR="00971531" w:rsidRDefault="00971531" w:rsidP="007508B9">
            <w:pPr>
              <w:pStyle w:val="Akapitzlist"/>
              <w:spacing w:line="276" w:lineRule="auto"/>
              <w:ind w:left="0"/>
              <w:jc w:val="center"/>
              <w:rPr>
                <w:rFonts w:asciiTheme="minorHAnsi" w:hAnsiTheme="minorHAnsi" w:cstheme="minorHAnsi"/>
              </w:rPr>
            </w:pPr>
            <w:r>
              <w:rPr>
                <w:rFonts w:asciiTheme="minorHAnsi" w:hAnsiTheme="minorHAnsi" w:cstheme="minorHAnsi"/>
              </w:rPr>
              <w:t>2</w:t>
            </w:r>
          </w:p>
        </w:tc>
        <w:tc>
          <w:tcPr>
            <w:tcW w:w="1890" w:type="dxa"/>
          </w:tcPr>
          <w:p w:rsidR="00971531" w:rsidRDefault="00971531" w:rsidP="007508B9">
            <w:pPr>
              <w:pStyle w:val="Akapitzlist"/>
              <w:spacing w:line="276" w:lineRule="auto"/>
              <w:ind w:left="0"/>
              <w:jc w:val="center"/>
              <w:rPr>
                <w:rFonts w:asciiTheme="minorHAnsi" w:hAnsiTheme="minorHAnsi" w:cstheme="minorHAnsi"/>
              </w:rPr>
            </w:pPr>
            <w:r>
              <w:rPr>
                <w:rFonts w:asciiTheme="minorHAnsi" w:hAnsiTheme="minorHAnsi" w:cstheme="minorHAnsi"/>
              </w:rPr>
              <w:t>18 01 02</w:t>
            </w:r>
            <w:r w:rsidR="00E363AB">
              <w:rPr>
                <w:rFonts w:asciiTheme="minorHAnsi" w:hAnsiTheme="minorHAnsi" w:cstheme="minorHAnsi"/>
              </w:rPr>
              <w:t>*</w:t>
            </w:r>
          </w:p>
        </w:tc>
        <w:tc>
          <w:tcPr>
            <w:tcW w:w="2880" w:type="dxa"/>
          </w:tcPr>
          <w:p w:rsidR="00971531" w:rsidRDefault="002D7020" w:rsidP="007508B9">
            <w:pPr>
              <w:pStyle w:val="Akapitzlist"/>
              <w:spacing w:line="276" w:lineRule="auto"/>
              <w:ind w:left="0"/>
              <w:jc w:val="center"/>
              <w:rPr>
                <w:rFonts w:asciiTheme="minorHAnsi" w:hAnsiTheme="minorHAnsi" w:cstheme="minorHAnsi"/>
              </w:rPr>
            </w:pPr>
            <w:r>
              <w:rPr>
                <w:rFonts w:asciiTheme="minorHAnsi" w:hAnsiTheme="minorHAnsi" w:cstheme="minorHAnsi"/>
              </w:rPr>
              <w:t>1 544</w:t>
            </w:r>
            <w:r w:rsidR="00971531">
              <w:rPr>
                <w:rFonts w:asciiTheme="minorHAnsi" w:hAnsiTheme="minorHAnsi" w:cstheme="minorHAnsi"/>
              </w:rPr>
              <w:t xml:space="preserve"> kg</w:t>
            </w:r>
          </w:p>
        </w:tc>
      </w:tr>
      <w:tr w:rsidR="00971531" w:rsidTr="00971531">
        <w:tc>
          <w:tcPr>
            <w:tcW w:w="720" w:type="dxa"/>
          </w:tcPr>
          <w:p w:rsidR="00971531" w:rsidRDefault="00971531" w:rsidP="007508B9">
            <w:pPr>
              <w:pStyle w:val="Akapitzlist"/>
              <w:spacing w:line="276" w:lineRule="auto"/>
              <w:ind w:left="0"/>
              <w:jc w:val="center"/>
              <w:rPr>
                <w:rFonts w:asciiTheme="minorHAnsi" w:hAnsiTheme="minorHAnsi" w:cstheme="minorHAnsi"/>
              </w:rPr>
            </w:pPr>
            <w:r>
              <w:rPr>
                <w:rFonts w:asciiTheme="minorHAnsi" w:hAnsiTheme="minorHAnsi" w:cstheme="minorHAnsi"/>
              </w:rPr>
              <w:t>3</w:t>
            </w:r>
          </w:p>
        </w:tc>
        <w:tc>
          <w:tcPr>
            <w:tcW w:w="1890" w:type="dxa"/>
          </w:tcPr>
          <w:p w:rsidR="00971531" w:rsidRDefault="00971531" w:rsidP="007508B9">
            <w:pPr>
              <w:pStyle w:val="Akapitzlist"/>
              <w:spacing w:line="276" w:lineRule="auto"/>
              <w:ind w:left="0"/>
              <w:jc w:val="center"/>
              <w:rPr>
                <w:rFonts w:asciiTheme="minorHAnsi" w:hAnsiTheme="minorHAnsi" w:cstheme="minorHAnsi"/>
              </w:rPr>
            </w:pPr>
            <w:r>
              <w:rPr>
                <w:rFonts w:asciiTheme="minorHAnsi" w:hAnsiTheme="minorHAnsi" w:cstheme="minorHAnsi"/>
              </w:rPr>
              <w:t>18 01 03</w:t>
            </w:r>
            <w:r w:rsidR="00E363AB">
              <w:rPr>
                <w:rFonts w:asciiTheme="minorHAnsi" w:hAnsiTheme="minorHAnsi" w:cstheme="minorHAnsi"/>
              </w:rPr>
              <w:t>*</w:t>
            </w:r>
          </w:p>
        </w:tc>
        <w:tc>
          <w:tcPr>
            <w:tcW w:w="2880" w:type="dxa"/>
          </w:tcPr>
          <w:p w:rsidR="00971531" w:rsidRDefault="002D7020" w:rsidP="007508B9">
            <w:pPr>
              <w:pStyle w:val="Akapitzlist"/>
              <w:spacing w:line="276" w:lineRule="auto"/>
              <w:ind w:left="0"/>
              <w:jc w:val="center"/>
              <w:rPr>
                <w:rFonts w:asciiTheme="minorHAnsi" w:hAnsiTheme="minorHAnsi" w:cstheme="minorHAnsi"/>
              </w:rPr>
            </w:pPr>
            <w:r>
              <w:rPr>
                <w:rFonts w:asciiTheme="minorHAnsi" w:hAnsiTheme="minorHAnsi" w:cstheme="minorHAnsi"/>
              </w:rPr>
              <w:t>42 711</w:t>
            </w:r>
            <w:r w:rsidR="00971531">
              <w:rPr>
                <w:rFonts w:asciiTheme="minorHAnsi" w:hAnsiTheme="minorHAnsi" w:cstheme="minorHAnsi"/>
              </w:rPr>
              <w:t xml:space="preserve"> kg</w:t>
            </w:r>
          </w:p>
        </w:tc>
      </w:tr>
      <w:tr w:rsidR="00971531" w:rsidTr="00971531">
        <w:tc>
          <w:tcPr>
            <w:tcW w:w="720" w:type="dxa"/>
          </w:tcPr>
          <w:p w:rsidR="00971531" w:rsidRDefault="00971531" w:rsidP="007508B9">
            <w:pPr>
              <w:pStyle w:val="Akapitzlist"/>
              <w:spacing w:line="276" w:lineRule="auto"/>
              <w:ind w:left="0"/>
              <w:jc w:val="center"/>
              <w:rPr>
                <w:rFonts w:asciiTheme="minorHAnsi" w:hAnsiTheme="minorHAnsi" w:cstheme="minorHAnsi"/>
              </w:rPr>
            </w:pPr>
            <w:r>
              <w:rPr>
                <w:rFonts w:asciiTheme="minorHAnsi" w:hAnsiTheme="minorHAnsi" w:cstheme="minorHAnsi"/>
              </w:rPr>
              <w:t>4</w:t>
            </w:r>
          </w:p>
        </w:tc>
        <w:tc>
          <w:tcPr>
            <w:tcW w:w="1890" w:type="dxa"/>
          </w:tcPr>
          <w:p w:rsidR="00971531" w:rsidRDefault="00971531" w:rsidP="007508B9">
            <w:pPr>
              <w:pStyle w:val="Akapitzlist"/>
              <w:spacing w:line="276" w:lineRule="auto"/>
              <w:ind w:left="0"/>
              <w:jc w:val="center"/>
              <w:rPr>
                <w:rFonts w:asciiTheme="minorHAnsi" w:hAnsiTheme="minorHAnsi" w:cstheme="minorHAnsi"/>
              </w:rPr>
            </w:pPr>
            <w:r>
              <w:rPr>
                <w:rFonts w:asciiTheme="minorHAnsi" w:hAnsiTheme="minorHAnsi" w:cstheme="minorHAnsi"/>
              </w:rPr>
              <w:t>18 01 04</w:t>
            </w:r>
          </w:p>
        </w:tc>
        <w:tc>
          <w:tcPr>
            <w:tcW w:w="2880" w:type="dxa"/>
          </w:tcPr>
          <w:p w:rsidR="00971531" w:rsidRDefault="002D7020" w:rsidP="007508B9">
            <w:pPr>
              <w:pStyle w:val="Akapitzlist"/>
              <w:spacing w:line="276" w:lineRule="auto"/>
              <w:ind w:left="0"/>
              <w:jc w:val="center"/>
              <w:rPr>
                <w:rFonts w:asciiTheme="minorHAnsi" w:hAnsiTheme="minorHAnsi" w:cstheme="minorHAnsi"/>
              </w:rPr>
            </w:pPr>
            <w:r>
              <w:rPr>
                <w:rFonts w:asciiTheme="minorHAnsi" w:hAnsiTheme="minorHAnsi" w:cstheme="minorHAnsi"/>
              </w:rPr>
              <w:t>10 949</w:t>
            </w:r>
            <w:r w:rsidR="00971531">
              <w:rPr>
                <w:rFonts w:asciiTheme="minorHAnsi" w:hAnsiTheme="minorHAnsi" w:cstheme="minorHAnsi"/>
              </w:rPr>
              <w:t xml:space="preserve"> kg</w:t>
            </w:r>
          </w:p>
        </w:tc>
      </w:tr>
      <w:tr w:rsidR="00971531" w:rsidTr="00971531">
        <w:tc>
          <w:tcPr>
            <w:tcW w:w="720" w:type="dxa"/>
          </w:tcPr>
          <w:p w:rsidR="00971531" w:rsidRDefault="00971531" w:rsidP="007508B9">
            <w:pPr>
              <w:pStyle w:val="Akapitzlist"/>
              <w:spacing w:line="276" w:lineRule="auto"/>
              <w:ind w:left="0"/>
              <w:jc w:val="center"/>
              <w:rPr>
                <w:rFonts w:asciiTheme="minorHAnsi" w:hAnsiTheme="minorHAnsi" w:cstheme="minorHAnsi"/>
              </w:rPr>
            </w:pPr>
            <w:r>
              <w:rPr>
                <w:rFonts w:asciiTheme="minorHAnsi" w:hAnsiTheme="minorHAnsi" w:cstheme="minorHAnsi"/>
              </w:rPr>
              <w:t>5</w:t>
            </w:r>
          </w:p>
        </w:tc>
        <w:tc>
          <w:tcPr>
            <w:tcW w:w="1890" w:type="dxa"/>
          </w:tcPr>
          <w:p w:rsidR="00971531" w:rsidRDefault="00971531" w:rsidP="007508B9">
            <w:pPr>
              <w:pStyle w:val="Akapitzlist"/>
              <w:spacing w:line="276" w:lineRule="auto"/>
              <w:ind w:left="0"/>
              <w:jc w:val="center"/>
              <w:rPr>
                <w:rFonts w:asciiTheme="minorHAnsi" w:hAnsiTheme="minorHAnsi" w:cstheme="minorHAnsi"/>
              </w:rPr>
            </w:pPr>
            <w:r>
              <w:rPr>
                <w:rFonts w:asciiTheme="minorHAnsi" w:hAnsiTheme="minorHAnsi" w:cstheme="minorHAnsi"/>
              </w:rPr>
              <w:t>18 01 09</w:t>
            </w:r>
          </w:p>
        </w:tc>
        <w:tc>
          <w:tcPr>
            <w:tcW w:w="2880" w:type="dxa"/>
          </w:tcPr>
          <w:p w:rsidR="00971531" w:rsidRDefault="00971531" w:rsidP="007508B9">
            <w:pPr>
              <w:pStyle w:val="Akapitzlist"/>
              <w:spacing w:line="276" w:lineRule="auto"/>
              <w:ind w:left="0"/>
              <w:jc w:val="center"/>
              <w:rPr>
                <w:rFonts w:asciiTheme="minorHAnsi" w:hAnsiTheme="minorHAnsi" w:cstheme="minorHAnsi"/>
              </w:rPr>
            </w:pPr>
            <w:r w:rsidRPr="002D7020">
              <w:rPr>
                <w:rFonts w:asciiTheme="minorHAnsi" w:hAnsiTheme="minorHAnsi" w:cstheme="minorHAnsi"/>
              </w:rPr>
              <w:t>2</w:t>
            </w:r>
            <w:r w:rsidR="002D7020" w:rsidRPr="002D7020">
              <w:rPr>
                <w:rFonts w:asciiTheme="minorHAnsi" w:hAnsiTheme="minorHAnsi" w:cstheme="minorHAnsi"/>
              </w:rPr>
              <w:t>0</w:t>
            </w:r>
            <w:r w:rsidRPr="002D7020">
              <w:rPr>
                <w:rFonts w:asciiTheme="minorHAnsi" w:hAnsiTheme="minorHAnsi" w:cstheme="minorHAnsi"/>
              </w:rPr>
              <w:t xml:space="preserve"> kg</w:t>
            </w:r>
          </w:p>
        </w:tc>
      </w:tr>
    </w:tbl>
    <w:p w:rsidR="00971531" w:rsidRPr="00971531" w:rsidRDefault="00971531" w:rsidP="00971531">
      <w:pPr>
        <w:pStyle w:val="Akapitzlist"/>
        <w:spacing w:line="276" w:lineRule="auto"/>
        <w:ind w:left="284"/>
        <w:jc w:val="both"/>
        <w:rPr>
          <w:rFonts w:asciiTheme="minorHAnsi" w:hAnsiTheme="minorHAnsi" w:cstheme="minorHAnsi"/>
        </w:rPr>
      </w:pPr>
    </w:p>
    <w:p w:rsidR="00D1618E" w:rsidRDefault="006F551E" w:rsidP="00D1618E">
      <w:pPr>
        <w:pStyle w:val="Akapitzlist"/>
        <w:numPr>
          <w:ilvl w:val="0"/>
          <w:numId w:val="63"/>
        </w:numPr>
        <w:spacing w:line="276" w:lineRule="auto"/>
        <w:ind w:left="284" w:hanging="284"/>
        <w:jc w:val="both"/>
        <w:rPr>
          <w:rFonts w:asciiTheme="minorHAnsi" w:hAnsiTheme="minorHAnsi" w:cstheme="minorHAnsi"/>
        </w:rPr>
      </w:pPr>
      <w:r>
        <w:rPr>
          <w:rFonts w:asciiTheme="minorHAnsi" w:hAnsiTheme="minorHAnsi" w:cstheme="minorHAnsi"/>
        </w:rPr>
        <w:t>Wskazane ilości są ilościami szacunkowymi, określonymi na podstawie aktualnego stanu wiedzy Zamawiającego. Zamawiający zastrzega sobie prawo zmian ilości w trakcie realizacji przedmiotu zamówienia w</w:t>
      </w:r>
      <w:r w:rsidR="000913E8">
        <w:rPr>
          <w:rFonts w:asciiTheme="minorHAnsi" w:hAnsiTheme="minorHAnsi" w:cstheme="minorHAnsi"/>
        </w:rPr>
        <w:t>edług</w:t>
      </w:r>
      <w:r>
        <w:rPr>
          <w:rFonts w:asciiTheme="minorHAnsi" w:hAnsiTheme="minorHAnsi" w:cstheme="minorHAnsi"/>
        </w:rPr>
        <w:t xml:space="preserve"> </w:t>
      </w:r>
      <w:r w:rsidR="00A57503">
        <w:rPr>
          <w:rFonts w:asciiTheme="minorHAnsi" w:hAnsiTheme="minorHAnsi" w:cstheme="minorHAnsi"/>
        </w:rPr>
        <w:t>rzeczywistych</w:t>
      </w:r>
      <w:r>
        <w:rPr>
          <w:rFonts w:asciiTheme="minorHAnsi" w:hAnsiTheme="minorHAnsi" w:cstheme="minorHAnsi"/>
        </w:rPr>
        <w:t xml:space="preserve"> potrzeb. Minimalne ilości </w:t>
      </w:r>
      <w:r w:rsidR="000913E8">
        <w:rPr>
          <w:rFonts w:asciiTheme="minorHAnsi" w:hAnsiTheme="minorHAnsi" w:cstheme="minorHAnsi"/>
        </w:rPr>
        <w:t xml:space="preserve">jakie Zamawiający ustalił w zakresie realizacji przedmiotu zamówienie mając na uwadze treść </w:t>
      </w:r>
      <w:r>
        <w:rPr>
          <w:rFonts w:asciiTheme="minorHAnsi" w:hAnsiTheme="minorHAnsi" w:cstheme="minorHAnsi"/>
        </w:rPr>
        <w:t xml:space="preserve">art. 433 pkt 4) </w:t>
      </w:r>
      <w:r w:rsidR="00D1618E">
        <w:rPr>
          <w:rFonts w:asciiTheme="minorHAnsi" w:hAnsiTheme="minorHAnsi" w:cstheme="minorHAnsi"/>
        </w:rPr>
        <w:t>ustawy Pzp wynoszą, jak niżej:</w:t>
      </w:r>
    </w:p>
    <w:p w:rsidR="00D1618E" w:rsidRDefault="00D1618E" w:rsidP="00D1618E">
      <w:pPr>
        <w:pStyle w:val="Akapitzlist"/>
        <w:numPr>
          <w:ilvl w:val="0"/>
          <w:numId w:val="64"/>
        </w:numPr>
        <w:spacing w:line="276" w:lineRule="auto"/>
        <w:jc w:val="both"/>
        <w:rPr>
          <w:rFonts w:asciiTheme="minorHAnsi" w:hAnsiTheme="minorHAnsi" w:cstheme="minorHAnsi"/>
        </w:rPr>
      </w:pPr>
      <w:r>
        <w:rPr>
          <w:rFonts w:asciiTheme="minorHAnsi" w:hAnsiTheme="minorHAnsi" w:cstheme="minorHAnsi"/>
        </w:rPr>
        <w:t>18 01 01   -       250 kg</w:t>
      </w:r>
    </w:p>
    <w:p w:rsidR="00D1618E" w:rsidRDefault="00D1618E" w:rsidP="00D1618E">
      <w:pPr>
        <w:pStyle w:val="Akapitzlist"/>
        <w:numPr>
          <w:ilvl w:val="0"/>
          <w:numId w:val="64"/>
        </w:numPr>
        <w:spacing w:line="276" w:lineRule="auto"/>
        <w:jc w:val="both"/>
        <w:rPr>
          <w:rFonts w:asciiTheme="minorHAnsi" w:hAnsiTheme="minorHAnsi" w:cstheme="minorHAnsi"/>
        </w:rPr>
      </w:pPr>
      <w:r>
        <w:rPr>
          <w:rFonts w:asciiTheme="minorHAnsi" w:hAnsiTheme="minorHAnsi" w:cstheme="minorHAnsi"/>
        </w:rPr>
        <w:t>18 01 02* -       800 kg</w:t>
      </w:r>
    </w:p>
    <w:p w:rsidR="00D1618E" w:rsidRDefault="00D1618E" w:rsidP="00D1618E">
      <w:pPr>
        <w:pStyle w:val="Akapitzlist"/>
        <w:numPr>
          <w:ilvl w:val="0"/>
          <w:numId w:val="64"/>
        </w:numPr>
        <w:spacing w:line="276" w:lineRule="auto"/>
        <w:jc w:val="both"/>
        <w:rPr>
          <w:rFonts w:asciiTheme="minorHAnsi" w:hAnsiTheme="minorHAnsi" w:cstheme="minorHAnsi"/>
        </w:rPr>
      </w:pPr>
      <w:r>
        <w:rPr>
          <w:rFonts w:asciiTheme="minorHAnsi" w:hAnsiTheme="minorHAnsi" w:cstheme="minorHAnsi"/>
        </w:rPr>
        <w:t>18 01 03* - 25 000 kg</w:t>
      </w:r>
    </w:p>
    <w:p w:rsidR="00D1618E" w:rsidRDefault="00D1618E" w:rsidP="00D1618E">
      <w:pPr>
        <w:pStyle w:val="Akapitzlist"/>
        <w:numPr>
          <w:ilvl w:val="0"/>
          <w:numId w:val="64"/>
        </w:numPr>
        <w:spacing w:line="276" w:lineRule="auto"/>
        <w:jc w:val="both"/>
        <w:rPr>
          <w:rFonts w:asciiTheme="minorHAnsi" w:hAnsiTheme="minorHAnsi" w:cstheme="minorHAnsi"/>
        </w:rPr>
      </w:pPr>
      <w:r>
        <w:rPr>
          <w:rFonts w:asciiTheme="minorHAnsi" w:hAnsiTheme="minorHAnsi" w:cstheme="minorHAnsi"/>
        </w:rPr>
        <w:t>18 01 04   -    8 000 kg</w:t>
      </w:r>
    </w:p>
    <w:p w:rsidR="00D1618E" w:rsidRDefault="00D1618E" w:rsidP="00D1618E">
      <w:pPr>
        <w:pStyle w:val="Akapitzlist"/>
        <w:numPr>
          <w:ilvl w:val="0"/>
          <w:numId w:val="64"/>
        </w:numPr>
        <w:spacing w:line="276" w:lineRule="auto"/>
        <w:jc w:val="both"/>
      </w:pPr>
      <w:r>
        <w:rPr>
          <w:rFonts w:asciiTheme="minorHAnsi" w:hAnsiTheme="minorHAnsi" w:cstheme="minorHAnsi"/>
        </w:rPr>
        <w:t>18 01 09   -            2 kg</w:t>
      </w:r>
    </w:p>
    <w:p w:rsidR="006F551E" w:rsidRDefault="006F551E" w:rsidP="00D1618E">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Wykonawca </w:t>
      </w:r>
      <w:r w:rsidR="007508B9">
        <w:rPr>
          <w:rFonts w:asciiTheme="minorHAnsi" w:hAnsiTheme="minorHAnsi" w:cstheme="minorHAnsi"/>
        </w:rPr>
        <w:t xml:space="preserve">powinien </w:t>
      </w:r>
      <w:r>
        <w:rPr>
          <w:rFonts w:asciiTheme="minorHAnsi" w:hAnsiTheme="minorHAnsi" w:cstheme="minorHAnsi"/>
        </w:rPr>
        <w:t>gwarant</w:t>
      </w:r>
      <w:r w:rsidR="007508B9">
        <w:rPr>
          <w:rFonts w:asciiTheme="minorHAnsi" w:hAnsiTheme="minorHAnsi" w:cstheme="minorHAnsi"/>
        </w:rPr>
        <w:t>ować</w:t>
      </w:r>
      <w:r>
        <w:rPr>
          <w:rFonts w:asciiTheme="minorHAnsi" w:hAnsiTheme="minorHAnsi" w:cstheme="minorHAnsi"/>
        </w:rPr>
        <w:t xml:space="preserve"> realizację obowiązków związanych z odbiorem, transportem i unieszkodliwianiem odpadów stosownie do przepisów ustawy z dnia 14 grudnia 2012</w:t>
      </w:r>
      <w:r w:rsidR="00C45B01">
        <w:rPr>
          <w:rFonts w:asciiTheme="minorHAnsi" w:hAnsiTheme="minorHAnsi" w:cstheme="minorHAnsi"/>
        </w:rPr>
        <w:t xml:space="preserve"> </w:t>
      </w:r>
      <w:r>
        <w:rPr>
          <w:rFonts w:asciiTheme="minorHAnsi" w:hAnsiTheme="minorHAnsi" w:cstheme="minorHAnsi"/>
        </w:rPr>
        <w:t>r. o odpadach (tj. Dz. U. z 202</w:t>
      </w:r>
      <w:r w:rsidR="00C45B01">
        <w:rPr>
          <w:rFonts w:asciiTheme="minorHAnsi" w:hAnsiTheme="minorHAnsi" w:cstheme="minorHAnsi"/>
        </w:rPr>
        <w:t xml:space="preserve">2 </w:t>
      </w:r>
      <w:r>
        <w:rPr>
          <w:rFonts w:asciiTheme="minorHAnsi" w:hAnsiTheme="minorHAnsi" w:cstheme="minorHAnsi"/>
        </w:rPr>
        <w:t xml:space="preserve">r. poz. </w:t>
      </w:r>
      <w:r w:rsidR="00C45B01">
        <w:rPr>
          <w:rFonts w:asciiTheme="minorHAnsi" w:hAnsiTheme="minorHAnsi" w:cstheme="minorHAnsi"/>
        </w:rPr>
        <w:t>699</w:t>
      </w:r>
      <w:r>
        <w:rPr>
          <w:rFonts w:asciiTheme="minorHAnsi" w:hAnsiTheme="minorHAnsi" w:cstheme="minorHAnsi"/>
        </w:rPr>
        <w:t xml:space="preserve"> ze zm</w:t>
      </w:r>
      <w:r w:rsidR="00C45B01">
        <w:rPr>
          <w:rFonts w:asciiTheme="minorHAnsi" w:hAnsiTheme="minorHAnsi" w:cstheme="minorHAnsi"/>
        </w:rPr>
        <w:t>.</w:t>
      </w:r>
      <w:r w:rsidR="00A31565">
        <w:rPr>
          <w:rFonts w:asciiTheme="minorHAnsi" w:hAnsiTheme="minorHAnsi" w:cstheme="minorHAnsi"/>
        </w:rPr>
        <w:t xml:space="preserve">) </w:t>
      </w:r>
      <w:r w:rsidR="00C51152">
        <w:rPr>
          <w:rFonts w:asciiTheme="minorHAnsi" w:hAnsiTheme="minorHAnsi" w:cstheme="minorHAnsi"/>
        </w:rPr>
        <w:br/>
      </w:r>
      <w:r w:rsidR="00A31565">
        <w:rPr>
          <w:rFonts w:asciiTheme="minorHAnsi" w:hAnsiTheme="minorHAnsi" w:cstheme="minorHAnsi"/>
        </w:rPr>
        <w:t xml:space="preserve">oraz zgodnie z innymi przepisami określającymi sposób postępowania z odpadami medycznymi oraz umową zawartą </w:t>
      </w:r>
      <w:r w:rsidR="00C51152">
        <w:rPr>
          <w:rFonts w:asciiTheme="minorHAnsi" w:hAnsiTheme="minorHAnsi" w:cstheme="minorHAnsi"/>
        </w:rPr>
        <w:br/>
      </w:r>
      <w:r w:rsidR="00A31565">
        <w:rPr>
          <w:rFonts w:asciiTheme="minorHAnsi" w:hAnsiTheme="minorHAnsi" w:cstheme="minorHAnsi"/>
        </w:rPr>
        <w:t>z Zamawiającym</w:t>
      </w:r>
      <w:r w:rsidR="00C45B01">
        <w:rPr>
          <w:rFonts w:asciiTheme="minorHAnsi" w:hAnsiTheme="minorHAnsi" w:cstheme="minorHAnsi"/>
        </w:rPr>
        <w:t xml:space="preserve">, w szczególności z zachowaniem zasady bliskości określonej w art. 20 ustawy z dnia 14 grudnia 2012 r. </w:t>
      </w:r>
      <w:r w:rsidR="00C51152">
        <w:rPr>
          <w:rFonts w:asciiTheme="minorHAnsi" w:hAnsiTheme="minorHAnsi" w:cstheme="minorHAnsi"/>
        </w:rPr>
        <w:br/>
      </w:r>
      <w:r w:rsidR="00C45B01">
        <w:rPr>
          <w:rFonts w:asciiTheme="minorHAnsi" w:hAnsiTheme="minorHAnsi" w:cstheme="minorHAnsi"/>
        </w:rPr>
        <w:t>o odpadach (tj. Dz. U. z 2022 r. poz. 699 ze zm.</w:t>
      </w:r>
    </w:p>
    <w:p w:rsidR="00A31565" w:rsidRDefault="00A3156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Wykonawca ponosi pełną odpowiedzialność prawną za odpady od momentu </w:t>
      </w:r>
      <w:r w:rsidR="007508B9">
        <w:rPr>
          <w:rFonts w:asciiTheme="minorHAnsi" w:hAnsiTheme="minorHAnsi" w:cstheme="minorHAnsi"/>
        </w:rPr>
        <w:t xml:space="preserve">ich </w:t>
      </w:r>
      <w:r>
        <w:rPr>
          <w:rFonts w:asciiTheme="minorHAnsi" w:hAnsiTheme="minorHAnsi" w:cstheme="minorHAnsi"/>
        </w:rPr>
        <w:t>odbioru i transportu z miejsca ich wytworzenia do czasu ich unieszkodliwienia.</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Przedmiot zamówienia</w:t>
      </w:r>
      <w:r>
        <w:rPr>
          <w:rFonts w:asciiTheme="minorHAnsi" w:hAnsiTheme="minorHAnsi" w:cstheme="minorHAnsi"/>
          <w:bCs/>
        </w:rPr>
        <w:t xml:space="preserve"> </w:t>
      </w:r>
      <w:r>
        <w:rPr>
          <w:rFonts w:asciiTheme="minorHAnsi" w:hAnsiTheme="minorHAnsi" w:cstheme="minorHAnsi"/>
          <w:b/>
          <w:color w:val="7030A0"/>
        </w:rPr>
        <w:t>nie został podzielony na pakiety (części).</w:t>
      </w:r>
      <w:r>
        <w:rPr>
          <w:rFonts w:asciiTheme="minorHAnsi" w:hAnsiTheme="minorHAnsi" w:cstheme="minorHAnsi"/>
          <w:color w:val="7030A0"/>
        </w:rPr>
        <w:t xml:space="preserve"> Przedmiot zamówienia stanowi jednorodną, kompleksową usługę i nie może zostać podzielony na części</w:t>
      </w:r>
      <w:r w:rsidR="00CF02DD">
        <w:rPr>
          <w:rFonts w:asciiTheme="minorHAnsi" w:hAnsiTheme="minorHAnsi" w:cstheme="minorHAnsi"/>
          <w:color w:val="7030A0"/>
        </w:rPr>
        <w:t xml:space="preserve"> – </w:t>
      </w:r>
      <w:r w:rsidR="004C3C35">
        <w:rPr>
          <w:rFonts w:asciiTheme="minorHAnsi" w:hAnsiTheme="minorHAnsi" w:cstheme="minorHAnsi"/>
          <w:color w:val="7030A0"/>
        </w:rPr>
        <w:t xml:space="preserve">na </w:t>
      </w:r>
      <w:r w:rsidR="00CF02DD">
        <w:rPr>
          <w:rFonts w:asciiTheme="minorHAnsi" w:hAnsiTheme="minorHAnsi" w:cstheme="minorHAnsi"/>
          <w:color w:val="7030A0"/>
        </w:rPr>
        <w:t>poszczególne usługi</w:t>
      </w:r>
      <w:r w:rsidR="00C45B01">
        <w:rPr>
          <w:rFonts w:asciiTheme="minorHAnsi" w:hAnsiTheme="minorHAnsi" w:cstheme="minorHAnsi"/>
          <w:color w:val="7030A0"/>
        </w:rPr>
        <w:t xml:space="preserve">, gdyż Zamawiający wymaga kompleksowego </w:t>
      </w:r>
      <w:r w:rsidR="00C45B01">
        <w:rPr>
          <w:rFonts w:asciiTheme="minorHAnsi" w:hAnsiTheme="minorHAnsi" w:cstheme="minorHAnsi"/>
          <w:color w:val="7030A0"/>
        </w:rPr>
        <w:lastRenderedPageBreak/>
        <w:t>zagospodarowania odpadów</w:t>
      </w:r>
      <w:r w:rsidR="007508B9">
        <w:rPr>
          <w:rFonts w:asciiTheme="minorHAnsi" w:hAnsiTheme="minorHAnsi" w:cstheme="minorHAnsi"/>
          <w:color w:val="7030A0"/>
        </w:rPr>
        <w:t xml:space="preserve">, w tym odpadów niebezpiecznych </w:t>
      </w:r>
      <w:r w:rsidR="00C45B01">
        <w:rPr>
          <w:rFonts w:asciiTheme="minorHAnsi" w:hAnsiTheme="minorHAnsi" w:cstheme="minorHAnsi"/>
          <w:color w:val="7030A0"/>
        </w:rPr>
        <w:t>przez Wykonawcę</w:t>
      </w:r>
      <w:r w:rsidR="0028200F">
        <w:rPr>
          <w:rFonts w:asciiTheme="minorHAnsi" w:hAnsiTheme="minorHAnsi" w:cstheme="minorHAnsi"/>
          <w:color w:val="7030A0"/>
        </w:rPr>
        <w:t xml:space="preserve">. </w:t>
      </w:r>
      <w:r>
        <w:rPr>
          <w:rFonts w:asciiTheme="minorHAnsi" w:hAnsiTheme="minorHAnsi" w:cstheme="minorHAnsi"/>
          <w:color w:val="7030A0"/>
        </w:rPr>
        <w:t>Brak podziału zamówienia na części nie utrudnia konkurencji i nie ma wpływu na dostęp MŚP do realizacji przedmiotu zamówienia.</w:t>
      </w:r>
    </w:p>
    <w:p w:rsidR="00DB07AC" w:rsidRDefault="00341985" w:rsidP="007D559B">
      <w:pPr>
        <w:numPr>
          <w:ilvl w:val="0"/>
          <w:numId w:val="6"/>
        </w:numPr>
        <w:spacing w:after="0" w:line="276" w:lineRule="auto"/>
        <w:ind w:left="284" w:hanging="284"/>
        <w:contextualSpacing/>
        <w:jc w:val="both"/>
        <w:rPr>
          <w:rFonts w:cs="Calibri"/>
          <w:sz w:val="20"/>
          <w:szCs w:val="20"/>
        </w:rPr>
      </w:pPr>
      <w:r>
        <w:rPr>
          <w:rFonts w:cs="Calibri"/>
          <w:sz w:val="20"/>
          <w:szCs w:val="20"/>
        </w:rPr>
        <w:t xml:space="preserve">Zamawiający </w:t>
      </w:r>
      <w:r>
        <w:rPr>
          <w:rFonts w:eastAsia="Times New Roman" w:cstheme="minorHAnsi"/>
          <w:b/>
          <w:bCs/>
          <w:color w:val="7030A0"/>
          <w:sz w:val="20"/>
          <w:szCs w:val="20"/>
          <w:lang w:eastAsia="pl-PL"/>
        </w:rPr>
        <w:t>nie dopuszcza</w:t>
      </w:r>
      <w:r>
        <w:rPr>
          <w:rFonts w:eastAsia="Times New Roman" w:cstheme="minorHAnsi"/>
          <w:color w:val="7030A0"/>
          <w:sz w:val="20"/>
          <w:szCs w:val="20"/>
          <w:lang w:eastAsia="pl-PL"/>
        </w:rPr>
        <w:t xml:space="preserve"> składani</w:t>
      </w:r>
      <w:r w:rsidR="009D5347">
        <w:rPr>
          <w:rFonts w:eastAsia="Times New Roman" w:cstheme="minorHAnsi"/>
          <w:color w:val="7030A0"/>
          <w:sz w:val="20"/>
          <w:szCs w:val="20"/>
          <w:lang w:eastAsia="pl-PL"/>
        </w:rPr>
        <w:t>a</w:t>
      </w:r>
      <w:r>
        <w:rPr>
          <w:rFonts w:eastAsia="Times New Roman" w:cstheme="minorHAnsi"/>
          <w:color w:val="7030A0"/>
          <w:sz w:val="20"/>
          <w:szCs w:val="20"/>
          <w:lang w:eastAsia="pl-PL"/>
        </w:rPr>
        <w:t xml:space="preserve"> ofert częściowych.</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Wykonawca może złożyć </w:t>
      </w:r>
      <w:r w:rsidRPr="004C3C35">
        <w:rPr>
          <w:rFonts w:asciiTheme="minorHAnsi" w:hAnsiTheme="minorHAnsi" w:cstheme="minorHAnsi"/>
          <w:b/>
          <w:bCs/>
          <w:color w:val="7030A0"/>
        </w:rPr>
        <w:t>jedną ofertę</w:t>
      </w:r>
      <w:r>
        <w:rPr>
          <w:rFonts w:asciiTheme="minorHAnsi" w:hAnsiTheme="minorHAnsi" w:cstheme="minorHAnsi"/>
          <w:color w:val="7030A0"/>
        </w:rPr>
        <w:t xml:space="preserve"> na cały przedmiot zamówienia.</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wariantowych.</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 postaci katalogów elektronicznych.</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Pr>
          <w:rFonts w:asciiTheme="minorHAnsi" w:hAnsiTheme="minorHAnsi" w:cstheme="minorHAnsi"/>
          <w:color w:val="7030A0"/>
        </w:rPr>
        <w:t xml:space="preserve"> </w:t>
      </w:r>
      <w:r w:rsidRPr="0028200F">
        <w:rPr>
          <w:rFonts w:asciiTheme="minorHAnsi" w:hAnsiTheme="minorHAnsi" w:cstheme="minorHAnsi"/>
          <w:color w:val="000000" w:themeColor="text1"/>
        </w:rPr>
        <w:t xml:space="preserve">składanie </w:t>
      </w:r>
      <w:r>
        <w:rPr>
          <w:rFonts w:asciiTheme="minorHAnsi" w:hAnsiTheme="minorHAnsi" w:cstheme="minorHAnsi"/>
        </w:rPr>
        <w:t>ofert równoważnych na zasadach określonych w Tomie III SWZ, jednak poniżej wskazuje na podstawowe informacje o rozwiązaniach równoważnych:</w:t>
      </w:r>
    </w:p>
    <w:p w:rsidR="00DB07AC" w:rsidRDefault="00341985" w:rsidP="007D559B">
      <w:pPr>
        <w:pStyle w:val="Akapitzlist"/>
        <w:numPr>
          <w:ilvl w:val="0"/>
          <w:numId w:val="7"/>
        </w:numPr>
        <w:spacing w:line="276" w:lineRule="auto"/>
        <w:ind w:left="567" w:hanging="283"/>
        <w:jc w:val="both"/>
        <w:rPr>
          <w:rFonts w:asciiTheme="minorHAnsi" w:hAnsiTheme="minorHAnsi" w:cstheme="minorHAnsi"/>
        </w:rPr>
      </w:pPr>
      <w:r>
        <w:rPr>
          <w:rFonts w:asciiTheme="minorHAnsi" w:hAnsiTheme="minorHAnsi" w:cstheme="minorHAnsi"/>
        </w:rPr>
        <w:t>W przypadku gdy Zamawiający opisał materiały, urządzenia, technologie ze wskazaniem konkretnych znaków towarowych, patentów lub pochodzenia, źródła lub szczególnego procesu, który charakteryzuje usług</w:t>
      </w:r>
      <w:r w:rsidR="009D3290">
        <w:rPr>
          <w:rFonts w:asciiTheme="minorHAnsi" w:hAnsiTheme="minorHAnsi" w:cstheme="minorHAnsi"/>
        </w:rPr>
        <w:t xml:space="preserve">i </w:t>
      </w:r>
      <w:r>
        <w:rPr>
          <w:rFonts w:asciiTheme="minorHAnsi" w:hAnsiTheme="minorHAnsi" w:cstheme="minorHAnsi"/>
        </w:rPr>
        <w:t xml:space="preserve">realizowane przez konkretnego Wykonawcę, to należy je traktować jako przykładowe (referencyjne) 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organizacyjnych, które nie obniżają określonych standardów realizacji usługi, niż te które wynikają z opisu przedmiotu zamówienia zaproponowanego przez Zamawiającego. Wykonawca oferujący rozwiązania równoważne zobowiązany jest udowodnić na etapie składania oferty, że zaoferowane przez niego rozwiązanie posiadają parametry, cechy, funkcjonalności, o których mowa powyżej i w Tomie III SWZ. </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5" w:name="_Toc95923591"/>
      <w:bookmarkStart w:id="16" w:name="_Toc95987072"/>
      <w:bookmarkStart w:id="17" w:name="_Toc130980253"/>
      <w:r>
        <w:rPr>
          <w:rFonts w:cstheme="minorHAnsi"/>
          <w:color w:val="2F5496" w:themeColor="accent1" w:themeShade="BF"/>
          <w:sz w:val="20"/>
          <w:szCs w:val="20"/>
        </w:rPr>
        <w:t>INFORMACJE OGÓLNE</w:t>
      </w:r>
      <w:bookmarkEnd w:id="15"/>
      <w:bookmarkEnd w:id="16"/>
      <w:bookmarkEnd w:id="17"/>
    </w:p>
    <w:p w:rsidR="00DB07AC" w:rsidRPr="009D3290" w:rsidRDefault="00341985" w:rsidP="007D559B">
      <w:pPr>
        <w:pStyle w:val="Akapitzlist"/>
        <w:numPr>
          <w:ilvl w:val="0"/>
          <w:numId w:val="8"/>
        </w:numPr>
        <w:spacing w:line="276" w:lineRule="auto"/>
        <w:ind w:left="284" w:hanging="284"/>
        <w:jc w:val="both"/>
        <w:rPr>
          <w:rFonts w:asciiTheme="minorHAnsi" w:hAnsiTheme="minorHAnsi" w:cstheme="minorHAnsi"/>
        </w:rPr>
      </w:pPr>
      <w:bookmarkStart w:id="18" w:name="_Toc65043276"/>
      <w:bookmarkStart w:id="19" w:name="_Toc65043757"/>
      <w:bookmarkStart w:id="20" w:name="_Toc65043860"/>
      <w:r w:rsidRPr="009D3290">
        <w:rPr>
          <w:rFonts w:asciiTheme="minorHAnsi" w:hAnsiTheme="minorHAnsi" w:cstheme="minorHAnsi"/>
        </w:rPr>
        <w:t>Umowa zostanie zawarta na okres wskazany w Tomie II SWZ.</w:t>
      </w:r>
      <w:bookmarkEnd w:id="18"/>
      <w:bookmarkEnd w:id="19"/>
      <w:bookmarkEnd w:id="20"/>
    </w:p>
    <w:p w:rsidR="00DB07AC" w:rsidRDefault="00341985" w:rsidP="007D559B">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wymaga</w:t>
      </w:r>
      <w:r>
        <w:rPr>
          <w:rFonts w:asciiTheme="minorHAnsi" w:hAnsiTheme="minorHAnsi" w:cstheme="minorHAnsi"/>
        </w:rPr>
        <w:t xml:space="preserve"> wniesienia wadium przez Wykonawców.</w:t>
      </w:r>
    </w:p>
    <w:p w:rsidR="00AB2824" w:rsidRPr="00FA01AE" w:rsidRDefault="00AB2824" w:rsidP="00AB2824">
      <w:pPr>
        <w:pStyle w:val="Akapitzlist"/>
        <w:numPr>
          <w:ilvl w:val="0"/>
          <w:numId w:val="8"/>
        </w:numPr>
        <w:spacing w:line="276" w:lineRule="auto"/>
        <w:ind w:left="284" w:hanging="284"/>
        <w:jc w:val="both"/>
        <w:rPr>
          <w:rFonts w:asciiTheme="minorHAnsi" w:hAnsiTheme="minorHAnsi" w:cstheme="minorHAnsi"/>
        </w:rPr>
      </w:pPr>
      <w:r w:rsidRPr="00FA01AE">
        <w:rPr>
          <w:rFonts w:asciiTheme="minorHAnsi" w:hAnsiTheme="minorHAnsi" w:cstheme="minorHAnsi"/>
        </w:rPr>
        <w:t xml:space="preserve">Zamawiający </w:t>
      </w:r>
      <w:r w:rsidRPr="00FA01AE">
        <w:rPr>
          <w:rFonts w:asciiTheme="minorHAnsi" w:hAnsiTheme="minorHAnsi" w:cstheme="minorHAnsi"/>
          <w:b/>
          <w:bCs/>
          <w:color w:val="7030A0"/>
        </w:rPr>
        <w:t>nie wymaga</w:t>
      </w:r>
      <w:r w:rsidRPr="00FA01AE">
        <w:rPr>
          <w:rFonts w:asciiTheme="minorHAnsi" w:hAnsiTheme="minorHAnsi" w:cstheme="minorHAnsi"/>
        </w:rPr>
        <w:t xml:space="preserve"> wniesienia zabezpieczenia należytego wykonania umowy.</w:t>
      </w:r>
    </w:p>
    <w:p w:rsidR="00DB07AC" w:rsidRDefault="00341985" w:rsidP="007D559B">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sidRPr="0028200F">
        <w:rPr>
          <w:rFonts w:asciiTheme="minorHAnsi" w:hAnsiTheme="minorHAnsi" w:cstheme="minorHAnsi"/>
          <w:b/>
          <w:bCs/>
        </w:rPr>
        <w:t xml:space="preserve"> </w:t>
      </w:r>
      <w:r>
        <w:rPr>
          <w:rFonts w:asciiTheme="minorHAnsi" w:hAnsiTheme="minorHAnsi" w:cstheme="minorHAnsi"/>
        </w:rPr>
        <w:t>zawarcia umowy ramowej.</w:t>
      </w:r>
    </w:p>
    <w:p w:rsidR="00DB07AC" w:rsidRPr="009D3290" w:rsidRDefault="00341985" w:rsidP="007D559B">
      <w:pPr>
        <w:pStyle w:val="Akapitzlist"/>
        <w:numPr>
          <w:ilvl w:val="0"/>
          <w:numId w:val="8"/>
        </w:numPr>
        <w:spacing w:line="276" w:lineRule="auto"/>
        <w:ind w:left="284" w:hanging="284"/>
        <w:jc w:val="both"/>
        <w:rPr>
          <w:rFonts w:asciiTheme="minorHAnsi" w:hAnsiTheme="minorHAnsi" w:cstheme="minorHAnsi"/>
        </w:rPr>
      </w:pPr>
      <w:r w:rsidRPr="009D3290">
        <w:rPr>
          <w:rFonts w:asciiTheme="minorHAnsi" w:hAnsiTheme="minorHAnsi" w:cstheme="minorHAnsi"/>
        </w:rPr>
        <w:t xml:space="preserve">Zamawiający </w:t>
      </w:r>
      <w:r w:rsidRPr="009D3290">
        <w:rPr>
          <w:rFonts w:asciiTheme="minorHAnsi" w:hAnsiTheme="minorHAnsi" w:cstheme="minorHAnsi"/>
          <w:b/>
          <w:bCs/>
          <w:color w:val="7030A0"/>
        </w:rPr>
        <w:t>nie będzie korzystał</w:t>
      </w:r>
      <w:r w:rsidRPr="009D3290">
        <w:rPr>
          <w:rFonts w:asciiTheme="minorHAnsi" w:hAnsiTheme="minorHAnsi" w:cstheme="minorHAnsi"/>
        </w:rPr>
        <w:t xml:space="preserve"> z prawa opcji.</w:t>
      </w:r>
    </w:p>
    <w:p w:rsidR="00DB07AC" w:rsidRDefault="00341985" w:rsidP="007D559B">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przeprowadzenia aukcji elektronicznej.</w:t>
      </w:r>
    </w:p>
    <w:p w:rsidR="00DB07AC" w:rsidRDefault="00341985" w:rsidP="007D559B">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informuje, że </w:t>
      </w:r>
      <w:r w:rsidRPr="0028200F">
        <w:rPr>
          <w:rFonts w:asciiTheme="minorHAnsi" w:hAnsiTheme="minorHAnsi" w:cstheme="minorHAnsi"/>
          <w:b/>
          <w:bCs/>
          <w:color w:val="7030A0"/>
        </w:rPr>
        <w:t>nie przewiduje</w:t>
      </w:r>
      <w:r>
        <w:rPr>
          <w:rFonts w:asciiTheme="minorHAnsi" w:hAnsiTheme="minorHAnsi" w:cstheme="minorHAnsi"/>
        </w:rPr>
        <w:t xml:space="preserve"> zamówień, o których mowa w art. 214 ust. 1 pkt 7 i 8 PZP.</w:t>
      </w:r>
    </w:p>
    <w:p w:rsidR="00DB07AC" w:rsidRDefault="00341985" w:rsidP="007D559B">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sidRPr="0028200F">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sidR="00CD0E9D">
        <w:rPr>
          <w:rFonts w:asciiTheme="minorHAnsi" w:hAnsiTheme="minorHAnsi" w:cstheme="minorHAnsi"/>
        </w:rPr>
        <w:br/>
      </w:r>
      <w:r>
        <w:rPr>
          <w:rFonts w:asciiTheme="minorHAnsi" w:hAnsiTheme="minorHAnsi" w:cstheme="minorHAnsi"/>
        </w:rPr>
        <w:t>i podania przez Wykonawcę nazw/firm podwykonawców, o ile są znani/znane na etapie składania oferty.</w:t>
      </w:r>
    </w:p>
    <w:p w:rsidR="00DB07AC" w:rsidRDefault="00341985" w:rsidP="007D559B">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CF02DD" w:rsidRPr="00BD40AF" w:rsidRDefault="00CF02DD" w:rsidP="00CF02DD">
      <w:pPr>
        <w:pStyle w:val="Akapitzlist"/>
        <w:numPr>
          <w:ilvl w:val="0"/>
          <w:numId w:val="8"/>
        </w:numPr>
        <w:spacing w:line="276" w:lineRule="auto"/>
        <w:ind w:left="284" w:hanging="284"/>
        <w:jc w:val="both"/>
        <w:rPr>
          <w:rFonts w:asciiTheme="minorHAnsi" w:hAnsiTheme="minorHAnsi" w:cstheme="minorHAnsi"/>
        </w:rPr>
      </w:pPr>
      <w:r w:rsidRPr="00BD40AF">
        <w:rPr>
          <w:rFonts w:asciiTheme="minorHAnsi" w:hAnsiTheme="minorHAnsi" w:cstheme="minorHAnsi"/>
        </w:rPr>
        <w:t xml:space="preserve">Zamawiający mając na uwadze art. 95 Pzp </w:t>
      </w:r>
      <w:r w:rsidRPr="00BD40AF">
        <w:rPr>
          <w:rFonts w:asciiTheme="minorHAnsi" w:hAnsiTheme="minorHAnsi" w:cstheme="minorHAnsi"/>
          <w:b/>
          <w:color w:val="7030A0"/>
        </w:rPr>
        <w:t>określa wymóg zatrudnienia przez Wykonawcę lub podwykonawcę na podstawie stosunku pracy osób</w:t>
      </w:r>
      <w:r w:rsidRPr="00BD40AF">
        <w:rPr>
          <w:rFonts w:asciiTheme="minorHAnsi" w:hAnsiTheme="minorHAnsi" w:cstheme="minorHAnsi"/>
        </w:rPr>
        <w:t xml:space="preserve"> wykonujących wskazane przez Zamawiającego czynności w zakresie realizacji przedmiotu zamówienia, jeżeli wykonanie tych czynności polega na wykonywaniu pracy w sposób określony w art. 22 § 1 ustawy z dnia 26 czerwca 1974r. - Kodeks pracy (</w:t>
      </w:r>
      <w:r w:rsidR="004C3C35">
        <w:rPr>
          <w:rFonts w:asciiTheme="minorHAnsi" w:hAnsiTheme="minorHAnsi" w:cstheme="minorHAnsi"/>
        </w:rPr>
        <w:t xml:space="preserve">tj. </w:t>
      </w:r>
      <w:r w:rsidRPr="00BD40AF">
        <w:rPr>
          <w:rFonts w:asciiTheme="minorHAnsi" w:hAnsiTheme="minorHAnsi" w:cstheme="minorHAnsi"/>
        </w:rPr>
        <w:t>Dz. U. z 202</w:t>
      </w:r>
      <w:r w:rsidR="004C3C35">
        <w:rPr>
          <w:rFonts w:asciiTheme="minorHAnsi" w:hAnsiTheme="minorHAnsi" w:cstheme="minorHAnsi"/>
        </w:rPr>
        <w:t>2</w:t>
      </w:r>
      <w:r w:rsidRPr="00BD40AF">
        <w:rPr>
          <w:rFonts w:asciiTheme="minorHAnsi" w:hAnsiTheme="minorHAnsi" w:cstheme="minorHAnsi"/>
        </w:rPr>
        <w:t xml:space="preserve"> r. poz. 1</w:t>
      </w:r>
      <w:r w:rsidR="004C3C35">
        <w:rPr>
          <w:rFonts w:asciiTheme="minorHAnsi" w:hAnsiTheme="minorHAnsi" w:cstheme="minorHAnsi"/>
        </w:rPr>
        <w:t>510 ze zm.</w:t>
      </w:r>
      <w:r w:rsidRPr="00BD40AF">
        <w:rPr>
          <w:rFonts w:asciiTheme="minorHAnsi" w:hAnsiTheme="minorHAnsi" w:cstheme="minorHAnsi"/>
        </w:rPr>
        <w:t xml:space="preserve">) obejmujące następujące czynności: </w:t>
      </w:r>
      <w:r>
        <w:rPr>
          <w:rFonts w:asciiTheme="minorHAnsi" w:hAnsiTheme="minorHAnsi" w:cstheme="minorHAnsi"/>
          <w:kern w:val="2"/>
        </w:rPr>
        <w:t xml:space="preserve">czynności </w:t>
      </w:r>
      <w:r w:rsidRPr="00BD40AF">
        <w:rPr>
          <w:rFonts w:asciiTheme="minorHAnsi" w:hAnsiTheme="minorHAnsi" w:cstheme="minorHAnsi"/>
        </w:rPr>
        <w:t>bezpośrednio polegające na wykonywaniu prac fizycznych przy realizacji usług objętych przedmiotem zamówienia</w:t>
      </w:r>
      <w:r w:rsidR="009D5347">
        <w:rPr>
          <w:rFonts w:asciiTheme="minorHAnsi" w:hAnsiTheme="minorHAnsi" w:cstheme="minorHAnsi"/>
        </w:rPr>
        <w:t>, w tym prowadzenie pojazdów mechanicznych</w:t>
      </w:r>
      <w:r w:rsidRPr="00BD40AF">
        <w:rPr>
          <w:rFonts w:asciiTheme="minorHAnsi" w:hAnsiTheme="minorHAnsi" w:cstheme="minorHAnsi"/>
        </w:rPr>
        <w:t xml:space="preserve">. Wykonywanie prac fizycznych, rozumianych jest jako wykonywanie czynności wymagających ruchu oraz wysiłku, w tym związanych z posługiwaniem się określonymi narzędziami lub urządzeniami; pojęcie pracy fizycznej nie obejmuje wykonywania czynności administracyjno-biurowych i koordynacji realizacji przedmiotu zawartej Umowa w celu </w:t>
      </w:r>
      <w:r>
        <w:rPr>
          <w:rFonts w:asciiTheme="minorHAnsi" w:hAnsiTheme="minorHAnsi" w:cstheme="minorHAnsi"/>
        </w:rPr>
        <w:t>jej r</w:t>
      </w:r>
      <w:r w:rsidRPr="00BD40AF">
        <w:rPr>
          <w:rFonts w:asciiTheme="minorHAnsi" w:hAnsiTheme="minorHAnsi" w:cstheme="minorHAnsi"/>
        </w:rPr>
        <w:t>ealizacji</w:t>
      </w:r>
      <w:r>
        <w:rPr>
          <w:rFonts w:asciiTheme="minorHAnsi" w:hAnsiTheme="minorHAnsi" w:cstheme="minorHAnsi"/>
        </w:rPr>
        <w:t>.</w:t>
      </w:r>
    </w:p>
    <w:p w:rsidR="00DB07AC" w:rsidRDefault="00341985" w:rsidP="007D559B">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pkt 2 PZP.</w:t>
      </w:r>
    </w:p>
    <w:p w:rsidR="00DB07AC" w:rsidRDefault="00341985" w:rsidP="007D559B">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sidR="00CD0E9D">
        <w:rPr>
          <w:rFonts w:asciiTheme="minorHAnsi" w:hAnsiTheme="minorHAnsi" w:cstheme="minorHAnsi"/>
        </w:rPr>
        <w:br/>
      </w:r>
      <w:r>
        <w:rPr>
          <w:rFonts w:asciiTheme="minorHAnsi" w:hAnsiTheme="minorHAnsi" w:cstheme="minorHAnsi"/>
        </w:rPr>
        <w:t>i art. 121 PZP.</w:t>
      </w:r>
    </w:p>
    <w:p w:rsidR="00DB07AC" w:rsidRDefault="00341985" w:rsidP="007D559B">
      <w:pPr>
        <w:pStyle w:val="Akapitzlist"/>
        <w:numPr>
          <w:ilvl w:val="0"/>
          <w:numId w:val="8"/>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sidR="00CD0E9D">
        <w:rPr>
          <w:rFonts w:asciiTheme="minorHAnsi" w:hAnsiTheme="minorHAnsi" w:cstheme="minorHAnsi"/>
        </w:rPr>
        <w:br/>
      </w:r>
      <w:r>
        <w:rPr>
          <w:rFonts w:asciiTheme="minorHAnsi" w:hAnsiTheme="minorHAnsi" w:cstheme="minorHAnsi"/>
        </w:rPr>
        <w:t>w art. 261 PZP.</w:t>
      </w:r>
    </w:p>
    <w:p w:rsidR="00DB07AC" w:rsidRDefault="00341985" w:rsidP="007D559B">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color w:val="7030A0"/>
        </w:rPr>
        <w:t>nie przewiduje ani nie wymaga</w:t>
      </w:r>
      <w:r w:rsidRPr="0028200F">
        <w:rPr>
          <w:rFonts w:asciiTheme="minorHAnsi" w:hAnsiTheme="minorHAnsi" w:cstheme="minorHAnsi"/>
          <w:b/>
        </w:rPr>
        <w:t xml:space="preserve"> </w:t>
      </w:r>
      <w:r>
        <w:rPr>
          <w:rFonts w:asciiTheme="minorHAnsi" w:hAnsiTheme="minorHAnsi" w:cstheme="minorHAnsi"/>
        </w:rPr>
        <w:t>odbycia wizji lokalnej lub sprawdzenia dokumentów innych niż stanowiące załączniki do SWZ niezbędnych do realizacji przedmiotu zamówienia, o których mowa w art. 131 ust. 2 PZP.</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1" w:name="_Toc130980254"/>
      <w:r>
        <w:rPr>
          <w:rFonts w:cstheme="minorHAnsi"/>
          <w:color w:val="2F5496" w:themeColor="accent1" w:themeShade="BF"/>
          <w:sz w:val="20"/>
          <w:szCs w:val="20"/>
        </w:rPr>
        <w:t>INFORMACJA O WARUNKACH UDZIAŁU W POSTĘPOWANIU</w:t>
      </w:r>
      <w:bookmarkEnd w:id="21"/>
      <w:r>
        <w:rPr>
          <w:rFonts w:cstheme="minorHAnsi"/>
          <w:color w:val="2F5496" w:themeColor="accent1" w:themeShade="BF"/>
          <w:sz w:val="20"/>
          <w:szCs w:val="20"/>
        </w:rPr>
        <w:t xml:space="preserve"> </w:t>
      </w:r>
    </w:p>
    <w:p w:rsidR="00DB07AC" w:rsidRDefault="00341985" w:rsidP="007D559B">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DB07AC" w:rsidRDefault="00341985" w:rsidP="007D559B">
      <w:pPr>
        <w:numPr>
          <w:ilvl w:val="0"/>
          <w:numId w:val="28"/>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DB07AC" w:rsidRDefault="00341985" w:rsidP="007D559B">
      <w:pPr>
        <w:numPr>
          <w:ilvl w:val="0"/>
          <w:numId w:val="28"/>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DB07AC" w:rsidRDefault="00341985" w:rsidP="007D559B">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O udzielenie zamówienia mogą ubiegać się Wykonawcy, którzy spełniają warunki udziału w postępowaniu dotyczące:</w:t>
      </w:r>
    </w:p>
    <w:p w:rsidR="00DB07AC" w:rsidRDefault="00341985" w:rsidP="007D559B">
      <w:pPr>
        <w:numPr>
          <w:ilvl w:val="1"/>
          <w:numId w:val="29"/>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zdolności do występowania w obrocie gospodarczym – </w:t>
      </w:r>
      <w:r>
        <w:rPr>
          <w:rFonts w:eastAsia="Times New Roman" w:cs="Calibri"/>
          <w:color w:val="7030A0"/>
          <w:sz w:val="20"/>
          <w:szCs w:val="20"/>
          <w:lang w:eastAsia="pl-PL"/>
        </w:rPr>
        <w:t xml:space="preserve">Zamawiający </w:t>
      </w:r>
      <w:r w:rsidRPr="002A2E61">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DB07AC" w:rsidRDefault="00341985" w:rsidP="007D559B">
      <w:pPr>
        <w:numPr>
          <w:ilvl w:val="1"/>
          <w:numId w:val="29"/>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uprawnień do prowadzenia określonej działalności gospodarczej lub zawodowej, o ile wynika to z odrębnych przepisów –</w:t>
      </w:r>
      <w:r w:rsidR="00597284">
        <w:rPr>
          <w:rFonts w:eastAsia="Times New Roman" w:cs="Calibri"/>
          <w:color w:val="7030A0"/>
          <w:sz w:val="20"/>
          <w:szCs w:val="20"/>
          <w:lang w:eastAsia="pl-PL"/>
        </w:rPr>
        <w:t>Wykonawc</w:t>
      </w:r>
      <w:r w:rsidR="000904EE">
        <w:rPr>
          <w:rFonts w:eastAsia="Times New Roman" w:cs="Calibri"/>
          <w:color w:val="7030A0"/>
          <w:sz w:val="20"/>
          <w:szCs w:val="20"/>
          <w:lang w:eastAsia="pl-PL"/>
        </w:rPr>
        <w:t>a</w:t>
      </w:r>
      <w:r w:rsidR="00597284">
        <w:rPr>
          <w:rFonts w:eastAsia="Times New Roman" w:cs="Calibri"/>
          <w:color w:val="7030A0"/>
          <w:sz w:val="20"/>
          <w:szCs w:val="20"/>
          <w:lang w:eastAsia="pl-PL"/>
        </w:rPr>
        <w:t xml:space="preserve"> mu</w:t>
      </w:r>
      <w:r w:rsidR="000904EE">
        <w:rPr>
          <w:rFonts w:eastAsia="Times New Roman" w:cs="Calibri"/>
          <w:color w:val="7030A0"/>
          <w:sz w:val="20"/>
          <w:szCs w:val="20"/>
          <w:lang w:eastAsia="pl-PL"/>
        </w:rPr>
        <w:t>si</w:t>
      </w:r>
      <w:r w:rsidR="00597284">
        <w:rPr>
          <w:rFonts w:eastAsia="Times New Roman" w:cs="Calibri"/>
          <w:color w:val="7030A0"/>
          <w:sz w:val="20"/>
          <w:szCs w:val="20"/>
          <w:lang w:eastAsia="pl-PL"/>
        </w:rPr>
        <w:t xml:space="preserve"> posiadać aktualne zezwolenie na prowadzenie działa</w:t>
      </w:r>
      <w:r w:rsidR="006200EC">
        <w:rPr>
          <w:rFonts w:eastAsia="Times New Roman" w:cs="Calibri"/>
          <w:color w:val="7030A0"/>
          <w:sz w:val="20"/>
          <w:szCs w:val="20"/>
          <w:lang w:eastAsia="pl-PL"/>
        </w:rPr>
        <w:t>l</w:t>
      </w:r>
      <w:r w:rsidR="00597284">
        <w:rPr>
          <w:rFonts w:eastAsia="Times New Roman" w:cs="Calibri"/>
          <w:color w:val="7030A0"/>
          <w:sz w:val="20"/>
          <w:szCs w:val="20"/>
          <w:lang w:eastAsia="pl-PL"/>
        </w:rPr>
        <w:t>no</w:t>
      </w:r>
      <w:r w:rsidR="006200EC">
        <w:rPr>
          <w:rFonts w:eastAsia="Times New Roman" w:cs="Calibri"/>
          <w:color w:val="7030A0"/>
          <w:sz w:val="20"/>
          <w:szCs w:val="20"/>
          <w:lang w:eastAsia="pl-PL"/>
        </w:rPr>
        <w:t>ś</w:t>
      </w:r>
      <w:r w:rsidR="00597284">
        <w:rPr>
          <w:rFonts w:eastAsia="Times New Roman" w:cs="Calibri"/>
          <w:color w:val="7030A0"/>
          <w:sz w:val="20"/>
          <w:szCs w:val="20"/>
          <w:lang w:eastAsia="pl-PL"/>
        </w:rPr>
        <w:t>ci gospodarczej w zakr</w:t>
      </w:r>
      <w:r w:rsidR="006200EC">
        <w:rPr>
          <w:rFonts w:eastAsia="Times New Roman" w:cs="Calibri"/>
          <w:color w:val="7030A0"/>
          <w:sz w:val="20"/>
          <w:szCs w:val="20"/>
          <w:lang w:eastAsia="pl-PL"/>
        </w:rPr>
        <w:t>e</w:t>
      </w:r>
      <w:r w:rsidR="00597284">
        <w:rPr>
          <w:rFonts w:eastAsia="Times New Roman" w:cs="Calibri"/>
          <w:color w:val="7030A0"/>
          <w:sz w:val="20"/>
          <w:szCs w:val="20"/>
          <w:lang w:eastAsia="pl-PL"/>
        </w:rPr>
        <w:t xml:space="preserve">sie objętym </w:t>
      </w:r>
      <w:r w:rsidR="00597284">
        <w:rPr>
          <w:rFonts w:eastAsia="Times New Roman" w:cs="Calibri"/>
          <w:color w:val="7030A0"/>
          <w:sz w:val="20"/>
          <w:szCs w:val="20"/>
          <w:lang w:eastAsia="pl-PL"/>
        </w:rPr>
        <w:lastRenderedPageBreak/>
        <w:t>przedmiotem zamówienia</w:t>
      </w:r>
      <w:r w:rsidR="000904EE">
        <w:rPr>
          <w:rFonts w:eastAsia="Times New Roman" w:cs="Calibri"/>
          <w:color w:val="7030A0"/>
          <w:sz w:val="20"/>
          <w:szCs w:val="20"/>
          <w:lang w:eastAsia="pl-PL"/>
        </w:rPr>
        <w:t xml:space="preserve"> </w:t>
      </w:r>
      <w:r w:rsidR="00597284">
        <w:rPr>
          <w:rFonts w:eastAsia="Times New Roman" w:cs="Calibri"/>
          <w:color w:val="7030A0"/>
          <w:sz w:val="20"/>
          <w:szCs w:val="20"/>
          <w:lang w:eastAsia="pl-PL"/>
        </w:rPr>
        <w:t xml:space="preserve">zgodnie z wymogami </w:t>
      </w:r>
      <w:r w:rsidR="003F34E8">
        <w:rPr>
          <w:rFonts w:eastAsia="Times New Roman" w:cs="Calibri"/>
          <w:color w:val="7030A0"/>
          <w:sz w:val="20"/>
          <w:szCs w:val="20"/>
          <w:lang w:eastAsia="pl-PL"/>
        </w:rPr>
        <w:t>u</w:t>
      </w:r>
      <w:r w:rsidR="00597284">
        <w:rPr>
          <w:rFonts w:eastAsia="Times New Roman" w:cs="Calibri"/>
          <w:color w:val="7030A0"/>
          <w:sz w:val="20"/>
          <w:szCs w:val="20"/>
          <w:lang w:eastAsia="pl-PL"/>
        </w:rPr>
        <w:t>stawy z dnia 14 grudnia 2012</w:t>
      </w:r>
      <w:r w:rsidR="003F34E8">
        <w:rPr>
          <w:rFonts w:eastAsia="Times New Roman" w:cs="Calibri"/>
          <w:color w:val="7030A0"/>
          <w:sz w:val="20"/>
          <w:szCs w:val="20"/>
          <w:lang w:eastAsia="pl-PL"/>
        </w:rPr>
        <w:t xml:space="preserve"> </w:t>
      </w:r>
      <w:r w:rsidR="00597284">
        <w:rPr>
          <w:rFonts w:eastAsia="Times New Roman" w:cs="Calibri"/>
          <w:color w:val="7030A0"/>
          <w:sz w:val="20"/>
          <w:szCs w:val="20"/>
          <w:lang w:eastAsia="pl-PL"/>
        </w:rPr>
        <w:t xml:space="preserve">r. o odpadach </w:t>
      </w:r>
      <w:r w:rsidR="003F34E8" w:rsidRPr="003F34E8">
        <w:rPr>
          <w:rFonts w:eastAsia="Times New Roman" w:cs="Calibri"/>
          <w:color w:val="7030A0"/>
          <w:sz w:val="20"/>
          <w:szCs w:val="20"/>
          <w:lang w:eastAsia="pl-PL"/>
        </w:rPr>
        <w:t xml:space="preserve">(tj. Dz. U. z 2022 r. poz. 699 ze zm.) </w:t>
      </w:r>
      <w:r w:rsidR="00597284">
        <w:rPr>
          <w:rFonts w:eastAsia="Times New Roman" w:cs="Calibri"/>
          <w:color w:val="7030A0"/>
          <w:sz w:val="20"/>
          <w:szCs w:val="20"/>
          <w:lang w:eastAsia="pl-PL"/>
        </w:rPr>
        <w:t>oraz przepisami wykonawczymi do ustawy. Wykonawc</w:t>
      </w:r>
      <w:r w:rsidR="00861AD5">
        <w:rPr>
          <w:rFonts w:eastAsia="Times New Roman" w:cs="Calibri"/>
          <w:color w:val="7030A0"/>
          <w:sz w:val="20"/>
          <w:szCs w:val="20"/>
          <w:lang w:eastAsia="pl-PL"/>
        </w:rPr>
        <w:t>a</w:t>
      </w:r>
      <w:r w:rsidR="00597284">
        <w:rPr>
          <w:rFonts w:eastAsia="Times New Roman" w:cs="Calibri"/>
          <w:color w:val="7030A0"/>
          <w:sz w:val="20"/>
          <w:szCs w:val="20"/>
          <w:lang w:eastAsia="pl-PL"/>
        </w:rPr>
        <w:t xml:space="preserve"> </w:t>
      </w:r>
      <w:r w:rsidR="00861AD5">
        <w:rPr>
          <w:rFonts w:eastAsia="Times New Roman" w:cs="Calibri"/>
          <w:color w:val="7030A0"/>
          <w:sz w:val="20"/>
          <w:szCs w:val="20"/>
          <w:lang w:eastAsia="pl-PL"/>
        </w:rPr>
        <w:t xml:space="preserve">musi być uprawniony </w:t>
      </w:r>
      <w:r w:rsidR="00597284">
        <w:rPr>
          <w:rFonts w:eastAsia="Times New Roman" w:cs="Calibri"/>
          <w:color w:val="7030A0"/>
          <w:sz w:val="20"/>
          <w:szCs w:val="20"/>
          <w:lang w:eastAsia="pl-PL"/>
        </w:rPr>
        <w:t xml:space="preserve">do prowadzenia działalności gospodarczej w zakresie </w:t>
      </w:r>
      <w:r w:rsidR="000904EE">
        <w:rPr>
          <w:rFonts w:eastAsia="Times New Roman" w:cs="Calibri"/>
          <w:color w:val="7030A0"/>
          <w:sz w:val="20"/>
          <w:szCs w:val="20"/>
          <w:lang w:eastAsia="pl-PL"/>
        </w:rPr>
        <w:t xml:space="preserve">odbioru i </w:t>
      </w:r>
      <w:r w:rsidR="00597284">
        <w:rPr>
          <w:rFonts w:eastAsia="Times New Roman" w:cs="Calibri"/>
          <w:color w:val="7030A0"/>
          <w:sz w:val="20"/>
          <w:szCs w:val="20"/>
          <w:lang w:eastAsia="pl-PL"/>
        </w:rPr>
        <w:t>transportu</w:t>
      </w:r>
      <w:r w:rsidR="000904EE">
        <w:rPr>
          <w:rFonts w:eastAsia="Times New Roman" w:cs="Calibri"/>
          <w:color w:val="7030A0"/>
          <w:sz w:val="20"/>
          <w:szCs w:val="20"/>
          <w:lang w:eastAsia="pl-PL"/>
        </w:rPr>
        <w:t xml:space="preserve"> </w:t>
      </w:r>
      <w:r w:rsidR="00597284">
        <w:rPr>
          <w:rFonts w:eastAsia="Times New Roman" w:cs="Calibri"/>
          <w:color w:val="7030A0"/>
          <w:sz w:val="20"/>
          <w:szCs w:val="20"/>
          <w:lang w:eastAsia="pl-PL"/>
        </w:rPr>
        <w:t>odpadów o kodach określonych w SWZ</w:t>
      </w:r>
      <w:r w:rsidR="00861AD5">
        <w:rPr>
          <w:rFonts w:eastAsia="Times New Roman" w:cs="Calibri"/>
          <w:color w:val="7030A0"/>
          <w:sz w:val="20"/>
          <w:szCs w:val="20"/>
          <w:lang w:eastAsia="pl-PL"/>
        </w:rPr>
        <w:t>.</w:t>
      </w:r>
    </w:p>
    <w:p w:rsidR="00DB07AC" w:rsidRDefault="00341985" w:rsidP="007D559B">
      <w:pPr>
        <w:numPr>
          <w:ilvl w:val="1"/>
          <w:numId w:val="29"/>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Sytuacji ekonomicznej lub finansowej - </w:t>
      </w:r>
      <w:r w:rsidR="00F7114A">
        <w:rPr>
          <w:rFonts w:eastAsia="Times New Roman" w:cs="Calibri"/>
          <w:color w:val="7030A0"/>
          <w:sz w:val="20"/>
          <w:szCs w:val="20"/>
          <w:lang w:eastAsia="pl-PL"/>
        </w:rPr>
        <w:t xml:space="preserve">Zamawiający </w:t>
      </w:r>
      <w:r w:rsidR="00F7114A" w:rsidRPr="002A2E61">
        <w:rPr>
          <w:rFonts w:eastAsia="Times New Roman" w:cs="Calibri"/>
          <w:b/>
          <w:bCs/>
          <w:color w:val="7030A0"/>
          <w:sz w:val="20"/>
          <w:szCs w:val="20"/>
          <w:lang w:eastAsia="pl-PL"/>
        </w:rPr>
        <w:t>nie wyznacza</w:t>
      </w:r>
      <w:r w:rsidR="00F7114A">
        <w:rPr>
          <w:rFonts w:eastAsia="Times New Roman" w:cs="Calibri"/>
          <w:color w:val="7030A0"/>
          <w:sz w:val="20"/>
          <w:szCs w:val="20"/>
          <w:lang w:eastAsia="pl-PL"/>
        </w:rPr>
        <w:t xml:space="preserve"> warunku w tym zakresie</w:t>
      </w:r>
    </w:p>
    <w:p w:rsidR="00DB07AC" w:rsidRDefault="00341985" w:rsidP="007D559B">
      <w:pPr>
        <w:numPr>
          <w:ilvl w:val="1"/>
          <w:numId w:val="29"/>
        </w:numPr>
        <w:suppressAutoHyphens/>
        <w:spacing w:after="0" w:line="276" w:lineRule="auto"/>
        <w:ind w:left="567" w:hanging="284"/>
        <w:jc w:val="both"/>
        <w:rPr>
          <w:rFonts w:eastAsia="Times New Roman" w:cs="Calibri"/>
          <w:b/>
          <w:color w:val="7030A0"/>
          <w:sz w:val="20"/>
          <w:szCs w:val="20"/>
          <w:lang w:eastAsia="pl-PL"/>
        </w:rPr>
      </w:pPr>
      <w:r>
        <w:rPr>
          <w:rFonts w:eastAsia="Times New Roman" w:cs="Calibri"/>
          <w:sz w:val="20"/>
          <w:szCs w:val="20"/>
          <w:lang w:eastAsia="pl-PL"/>
        </w:rPr>
        <w:t>zdolności</w:t>
      </w:r>
      <w:r>
        <w:rPr>
          <w:rFonts w:cstheme="minorHAnsi"/>
          <w:sz w:val="20"/>
          <w:szCs w:val="20"/>
        </w:rPr>
        <w:t xml:space="preserve"> technicznej lub zawodowej:</w:t>
      </w:r>
    </w:p>
    <w:p w:rsidR="00F7114A" w:rsidRDefault="00F7114A" w:rsidP="00861AD5">
      <w:pPr>
        <w:suppressAutoHyphens/>
        <w:spacing w:after="0" w:line="276" w:lineRule="auto"/>
        <w:ind w:left="547"/>
        <w:jc w:val="both"/>
        <w:rPr>
          <w:rFonts w:cs="Calibri"/>
          <w:color w:val="7030A0"/>
          <w:sz w:val="20"/>
          <w:szCs w:val="20"/>
        </w:rPr>
      </w:pPr>
      <w:r w:rsidRPr="00F7114A">
        <w:rPr>
          <w:rFonts w:cs="Calibri"/>
          <w:color w:val="7030A0"/>
          <w:sz w:val="20"/>
          <w:szCs w:val="20"/>
        </w:rPr>
        <w:t>Wykonawca</w:t>
      </w:r>
      <w:r>
        <w:rPr>
          <w:rFonts w:cs="Calibri"/>
          <w:color w:val="7030A0"/>
          <w:sz w:val="20"/>
          <w:szCs w:val="20"/>
        </w:rPr>
        <w:t xml:space="preserve"> musi dysponować </w:t>
      </w:r>
      <w:r w:rsidR="00596954">
        <w:rPr>
          <w:rFonts w:cs="Calibri"/>
          <w:color w:val="7030A0"/>
          <w:sz w:val="20"/>
          <w:szCs w:val="20"/>
        </w:rPr>
        <w:t xml:space="preserve">możliwością </w:t>
      </w:r>
      <w:r>
        <w:rPr>
          <w:rFonts w:cs="Calibri"/>
          <w:color w:val="7030A0"/>
          <w:sz w:val="20"/>
          <w:szCs w:val="20"/>
        </w:rPr>
        <w:t>unieszkodliwiania odpadów medycznych zakaźnych</w:t>
      </w:r>
      <w:r w:rsidR="00596954">
        <w:rPr>
          <w:rFonts w:cs="Calibri"/>
          <w:color w:val="7030A0"/>
          <w:sz w:val="20"/>
          <w:szCs w:val="20"/>
        </w:rPr>
        <w:t xml:space="preserve"> w</w:t>
      </w:r>
      <w:r w:rsidR="00596954" w:rsidRPr="00596954">
        <w:rPr>
          <w:rFonts w:cs="Calibri"/>
          <w:color w:val="7030A0"/>
          <w:sz w:val="20"/>
          <w:szCs w:val="20"/>
        </w:rPr>
        <w:t xml:space="preserve"> </w:t>
      </w:r>
      <w:r w:rsidR="00596954">
        <w:rPr>
          <w:rFonts w:cs="Calibri"/>
          <w:color w:val="7030A0"/>
          <w:sz w:val="20"/>
          <w:szCs w:val="20"/>
        </w:rPr>
        <w:t>czynnej instalacji</w:t>
      </w:r>
      <w:r>
        <w:rPr>
          <w:rFonts w:cs="Calibri"/>
          <w:color w:val="7030A0"/>
          <w:sz w:val="20"/>
          <w:szCs w:val="20"/>
        </w:rPr>
        <w:t xml:space="preserve">, </w:t>
      </w:r>
      <w:r w:rsidR="00596954">
        <w:rPr>
          <w:rFonts w:cs="Calibri"/>
          <w:color w:val="7030A0"/>
          <w:sz w:val="20"/>
          <w:szCs w:val="20"/>
        </w:rPr>
        <w:br/>
      </w:r>
      <w:r>
        <w:rPr>
          <w:rFonts w:cs="Calibri"/>
          <w:color w:val="7030A0"/>
          <w:sz w:val="20"/>
          <w:szCs w:val="20"/>
        </w:rPr>
        <w:t>w której realizowa</w:t>
      </w:r>
      <w:r w:rsidR="001535C1">
        <w:rPr>
          <w:rFonts w:cs="Calibri"/>
          <w:color w:val="7030A0"/>
          <w:sz w:val="20"/>
          <w:szCs w:val="20"/>
        </w:rPr>
        <w:t>na będzie usługa w zakresie ich u</w:t>
      </w:r>
      <w:r>
        <w:rPr>
          <w:rFonts w:cs="Calibri"/>
          <w:color w:val="7030A0"/>
          <w:sz w:val="20"/>
          <w:szCs w:val="20"/>
        </w:rPr>
        <w:t>nieszkodliwiania zgodnie z ustawą z dnia 14.12.2012 r. o odpadach</w:t>
      </w:r>
      <w:r w:rsidR="00596954">
        <w:rPr>
          <w:rFonts w:cs="Calibri"/>
          <w:color w:val="7030A0"/>
          <w:sz w:val="20"/>
          <w:szCs w:val="20"/>
        </w:rPr>
        <w:t xml:space="preserve"> </w:t>
      </w:r>
      <w:r w:rsidR="000904EE">
        <w:rPr>
          <w:rFonts w:cs="Calibri"/>
          <w:color w:val="7030A0"/>
          <w:sz w:val="20"/>
          <w:szCs w:val="20"/>
        </w:rPr>
        <w:br/>
      </w:r>
      <w:r w:rsidR="00596954">
        <w:rPr>
          <w:rFonts w:cs="Calibri"/>
          <w:color w:val="7030A0"/>
          <w:sz w:val="20"/>
          <w:szCs w:val="20"/>
        </w:rPr>
        <w:t>(tj. Dz. U. z 2022 r. poz. 699 ze zm.)</w:t>
      </w:r>
      <w:r w:rsidR="000904EE">
        <w:rPr>
          <w:rFonts w:cs="Calibri"/>
          <w:color w:val="7030A0"/>
          <w:sz w:val="20"/>
          <w:szCs w:val="20"/>
        </w:rPr>
        <w:t xml:space="preserve">, która </w:t>
      </w:r>
      <w:r>
        <w:rPr>
          <w:rFonts w:cs="Calibri"/>
          <w:color w:val="7030A0"/>
          <w:sz w:val="20"/>
          <w:szCs w:val="20"/>
        </w:rPr>
        <w:t>posiada</w:t>
      </w:r>
      <w:r w:rsidR="000904EE">
        <w:rPr>
          <w:rFonts w:cs="Calibri"/>
          <w:color w:val="7030A0"/>
          <w:sz w:val="20"/>
          <w:szCs w:val="20"/>
        </w:rPr>
        <w:t>ć będzie</w:t>
      </w:r>
      <w:r>
        <w:rPr>
          <w:rFonts w:cs="Calibri"/>
          <w:color w:val="7030A0"/>
          <w:sz w:val="20"/>
          <w:szCs w:val="20"/>
        </w:rPr>
        <w:t xml:space="preserve"> wolne moce przerobowe dla odpadów medycznych pochodzących od Zamawiającego w ilościach określonych w dokumentach </w:t>
      </w:r>
      <w:r w:rsidR="000904EE">
        <w:rPr>
          <w:rFonts w:cs="Calibri"/>
          <w:color w:val="7030A0"/>
          <w:sz w:val="20"/>
          <w:szCs w:val="20"/>
        </w:rPr>
        <w:t>zamówienia</w:t>
      </w:r>
      <w:r>
        <w:rPr>
          <w:rFonts w:cs="Calibri"/>
          <w:color w:val="7030A0"/>
          <w:sz w:val="20"/>
          <w:szCs w:val="20"/>
        </w:rPr>
        <w:t xml:space="preserve">. Zgodnie z przepisami ustawy </w:t>
      </w:r>
      <w:r w:rsidR="00CD0E9D">
        <w:rPr>
          <w:rFonts w:cs="Calibri"/>
          <w:color w:val="7030A0"/>
          <w:sz w:val="20"/>
          <w:szCs w:val="20"/>
        </w:rPr>
        <w:br/>
      </w:r>
      <w:r>
        <w:rPr>
          <w:rFonts w:cs="Calibri"/>
          <w:color w:val="7030A0"/>
          <w:sz w:val="20"/>
          <w:szCs w:val="20"/>
        </w:rPr>
        <w:t xml:space="preserve">o odpadach Zamawiający wymaga, aby odpady medyczne o kodach 18 01 02, 18 01 03 były termicznie przekształcane </w:t>
      </w:r>
      <w:r w:rsidR="00CD0E9D">
        <w:rPr>
          <w:rFonts w:cs="Calibri"/>
          <w:color w:val="7030A0"/>
          <w:sz w:val="20"/>
          <w:szCs w:val="20"/>
        </w:rPr>
        <w:br/>
      </w:r>
      <w:r>
        <w:rPr>
          <w:rFonts w:cs="Calibri"/>
          <w:color w:val="7030A0"/>
          <w:sz w:val="20"/>
          <w:szCs w:val="20"/>
        </w:rPr>
        <w:t>w spalarniach odpadów niebezpiecznych (art. 95 ust. 2 ustawy o odpadach) z zachowaniem tzw. zasady bliskości (art. 20 ust. 3 i 6 ustawy o odpadach), tj.:</w:t>
      </w:r>
    </w:p>
    <w:p w:rsidR="00DA00F3" w:rsidRPr="001535C1" w:rsidRDefault="001535C1" w:rsidP="001535C1">
      <w:pPr>
        <w:pStyle w:val="Akapitzlist"/>
        <w:suppressAutoHyphens/>
        <w:spacing w:line="276" w:lineRule="auto"/>
        <w:ind w:left="720" w:hanging="180"/>
        <w:jc w:val="both"/>
        <w:rPr>
          <w:rFonts w:ascii="Calibri" w:hAnsi="Calibri" w:cs="Calibri"/>
          <w:color w:val="7030A0"/>
        </w:rPr>
      </w:pPr>
      <w:r w:rsidRPr="001535C1">
        <w:rPr>
          <w:rFonts w:ascii="Calibri" w:hAnsi="Calibri" w:cs="Calibri"/>
          <w:color w:val="7030A0"/>
        </w:rPr>
        <w:t xml:space="preserve">- </w:t>
      </w:r>
      <w:r>
        <w:rPr>
          <w:rFonts w:ascii="Calibri" w:hAnsi="Calibri" w:cs="Calibri"/>
          <w:color w:val="7030A0"/>
        </w:rPr>
        <w:tab/>
      </w:r>
      <w:r w:rsidR="00DA00F3" w:rsidRPr="001535C1">
        <w:rPr>
          <w:rFonts w:ascii="Calibri" w:hAnsi="Calibri" w:cs="Calibri"/>
          <w:color w:val="7030A0"/>
        </w:rPr>
        <w:t>w zakładzie zlokalizowanym na obszarze województwa wielkopolskiego lub</w:t>
      </w:r>
    </w:p>
    <w:p w:rsidR="00DA00F3" w:rsidRPr="001535C1" w:rsidRDefault="001535C1" w:rsidP="001535C1">
      <w:pPr>
        <w:pStyle w:val="Akapitzlist"/>
        <w:suppressAutoHyphens/>
        <w:spacing w:line="276" w:lineRule="auto"/>
        <w:ind w:left="720" w:hanging="180"/>
        <w:jc w:val="both"/>
        <w:rPr>
          <w:rFonts w:ascii="Calibri" w:hAnsi="Calibri" w:cs="Calibri"/>
          <w:color w:val="7030A0"/>
        </w:rPr>
      </w:pPr>
      <w:r w:rsidRPr="001535C1">
        <w:rPr>
          <w:rFonts w:ascii="Calibri" w:hAnsi="Calibri" w:cs="Calibri"/>
          <w:color w:val="7030A0"/>
        </w:rPr>
        <w:t xml:space="preserve">- </w:t>
      </w:r>
      <w:r w:rsidR="00DA00F3" w:rsidRPr="001535C1">
        <w:rPr>
          <w:rFonts w:ascii="Calibri" w:hAnsi="Calibri" w:cs="Calibri"/>
          <w:color w:val="7030A0"/>
        </w:rPr>
        <w:t>na obszarze innego województwa, w najbliżej położonej instalacji, gdy istniejące na obszarze województwa wielkopolskiego instalacje nie mają wolnych mocy przerobowych lub</w:t>
      </w:r>
    </w:p>
    <w:p w:rsidR="00197A1E" w:rsidRDefault="001535C1" w:rsidP="00197A1E">
      <w:pPr>
        <w:pStyle w:val="Akapitzlist"/>
        <w:suppressAutoHyphens/>
        <w:spacing w:line="276" w:lineRule="auto"/>
        <w:ind w:left="720" w:hanging="180"/>
        <w:jc w:val="both"/>
        <w:rPr>
          <w:rFonts w:ascii="Calibri" w:hAnsi="Calibri" w:cs="Calibri"/>
          <w:color w:val="7030A0"/>
        </w:rPr>
      </w:pPr>
      <w:r w:rsidRPr="001535C1">
        <w:rPr>
          <w:rFonts w:ascii="Calibri" w:hAnsi="Calibri" w:cs="Calibri"/>
          <w:color w:val="7030A0"/>
        </w:rPr>
        <w:t>- w przypadku, gdy odległość od miejsca wytwarzania odpadów tj. od siedziby Zamawiającego do miejsca ich unieszkodliwiania położonego na obszarze innego województwa jest mniejsza niż odległość do unieszkodliwiania położonego na obszarze województwa wielkopolskiego.</w:t>
      </w:r>
    </w:p>
    <w:p w:rsidR="00DB07AC" w:rsidRDefault="00341985" w:rsidP="007D559B">
      <w:pPr>
        <w:pStyle w:val="Akapitzlist"/>
        <w:numPr>
          <w:ilvl w:val="2"/>
          <w:numId w:val="27"/>
        </w:numPr>
        <w:suppressAutoHyphens/>
        <w:spacing w:line="276" w:lineRule="auto"/>
        <w:ind w:left="284" w:hanging="284"/>
        <w:jc w:val="both"/>
        <w:rPr>
          <w:rFonts w:ascii="Calibri" w:hAnsi="Calibri" w:cs="Calibri"/>
          <w:color w:val="7030A0"/>
        </w:rPr>
      </w:pPr>
      <w:r w:rsidRPr="004C3C35">
        <w:rPr>
          <w:rFonts w:ascii="Calibri" w:hAnsi="Calibri" w:cs="Calibri"/>
          <w:color w:val="000000"/>
        </w:rPr>
        <w:t>Jeżeli w ust. 2 Zamawiający wyznaczył warunki udziału w postępowaniu, W przypadku wskazania przez</w:t>
      </w:r>
      <w:r w:rsidR="006658D1" w:rsidRPr="004C3C35">
        <w:rPr>
          <w:rFonts w:ascii="Calibri" w:hAnsi="Calibri" w:cs="Calibri"/>
          <w:color w:val="000000"/>
        </w:rPr>
        <w:t xml:space="preserve"> Wykonawcę</w:t>
      </w:r>
      <w:r w:rsidRPr="004C3C35">
        <w:rPr>
          <w:rFonts w:ascii="Calibri" w:hAnsi="Calibri" w:cs="Calibri"/>
          <w:color w:val="000000"/>
        </w:rPr>
        <w:t xml:space="preserve"> w celu</w:t>
      </w:r>
      <w:r>
        <w:rPr>
          <w:rFonts w:ascii="Calibri" w:hAnsi="Calibri" w:cs="Calibri"/>
          <w:color w:val="000000"/>
        </w:rPr>
        <w:t xml:space="preserve"> wykazania spełniania warunków udziału, waluty innej niż polska (PLN), w celu jej przeliczenia stosowane będą następujące zasady w zakresie przeliczania: (dotyczy wszystkich warunków udziału w postępowaniu określonych przez Zamawiającego)</w:t>
      </w:r>
    </w:p>
    <w:p w:rsidR="00DB07AC" w:rsidRDefault="00341985" w:rsidP="007D559B">
      <w:pPr>
        <w:pStyle w:val="Akapitzlist"/>
        <w:numPr>
          <w:ilvl w:val="0"/>
          <w:numId w:val="10"/>
        </w:numPr>
        <w:spacing w:line="276" w:lineRule="auto"/>
        <w:ind w:left="567" w:hanging="283"/>
        <w:rPr>
          <w:rFonts w:asciiTheme="minorHAnsi" w:hAnsiTheme="minorHAnsi" w:cstheme="minorHAnsi"/>
        </w:rPr>
      </w:pPr>
      <w:r>
        <w:rPr>
          <w:rFonts w:asciiTheme="minorHAnsi" w:hAnsiTheme="minorHAnsi" w:cstheme="minorHAnsi"/>
        </w:rPr>
        <w:t>średni kurs NBP na dzień publikacji ogłoszenia o zamówieniu w Dzienniku Urzędowym Unii Europejskiej,</w:t>
      </w:r>
    </w:p>
    <w:p w:rsidR="00DB07AC" w:rsidRDefault="00341985" w:rsidP="007D559B">
      <w:pPr>
        <w:pStyle w:val="Akapitzlist"/>
        <w:numPr>
          <w:ilvl w:val="0"/>
          <w:numId w:val="10"/>
        </w:numPr>
        <w:spacing w:line="276" w:lineRule="auto"/>
        <w:ind w:left="567" w:hanging="283"/>
        <w:rPr>
          <w:rFonts w:asciiTheme="minorHAnsi" w:hAnsiTheme="minorHAnsi" w:cstheme="minorHAnsi"/>
        </w:rPr>
      </w:pPr>
      <w:r>
        <w:rPr>
          <w:rFonts w:asciiTheme="minorHAnsi" w:hAnsiTheme="minorHAnsi" w:cstheme="minorHAnsi"/>
        </w:rPr>
        <w:t>średni kurs NBP z pierwszego dnia roboczego poprzedzającego dzień opublikowania ogłoszenia w Dzienniku Urzędowym Unii Europejskiej, jeżeli dniem opublikowania ogłoszenia jest sobota</w:t>
      </w:r>
      <w:r w:rsidR="00F334C2">
        <w:rPr>
          <w:rFonts w:asciiTheme="minorHAnsi" w:hAnsiTheme="minorHAnsi" w:cstheme="minorHAnsi"/>
        </w:rPr>
        <w:t>.</w:t>
      </w:r>
    </w:p>
    <w:p w:rsidR="00DB07AC" w:rsidRDefault="00341985" w:rsidP="007D559B">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DB07AC" w:rsidRDefault="00341985" w:rsidP="007D559B">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B07AC" w:rsidRDefault="00341985" w:rsidP="007D559B">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CD0E9D">
        <w:rPr>
          <w:rFonts w:eastAsia="Times New Roman" w:cs="Calibri"/>
          <w:color w:val="000000"/>
          <w:sz w:val="20"/>
          <w:szCs w:val="20"/>
          <w:lang w:eastAsia="pl-PL"/>
        </w:rPr>
        <w:br/>
      </w:r>
      <w:r>
        <w:rPr>
          <w:rFonts w:eastAsia="Times New Roman" w:cs="Calibri"/>
          <w:color w:val="000000"/>
          <w:sz w:val="20"/>
          <w:szCs w:val="20"/>
          <w:lang w:eastAsia="pl-PL"/>
        </w:rPr>
        <w:t xml:space="preserve">że stosunek łączący Wykonawcę z podmiotami udostępniającymi zasoby gwarantuje rzeczywisty dostęp do tych zasobów oraz określa w szczególności: </w:t>
      </w:r>
    </w:p>
    <w:p w:rsidR="00DB07AC" w:rsidRDefault="00341985" w:rsidP="007D559B">
      <w:pPr>
        <w:numPr>
          <w:ilvl w:val="1"/>
          <w:numId w:val="30"/>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DB07AC" w:rsidRDefault="00341985" w:rsidP="007D559B">
      <w:pPr>
        <w:numPr>
          <w:ilvl w:val="1"/>
          <w:numId w:val="30"/>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DB07AC" w:rsidRDefault="00341985" w:rsidP="007D559B">
      <w:pPr>
        <w:numPr>
          <w:ilvl w:val="1"/>
          <w:numId w:val="30"/>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B07AC" w:rsidRDefault="00341985" w:rsidP="007D559B">
      <w:pPr>
        <w:numPr>
          <w:ilvl w:val="2"/>
          <w:numId w:val="27"/>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2" w:name="_Toc130980255"/>
      <w:r>
        <w:rPr>
          <w:rFonts w:cstheme="minorHAnsi"/>
          <w:color w:val="2F5496" w:themeColor="accent1" w:themeShade="BF"/>
          <w:sz w:val="20"/>
          <w:szCs w:val="20"/>
        </w:rPr>
        <w:t>PODSTAWY WYKLUCZENIA WYKONAWCY Z POSTĘPOWANIA</w:t>
      </w:r>
      <w:bookmarkEnd w:id="22"/>
    </w:p>
    <w:p w:rsidR="00DB07AC" w:rsidRDefault="00341985" w:rsidP="007D559B">
      <w:pPr>
        <w:numPr>
          <w:ilvl w:val="2"/>
          <w:numId w:val="34"/>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Zamawiający wykluczy Wykonawcę z postępowania o udzielenie zamówienia, który spełniać będzie przesłanki i okoliczności wskazane w art. 108 ust. 1 PZP.</w:t>
      </w:r>
    </w:p>
    <w:p w:rsidR="00DB07AC" w:rsidRDefault="00341985" w:rsidP="007D559B">
      <w:pPr>
        <w:numPr>
          <w:ilvl w:val="2"/>
          <w:numId w:val="34"/>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t>
      </w:r>
      <w:r>
        <w:rPr>
          <w:rFonts w:eastAsia="Times New Roman" w:cs="Calibri"/>
          <w:bCs/>
          <w:color w:val="000000"/>
          <w:sz w:val="20"/>
          <w:szCs w:val="20"/>
          <w:lang w:eastAsia="pl-PL"/>
        </w:rPr>
        <w:t>nie przewiduje</w:t>
      </w:r>
      <w:r>
        <w:rPr>
          <w:rFonts w:eastAsia="Times New Roman" w:cs="Calibri"/>
          <w:color w:val="000000"/>
          <w:sz w:val="20"/>
          <w:szCs w:val="20"/>
          <w:lang w:eastAsia="pl-PL"/>
        </w:rPr>
        <w:t xml:space="preserve"> wykluczenia Wykonawcy z postępowania na podstawie art. 109 ust. 1 pkt 1 PZP oraz art. 109 ust. 1 pkt 4 PZP.</w:t>
      </w:r>
    </w:p>
    <w:p w:rsidR="00DB07AC" w:rsidRDefault="00341985" w:rsidP="007D559B">
      <w:pPr>
        <w:numPr>
          <w:ilvl w:val="2"/>
          <w:numId w:val="34"/>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związku z wejściem w życie ustawy z dnia 13.04.2022 r. o szczególnych rozwiązaniach w zakresie przeciwdziałania wspieraniu agresji na Ukrainę oraz służących ochronie bezpieczeństwa narodowego (Dz. U. z 2022 r. poz. 835), działając na </w:t>
      </w:r>
      <w:r>
        <w:rPr>
          <w:rFonts w:eastAsia="Times New Roman" w:cs="Calibri"/>
          <w:color w:val="000000"/>
          <w:sz w:val="20"/>
          <w:szCs w:val="20"/>
          <w:lang w:eastAsia="pl-PL"/>
        </w:rPr>
        <w:lastRenderedPageBreak/>
        <w:t>podstawie art. 7 ust. 1 powyższej ustawy oraz art. 5 k Rozporządzenia Rady (UE) 2022/576 z dnia 08.04.2022 r. w sprawie zmiany rozporządzenia (UE) nr 833/2014 dotyczącego środków ograniczających w związku z działaniami Rosji destabilizującymi sytuację na Ukrainie (Dz. Urz. UE L/111/1) z postępowania o udzielenie zamówienia publicznego Zamawiający wykluczy:</w:t>
      </w:r>
    </w:p>
    <w:p w:rsidR="00DB07AC" w:rsidRDefault="00341985" w:rsidP="007D559B">
      <w:pPr>
        <w:numPr>
          <w:ilvl w:val="0"/>
          <w:numId w:val="33"/>
        </w:numPr>
        <w:spacing w:after="0" w:line="276" w:lineRule="auto"/>
        <w:ind w:left="567" w:hanging="283"/>
        <w:jc w:val="both"/>
        <w:rPr>
          <w:rFonts w:eastAsia="Times New Roman" w:cs="Calibri"/>
          <w:sz w:val="20"/>
          <w:szCs w:val="20"/>
          <w:lang w:eastAsia="pl-PL"/>
        </w:rPr>
      </w:pPr>
      <w:r>
        <w:rPr>
          <w:rFonts w:eastAsia="Times New Roman" w:cs="Calibri"/>
          <w:sz w:val="20"/>
          <w:szCs w:val="20"/>
          <w:lang w:eastAsia="pl-PL"/>
        </w:rPr>
        <w:t>wykonawcę wymienionego w wykazach określonych w rozporządzeniu 765/2006 i rozporządzeniu 269/2014 albo wpisanego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DB07AC" w:rsidRDefault="00341985" w:rsidP="007D559B">
      <w:pPr>
        <w:numPr>
          <w:ilvl w:val="0"/>
          <w:numId w:val="33"/>
        </w:numPr>
        <w:spacing w:after="0" w:line="276" w:lineRule="auto"/>
        <w:ind w:left="567" w:hanging="283"/>
        <w:jc w:val="both"/>
        <w:rPr>
          <w:rFonts w:eastAsia="Times New Roman" w:cs="Calibri"/>
          <w:sz w:val="20"/>
          <w:szCs w:val="20"/>
          <w:lang w:eastAsia="pl-PL"/>
        </w:rPr>
      </w:pPr>
      <w:r>
        <w:rPr>
          <w:rFonts w:eastAsia="Times New Roman" w:cs="Calibri"/>
          <w:sz w:val="20"/>
          <w:szCs w:val="20"/>
          <w:lang w:eastAsia="pl-PL"/>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DB07AC" w:rsidRDefault="00341985" w:rsidP="007D559B">
      <w:pPr>
        <w:numPr>
          <w:ilvl w:val="0"/>
          <w:numId w:val="33"/>
        </w:numPr>
        <w:spacing w:after="0" w:line="276" w:lineRule="auto"/>
        <w:ind w:left="567" w:hanging="283"/>
        <w:jc w:val="both"/>
        <w:rPr>
          <w:rFonts w:eastAsia="Times New Roman" w:cs="Calibri"/>
          <w:sz w:val="20"/>
          <w:szCs w:val="20"/>
          <w:lang w:eastAsia="pl-PL"/>
        </w:rPr>
      </w:pPr>
      <w:r>
        <w:rPr>
          <w:rFonts w:cs="Calibri"/>
          <w:sz w:val="20"/>
          <w:szCs w:val="20"/>
        </w:rPr>
        <w:t xml:space="preserve">wykonawcę, którego jednostką dominującą w rozumieniu art. 3 ust. 1 pkt 37 ustawy z dnia 29 września 1994 r. </w:t>
      </w:r>
      <w:r w:rsidR="00CD0E9D">
        <w:rPr>
          <w:rFonts w:cs="Calibri"/>
          <w:sz w:val="20"/>
          <w:szCs w:val="20"/>
        </w:rPr>
        <w:br/>
      </w:r>
      <w:r>
        <w:rPr>
          <w:rFonts w:cs="Calibri"/>
          <w:sz w:val="20"/>
          <w:szCs w:val="20"/>
        </w:rPr>
        <w:t xml:space="preserve">o rachunkowości (Dz. U. z 2021 r. poz. 217, 2105 i 2106), jest podmiot wymieniony w wykazach określonych </w:t>
      </w:r>
      <w:r w:rsidR="00CD0E9D">
        <w:rPr>
          <w:rFonts w:cs="Calibri"/>
          <w:sz w:val="20"/>
          <w:szCs w:val="20"/>
        </w:rPr>
        <w:br/>
      </w:r>
      <w:r>
        <w:rPr>
          <w:rFonts w:cs="Calibri"/>
          <w:sz w:val="20"/>
          <w:szCs w:val="20"/>
        </w:rPr>
        <w:t xml:space="preserve">w rozporządzeniu 765/2006 i rozporządzeniu 269/2014 albo wpisany na listę lub będący taką jednostką dominującą od dnia 24 lutego 2022 r., o ile został wpisany na listę na podstawie decyzji w sprawie wpisu na listę rozstrzygającej </w:t>
      </w:r>
      <w:r w:rsidR="00CD0E9D">
        <w:rPr>
          <w:rFonts w:cs="Calibri"/>
          <w:sz w:val="20"/>
          <w:szCs w:val="20"/>
        </w:rPr>
        <w:br/>
      </w:r>
      <w:r>
        <w:rPr>
          <w:rFonts w:cs="Calibri"/>
          <w:sz w:val="20"/>
          <w:szCs w:val="20"/>
        </w:rPr>
        <w:t xml:space="preserve">o zastosowaniu środka, o którym mowa w art. 1 pkt 3 ustawy z dnia 13.04.2022 r. o szczególnych rozwiązaniach </w:t>
      </w:r>
      <w:r w:rsidR="00CD0E9D">
        <w:rPr>
          <w:rFonts w:cs="Calibri"/>
          <w:sz w:val="20"/>
          <w:szCs w:val="20"/>
        </w:rPr>
        <w:br/>
      </w:r>
      <w:r>
        <w:rPr>
          <w:rFonts w:cs="Calibri"/>
          <w:sz w:val="20"/>
          <w:szCs w:val="20"/>
        </w:rPr>
        <w:t xml:space="preserve">w zakresie przeciwdziałania wspieraniu agresji na Ukrainę oraz służących ochronie bezpieczeństwa narodowego (Dz. U. </w:t>
      </w:r>
      <w:r w:rsidR="00CD0E9D">
        <w:rPr>
          <w:rFonts w:cs="Calibri"/>
          <w:sz w:val="20"/>
          <w:szCs w:val="20"/>
        </w:rPr>
        <w:br/>
      </w:r>
      <w:r>
        <w:rPr>
          <w:rFonts w:cs="Calibri"/>
          <w:sz w:val="20"/>
          <w:szCs w:val="20"/>
        </w:rPr>
        <w:t>z 2022 r. poz. 835).</w:t>
      </w:r>
    </w:p>
    <w:p w:rsidR="00DB07AC" w:rsidRDefault="00341985" w:rsidP="007D559B">
      <w:pPr>
        <w:numPr>
          <w:ilvl w:val="2"/>
          <w:numId w:val="34"/>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celu potwierdzenia okoliczności, o których mowa w pkt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sidR="00314055">
        <w:rPr>
          <w:rFonts w:eastAsia="Times New Roman" w:cs="Calibri"/>
          <w:color w:val="000000"/>
          <w:sz w:val="20"/>
          <w:szCs w:val="20"/>
          <w:lang w:eastAsia="pl-PL"/>
        </w:rPr>
        <w:br/>
      </w:r>
      <w:r>
        <w:rPr>
          <w:rFonts w:eastAsia="Times New Roman" w:cs="Calibri"/>
          <w:color w:val="000000"/>
          <w:sz w:val="20"/>
          <w:szCs w:val="20"/>
          <w:lang w:eastAsia="pl-PL"/>
        </w:rP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31405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t>
      </w:r>
      <w:r w:rsidR="00314055">
        <w:rPr>
          <w:rFonts w:eastAsia="Times New Roman" w:cs="Calibri"/>
          <w:color w:val="000000"/>
          <w:sz w:val="20"/>
          <w:szCs w:val="20"/>
          <w:lang w:eastAsia="pl-PL"/>
        </w:rPr>
        <w:br/>
      </w:r>
      <w:r>
        <w:rPr>
          <w:rFonts w:eastAsia="Times New Roman" w:cs="Calibri"/>
          <w:color w:val="000000"/>
          <w:sz w:val="20"/>
          <w:szCs w:val="20"/>
          <w:lang w:eastAsia="pl-PL"/>
        </w:rPr>
        <w:t>w którym Wykonawca ma siedzibę lub miejsce zamieszkania wraz z tłumaczeniem na język polski.</w:t>
      </w:r>
    </w:p>
    <w:p w:rsidR="00DB07AC" w:rsidRDefault="00341985" w:rsidP="007D559B">
      <w:pPr>
        <w:numPr>
          <w:ilvl w:val="2"/>
          <w:numId w:val="34"/>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Wykluczenie Wykonawcy następuje zgodnie z art. 111 Pzp z uwzględnieniem art. 110 Pzp.</w:t>
      </w:r>
    </w:p>
    <w:p w:rsidR="00DB07AC" w:rsidRDefault="00341985" w:rsidP="007D559B">
      <w:pPr>
        <w:numPr>
          <w:ilvl w:val="2"/>
          <w:numId w:val="34"/>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3" w:name="_Toc95923595"/>
      <w:bookmarkStart w:id="24" w:name="_Toc95987076"/>
      <w:bookmarkStart w:id="25" w:name="_Toc130980256"/>
      <w:r>
        <w:rPr>
          <w:rFonts w:cstheme="minorHAnsi"/>
          <w:color w:val="2F5496" w:themeColor="accent1" w:themeShade="BF"/>
          <w:sz w:val="20"/>
          <w:szCs w:val="20"/>
        </w:rPr>
        <w:t>INFORMACJA O PODMIOTOWYCH ŚRODKACH DOWODOW</w:t>
      </w:r>
      <w:bookmarkEnd w:id="23"/>
      <w:bookmarkEnd w:id="24"/>
      <w:r>
        <w:rPr>
          <w:rFonts w:cstheme="minorHAnsi"/>
          <w:color w:val="2F5496" w:themeColor="accent1" w:themeShade="BF"/>
          <w:sz w:val="20"/>
          <w:szCs w:val="20"/>
        </w:rPr>
        <w:t>YCH</w:t>
      </w:r>
      <w:bookmarkEnd w:id="25"/>
    </w:p>
    <w:p w:rsidR="00DB07AC" w:rsidRDefault="00341985" w:rsidP="007D559B">
      <w:pPr>
        <w:pStyle w:val="Akapitzlist"/>
        <w:numPr>
          <w:ilvl w:val="2"/>
          <w:numId w:val="31"/>
        </w:numPr>
        <w:suppressAutoHyphens/>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oraz potwierdzenia spełniania warunków udziału w postępowaniu</w:t>
      </w:r>
      <w:r w:rsidR="008464A3">
        <w:rPr>
          <w:rFonts w:asciiTheme="minorHAnsi" w:hAnsiTheme="minorHAnsi" w:cstheme="minorHAnsi"/>
        </w:rPr>
        <w:t xml:space="preserve">,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Pr>
          <w:rFonts w:ascii="Calibri" w:hAnsi="Calibri" w:cs="Calibri"/>
        </w:rPr>
        <w:t xml:space="preserve"> </w:t>
      </w:r>
      <w:r w:rsidR="00314055">
        <w:rPr>
          <w:rFonts w:ascii="Calibri" w:hAnsi="Calibri" w:cs="Calibri"/>
        </w:rPr>
        <w:br/>
      </w:r>
      <w:r>
        <w:rPr>
          <w:rFonts w:ascii="Calibri" w:hAnsi="Calibri" w:cs="Calibri"/>
        </w:rPr>
        <w:t>(art. 125 ust. 1 w związku z art. 273 ust. 2 PZP).</w:t>
      </w:r>
    </w:p>
    <w:p w:rsidR="00DB07AC" w:rsidRPr="008464A3" w:rsidRDefault="00341985" w:rsidP="00F334C2">
      <w:pPr>
        <w:pStyle w:val="redniasiatka1akcent22"/>
        <w:numPr>
          <w:ilvl w:val="2"/>
          <w:numId w:val="31"/>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sidR="00314055">
        <w:rPr>
          <w:rFonts w:ascii="Calibri" w:hAnsi="Calibri" w:cs="Calibri"/>
        </w:rPr>
        <w:br/>
      </w:r>
      <w:r w:rsidRPr="008464A3">
        <w:rPr>
          <w:rFonts w:ascii="Calibri" w:hAnsi="Calibri" w:cs="Calibri"/>
          <w:b/>
        </w:rPr>
        <w:t>w Załączniku nr 2 do SWZ</w:t>
      </w:r>
      <w:r>
        <w:rPr>
          <w:rFonts w:ascii="Calibri" w:hAnsi="Calibri" w:cs="Calibri"/>
          <w:bCs/>
        </w:rPr>
        <w:t xml:space="preserve"> składa każdy z Wykonawców</w:t>
      </w:r>
      <w:r>
        <w:rPr>
          <w:rFonts w:ascii="Calibri" w:hAnsi="Calibri" w:cs="Calibri"/>
        </w:rPr>
        <w:t xml:space="preserve"> wspólnie ubiegających się o zamówienie. W przypadku podmiotu udostępniającego zasoby, Wykonawca zgodnie z art. 125 ust. 5 PZP składa oświadczenia zgodnie ze wzorem określonym </w:t>
      </w:r>
      <w:r w:rsidR="00314055">
        <w:rPr>
          <w:rFonts w:ascii="Calibri" w:hAnsi="Calibri" w:cs="Calibri"/>
        </w:rPr>
        <w:br/>
      </w:r>
      <w:r w:rsidRPr="008464A3">
        <w:rPr>
          <w:rFonts w:ascii="Calibri" w:hAnsi="Calibri" w:cs="Calibri"/>
          <w:b/>
          <w:bCs/>
        </w:rPr>
        <w:t>w Załączniku nr 2a do SWZ.</w:t>
      </w:r>
    </w:p>
    <w:p w:rsidR="00DB07AC" w:rsidRDefault="00341985" w:rsidP="007D559B">
      <w:pPr>
        <w:numPr>
          <w:ilvl w:val="2"/>
          <w:numId w:val="31"/>
        </w:numPr>
        <w:suppressAutoHyphens/>
        <w:spacing w:after="0" w:line="276" w:lineRule="auto"/>
        <w:ind w:left="284" w:hanging="284"/>
        <w:contextualSpacing/>
        <w:jc w:val="both"/>
      </w:pPr>
      <w:r>
        <w:rPr>
          <w:rFonts w:eastAsia="Times New Roman" w:cs="Calibri"/>
          <w:bCs/>
          <w:sz w:val="20"/>
          <w:szCs w:val="20"/>
          <w:lang w:eastAsia="pl-PL"/>
        </w:rPr>
        <w:t>Zamawiający</w:t>
      </w:r>
      <w:r>
        <w:rPr>
          <w:rFonts w:eastAsia="Times New Roman" w:cs="Calibri"/>
          <w:sz w:val="20"/>
          <w:szCs w:val="20"/>
          <w:lang w:eastAsia="pl-PL"/>
        </w:rPr>
        <w:t xml:space="preserve"> przed wyborem najkorzystniejszej oferty </w:t>
      </w:r>
      <w:r>
        <w:rPr>
          <w:rFonts w:eastAsia="Times New Roman" w:cs="Calibri"/>
          <w:bCs/>
          <w:sz w:val="20"/>
          <w:szCs w:val="20"/>
          <w:lang w:eastAsia="pl-PL"/>
        </w:rPr>
        <w:t>wezwie</w:t>
      </w:r>
      <w:r>
        <w:rPr>
          <w:rFonts w:eastAsia="Times New Roman" w:cs="Calibri"/>
          <w:sz w:val="20"/>
          <w:szCs w:val="20"/>
          <w:lang w:eastAsia="pl-PL"/>
        </w:rPr>
        <w:t xml:space="preserve"> Wykonawcę, którego oferta została najwyżej oceniona, </w:t>
      </w:r>
      <w:r>
        <w:rPr>
          <w:rFonts w:eastAsia="Times New Roman" w:cs="Calibri"/>
          <w:sz w:val="20"/>
          <w:szCs w:val="20"/>
          <w:lang w:eastAsia="pl-PL"/>
        </w:rPr>
        <w:br/>
        <w:t xml:space="preserve">do złożenia w wyznaczonym terminie, </w:t>
      </w:r>
      <w:r w:rsidRPr="008464A3">
        <w:rPr>
          <w:rFonts w:eastAsia="Times New Roman" w:cs="Calibri"/>
          <w:b/>
          <w:sz w:val="20"/>
          <w:szCs w:val="20"/>
          <w:lang w:eastAsia="pl-PL"/>
        </w:rPr>
        <w:t>nie krótszym niż</w:t>
      </w:r>
      <w:r w:rsidR="00DE4C73">
        <w:rPr>
          <w:rFonts w:eastAsia="Times New Roman" w:cs="Calibri"/>
          <w:b/>
          <w:sz w:val="20"/>
          <w:szCs w:val="20"/>
          <w:lang w:eastAsia="pl-PL"/>
        </w:rPr>
        <w:t xml:space="preserve"> </w:t>
      </w:r>
      <w:r w:rsidRPr="008464A3">
        <w:rPr>
          <w:rFonts w:eastAsia="Times New Roman" w:cs="Calibri"/>
          <w:b/>
          <w:sz w:val="20"/>
          <w:szCs w:val="20"/>
          <w:lang w:eastAsia="pl-PL"/>
        </w:rPr>
        <w:t>5 dni od dnia wezwania</w:t>
      </w:r>
      <w:r>
        <w:rPr>
          <w:rFonts w:eastAsia="Times New Roman" w:cs="Calibri"/>
          <w:sz w:val="20"/>
          <w:szCs w:val="20"/>
          <w:lang w:eastAsia="pl-PL"/>
        </w:rPr>
        <w:t>, aktualnych na dzień złożenia podmiotowych środków dowodowych:</w:t>
      </w:r>
    </w:p>
    <w:p w:rsidR="00DB07AC" w:rsidRDefault="00341985" w:rsidP="00080D44">
      <w:pPr>
        <w:numPr>
          <w:ilvl w:val="1"/>
          <w:numId w:val="41"/>
        </w:numPr>
        <w:suppressAutoHyphens/>
        <w:spacing w:after="0" w:line="276" w:lineRule="auto"/>
        <w:ind w:left="567" w:hanging="283"/>
        <w:contextualSpacing/>
        <w:jc w:val="both"/>
        <w:rPr>
          <w:rFonts w:ascii="Times New Roman" w:eastAsia="Times New Roman" w:hAnsi="Times New Roman" w:cs="Times New Roman"/>
          <w:color w:val="7030A0"/>
          <w:sz w:val="20"/>
          <w:szCs w:val="20"/>
          <w:lang w:eastAsia="zh-CN"/>
        </w:rPr>
      </w:pPr>
      <w:r w:rsidRPr="00CF02DD">
        <w:rPr>
          <w:rFonts w:eastAsia="Times New Roman" w:cs="Calibri"/>
          <w:b/>
          <w:color w:val="7030A0"/>
          <w:sz w:val="20"/>
          <w:szCs w:val="20"/>
          <w:lang w:eastAsia="pl-PL"/>
        </w:rPr>
        <w:t>Oświadczenie Wykonawcy</w:t>
      </w:r>
      <w:r>
        <w:rPr>
          <w:rFonts w:eastAsia="Times New Roman" w:cs="Calibri"/>
          <w:bCs/>
          <w:color w:val="7030A0"/>
          <w:sz w:val="20"/>
          <w:szCs w:val="20"/>
          <w:lang w:eastAsia="pl-PL"/>
        </w:rPr>
        <w:t xml:space="preserve"> w zakresie art. 108 ust. 1 pkt 5 PZP o braku przynależności do tej samej grupy kapitałowej </w:t>
      </w:r>
      <w:r w:rsidR="008464A3">
        <w:rPr>
          <w:rFonts w:eastAsia="Times New Roman" w:cs="Calibri"/>
          <w:bCs/>
          <w:color w:val="7030A0"/>
          <w:sz w:val="20"/>
          <w:szCs w:val="20"/>
          <w:lang w:eastAsia="pl-PL"/>
        </w:rPr>
        <w:br/>
      </w:r>
      <w:r>
        <w:rPr>
          <w:rFonts w:eastAsia="Times New Roman" w:cs="Calibri"/>
          <w:color w:val="7030A0"/>
          <w:sz w:val="20"/>
          <w:szCs w:val="20"/>
          <w:lang w:eastAsia="pl-PL"/>
        </w:rPr>
        <w:t xml:space="preserve">w rozumieniu ustawy z dnia 16 lutego 2007 r. o ochronie konkurencji i konsumentów (Dz.U. z 2021 r. poz. 275) z innym Wykonawcą, który złożył odrębną ofertę albo oświadczenie o przynależności do tej samej grupy kapitałowej wraz </w:t>
      </w:r>
      <w:r w:rsidR="00322A87">
        <w:rPr>
          <w:rFonts w:eastAsia="Times New Roman" w:cs="Calibri"/>
          <w:color w:val="7030A0"/>
          <w:sz w:val="20"/>
          <w:szCs w:val="20"/>
          <w:lang w:eastAsia="pl-PL"/>
        </w:rPr>
        <w:br/>
      </w:r>
      <w:r>
        <w:rPr>
          <w:rFonts w:eastAsia="Times New Roman" w:cs="Calibri"/>
          <w:color w:val="7030A0"/>
          <w:sz w:val="20"/>
          <w:szCs w:val="20"/>
          <w:lang w:eastAsia="pl-PL"/>
        </w:rPr>
        <w:t xml:space="preserve">z dokumentami lub informacjami potwierdzającymi przygotowanie oferty niezależnie od innego Wykonawcy należącego do tej samej grupy kapitałowej, </w:t>
      </w:r>
      <w:r>
        <w:rPr>
          <w:rFonts w:eastAsia="Times New Roman" w:cs="Calibri"/>
          <w:bCs/>
          <w:color w:val="7030A0"/>
          <w:sz w:val="20"/>
          <w:szCs w:val="20"/>
          <w:lang w:eastAsia="pl-PL"/>
        </w:rPr>
        <w:t xml:space="preserve">w celu potwierdzenia braku podstawy do wykluczenia Wykonawcy z postępowania, </w:t>
      </w:r>
      <w:r w:rsidR="00322A87">
        <w:rPr>
          <w:rFonts w:eastAsia="Times New Roman" w:cs="Calibri"/>
          <w:bCs/>
          <w:color w:val="7030A0"/>
          <w:sz w:val="20"/>
          <w:szCs w:val="20"/>
          <w:lang w:eastAsia="pl-PL"/>
        </w:rPr>
        <w:br/>
      </w:r>
      <w:r>
        <w:rPr>
          <w:rFonts w:eastAsia="Times New Roman" w:cs="Calibri"/>
          <w:bCs/>
          <w:color w:val="7030A0"/>
          <w:sz w:val="20"/>
          <w:szCs w:val="20"/>
          <w:lang w:eastAsia="pl-PL"/>
        </w:rPr>
        <w:t>o której mowa w art. 108 ust. 1 pkt 5 PZP</w:t>
      </w:r>
      <w:r>
        <w:rPr>
          <w:rFonts w:eastAsia="Times New Roman" w:cs="Calibri"/>
          <w:color w:val="7030A0"/>
          <w:sz w:val="20"/>
          <w:szCs w:val="20"/>
          <w:lang w:eastAsia="pl-PL"/>
        </w:rPr>
        <w:t xml:space="preserve"> – </w:t>
      </w:r>
      <w:r>
        <w:rPr>
          <w:rFonts w:eastAsia="Times New Roman" w:cs="Calibri"/>
          <w:b/>
          <w:bCs/>
          <w:color w:val="7030A0"/>
          <w:sz w:val="20"/>
          <w:szCs w:val="20"/>
          <w:lang w:eastAsia="pl-PL"/>
        </w:rPr>
        <w:t>według Załącznika nr 3 do SWZ.</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6" w:name="_Toc130980257"/>
      <w:r>
        <w:rPr>
          <w:rFonts w:cstheme="minorHAnsi"/>
          <w:color w:val="2F5496" w:themeColor="accent1" w:themeShade="BF"/>
          <w:sz w:val="20"/>
          <w:szCs w:val="20"/>
        </w:rPr>
        <w:t>INFORMACJA O PRZEDMIOTOWYCH ŚRODKACH DOWODOWYCH</w:t>
      </w:r>
      <w:bookmarkEnd w:id="26"/>
    </w:p>
    <w:p w:rsidR="00DB07AC" w:rsidRDefault="00341985" w:rsidP="007D559B">
      <w:pPr>
        <w:pStyle w:val="Akapitzlist"/>
        <w:numPr>
          <w:ilvl w:val="0"/>
          <w:numId w:val="23"/>
        </w:numPr>
        <w:spacing w:line="276" w:lineRule="auto"/>
        <w:ind w:left="284" w:hanging="284"/>
        <w:jc w:val="both"/>
        <w:rPr>
          <w:rFonts w:cstheme="minorHAnsi"/>
        </w:rPr>
      </w:pPr>
      <w:r>
        <w:rPr>
          <w:rFonts w:asciiTheme="minorHAnsi" w:hAnsiTheme="minorHAnsi" w:cstheme="minorHAnsi"/>
        </w:rPr>
        <w:t xml:space="preserve">Zamawiający </w:t>
      </w:r>
      <w:r w:rsidR="001270F8" w:rsidRPr="001270F8">
        <w:rPr>
          <w:rFonts w:asciiTheme="minorHAnsi" w:hAnsiTheme="minorHAnsi" w:cstheme="minorHAnsi"/>
          <w:b/>
          <w:bCs/>
          <w:color w:val="7030A0"/>
        </w:rPr>
        <w:t xml:space="preserve">nie </w:t>
      </w:r>
      <w:r w:rsidRPr="008464A3">
        <w:rPr>
          <w:rFonts w:asciiTheme="minorHAnsi" w:hAnsiTheme="minorHAnsi" w:cstheme="minorHAnsi"/>
          <w:b/>
          <w:bCs/>
          <w:color w:val="7030A0"/>
        </w:rPr>
        <w:t>wymaga</w:t>
      </w:r>
      <w:r w:rsidRPr="008464A3">
        <w:rPr>
          <w:rFonts w:asciiTheme="minorHAnsi" w:hAnsiTheme="minorHAnsi" w:cstheme="minorHAnsi"/>
          <w:b/>
          <w:bCs/>
        </w:rPr>
        <w:t xml:space="preserve"> </w:t>
      </w:r>
      <w:r>
        <w:rPr>
          <w:rFonts w:asciiTheme="minorHAnsi" w:hAnsiTheme="minorHAnsi" w:cstheme="minorHAnsi"/>
        </w:rPr>
        <w:t>przedmiotowych środków dowodowych</w:t>
      </w:r>
      <w:r w:rsidR="00CD0E9D">
        <w:rPr>
          <w:rFonts w:asciiTheme="minorHAnsi" w:hAnsiTheme="minorHAnsi" w:cstheme="minorHAnsi"/>
        </w:rPr>
        <w:t>.</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7" w:name="_Toc95923596"/>
      <w:bookmarkStart w:id="28" w:name="_Toc95987077"/>
      <w:bookmarkStart w:id="29" w:name="_Toc130980258"/>
      <w:r>
        <w:rPr>
          <w:rFonts w:cstheme="minorHAnsi"/>
          <w:color w:val="2F5496" w:themeColor="accent1" w:themeShade="BF"/>
          <w:sz w:val="20"/>
          <w:szCs w:val="20"/>
        </w:rPr>
        <w:lastRenderedPageBreak/>
        <w:t>TERMINY SKŁADANIA I ZWIĄZANIA OFERTĄ</w:t>
      </w:r>
      <w:bookmarkEnd w:id="27"/>
      <w:bookmarkEnd w:id="28"/>
      <w:bookmarkEnd w:id="29"/>
    </w:p>
    <w:p w:rsidR="00DB07AC" w:rsidRPr="00AA7052" w:rsidRDefault="00341985" w:rsidP="007D559B">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 xml:space="preserve">Ofertę należy złożyć za pośrednictwem Platformy zakupowej w nieprzekraczalnym terminie: </w:t>
      </w:r>
      <w:r w:rsidRPr="00AA7052">
        <w:rPr>
          <w:rFonts w:asciiTheme="minorHAnsi" w:hAnsiTheme="minorHAnsi" w:cstheme="minorHAnsi"/>
        </w:rPr>
        <w:t xml:space="preserve">do dnia </w:t>
      </w:r>
      <w:sdt>
        <w:sdtPr>
          <w:rPr>
            <w:rFonts w:asciiTheme="minorHAnsi" w:hAnsiTheme="minorHAnsi" w:cstheme="minorHAnsi"/>
            <w:b/>
            <w:color w:val="000000" w:themeColor="text1"/>
          </w:rPr>
          <w:id w:val="442921"/>
          <w:date w:fullDate="2023-04-07T00:00:00Z">
            <w:dateFormat w:val="dd.MM.yyyy"/>
            <w:lid w:val="pl-PL"/>
            <w:storeMappedDataAs w:val="dateTime"/>
            <w:calendar w:val="gregorian"/>
          </w:date>
        </w:sdtPr>
        <w:sdtEndPr/>
        <w:sdtContent>
          <w:r w:rsidR="00946E5B" w:rsidRPr="00AA7052">
            <w:rPr>
              <w:rFonts w:asciiTheme="minorHAnsi" w:hAnsiTheme="minorHAnsi" w:cstheme="minorHAnsi"/>
              <w:b/>
              <w:color w:val="000000" w:themeColor="text1"/>
            </w:rPr>
            <w:t>07.04.2023</w:t>
          </w:r>
        </w:sdtContent>
      </w:sdt>
      <w:r w:rsidRPr="00AA7052">
        <w:rPr>
          <w:rFonts w:asciiTheme="minorHAnsi" w:hAnsiTheme="minorHAnsi" w:cstheme="minorHAnsi"/>
          <w:b/>
        </w:rPr>
        <w:t xml:space="preserve"> r</w:t>
      </w:r>
      <w:r w:rsidRPr="00AA7052">
        <w:rPr>
          <w:rFonts w:asciiTheme="minorHAnsi" w:hAnsiTheme="minorHAnsi" w:cstheme="minorHAnsi"/>
        </w:rPr>
        <w:t xml:space="preserve">. do godziny </w:t>
      </w:r>
      <w:r w:rsidRPr="00AA7052">
        <w:rPr>
          <w:rFonts w:asciiTheme="minorHAnsi" w:hAnsiTheme="minorHAnsi" w:cstheme="minorHAnsi"/>
          <w:b/>
        </w:rPr>
        <w:t>11:00</w:t>
      </w:r>
      <w:r w:rsidRPr="00AA7052">
        <w:rPr>
          <w:rFonts w:asciiTheme="minorHAnsi" w:hAnsiTheme="minorHAnsi" w:cstheme="minorHAnsi"/>
        </w:rPr>
        <w:t xml:space="preserve"> - generowany według czasu lokalnego serwera synchronizowanego z zegarem Głównego Urzędu Miar.</w:t>
      </w:r>
    </w:p>
    <w:p w:rsidR="00DB07AC" w:rsidRPr="00AA7052" w:rsidRDefault="00341985" w:rsidP="007D559B">
      <w:pPr>
        <w:pStyle w:val="Akapitzlist"/>
        <w:numPr>
          <w:ilvl w:val="0"/>
          <w:numId w:val="11"/>
        </w:numPr>
        <w:spacing w:line="276" w:lineRule="auto"/>
        <w:ind w:left="284" w:hanging="284"/>
        <w:jc w:val="both"/>
        <w:rPr>
          <w:rFonts w:asciiTheme="minorHAnsi" w:hAnsiTheme="minorHAnsi" w:cstheme="minorHAnsi"/>
        </w:rPr>
      </w:pPr>
      <w:r w:rsidRPr="00AA7052">
        <w:rPr>
          <w:rFonts w:asciiTheme="minorHAnsi" w:hAnsiTheme="minorHAnsi" w:cstheme="minorHAnsi"/>
        </w:rPr>
        <w:t xml:space="preserve">Wykonawca pozostaje związany ofertą od dnia </w:t>
      </w:r>
      <w:sdt>
        <w:sdtPr>
          <w:rPr>
            <w:rFonts w:asciiTheme="minorHAnsi" w:hAnsiTheme="minorHAnsi" w:cstheme="minorHAnsi"/>
            <w:b/>
            <w:bCs/>
          </w:rPr>
          <w:id w:val="442922"/>
          <w:date w:fullDate="2023-04-07T00:00:00Z">
            <w:dateFormat w:val="dd.MM.yyyy"/>
            <w:lid w:val="pl-PL"/>
            <w:storeMappedDataAs w:val="dateTime"/>
            <w:calendar w:val="gregorian"/>
          </w:date>
        </w:sdtPr>
        <w:sdtEndPr/>
        <w:sdtContent>
          <w:r w:rsidR="00946E5B" w:rsidRPr="00AA7052">
            <w:rPr>
              <w:rFonts w:asciiTheme="minorHAnsi" w:hAnsiTheme="minorHAnsi" w:cstheme="minorHAnsi"/>
              <w:b/>
              <w:bCs/>
            </w:rPr>
            <w:t>07.04.2023</w:t>
          </w:r>
        </w:sdtContent>
      </w:sdt>
      <w:r w:rsidRPr="00AA7052">
        <w:rPr>
          <w:rFonts w:asciiTheme="minorHAnsi" w:hAnsiTheme="minorHAnsi" w:cstheme="minorHAnsi"/>
          <w:b/>
          <w:bCs/>
        </w:rPr>
        <w:t xml:space="preserve"> r. do dnia </w:t>
      </w:r>
      <w:sdt>
        <w:sdtPr>
          <w:rPr>
            <w:rFonts w:asciiTheme="minorHAnsi" w:hAnsiTheme="minorHAnsi" w:cstheme="minorHAnsi"/>
            <w:b/>
            <w:bCs/>
          </w:rPr>
          <w:id w:val="442923"/>
          <w:date w:fullDate="2023-05-06T00:00:00Z">
            <w:dateFormat w:val="dd.MM.yyyy"/>
            <w:lid w:val="pl-PL"/>
            <w:storeMappedDataAs w:val="dateTime"/>
            <w:calendar w:val="gregorian"/>
          </w:date>
        </w:sdtPr>
        <w:sdtEndPr/>
        <w:sdtContent>
          <w:r w:rsidR="00946E5B" w:rsidRPr="00AA7052">
            <w:rPr>
              <w:rFonts w:asciiTheme="minorHAnsi" w:hAnsiTheme="minorHAnsi" w:cstheme="minorHAnsi"/>
              <w:b/>
              <w:bCs/>
            </w:rPr>
            <w:t>06.05.2023</w:t>
          </w:r>
        </w:sdtContent>
      </w:sdt>
      <w:r w:rsidRPr="00AA7052">
        <w:rPr>
          <w:rFonts w:asciiTheme="minorHAnsi" w:hAnsiTheme="minorHAnsi" w:cstheme="minorHAnsi"/>
          <w:b/>
          <w:bCs/>
        </w:rPr>
        <w:t xml:space="preserve"> r.</w:t>
      </w:r>
      <w:r w:rsidRPr="00AA7052">
        <w:rPr>
          <w:rFonts w:asciiTheme="minorHAnsi" w:hAnsiTheme="minorHAnsi" w:cstheme="minorHAnsi"/>
        </w:rPr>
        <w:t xml:space="preserve"> </w:t>
      </w:r>
    </w:p>
    <w:p w:rsidR="00DB07AC" w:rsidRPr="00AA7052" w:rsidRDefault="00341985" w:rsidP="007D559B">
      <w:pPr>
        <w:pStyle w:val="Akapitzlist"/>
        <w:numPr>
          <w:ilvl w:val="0"/>
          <w:numId w:val="11"/>
        </w:numPr>
        <w:spacing w:line="276" w:lineRule="auto"/>
        <w:ind w:left="284" w:hanging="284"/>
        <w:jc w:val="both"/>
        <w:rPr>
          <w:rFonts w:asciiTheme="minorHAnsi" w:hAnsiTheme="minorHAnsi" w:cstheme="minorHAnsi"/>
        </w:rPr>
      </w:pPr>
      <w:r w:rsidRPr="00AA7052">
        <w:rPr>
          <w:rFonts w:asciiTheme="minorHAnsi" w:hAnsiTheme="minorHAnsi" w:cstheme="minorHAnsi"/>
        </w:rPr>
        <w:t>Bieg terminu związania ofertą rozpoczyna się wraz z upływem terminu składania ofert.</w:t>
      </w:r>
    </w:p>
    <w:p w:rsidR="00DB07AC" w:rsidRPr="00AA7052" w:rsidRDefault="00341985" w:rsidP="007D559B">
      <w:pPr>
        <w:pStyle w:val="Akapitzlist"/>
        <w:numPr>
          <w:ilvl w:val="0"/>
          <w:numId w:val="11"/>
        </w:numPr>
        <w:spacing w:line="276" w:lineRule="auto"/>
        <w:ind w:left="284" w:hanging="284"/>
        <w:jc w:val="both"/>
        <w:rPr>
          <w:rFonts w:asciiTheme="minorHAnsi" w:hAnsiTheme="minorHAnsi" w:cstheme="minorHAnsi"/>
        </w:rPr>
      </w:pPr>
      <w:r w:rsidRPr="00AA7052">
        <w:rPr>
          <w:rFonts w:ascii="Calibri" w:hAnsi="Calibri" w:cs="Calibri"/>
        </w:rPr>
        <w:t xml:space="preserve">Oferta </w:t>
      </w:r>
      <w:r w:rsidRPr="00AA7052">
        <w:rPr>
          <w:rFonts w:asciiTheme="minorHAnsi" w:hAnsiTheme="minorHAnsi" w:cstheme="minorHAnsi"/>
        </w:rPr>
        <w:t>złożona po terminie zostanie odrzucona na podstawie art. 226 ust. 1 pkt 1 PZP.</w:t>
      </w:r>
    </w:p>
    <w:p w:rsidR="00DB07AC" w:rsidRPr="00AA7052" w:rsidRDefault="00341985" w:rsidP="007D559B">
      <w:pPr>
        <w:pStyle w:val="Akapitzlist"/>
        <w:numPr>
          <w:ilvl w:val="0"/>
          <w:numId w:val="11"/>
        </w:numPr>
        <w:spacing w:line="276" w:lineRule="auto"/>
        <w:ind w:left="284" w:hanging="284"/>
        <w:jc w:val="both"/>
        <w:rPr>
          <w:rFonts w:asciiTheme="minorHAnsi" w:hAnsiTheme="minorHAnsi" w:cstheme="minorHAnsi"/>
        </w:rPr>
      </w:pPr>
      <w:r w:rsidRPr="00AA7052">
        <w:rPr>
          <w:rFonts w:asciiTheme="minorHAnsi" w:hAnsiTheme="minorHAnsi" w:cstheme="minorHAnsi"/>
        </w:rPr>
        <w:t xml:space="preserve">Wykonawca przed upływem terminu do składania ofert może zmienić lub wycofać ofertę na zasadach określonych </w:t>
      </w:r>
      <w:r w:rsidRPr="00AA7052">
        <w:rPr>
          <w:rFonts w:asciiTheme="minorHAnsi" w:hAnsiTheme="minorHAnsi" w:cstheme="minorHAnsi"/>
        </w:rPr>
        <w:br/>
        <w:t>w Regulaminie korzystania z Platformy zakupowej eB2B.</w:t>
      </w:r>
    </w:p>
    <w:p w:rsidR="00DB07AC" w:rsidRDefault="00341985" w:rsidP="007D559B">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Wykonawca nie może skutecznie wycofać oferty ani wprowadzić zmian w treści oferty po upływie terminu składania ofert.</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30" w:name="_Toc95923597"/>
      <w:bookmarkStart w:id="31" w:name="_Toc95987078"/>
      <w:bookmarkStart w:id="32" w:name="_Toc130980259"/>
      <w:r>
        <w:rPr>
          <w:rFonts w:cstheme="minorHAnsi"/>
          <w:color w:val="2F5496" w:themeColor="accent1" w:themeShade="BF"/>
          <w:sz w:val="20"/>
          <w:szCs w:val="20"/>
        </w:rPr>
        <w:t>OTWARCIE OFERT</w:t>
      </w:r>
      <w:bookmarkEnd w:id="30"/>
      <w:bookmarkEnd w:id="31"/>
      <w:bookmarkEnd w:id="32"/>
    </w:p>
    <w:p w:rsidR="00DB07AC" w:rsidRDefault="00341985" w:rsidP="007D559B">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DB07AC" w:rsidRDefault="00341985" w:rsidP="007D559B">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DB07AC" w:rsidRDefault="00341985" w:rsidP="007D559B">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niniejszego zamówienia (kwota brutto wraz z podatkiem VAT).</w:t>
      </w:r>
    </w:p>
    <w:p w:rsidR="00DB07AC" w:rsidRDefault="00341985" w:rsidP="007D559B">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DB07AC" w:rsidRDefault="00341985" w:rsidP="007D559B">
      <w:pPr>
        <w:pStyle w:val="Akapitzlist"/>
        <w:numPr>
          <w:ilvl w:val="0"/>
          <w:numId w:val="13"/>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DB07AC" w:rsidRDefault="00341985" w:rsidP="007D559B">
      <w:pPr>
        <w:pStyle w:val="Akapitzlist"/>
        <w:numPr>
          <w:ilvl w:val="0"/>
          <w:numId w:val="13"/>
        </w:numPr>
        <w:spacing w:line="276" w:lineRule="auto"/>
        <w:ind w:left="567" w:hanging="283"/>
        <w:jc w:val="both"/>
        <w:rPr>
          <w:rFonts w:asciiTheme="minorHAnsi" w:hAnsiTheme="minorHAnsi" w:cstheme="minorHAnsi"/>
        </w:rPr>
      </w:pPr>
      <w:r>
        <w:rPr>
          <w:rFonts w:asciiTheme="minorHAnsi" w:hAnsiTheme="minorHAnsi" w:cstheme="minorHAnsi"/>
        </w:rPr>
        <w:t>ceny, terminu wykonania zamówienia, okresu gwarancji i warunków płatności zawartych w ofertach.</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33" w:name="_Toc95987079"/>
      <w:bookmarkStart w:id="34" w:name="_Toc130980260"/>
      <w:r>
        <w:rPr>
          <w:rFonts w:cstheme="minorHAnsi"/>
          <w:color w:val="2F5496" w:themeColor="accent1" w:themeShade="BF"/>
          <w:sz w:val="20"/>
          <w:szCs w:val="20"/>
        </w:rPr>
        <w:t>OPIS KRYTERIÓW OCENY OFERT</w:t>
      </w:r>
      <w:bookmarkEnd w:id="33"/>
      <w:bookmarkEnd w:id="34"/>
    </w:p>
    <w:p w:rsidR="00DB07AC" w:rsidRDefault="00341985" w:rsidP="007D559B">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bCs/>
        </w:rPr>
        <w:t xml:space="preserve">Przy </w:t>
      </w:r>
      <w:r>
        <w:rPr>
          <w:rFonts w:asciiTheme="minorHAnsi" w:hAnsiTheme="minorHAnsi" w:cstheme="minorHAnsi"/>
        </w:rPr>
        <w:t>wyborze</w:t>
      </w:r>
      <w:r>
        <w:rPr>
          <w:rFonts w:asciiTheme="minorHAnsi" w:hAnsiTheme="minorHAnsi" w:cstheme="minorHAnsi"/>
          <w:bCs/>
        </w:rPr>
        <w:t xml:space="preserve"> oferty najkorzystniejszej, Zamawiający będzie kierował się poniższymi kryteriami oceny ofert.</w:t>
      </w:r>
    </w:p>
    <w:tbl>
      <w:tblPr>
        <w:tblW w:w="10206" w:type="dxa"/>
        <w:tblInd w:w="281"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60" w:type="dxa"/>
          <w:right w:w="70" w:type="dxa"/>
        </w:tblCellMar>
        <w:tblLook w:val="0000" w:firstRow="0" w:lastRow="0" w:firstColumn="0" w:lastColumn="0" w:noHBand="0" w:noVBand="0"/>
      </w:tblPr>
      <w:tblGrid>
        <w:gridCol w:w="1568"/>
        <w:gridCol w:w="847"/>
        <w:gridCol w:w="7791"/>
      </w:tblGrid>
      <w:tr w:rsidR="00DB07AC" w:rsidTr="00A21961">
        <w:trPr>
          <w:trHeight w:val="397"/>
        </w:trPr>
        <w:tc>
          <w:tcPr>
            <w:tcW w:w="1480" w:type="dxa"/>
            <w:tcBorders>
              <w:top w:val="single" w:sz="2" w:space="0" w:color="00000A"/>
              <w:left w:val="single" w:sz="2" w:space="0" w:color="00000A"/>
              <w:bottom w:val="single" w:sz="2" w:space="0" w:color="00000A"/>
              <w:right w:val="single" w:sz="2" w:space="0" w:color="00000A"/>
            </w:tcBorders>
            <w:shd w:val="clear" w:color="auto" w:fill="C5E0B3"/>
            <w:vAlign w:val="center"/>
          </w:tcPr>
          <w:p w:rsidR="00DB07AC" w:rsidRDefault="00341985" w:rsidP="007D559B">
            <w:pPr>
              <w:spacing w:after="0" w:line="276" w:lineRule="auto"/>
              <w:jc w:val="center"/>
            </w:pPr>
            <w:r>
              <w:rPr>
                <w:rFonts w:cstheme="minorHAnsi"/>
                <w:bCs/>
                <w:sz w:val="20"/>
                <w:szCs w:val="20"/>
              </w:rPr>
              <w:t>Kryterium</w:t>
            </w:r>
          </w:p>
        </w:tc>
        <w:tc>
          <w:tcPr>
            <w:tcW w:w="851" w:type="dxa"/>
            <w:tcBorders>
              <w:top w:val="single" w:sz="2" w:space="0" w:color="00000A"/>
              <w:left w:val="single" w:sz="2" w:space="0" w:color="00000A"/>
              <w:bottom w:val="single" w:sz="2" w:space="0" w:color="00000A"/>
              <w:right w:val="single" w:sz="2" w:space="0" w:color="00000A"/>
            </w:tcBorders>
            <w:shd w:val="clear" w:color="auto" w:fill="C5E0B3"/>
            <w:vAlign w:val="center"/>
          </w:tcPr>
          <w:p w:rsidR="00DB07AC" w:rsidRDefault="00341985" w:rsidP="007D559B">
            <w:pPr>
              <w:spacing w:after="0" w:line="276" w:lineRule="auto"/>
              <w:jc w:val="center"/>
              <w:rPr>
                <w:rFonts w:cstheme="minorHAnsi"/>
                <w:bCs/>
                <w:sz w:val="20"/>
                <w:szCs w:val="20"/>
              </w:rPr>
            </w:pPr>
            <w:r>
              <w:rPr>
                <w:rFonts w:cstheme="minorHAnsi"/>
                <w:bCs/>
                <w:sz w:val="20"/>
                <w:szCs w:val="20"/>
              </w:rPr>
              <w:t>Waga</w:t>
            </w:r>
          </w:p>
        </w:tc>
        <w:tc>
          <w:tcPr>
            <w:tcW w:w="7875" w:type="dxa"/>
            <w:tcBorders>
              <w:top w:val="single" w:sz="2" w:space="0" w:color="00000A"/>
              <w:left w:val="single" w:sz="2" w:space="0" w:color="00000A"/>
              <w:bottom w:val="single" w:sz="2" w:space="0" w:color="00000A"/>
              <w:right w:val="single" w:sz="2" w:space="0" w:color="00000A"/>
            </w:tcBorders>
            <w:shd w:val="clear" w:color="auto" w:fill="C5E0B3"/>
            <w:vAlign w:val="center"/>
          </w:tcPr>
          <w:p w:rsidR="00DB07AC" w:rsidRDefault="00341985" w:rsidP="007D559B">
            <w:pPr>
              <w:spacing w:after="0" w:line="276" w:lineRule="auto"/>
              <w:jc w:val="center"/>
              <w:rPr>
                <w:rFonts w:cstheme="minorHAnsi"/>
                <w:bCs/>
                <w:sz w:val="20"/>
                <w:szCs w:val="20"/>
              </w:rPr>
            </w:pPr>
            <w:r>
              <w:rPr>
                <w:rFonts w:cstheme="minorHAnsi"/>
                <w:bCs/>
                <w:sz w:val="20"/>
                <w:szCs w:val="20"/>
              </w:rPr>
              <w:t>Opis metody przyznawania punktów</w:t>
            </w:r>
          </w:p>
        </w:tc>
      </w:tr>
      <w:tr w:rsidR="00DB07AC" w:rsidTr="00A21961">
        <w:trPr>
          <w:trHeight w:val="21"/>
        </w:trPr>
        <w:tc>
          <w:tcPr>
            <w:tcW w:w="1480"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DB07AC" w:rsidRDefault="00341985" w:rsidP="007D559B">
            <w:pPr>
              <w:spacing w:after="0" w:line="276" w:lineRule="auto"/>
              <w:jc w:val="center"/>
              <w:rPr>
                <w:rFonts w:cstheme="minorHAnsi"/>
                <w:sz w:val="20"/>
                <w:szCs w:val="20"/>
              </w:rPr>
            </w:pPr>
            <w:r>
              <w:rPr>
                <w:rFonts w:cstheme="minorHAnsi"/>
                <w:sz w:val="20"/>
                <w:szCs w:val="20"/>
              </w:rPr>
              <w:t>Cena</w:t>
            </w:r>
          </w:p>
        </w:tc>
        <w:tc>
          <w:tcPr>
            <w:tcW w:w="851"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DB07AC" w:rsidRDefault="001270F8" w:rsidP="007D559B">
            <w:pPr>
              <w:spacing w:after="0" w:line="276" w:lineRule="auto"/>
              <w:jc w:val="center"/>
              <w:rPr>
                <w:rFonts w:cstheme="minorHAnsi"/>
                <w:sz w:val="20"/>
                <w:szCs w:val="20"/>
              </w:rPr>
            </w:pPr>
            <w:r>
              <w:rPr>
                <w:rFonts w:cstheme="minorHAnsi"/>
                <w:sz w:val="20"/>
                <w:szCs w:val="20"/>
              </w:rPr>
              <w:t>60</w:t>
            </w:r>
            <w:r w:rsidR="00341985">
              <w:rPr>
                <w:rFonts w:cstheme="minorHAnsi"/>
                <w:sz w:val="20"/>
                <w:szCs w:val="20"/>
              </w:rPr>
              <w:t>%</w:t>
            </w:r>
          </w:p>
        </w:tc>
        <w:tc>
          <w:tcPr>
            <w:tcW w:w="7875" w:type="dxa"/>
            <w:tcBorders>
              <w:top w:val="single" w:sz="2" w:space="0" w:color="00000A"/>
              <w:left w:val="single" w:sz="2" w:space="0" w:color="00000A"/>
              <w:bottom w:val="single" w:sz="2" w:space="0" w:color="00000A"/>
              <w:right w:val="single" w:sz="2" w:space="0" w:color="00000A"/>
            </w:tcBorders>
            <w:shd w:val="clear" w:color="auto" w:fill="E2EFD9"/>
          </w:tcPr>
          <w:p w:rsidR="009C55A1" w:rsidRDefault="00341985" w:rsidP="007D559B">
            <w:pPr>
              <w:spacing w:after="0" w:line="276" w:lineRule="auto"/>
              <w:jc w:val="both"/>
              <w:rPr>
                <w:rFonts w:cstheme="minorHAnsi"/>
                <w:sz w:val="20"/>
                <w:szCs w:val="20"/>
              </w:rPr>
            </w:pPr>
            <w:r>
              <w:rPr>
                <w:rFonts w:cstheme="minorHAnsi"/>
                <w:sz w:val="20"/>
                <w:szCs w:val="20"/>
              </w:rPr>
              <w:t>Przy ocenie oferty najwyżej będzie punktowana ta, która proponuje najniższą cenę brutto za wykonanie przedmiotu zamówienia (otrzyma maksymalną liczbę punktów), pozostałe oferty – liczbę punktów wyliczoną wzoru</w:t>
            </w:r>
            <w:r w:rsidR="009C55A1">
              <w:rPr>
                <w:rFonts w:cstheme="minorHAnsi"/>
                <w:sz w:val="20"/>
                <w:szCs w:val="20"/>
              </w:rPr>
              <w:t>, jak niżej</w:t>
            </w:r>
            <w:r>
              <w:rPr>
                <w:rFonts w:cstheme="minorHAnsi"/>
                <w:sz w:val="20"/>
                <w:szCs w:val="20"/>
              </w:rPr>
              <w:t>:</w:t>
            </w:r>
            <w:r w:rsidR="00500EDC">
              <w:rPr>
                <w:rFonts w:cstheme="minorHAnsi"/>
                <w:sz w:val="20"/>
                <w:szCs w:val="20"/>
              </w:rPr>
              <w:t xml:space="preserve"> </w:t>
            </w:r>
          </w:p>
          <w:p w:rsidR="00DB07AC" w:rsidRDefault="00500EDC" w:rsidP="007D559B">
            <w:pPr>
              <w:spacing w:after="0" w:line="276" w:lineRule="auto"/>
              <w:jc w:val="both"/>
              <w:rPr>
                <w:rFonts w:cstheme="minorHAnsi"/>
                <w:sz w:val="20"/>
                <w:szCs w:val="20"/>
              </w:rPr>
            </w:pPr>
            <w:r w:rsidRPr="009C55A1">
              <w:rPr>
                <w:rFonts w:cstheme="minorHAnsi"/>
                <w:b/>
                <w:bCs/>
                <w:sz w:val="20"/>
                <w:szCs w:val="20"/>
              </w:rPr>
              <w:t xml:space="preserve">C </w:t>
            </w:r>
            <w:r w:rsidR="002A1AD8">
              <w:rPr>
                <w:rFonts w:cstheme="minorHAnsi"/>
                <w:b/>
                <w:bCs/>
                <w:sz w:val="20"/>
                <w:szCs w:val="20"/>
              </w:rPr>
              <w:t xml:space="preserve">- </w:t>
            </w:r>
            <w:r w:rsidR="00341985" w:rsidRPr="009C55A1">
              <w:rPr>
                <w:rFonts w:cstheme="minorHAnsi"/>
                <w:b/>
                <w:bCs/>
                <w:sz w:val="20"/>
                <w:szCs w:val="20"/>
              </w:rPr>
              <w:t xml:space="preserve">Cena = </w:t>
            </w:r>
            <w:r w:rsidR="002A1AD8">
              <w:rPr>
                <w:rFonts w:cstheme="minorHAnsi"/>
                <w:b/>
                <w:bCs/>
                <w:sz w:val="20"/>
                <w:szCs w:val="20"/>
              </w:rPr>
              <w:t>ce</w:t>
            </w:r>
            <w:r w:rsidR="00341985" w:rsidRPr="009C55A1">
              <w:rPr>
                <w:rFonts w:cstheme="minorHAnsi"/>
                <w:b/>
                <w:bCs/>
                <w:sz w:val="20"/>
                <w:szCs w:val="20"/>
              </w:rPr>
              <w:t xml:space="preserve">na najniższa/cena badanej oferty x 100 x </w:t>
            </w:r>
            <w:r w:rsidR="001270F8" w:rsidRPr="009C55A1">
              <w:rPr>
                <w:rFonts w:cstheme="minorHAnsi"/>
                <w:b/>
                <w:bCs/>
                <w:sz w:val="20"/>
                <w:szCs w:val="20"/>
              </w:rPr>
              <w:t>60</w:t>
            </w:r>
            <w:r w:rsidR="00341985" w:rsidRPr="009C55A1">
              <w:rPr>
                <w:rFonts w:cstheme="minorHAnsi"/>
                <w:b/>
                <w:bCs/>
                <w:sz w:val="20"/>
                <w:szCs w:val="20"/>
              </w:rPr>
              <w:t>%</w:t>
            </w:r>
          </w:p>
        </w:tc>
      </w:tr>
      <w:tr w:rsidR="001270F8" w:rsidRPr="00034625" w:rsidTr="00A21961">
        <w:trPr>
          <w:trHeight w:val="21"/>
        </w:trPr>
        <w:tc>
          <w:tcPr>
            <w:tcW w:w="1480"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1270F8" w:rsidRDefault="001270F8" w:rsidP="007D559B">
            <w:pPr>
              <w:spacing w:after="0" w:line="276" w:lineRule="auto"/>
              <w:jc w:val="center"/>
              <w:rPr>
                <w:rFonts w:cstheme="minorHAnsi"/>
                <w:sz w:val="20"/>
                <w:szCs w:val="20"/>
              </w:rPr>
            </w:pPr>
            <w:r>
              <w:rPr>
                <w:rFonts w:cstheme="minorHAnsi"/>
                <w:sz w:val="20"/>
                <w:szCs w:val="20"/>
              </w:rPr>
              <w:t xml:space="preserve">Czas realizacji dodatkowego odbioru </w:t>
            </w:r>
            <w:r w:rsidR="00034625">
              <w:rPr>
                <w:rFonts w:cstheme="minorHAnsi"/>
                <w:sz w:val="20"/>
                <w:szCs w:val="20"/>
              </w:rPr>
              <w:t>odpadów</w:t>
            </w:r>
            <w:r w:rsidR="00F32968">
              <w:rPr>
                <w:rFonts w:cstheme="minorHAnsi"/>
                <w:sz w:val="20"/>
                <w:szCs w:val="20"/>
              </w:rPr>
              <w:t xml:space="preserve"> </w:t>
            </w:r>
            <w:r w:rsidR="00F32968">
              <w:rPr>
                <w:rFonts w:cstheme="minorHAnsi"/>
                <w:sz w:val="20"/>
                <w:szCs w:val="20"/>
              </w:rPr>
              <w:br/>
              <w:t>w sytuacjach awaryjnych</w:t>
            </w:r>
          </w:p>
        </w:tc>
        <w:tc>
          <w:tcPr>
            <w:tcW w:w="851"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1270F8" w:rsidRDefault="00034625" w:rsidP="007D559B">
            <w:pPr>
              <w:spacing w:after="0" w:line="276" w:lineRule="auto"/>
              <w:jc w:val="center"/>
              <w:rPr>
                <w:rFonts w:cstheme="minorHAnsi"/>
                <w:sz w:val="20"/>
                <w:szCs w:val="20"/>
              </w:rPr>
            </w:pPr>
            <w:r>
              <w:rPr>
                <w:rFonts w:cstheme="minorHAnsi"/>
                <w:sz w:val="20"/>
                <w:szCs w:val="20"/>
              </w:rPr>
              <w:t>20%</w:t>
            </w:r>
          </w:p>
        </w:tc>
        <w:tc>
          <w:tcPr>
            <w:tcW w:w="7875" w:type="dxa"/>
            <w:tcBorders>
              <w:top w:val="single" w:sz="2" w:space="0" w:color="00000A"/>
              <w:left w:val="single" w:sz="2" w:space="0" w:color="00000A"/>
              <w:bottom w:val="single" w:sz="2" w:space="0" w:color="00000A"/>
              <w:right w:val="single" w:sz="2" w:space="0" w:color="00000A"/>
            </w:tcBorders>
            <w:shd w:val="clear" w:color="auto" w:fill="E2EFD9"/>
          </w:tcPr>
          <w:p w:rsidR="001270F8" w:rsidRDefault="00034625" w:rsidP="007D559B">
            <w:pPr>
              <w:spacing w:after="0" w:line="276" w:lineRule="auto"/>
              <w:jc w:val="both"/>
              <w:rPr>
                <w:rFonts w:cstheme="minorHAnsi"/>
                <w:sz w:val="20"/>
                <w:szCs w:val="20"/>
              </w:rPr>
            </w:pPr>
            <w:r>
              <w:rPr>
                <w:rFonts w:cstheme="minorHAnsi"/>
                <w:sz w:val="20"/>
                <w:szCs w:val="20"/>
              </w:rPr>
              <w:t>Czas realizacji dodatkowego odbioru odpadów</w:t>
            </w:r>
            <w:r w:rsidR="00F32968">
              <w:rPr>
                <w:rFonts w:cstheme="minorHAnsi"/>
                <w:sz w:val="20"/>
                <w:szCs w:val="20"/>
              </w:rPr>
              <w:t xml:space="preserve"> w sytuacjach awaryjnych</w:t>
            </w:r>
            <w:r>
              <w:rPr>
                <w:rFonts w:cstheme="minorHAnsi"/>
                <w:sz w:val="20"/>
                <w:szCs w:val="20"/>
              </w:rPr>
              <w:t>, liczony od chwili zgłoszenia Wykonawcy przez Zamawiającego potrzeby zrealizowania dodatkowego odbioru odpadów do chwili odbierania tych odpadów przez Wykonawcę będzie rozpatrywany na podstawie czasu podanego przez Wykonawcę w ofercie. Zamawiający przyzna punkty w tym kryterium kierując się wzorem:</w:t>
            </w:r>
          </w:p>
          <w:p w:rsidR="00034625" w:rsidRPr="00A04298" w:rsidRDefault="00034625" w:rsidP="007D559B">
            <w:pPr>
              <w:spacing w:after="0" w:line="276" w:lineRule="auto"/>
              <w:jc w:val="both"/>
              <w:rPr>
                <w:rFonts w:cstheme="minorHAnsi"/>
                <w:b/>
                <w:bCs/>
                <w:sz w:val="20"/>
                <w:szCs w:val="20"/>
              </w:rPr>
            </w:pPr>
            <w:r w:rsidRPr="00A04298">
              <w:rPr>
                <w:rFonts w:cstheme="minorHAnsi"/>
                <w:b/>
                <w:bCs/>
                <w:sz w:val="20"/>
                <w:szCs w:val="20"/>
              </w:rPr>
              <w:t xml:space="preserve">CRD = </w:t>
            </w:r>
            <w:r w:rsidR="00F32968" w:rsidRPr="00A04298">
              <w:rPr>
                <w:rFonts w:cstheme="minorHAnsi"/>
                <w:b/>
                <w:bCs/>
                <w:sz w:val="20"/>
                <w:szCs w:val="20"/>
              </w:rPr>
              <w:t>[</w:t>
            </w:r>
            <w:r w:rsidRPr="00A04298">
              <w:rPr>
                <w:rFonts w:cstheme="minorHAnsi"/>
                <w:b/>
                <w:bCs/>
                <w:sz w:val="20"/>
                <w:szCs w:val="20"/>
              </w:rPr>
              <w:t>CRD (min) / CRD (</w:t>
            </w:r>
            <w:proofErr w:type="spellStart"/>
            <w:r w:rsidRPr="00A04298">
              <w:rPr>
                <w:rFonts w:cstheme="minorHAnsi"/>
                <w:b/>
                <w:bCs/>
                <w:sz w:val="20"/>
                <w:szCs w:val="20"/>
              </w:rPr>
              <w:t>bad</w:t>
            </w:r>
            <w:proofErr w:type="spellEnd"/>
            <w:r w:rsidRPr="00A04298">
              <w:rPr>
                <w:rFonts w:cstheme="minorHAnsi"/>
                <w:b/>
                <w:bCs/>
                <w:sz w:val="20"/>
                <w:szCs w:val="20"/>
              </w:rPr>
              <w:t>)</w:t>
            </w:r>
            <w:r w:rsidR="00F32968" w:rsidRPr="00A04298">
              <w:rPr>
                <w:rFonts w:cstheme="minorHAnsi"/>
                <w:b/>
                <w:bCs/>
                <w:sz w:val="20"/>
                <w:szCs w:val="20"/>
              </w:rPr>
              <w:t>]</w:t>
            </w:r>
            <w:r w:rsidRPr="00A04298">
              <w:rPr>
                <w:rFonts w:cstheme="minorHAnsi"/>
                <w:b/>
                <w:bCs/>
                <w:sz w:val="20"/>
                <w:szCs w:val="20"/>
              </w:rPr>
              <w:t xml:space="preserve"> x 100 x 20%</w:t>
            </w:r>
          </w:p>
          <w:p w:rsidR="00034625" w:rsidRDefault="00034625" w:rsidP="007D559B">
            <w:pPr>
              <w:spacing w:after="0" w:line="276" w:lineRule="auto"/>
              <w:jc w:val="both"/>
              <w:rPr>
                <w:rFonts w:cstheme="minorHAnsi"/>
                <w:sz w:val="20"/>
                <w:szCs w:val="20"/>
              </w:rPr>
            </w:pPr>
            <w:r w:rsidRPr="00034625">
              <w:rPr>
                <w:rFonts w:cstheme="minorHAnsi"/>
                <w:sz w:val="20"/>
                <w:szCs w:val="20"/>
              </w:rPr>
              <w:t>Gdzie: CRD – czas realizacji doda</w:t>
            </w:r>
            <w:r>
              <w:rPr>
                <w:rFonts w:cstheme="minorHAnsi"/>
                <w:sz w:val="20"/>
                <w:szCs w:val="20"/>
              </w:rPr>
              <w:t>tkowego odbioru odpadów</w:t>
            </w:r>
          </w:p>
          <w:p w:rsidR="00034625" w:rsidRDefault="00034625" w:rsidP="007D559B">
            <w:pPr>
              <w:spacing w:after="0" w:line="276" w:lineRule="auto"/>
              <w:jc w:val="both"/>
              <w:rPr>
                <w:rFonts w:cstheme="minorHAnsi"/>
                <w:sz w:val="20"/>
                <w:szCs w:val="20"/>
              </w:rPr>
            </w:pPr>
            <w:r>
              <w:rPr>
                <w:rFonts w:cstheme="minorHAnsi"/>
                <w:sz w:val="20"/>
                <w:szCs w:val="20"/>
              </w:rPr>
              <w:t>CRD (min) – najkrótszy czas realizacji dodatkowego odbioru odpadów</w:t>
            </w:r>
          </w:p>
          <w:p w:rsidR="00034625" w:rsidRDefault="00034625" w:rsidP="007D559B">
            <w:pPr>
              <w:spacing w:after="0" w:line="276" w:lineRule="auto"/>
              <w:jc w:val="both"/>
              <w:rPr>
                <w:rFonts w:cstheme="minorHAnsi"/>
                <w:sz w:val="20"/>
                <w:szCs w:val="20"/>
              </w:rPr>
            </w:pPr>
            <w:r>
              <w:rPr>
                <w:rFonts w:cstheme="minorHAnsi"/>
                <w:sz w:val="20"/>
                <w:szCs w:val="20"/>
              </w:rPr>
              <w:t>CRD (</w:t>
            </w:r>
            <w:proofErr w:type="spellStart"/>
            <w:r>
              <w:rPr>
                <w:rFonts w:cstheme="minorHAnsi"/>
                <w:sz w:val="20"/>
                <w:szCs w:val="20"/>
              </w:rPr>
              <w:t>bad</w:t>
            </w:r>
            <w:proofErr w:type="spellEnd"/>
            <w:r>
              <w:rPr>
                <w:rFonts w:cstheme="minorHAnsi"/>
                <w:sz w:val="20"/>
                <w:szCs w:val="20"/>
              </w:rPr>
              <w:t>) – czas realizacji dodatkowego odbioru odpadów badanej oferty</w:t>
            </w:r>
          </w:p>
          <w:p w:rsidR="00034625" w:rsidRPr="00034625" w:rsidRDefault="00034625" w:rsidP="007D559B">
            <w:pPr>
              <w:spacing w:after="0" w:line="276" w:lineRule="auto"/>
              <w:jc w:val="both"/>
              <w:rPr>
                <w:rFonts w:cstheme="minorHAnsi"/>
                <w:sz w:val="20"/>
                <w:szCs w:val="20"/>
              </w:rPr>
            </w:pPr>
            <w:r>
              <w:rPr>
                <w:rFonts w:cstheme="minorHAnsi"/>
                <w:sz w:val="20"/>
                <w:szCs w:val="20"/>
              </w:rPr>
              <w:t>Wykonawca zobowiązany jest podać w Formularzu ofertowym</w:t>
            </w:r>
            <w:r w:rsidR="00FB4B34">
              <w:rPr>
                <w:rFonts w:cstheme="minorHAnsi"/>
                <w:sz w:val="20"/>
                <w:szCs w:val="20"/>
              </w:rPr>
              <w:t xml:space="preserve"> wartość wyrażoną w godzinach roboczych jako czas realizacji dodatkowego odbioru odpadów. Zamawiający ustala, </w:t>
            </w:r>
            <w:r w:rsidR="00322A87">
              <w:rPr>
                <w:rFonts w:cstheme="minorHAnsi"/>
                <w:sz w:val="20"/>
                <w:szCs w:val="20"/>
              </w:rPr>
              <w:br/>
            </w:r>
            <w:r w:rsidR="00FB4B34">
              <w:rPr>
                <w:rFonts w:cstheme="minorHAnsi"/>
                <w:sz w:val="20"/>
                <w:szCs w:val="20"/>
              </w:rPr>
              <w:t xml:space="preserve">że maksymalny czas realizacji dodatkowego odbioru odpadów przez Wykonawcę wynosi 8 godzin roboczych. Zamawiający informuje, że podanie czasu realizacji dodatkowego odbioru odpadów dłuższego niż 8 godzin roboczych spowoduje odrzucenie oferty na podstawie </w:t>
            </w:r>
            <w:r w:rsidR="00322A87">
              <w:rPr>
                <w:rFonts w:cstheme="minorHAnsi"/>
                <w:sz w:val="20"/>
                <w:szCs w:val="20"/>
              </w:rPr>
              <w:br/>
            </w:r>
            <w:r w:rsidR="00FB4B34">
              <w:rPr>
                <w:rFonts w:cstheme="minorHAnsi"/>
                <w:sz w:val="20"/>
                <w:szCs w:val="20"/>
              </w:rPr>
              <w:t xml:space="preserve">art. 226 ust. 1 pkt 5 Pzp. Brak wpisania przez Wykonawcę czasu realizacji dodatkowego odbioru odpadów będzie traktowane przez Zamawiającego jako zadeklarowanie czasu 8 godzin roboczych. Wpisanie czasu dodatkowego odbioru odpadów krótszego niż 1 godzina robocza będzie przez Zamawiającego traktowane na potrzeby tego kryterium jako 1 godzina robocza. Przez godziny robocze Zamawiający rozumie godziny od 7:00 do </w:t>
            </w:r>
            <w:r w:rsidR="00F32968">
              <w:rPr>
                <w:rFonts w:cstheme="minorHAnsi"/>
                <w:sz w:val="20"/>
                <w:szCs w:val="20"/>
              </w:rPr>
              <w:t>15:00 w dni robocze, z wyłączeniem dni ustawowo wolnych od pracy.</w:t>
            </w:r>
          </w:p>
        </w:tc>
      </w:tr>
      <w:tr w:rsidR="00034625" w:rsidRPr="00034625" w:rsidTr="00A21961">
        <w:trPr>
          <w:trHeight w:val="21"/>
        </w:trPr>
        <w:tc>
          <w:tcPr>
            <w:tcW w:w="1480"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034625" w:rsidRDefault="00F32968" w:rsidP="007D559B">
            <w:pPr>
              <w:spacing w:after="0" w:line="276" w:lineRule="auto"/>
              <w:jc w:val="center"/>
              <w:rPr>
                <w:rFonts w:cstheme="minorHAnsi"/>
                <w:sz w:val="20"/>
                <w:szCs w:val="20"/>
              </w:rPr>
            </w:pPr>
            <w:r>
              <w:rPr>
                <w:rFonts w:cstheme="minorHAnsi"/>
                <w:sz w:val="20"/>
                <w:szCs w:val="20"/>
              </w:rPr>
              <w:t xml:space="preserve">Możliwość unieszkodliwiania odpadów </w:t>
            </w:r>
            <w:r w:rsidR="002A1AD8">
              <w:rPr>
                <w:rFonts w:cstheme="minorHAnsi"/>
                <w:sz w:val="20"/>
                <w:szCs w:val="20"/>
              </w:rPr>
              <w:br/>
            </w:r>
            <w:r>
              <w:rPr>
                <w:rFonts w:cstheme="minorHAnsi"/>
                <w:sz w:val="20"/>
                <w:szCs w:val="20"/>
              </w:rPr>
              <w:t>o dodatkowych kodach</w:t>
            </w:r>
          </w:p>
        </w:tc>
        <w:tc>
          <w:tcPr>
            <w:tcW w:w="851"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034625" w:rsidRDefault="00F32968" w:rsidP="007D559B">
            <w:pPr>
              <w:spacing w:after="0" w:line="276" w:lineRule="auto"/>
              <w:jc w:val="center"/>
              <w:rPr>
                <w:rFonts w:cstheme="minorHAnsi"/>
                <w:sz w:val="20"/>
                <w:szCs w:val="20"/>
              </w:rPr>
            </w:pPr>
            <w:r>
              <w:rPr>
                <w:rFonts w:cstheme="minorHAnsi"/>
                <w:sz w:val="20"/>
                <w:szCs w:val="20"/>
              </w:rPr>
              <w:t>10%</w:t>
            </w:r>
          </w:p>
        </w:tc>
        <w:tc>
          <w:tcPr>
            <w:tcW w:w="7875" w:type="dxa"/>
            <w:tcBorders>
              <w:top w:val="single" w:sz="2" w:space="0" w:color="00000A"/>
              <w:left w:val="single" w:sz="2" w:space="0" w:color="00000A"/>
              <w:bottom w:val="single" w:sz="2" w:space="0" w:color="00000A"/>
              <w:right w:val="single" w:sz="2" w:space="0" w:color="00000A"/>
            </w:tcBorders>
            <w:shd w:val="clear" w:color="auto" w:fill="E2EFD9"/>
          </w:tcPr>
          <w:p w:rsidR="00F32968" w:rsidRDefault="00F32968" w:rsidP="007D559B">
            <w:pPr>
              <w:spacing w:after="0" w:line="276" w:lineRule="auto"/>
              <w:jc w:val="both"/>
              <w:rPr>
                <w:rFonts w:cstheme="minorHAnsi"/>
                <w:sz w:val="20"/>
                <w:szCs w:val="20"/>
              </w:rPr>
            </w:pPr>
            <w:r>
              <w:rPr>
                <w:rFonts w:cstheme="minorHAnsi"/>
                <w:sz w:val="20"/>
                <w:szCs w:val="20"/>
              </w:rPr>
              <w:t>W tym kryterium Zamawiający przyzna punkty, gdy Wykonawca w Formularzu oferty złoży oświadczenie o możliwości unieszkodliwiania odpadów o dodatkowych kodach, jak niżej:</w:t>
            </w:r>
          </w:p>
          <w:p w:rsidR="00500EDC" w:rsidRPr="009C55A1" w:rsidRDefault="009C55A1" w:rsidP="009C55A1">
            <w:pPr>
              <w:spacing w:after="0" w:line="276" w:lineRule="auto"/>
              <w:jc w:val="center"/>
              <w:rPr>
                <w:rFonts w:cstheme="minorHAnsi"/>
                <w:b/>
                <w:bCs/>
                <w:sz w:val="20"/>
                <w:szCs w:val="20"/>
              </w:rPr>
            </w:pPr>
            <w:r w:rsidRPr="009C55A1">
              <w:rPr>
                <w:rFonts w:cstheme="minorHAnsi"/>
                <w:b/>
                <w:bCs/>
                <w:sz w:val="20"/>
                <w:szCs w:val="20"/>
              </w:rPr>
              <w:t>DK = (</w:t>
            </w:r>
            <w:proofErr w:type="spellStart"/>
            <w:r w:rsidRPr="009C55A1">
              <w:rPr>
                <w:rFonts w:cstheme="minorHAnsi"/>
                <w:b/>
                <w:bCs/>
                <w:sz w:val="20"/>
                <w:szCs w:val="20"/>
              </w:rPr>
              <w:t>a+b</w:t>
            </w:r>
            <w:proofErr w:type="spellEnd"/>
            <w:r w:rsidRPr="009C55A1">
              <w:rPr>
                <w:rFonts w:cstheme="minorHAnsi"/>
                <w:b/>
                <w:bCs/>
                <w:sz w:val="20"/>
                <w:szCs w:val="20"/>
              </w:rPr>
              <w:t>) x 100 x 10%</w:t>
            </w:r>
          </w:p>
          <w:p w:rsidR="009C55A1" w:rsidRDefault="009C55A1" w:rsidP="009C55A1">
            <w:pPr>
              <w:spacing w:after="0" w:line="276" w:lineRule="auto"/>
              <w:rPr>
                <w:rFonts w:cstheme="minorHAnsi"/>
                <w:sz w:val="20"/>
                <w:szCs w:val="20"/>
              </w:rPr>
            </w:pPr>
            <w:r>
              <w:rPr>
                <w:rFonts w:cstheme="minorHAnsi"/>
                <w:sz w:val="20"/>
                <w:szCs w:val="20"/>
              </w:rPr>
              <w:t>Gdzie:</w:t>
            </w:r>
          </w:p>
          <w:p w:rsidR="00F32968" w:rsidRPr="00500EDC" w:rsidRDefault="00F32968" w:rsidP="00765926">
            <w:pPr>
              <w:pStyle w:val="Akapitzlist"/>
              <w:numPr>
                <w:ilvl w:val="0"/>
                <w:numId w:val="56"/>
              </w:numPr>
              <w:spacing w:line="276" w:lineRule="auto"/>
              <w:jc w:val="both"/>
              <w:rPr>
                <w:rFonts w:asciiTheme="minorHAnsi" w:hAnsiTheme="minorHAnsi" w:cstheme="minorHAnsi"/>
              </w:rPr>
            </w:pPr>
            <w:r w:rsidRPr="00500EDC">
              <w:rPr>
                <w:rFonts w:asciiTheme="minorHAnsi" w:hAnsiTheme="minorHAnsi" w:cstheme="minorHAnsi"/>
              </w:rPr>
              <w:t xml:space="preserve">Kod odpadu </w:t>
            </w:r>
            <w:r w:rsidR="00500EDC" w:rsidRPr="00500EDC">
              <w:rPr>
                <w:rFonts w:asciiTheme="minorHAnsi" w:hAnsiTheme="minorHAnsi" w:cstheme="minorHAnsi"/>
              </w:rPr>
              <w:t>–</w:t>
            </w:r>
            <w:r w:rsidRPr="00500EDC">
              <w:rPr>
                <w:rFonts w:asciiTheme="minorHAnsi" w:hAnsiTheme="minorHAnsi" w:cstheme="minorHAnsi"/>
              </w:rPr>
              <w:t xml:space="preserve"> </w:t>
            </w:r>
            <w:r w:rsidR="00500EDC" w:rsidRPr="00500EDC">
              <w:rPr>
                <w:rFonts w:asciiTheme="minorHAnsi" w:hAnsiTheme="minorHAnsi" w:cstheme="minorHAnsi"/>
              </w:rPr>
              <w:t xml:space="preserve">18 01 06 – Tak – 10 pkt NIE – 0 pkt </w:t>
            </w:r>
          </w:p>
          <w:p w:rsidR="0071593A" w:rsidRDefault="0071593A" w:rsidP="00F32968">
            <w:pPr>
              <w:spacing w:after="0" w:line="276" w:lineRule="auto"/>
              <w:jc w:val="both"/>
              <w:rPr>
                <w:rFonts w:cstheme="minorHAnsi"/>
                <w:sz w:val="20"/>
                <w:szCs w:val="20"/>
              </w:rPr>
            </w:pPr>
          </w:p>
          <w:p w:rsidR="00500EDC" w:rsidRPr="00F32968" w:rsidRDefault="00500EDC" w:rsidP="00F32968">
            <w:pPr>
              <w:spacing w:after="0" w:line="276" w:lineRule="auto"/>
              <w:jc w:val="both"/>
              <w:rPr>
                <w:rFonts w:cstheme="minorHAnsi"/>
                <w:sz w:val="20"/>
                <w:szCs w:val="20"/>
              </w:rPr>
            </w:pPr>
            <w:r>
              <w:rPr>
                <w:rFonts w:cstheme="minorHAnsi"/>
                <w:sz w:val="20"/>
                <w:szCs w:val="20"/>
              </w:rPr>
              <w:t xml:space="preserve">Wykonawca zobowiązany jest podać w Formularzu ofertowym czy oferuje możliwość unieszkodliwiania odpadów o dodatkowych kodach. Jeżeli Wykonawca nie złoży w Formularzu </w:t>
            </w:r>
            <w:r>
              <w:rPr>
                <w:rFonts w:cstheme="minorHAnsi"/>
                <w:sz w:val="20"/>
                <w:szCs w:val="20"/>
              </w:rPr>
              <w:lastRenderedPageBreak/>
              <w:t>ofertowym stosownego oświadczenia, to Zamawiający przyzn</w:t>
            </w:r>
            <w:r w:rsidR="002A1AD8">
              <w:rPr>
                <w:rFonts w:cstheme="minorHAnsi"/>
                <w:sz w:val="20"/>
                <w:szCs w:val="20"/>
              </w:rPr>
              <w:t xml:space="preserve">a </w:t>
            </w:r>
            <w:r>
              <w:rPr>
                <w:rFonts w:cstheme="minorHAnsi"/>
                <w:sz w:val="20"/>
                <w:szCs w:val="20"/>
              </w:rPr>
              <w:t xml:space="preserve">w tym kryterium 0 pkt. </w:t>
            </w:r>
          </w:p>
        </w:tc>
      </w:tr>
      <w:tr w:rsidR="00500EDC" w:rsidRPr="00034625" w:rsidTr="00A21961">
        <w:trPr>
          <w:trHeight w:val="21"/>
        </w:trPr>
        <w:tc>
          <w:tcPr>
            <w:tcW w:w="1480"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500EDC" w:rsidRDefault="00500EDC" w:rsidP="007D559B">
            <w:pPr>
              <w:spacing w:after="0" w:line="276" w:lineRule="auto"/>
              <w:jc w:val="center"/>
              <w:rPr>
                <w:rFonts w:cstheme="minorHAnsi"/>
                <w:sz w:val="20"/>
                <w:szCs w:val="20"/>
              </w:rPr>
            </w:pPr>
            <w:bookmarkStart w:id="35" w:name="_GoBack"/>
            <w:r>
              <w:rPr>
                <w:rFonts w:cstheme="minorHAnsi"/>
                <w:sz w:val="20"/>
                <w:szCs w:val="20"/>
              </w:rPr>
              <w:lastRenderedPageBreak/>
              <w:t>Odległość od spalarni</w:t>
            </w:r>
            <w:bookmarkEnd w:id="35"/>
          </w:p>
        </w:tc>
        <w:tc>
          <w:tcPr>
            <w:tcW w:w="851"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500EDC" w:rsidRDefault="00500EDC" w:rsidP="007D559B">
            <w:pPr>
              <w:spacing w:after="0" w:line="276" w:lineRule="auto"/>
              <w:jc w:val="center"/>
              <w:rPr>
                <w:rFonts w:cstheme="minorHAnsi"/>
                <w:sz w:val="20"/>
                <w:szCs w:val="20"/>
              </w:rPr>
            </w:pPr>
            <w:r>
              <w:rPr>
                <w:rFonts w:cstheme="minorHAnsi"/>
                <w:sz w:val="20"/>
                <w:szCs w:val="20"/>
              </w:rPr>
              <w:t>10%</w:t>
            </w:r>
          </w:p>
        </w:tc>
        <w:tc>
          <w:tcPr>
            <w:tcW w:w="7875" w:type="dxa"/>
            <w:tcBorders>
              <w:top w:val="single" w:sz="2" w:space="0" w:color="00000A"/>
              <w:left w:val="single" w:sz="2" w:space="0" w:color="00000A"/>
              <w:bottom w:val="single" w:sz="2" w:space="0" w:color="00000A"/>
              <w:right w:val="single" w:sz="2" w:space="0" w:color="00000A"/>
            </w:tcBorders>
            <w:shd w:val="clear" w:color="auto" w:fill="E2EFD9"/>
          </w:tcPr>
          <w:p w:rsidR="00500EDC" w:rsidRDefault="00500EDC" w:rsidP="007D559B">
            <w:pPr>
              <w:spacing w:after="0" w:line="276" w:lineRule="auto"/>
              <w:jc w:val="both"/>
              <w:rPr>
                <w:rFonts w:cstheme="minorHAnsi"/>
                <w:sz w:val="20"/>
                <w:szCs w:val="20"/>
              </w:rPr>
            </w:pPr>
            <w:r>
              <w:rPr>
                <w:rFonts w:cstheme="minorHAnsi"/>
                <w:sz w:val="20"/>
                <w:szCs w:val="20"/>
              </w:rPr>
              <w:t>W tym kryterium Zamawiający przyzna punkty według wzoru, jak niżej:</w:t>
            </w:r>
          </w:p>
          <w:p w:rsidR="00500EDC" w:rsidRPr="002A1AD8" w:rsidRDefault="00500EDC" w:rsidP="007D559B">
            <w:pPr>
              <w:spacing w:after="0" w:line="276" w:lineRule="auto"/>
              <w:jc w:val="both"/>
              <w:rPr>
                <w:rFonts w:cstheme="minorHAnsi"/>
                <w:b/>
                <w:bCs/>
                <w:sz w:val="20"/>
                <w:szCs w:val="20"/>
              </w:rPr>
            </w:pPr>
            <w:r w:rsidRPr="002A1AD8">
              <w:rPr>
                <w:rFonts w:cstheme="minorHAnsi"/>
                <w:b/>
                <w:bCs/>
                <w:sz w:val="20"/>
                <w:szCs w:val="20"/>
              </w:rPr>
              <w:t xml:space="preserve">OS = </w:t>
            </w:r>
            <w:r w:rsidR="002A1AD8" w:rsidRPr="002A1AD8">
              <w:rPr>
                <w:rFonts w:cstheme="minorHAnsi"/>
                <w:b/>
                <w:bCs/>
                <w:sz w:val="20"/>
                <w:szCs w:val="20"/>
              </w:rPr>
              <w:t>[liczba km do spalarni najbliżej zlokalizowanej spośród wszystkich ofert podlegających ocenie/ liczba km do spalarni wskazanej w badanej ofercie) x 100 x 10%</w:t>
            </w:r>
          </w:p>
          <w:p w:rsidR="00500EDC" w:rsidRDefault="00500EDC" w:rsidP="007D559B">
            <w:pPr>
              <w:spacing w:after="0" w:line="276" w:lineRule="auto"/>
              <w:jc w:val="both"/>
              <w:rPr>
                <w:rFonts w:cstheme="minorHAnsi"/>
                <w:sz w:val="20"/>
                <w:szCs w:val="20"/>
              </w:rPr>
            </w:pPr>
            <w:r>
              <w:rPr>
                <w:rFonts w:cstheme="minorHAnsi"/>
                <w:sz w:val="20"/>
                <w:szCs w:val="20"/>
              </w:rPr>
              <w:t xml:space="preserve">Wykonawca podaje w Formularzu ofertowym odległość od miejsca wytworzenia odpadów – siedziba Zamawiającego do miejsca ich unieszkodliwiania w km (kilometr) zaokrąglonych do jednego miejsca po przecinku. Liczbę kilometrów należy ustalić w oparciu o powszechnie dostępną mapę w wersji elektronicznej – Google </w:t>
            </w:r>
            <w:proofErr w:type="spellStart"/>
            <w:r>
              <w:rPr>
                <w:rFonts w:cstheme="minorHAnsi"/>
                <w:sz w:val="20"/>
                <w:szCs w:val="20"/>
              </w:rPr>
              <w:t>Maps</w:t>
            </w:r>
            <w:proofErr w:type="spellEnd"/>
            <w:r>
              <w:rPr>
                <w:rFonts w:cstheme="minorHAnsi"/>
                <w:sz w:val="20"/>
                <w:szCs w:val="20"/>
              </w:rPr>
              <w:t xml:space="preserve"> – </w:t>
            </w:r>
            <w:r w:rsidRPr="00500EDC">
              <w:rPr>
                <w:rFonts w:cstheme="minorHAnsi"/>
                <w:sz w:val="20"/>
                <w:szCs w:val="20"/>
              </w:rPr>
              <w:t>www.google.com/maps</w:t>
            </w:r>
            <w:r>
              <w:rPr>
                <w:rFonts w:cstheme="minorHAnsi"/>
                <w:sz w:val="20"/>
                <w:szCs w:val="20"/>
              </w:rPr>
              <w:t xml:space="preserve"> </w:t>
            </w:r>
          </w:p>
        </w:tc>
      </w:tr>
      <w:tr w:rsidR="002A1AD8" w:rsidRPr="00034625" w:rsidTr="00A21961">
        <w:trPr>
          <w:trHeight w:val="21"/>
        </w:trPr>
        <w:tc>
          <w:tcPr>
            <w:tcW w:w="1480"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2A1AD8" w:rsidRPr="002A1AD8" w:rsidRDefault="002A1AD8" w:rsidP="002A1AD8">
            <w:pPr>
              <w:spacing w:after="0" w:line="276" w:lineRule="auto"/>
              <w:jc w:val="center"/>
              <w:rPr>
                <w:rFonts w:cstheme="minorHAnsi"/>
                <w:b/>
                <w:bCs/>
                <w:sz w:val="20"/>
                <w:szCs w:val="20"/>
              </w:rPr>
            </w:pPr>
            <w:r w:rsidRPr="002A1AD8">
              <w:rPr>
                <w:rFonts w:cstheme="minorHAnsi"/>
                <w:b/>
                <w:bCs/>
                <w:sz w:val="20"/>
                <w:szCs w:val="20"/>
              </w:rPr>
              <w:t>Łącznie</w:t>
            </w:r>
          </w:p>
        </w:tc>
        <w:tc>
          <w:tcPr>
            <w:tcW w:w="851" w:type="dxa"/>
            <w:tcBorders>
              <w:top w:val="single" w:sz="2" w:space="0" w:color="00000A"/>
              <w:left w:val="single" w:sz="2" w:space="0" w:color="00000A"/>
              <w:bottom w:val="single" w:sz="2" w:space="0" w:color="00000A"/>
              <w:right w:val="single" w:sz="2" w:space="0" w:color="00000A"/>
            </w:tcBorders>
            <w:shd w:val="clear" w:color="auto" w:fill="E2EFD9"/>
            <w:vAlign w:val="center"/>
          </w:tcPr>
          <w:p w:rsidR="002A1AD8" w:rsidRPr="002A1AD8" w:rsidRDefault="002A1AD8" w:rsidP="007D559B">
            <w:pPr>
              <w:spacing w:after="0" w:line="276" w:lineRule="auto"/>
              <w:jc w:val="center"/>
              <w:rPr>
                <w:rFonts w:cstheme="minorHAnsi"/>
                <w:b/>
                <w:bCs/>
                <w:sz w:val="20"/>
                <w:szCs w:val="20"/>
              </w:rPr>
            </w:pPr>
            <w:r w:rsidRPr="002A1AD8">
              <w:rPr>
                <w:rFonts w:cstheme="minorHAnsi"/>
                <w:b/>
                <w:bCs/>
                <w:sz w:val="20"/>
                <w:szCs w:val="20"/>
              </w:rPr>
              <w:t>100%</w:t>
            </w:r>
          </w:p>
        </w:tc>
        <w:tc>
          <w:tcPr>
            <w:tcW w:w="7875" w:type="dxa"/>
            <w:tcBorders>
              <w:top w:val="single" w:sz="2" w:space="0" w:color="00000A"/>
              <w:left w:val="single" w:sz="2" w:space="0" w:color="00000A"/>
              <w:bottom w:val="single" w:sz="2" w:space="0" w:color="00000A"/>
              <w:right w:val="single" w:sz="2" w:space="0" w:color="00000A"/>
            </w:tcBorders>
            <w:shd w:val="clear" w:color="auto" w:fill="E2EFD9"/>
          </w:tcPr>
          <w:p w:rsidR="002A1AD8" w:rsidRPr="002A1AD8" w:rsidRDefault="002A1AD8" w:rsidP="007D559B">
            <w:pPr>
              <w:spacing w:after="0" w:line="276" w:lineRule="auto"/>
              <w:jc w:val="both"/>
              <w:rPr>
                <w:rFonts w:cstheme="minorHAnsi"/>
                <w:b/>
                <w:bCs/>
                <w:sz w:val="20"/>
                <w:szCs w:val="20"/>
              </w:rPr>
            </w:pPr>
            <w:r w:rsidRPr="002A1AD8">
              <w:rPr>
                <w:rFonts w:cstheme="minorHAnsi"/>
                <w:b/>
                <w:bCs/>
                <w:sz w:val="20"/>
                <w:szCs w:val="20"/>
              </w:rPr>
              <w:t>C+CRD+DK+OS</w:t>
            </w:r>
          </w:p>
        </w:tc>
      </w:tr>
    </w:tbl>
    <w:p w:rsidR="002A1AD8" w:rsidRPr="002A1AD8" w:rsidRDefault="002A1AD8" w:rsidP="002A1AD8">
      <w:pPr>
        <w:spacing w:line="276" w:lineRule="auto"/>
        <w:jc w:val="both"/>
        <w:rPr>
          <w:rFonts w:asciiTheme="minorHAnsi" w:hAnsiTheme="minorHAnsi" w:cstheme="minorHAnsi"/>
        </w:rPr>
      </w:pPr>
    </w:p>
    <w:p w:rsidR="00DB07AC" w:rsidRDefault="00341985" w:rsidP="007D559B">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 xml:space="preserve">Cena oferty stanowi wartość umowy za wykonanie przedmiotu zamówienia w całym zakresie. </w:t>
      </w:r>
    </w:p>
    <w:p w:rsidR="00DB07AC" w:rsidRDefault="00341985" w:rsidP="007D559B">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Pr>
          <w:rFonts w:asciiTheme="minorHAnsi" w:hAnsiTheme="minorHAnsi" w:cstheme="minorHAnsi"/>
        </w:rPr>
        <w:br/>
        <w:t>z opisu przedmiotu zamówienia.</w:t>
      </w:r>
    </w:p>
    <w:p w:rsidR="00DB07AC" w:rsidRDefault="00341985" w:rsidP="007D559B">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Zamawiający za najkorzystniejszą uzna ofertę, która uzyska największą liczbę punktów łącznie ze wszystkich powyżej ustalonych kryteriów oceny ofert. Ocenę łączną oferty stanowi suma punktów uzyskanych w ramach poszczególnych kryteriów</w:t>
      </w:r>
      <w:r w:rsidR="002A1AD8">
        <w:rPr>
          <w:rFonts w:asciiTheme="minorHAnsi" w:hAnsiTheme="minorHAnsi" w:cstheme="minorHAnsi"/>
        </w:rPr>
        <w:t xml:space="preserve"> zgodnie z podsumowaniem „Łącznie”.</w:t>
      </w:r>
    </w:p>
    <w:p w:rsidR="00DB07AC" w:rsidRDefault="00341985" w:rsidP="007D559B">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rsidR="00DB07AC" w:rsidRDefault="00341985" w:rsidP="007D559B">
      <w:pPr>
        <w:pStyle w:val="Nagwek21"/>
        <w:numPr>
          <w:ilvl w:val="0"/>
          <w:numId w:val="5"/>
        </w:numPr>
        <w:shd w:val="clear" w:color="auto" w:fill="FFE599" w:themeFill="accent4" w:themeFillTint="66"/>
        <w:spacing w:before="0" w:line="276" w:lineRule="auto"/>
        <w:ind w:left="426" w:hanging="378"/>
        <w:jc w:val="center"/>
        <w:rPr>
          <w:rFonts w:asciiTheme="minorHAnsi" w:hAnsiTheme="minorHAnsi" w:cstheme="minorHAnsi"/>
          <w:color w:val="2F5496" w:themeColor="accent1" w:themeShade="BF"/>
          <w:sz w:val="20"/>
          <w:szCs w:val="20"/>
        </w:rPr>
      </w:pPr>
      <w:bookmarkStart w:id="36" w:name="_Toc95987080"/>
      <w:bookmarkStart w:id="37" w:name="_Toc130980261"/>
      <w:r>
        <w:rPr>
          <w:rFonts w:cstheme="minorHAnsi"/>
          <w:color w:val="2F5496" w:themeColor="accent1" w:themeShade="BF"/>
          <w:sz w:val="20"/>
          <w:szCs w:val="20"/>
        </w:rPr>
        <w:t>OPIS SPOSOBU OBLICZENIA CENY</w:t>
      </w:r>
      <w:bookmarkEnd w:id="36"/>
      <w:bookmarkEnd w:id="37"/>
    </w:p>
    <w:p w:rsidR="00DB07AC" w:rsidRDefault="00341985" w:rsidP="007D559B">
      <w:pPr>
        <w:pStyle w:val="Akapitzlist"/>
        <w:numPr>
          <w:ilvl w:val="0"/>
          <w:numId w:val="15"/>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DB07AC" w:rsidRDefault="00341985" w:rsidP="007D559B">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DB07AC" w:rsidRDefault="00341985" w:rsidP="007D559B">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DB07AC" w:rsidRDefault="00341985" w:rsidP="007D559B">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DB07AC" w:rsidRDefault="00341985" w:rsidP="007D559B">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8" w:name="_Toc95987081"/>
      <w:bookmarkStart w:id="39" w:name="_Toc130980262"/>
      <w:r>
        <w:rPr>
          <w:rFonts w:cstheme="minorHAnsi"/>
          <w:color w:val="2F5496" w:themeColor="accent1" w:themeShade="BF"/>
          <w:sz w:val="20"/>
          <w:szCs w:val="20"/>
        </w:rPr>
        <w:t>INFORMACJE O ŚRODKACH KOMUNIKACJI ELEKTRONICZNEJ</w:t>
      </w:r>
      <w:bookmarkEnd w:id="38"/>
      <w:bookmarkEnd w:id="39"/>
    </w:p>
    <w:p w:rsidR="00DB07AC" w:rsidRDefault="00341985" w:rsidP="00080D44">
      <w:pPr>
        <w:pStyle w:val="Akapitzlist"/>
        <w:numPr>
          <w:ilvl w:val="0"/>
          <w:numId w:val="42"/>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 udzielenie zamówienia komunikacja między Zamawiającym, a Wykonawcami odbywa się przy użyciu Platformy zakupowej pod adresem: </w:t>
      </w:r>
      <w:hyperlink r:id="rId16">
        <w:r>
          <w:rPr>
            <w:rStyle w:val="czeinternetowe"/>
            <w:rFonts w:asciiTheme="minorHAnsi" w:hAnsiTheme="minorHAnsi" w:cstheme="minorHAnsi"/>
          </w:rPr>
          <w:t>https://platformazakupowa.pl/pn/szpitalgostyn</w:t>
        </w:r>
      </w:hyperlink>
      <w:r>
        <w:rPr>
          <w:rFonts w:asciiTheme="minorHAnsi" w:hAnsiTheme="minorHAnsi" w:cstheme="minorHAnsi"/>
        </w:rPr>
        <w:t>.</w:t>
      </w:r>
    </w:p>
    <w:p w:rsidR="00DB07AC" w:rsidRDefault="00341985" w:rsidP="00080D44">
      <w:pPr>
        <w:pStyle w:val="Akapitzlist"/>
        <w:numPr>
          <w:ilvl w:val="0"/>
          <w:numId w:val="42"/>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sidR="00322A87">
        <w:rPr>
          <w:rFonts w:asciiTheme="minorHAnsi" w:hAnsiTheme="minorHAnsi" w:cstheme="minorHAnsi"/>
        </w:rPr>
        <w:br/>
      </w:r>
      <w:r>
        <w:rPr>
          <w:rFonts w:asciiTheme="minorHAnsi" w:hAnsiTheme="minorHAnsi" w:cstheme="minorHAnsi"/>
        </w:rPr>
        <w:t>i Wykonawcy przekazują powołując się na numer postępowania przez Platformę zakupową.</w:t>
      </w:r>
    </w:p>
    <w:p w:rsidR="00DB07AC" w:rsidRDefault="00341985" w:rsidP="00080D44">
      <w:pPr>
        <w:pStyle w:val="Akapitzlist"/>
        <w:numPr>
          <w:ilvl w:val="0"/>
          <w:numId w:val="42"/>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Platformę zakupową.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konkursie(Dz.U.2020.2452) oraz w rozporządzeniu Ministra Rozwoju, Pracy i Technologii z dnia 23 grudnia 2020 r. w sprawie</w:t>
      </w:r>
      <w:r>
        <w:rPr>
          <w:rFonts w:asciiTheme="minorHAnsi" w:hAnsiTheme="minorHAnsi" w:cstheme="minorHAnsi"/>
        </w:rPr>
        <w:br/>
        <w:t>podmiotowych środków dowodowych oraz innych dokumentów lub oświadczeń, jakich może żądać zamawiający od</w:t>
      </w:r>
      <w:r>
        <w:rPr>
          <w:rFonts w:asciiTheme="minorHAnsi" w:hAnsiTheme="minorHAnsi" w:cstheme="minorHAnsi"/>
        </w:rPr>
        <w:br/>
        <w:t>wykonawcy (Dz.U.2020.2415 z dnia 30 grudnia 2020 roku).</w:t>
      </w:r>
    </w:p>
    <w:p w:rsidR="00DB07AC" w:rsidRDefault="00341985" w:rsidP="00080D44">
      <w:pPr>
        <w:pStyle w:val="Akapitzlist"/>
        <w:numPr>
          <w:ilvl w:val="0"/>
          <w:numId w:val="42"/>
        </w:numPr>
        <w:spacing w:line="276" w:lineRule="auto"/>
        <w:ind w:left="284" w:hanging="284"/>
        <w:jc w:val="both"/>
        <w:rPr>
          <w:rFonts w:asciiTheme="minorHAnsi" w:hAnsiTheme="minorHAnsi" w:cstheme="minorHAnsi"/>
        </w:rPr>
      </w:pPr>
      <w:r>
        <w:rPr>
          <w:rFonts w:asciiTheme="minorHAnsi" w:hAnsiTheme="minorHAnsi" w:cstheme="minorHAnsi"/>
        </w:rPr>
        <w:t xml:space="preserve">Złożenie oferty odbywa się </w:t>
      </w:r>
      <w:r>
        <w:rPr>
          <w:rFonts w:asciiTheme="minorHAnsi" w:hAnsiTheme="minorHAnsi" w:cstheme="minorHAnsi"/>
          <w:b/>
          <w:bCs/>
        </w:rPr>
        <w:t xml:space="preserve">wyłącznie przy użyciu Platformy zakupowej - </w:t>
      </w:r>
      <w:hyperlink r:id="rId17">
        <w:r>
          <w:rPr>
            <w:rStyle w:val="czeinternetowe"/>
            <w:rFonts w:asciiTheme="minorHAnsi" w:hAnsiTheme="minorHAnsi" w:cstheme="minorHAnsi"/>
          </w:rPr>
          <w:t>https://platformazakupowa.pl/pn/szpitalgostyn</w:t>
        </w:r>
      </w:hyperlink>
    </w:p>
    <w:p w:rsidR="00DB07AC" w:rsidRDefault="00341985" w:rsidP="00080D44">
      <w:pPr>
        <w:pStyle w:val="Akapitzlist"/>
        <w:numPr>
          <w:ilvl w:val="0"/>
          <w:numId w:val="42"/>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DB07AC" w:rsidRDefault="00341985" w:rsidP="00080D44">
      <w:pPr>
        <w:pStyle w:val="Akapitzlist"/>
        <w:numPr>
          <w:ilvl w:val="0"/>
          <w:numId w:val="42"/>
        </w:numPr>
        <w:spacing w:line="276" w:lineRule="auto"/>
        <w:ind w:left="284" w:hanging="284"/>
        <w:jc w:val="both"/>
        <w:rPr>
          <w:rFonts w:asciiTheme="minorHAnsi" w:hAnsiTheme="minorHAnsi" w:cstheme="minorHAnsi"/>
        </w:rPr>
      </w:pPr>
      <w:r>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w:t>
      </w:r>
      <w:r w:rsidR="007D559B">
        <w:rPr>
          <w:rFonts w:asciiTheme="minorHAnsi" w:hAnsiTheme="minorHAnsi" w:cstheme="minorHAnsi"/>
        </w:rPr>
        <w:t xml:space="preserve">zystania </w:t>
      </w:r>
      <w:r w:rsidR="007D559B">
        <w:rPr>
          <w:rFonts w:asciiTheme="minorHAnsi" w:hAnsiTheme="minorHAnsi" w:cstheme="minorHAnsi"/>
        </w:rPr>
        <w:br/>
        <w:t>z Platformy zakupowej.</w:t>
      </w:r>
    </w:p>
    <w:p w:rsidR="00DB07AC" w:rsidRDefault="00341985" w:rsidP="00080D44">
      <w:pPr>
        <w:pStyle w:val="Akapitzlist"/>
        <w:numPr>
          <w:ilvl w:val="0"/>
          <w:numId w:val="42"/>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DB07AC" w:rsidRDefault="00341985" w:rsidP="00080D44">
      <w:pPr>
        <w:pStyle w:val="Akapitzlist"/>
        <w:numPr>
          <w:ilvl w:val="0"/>
          <w:numId w:val="42"/>
        </w:numPr>
        <w:spacing w:line="276" w:lineRule="auto"/>
        <w:ind w:left="284" w:hanging="284"/>
        <w:jc w:val="both"/>
        <w:rPr>
          <w:rFonts w:asciiTheme="minorHAnsi" w:hAnsiTheme="minorHAnsi" w:cstheme="minorHAnsi"/>
        </w:rPr>
      </w:pPr>
      <w:r>
        <w:rPr>
          <w:rFonts w:asciiTheme="minorHAnsi" w:hAnsiTheme="minorHAnsi" w:cstheme="minorHAnsi"/>
        </w:rPr>
        <w:lastRenderedPageBreak/>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0" w:name="_Toc130980263"/>
      <w:r>
        <w:rPr>
          <w:rFonts w:cstheme="minorHAnsi"/>
          <w:color w:val="2F5496" w:themeColor="accent1" w:themeShade="BF"/>
          <w:sz w:val="20"/>
          <w:szCs w:val="20"/>
        </w:rPr>
        <w:t>KOMUNIKACJA W SPOSÓB INNY NIŻ PRZY UŻYCIU ŚRODKÓW KOMUNIKACJI ELEKTRONICZNEJ</w:t>
      </w:r>
      <w:bookmarkEnd w:id="40"/>
    </w:p>
    <w:p w:rsidR="00DB07AC" w:rsidRDefault="00341985" w:rsidP="007D559B">
      <w:pPr>
        <w:pStyle w:val="Akapitzlist"/>
        <w:numPr>
          <w:ilvl w:val="0"/>
          <w:numId w:val="24"/>
        </w:numPr>
        <w:spacing w:line="276" w:lineRule="auto"/>
        <w:ind w:left="284" w:hanging="284"/>
        <w:jc w:val="both"/>
        <w:rPr>
          <w:rFonts w:asciiTheme="minorHAnsi" w:hAnsiTheme="minorHAnsi" w:cstheme="minorHAnsi"/>
        </w:rPr>
      </w:pPr>
      <w:r>
        <w:rPr>
          <w:rFonts w:asciiTheme="minorHAnsi" w:hAnsiTheme="minorHAnsi" w:cstheme="minorHAnsi"/>
        </w:rPr>
        <w:t xml:space="preserve">O ile w SWZ wskazano wymóg dostarczenia próbek, </w:t>
      </w:r>
      <w:r>
        <w:rPr>
          <w:rFonts w:asciiTheme="minorHAnsi" w:hAnsiTheme="minorHAnsi" w:cstheme="minorHAnsi"/>
          <w:bCs/>
        </w:rPr>
        <w:t>Zamawiający odstępuje od wymogu użycia środków komunikacji elektronicznej wyłącznie w zakresie próbek, które powinny zostać dostarczone do siedziby Zamawiającego</w:t>
      </w:r>
      <w:r w:rsidR="002A1AD8">
        <w:rPr>
          <w:rFonts w:asciiTheme="minorHAnsi" w:hAnsiTheme="minorHAnsi" w:cstheme="minorHAnsi"/>
          <w:bCs/>
        </w:rPr>
        <w:t xml:space="preserve"> (jeżeli dotyczy).</w:t>
      </w:r>
    </w:p>
    <w:p w:rsidR="00DB07AC" w:rsidRDefault="00341985" w:rsidP="007D559B">
      <w:pPr>
        <w:pStyle w:val="Akapitzlist"/>
        <w:numPr>
          <w:ilvl w:val="0"/>
          <w:numId w:val="24"/>
        </w:numPr>
        <w:spacing w:line="276" w:lineRule="auto"/>
        <w:ind w:left="284" w:hanging="284"/>
        <w:jc w:val="both"/>
        <w:rPr>
          <w:rFonts w:asciiTheme="minorHAnsi" w:hAnsiTheme="minorHAnsi" w:cstheme="minorHAnsi"/>
        </w:rPr>
      </w:pPr>
      <w:r>
        <w:rPr>
          <w:rFonts w:asciiTheme="minorHAnsi" w:hAnsiTheme="minorHAnsi" w:cstheme="minorHAnsi"/>
        </w:rPr>
        <w:t>W pozostałym zakresie Zamawiający nie odstępuje od wymogu użycia środków komunikacji elektronicznej.</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1" w:name="_Toc95987082"/>
      <w:bookmarkStart w:id="42" w:name="_Toc130980264"/>
      <w:r>
        <w:rPr>
          <w:rFonts w:cstheme="minorHAnsi"/>
          <w:color w:val="2F5496" w:themeColor="accent1" w:themeShade="BF"/>
          <w:sz w:val="20"/>
          <w:szCs w:val="20"/>
        </w:rPr>
        <w:t>WYJAŚNIENIA I ZMIANY TREŚCI SWZ</w:t>
      </w:r>
      <w:bookmarkEnd w:id="41"/>
      <w:bookmarkEnd w:id="42"/>
    </w:p>
    <w:p w:rsidR="00DB07AC" w:rsidRDefault="00341985" w:rsidP="007D559B">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 xml:space="preserve">Wniosek o wyjaśnienie treści SWZ należy przesłać za pośrednictwem Platformy. Ważne i wiążące Zamawiającego wnioski </w:t>
      </w:r>
      <w:r>
        <w:rPr>
          <w:rFonts w:asciiTheme="minorHAnsi" w:hAnsiTheme="minorHAnsi" w:cstheme="minorHAnsi"/>
        </w:rPr>
        <w:br/>
        <w:t xml:space="preserve">o wyjaśnienie treści SWZ musza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DB07AC" w:rsidRDefault="00341985" w:rsidP="007D559B">
      <w:pPr>
        <w:pStyle w:val="Akapitzlist"/>
        <w:numPr>
          <w:ilvl w:val="0"/>
          <w:numId w:val="16"/>
        </w:numPr>
        <w:spacing w:line="276" w:lineRule="auto"/>
        <w:ind w:left="284" w:hanging="284"/>
        <w:jc w:val="both"/>
        <w:rPr>
          <w:rFonts w:asciiTheme="majorHAnsi" w:hAnsiTheme="majorHAnsi" w:cstheme="majorHAnsi"/>
        </w:rPr>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8">
        <w:r>
          <w:rPr>
            <w:rStyle w:val="czeinternetowe"/>
            <w:rFonts w:asciiTheme="majorHAnsi" w:hAnsiTheme="majorHAnsi" w:cstheme="majorHAnsi"/>
          </w:rPr>
          <w:t>https://platformazakupowa.pl/pn/szpitalgostyn</w:t>
        </w:r>
      </w:hyperlink>
    </w:p>
    <w:p w:rsidR="00DB07AC" w:rsidRDefault="00341985" w:rsidP="007D559B">
      <w:pPr>
        <w:pStyle w:val="Akapitzlist"/>
        <w:numPr>
          <w:ilvl w:val="0"/>
          <w:numId w:val="16"/>
        </w:numPr>
        <w:spacing w:line="276" w:lineRule="auto"/>
        <w:ind w:left="284" w:hanging="284"/>
        <w:jc w:val="both"/>
        <w:rPr>
          <w:rFonts w:asciiTheme="minorHAnsi" w:hAnsiTheme="minorHAnsi" w:cstheme="minorHAnsi"/>
        </w:rPr>
      </w:pPr>
      <w:r w:rsidRPr="00DF55F9">
        <w:rPr>
          <w:rFonts w:asciiTheme="minorHAnsi" w:hAnsiTheme="minorHAnsi" w:cstheme="minorHAnsi"/>
        </w:rPr>
        <w:t>Zamawiający oświadcza, iż nie zamierza zwoływać zebrania Wykonawców w celu wyjaśnienia</w:t>
      </w:r>
      <w:r>
        <w:rPr>
          <w:rFonts w:asciiTheme="minorHAnsi" w:hAnsiTheme="minorHAnsi" w:cstheme="minorHAnsi"/>
        </w:rPr>
        <w:t xml:space="preserve"> treści SWZ.</w:t>
      </w:r>
    </w:p>
    <w:p w:rsidR="00DB07AC" w:rsidRDefault="00341985" w:rsidP="007D559B">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DB07AC" w:rsidRDefault="00341985" w:rsidP="007D559B">
      <w:pPr>
        <w:pStyle w:val="Nagwek21"/>
        <w:numPr>
          <w:ilvl w:val="0"/>
          <w:numId w:val="5"/>
        </w:numPr>
        <w:shd w:val="clear" w:color="auto" w:fill="FFE599" w:themeFill="accent4" w:themeFillTint="66"/>
        <w:spacing w:before="0" w:line="276" w:lineRule="auto"/>
        <w:ind w:left="426" w:hanging="378"/>
        <w:jc w:val="center"/>
        <w:rPr>
          <w:rFonts w:asciiTheme="minorHAnsi" w:hAnsiTheme="minorHAnsi" w:cstheme="minorHAnsi"/>
          <w:color w:val="2F5496" w:themeColor="accent1" w:themeShade="BF"/>
          <w:sz w:val="20"/>
          <w:szCs w:val="20"/>
        </w:rPr>
      </w:pPr>
      <w:bookmarkStart w:id="43" w:name="_Toc95987083"/>
      <w:bookmarkStart w:id="44" w:name="_Toc114400405"/>
      <w:bookmarkStart w:id="45" w:name="_Toc130980265"/>
      <w:r>
        <w:rPr>
          <w:rFonts w:cstheme="minorHAnsi"/>
          <w:color w:val="2F5496" w:themeColor="accent1" w:themeShade="BF"/>
          <w:sz w:val="20"/>
          <w:szCs w:val="20"/>
        </w:rPr>
        <w:t>OPIS SPOSOBU PRZYGOTOWANIA I SKŁADANIA OFERTY</w:t>
      </w:r>
      <w:bookmarkEnd w:id="43"/>
      <w:bookmarkEnd w:id="44"/>
      <w:bookmarkEnd w:id="45"/>
    </w:p>
    <w:p w:rsidR="00DB07AC" w:rsidRDefault="00341985" w:rsidP="007D559B">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DB07AC" w:rsidRDefault="00341985" w:rsidP="007D559B">
      <w:pPr>
        <w:pStyle w:val="Akapitzlist"/>
        <w:numPr>
          <w:ilvl w:val="0"/>
          <w:numId w:val="17"/>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sidR="00322A87">
        <w:rPr>
          <w:rFonts w:ascii="Calibri" w:hAnsi="Calibri" w:cs="Calibri"/>
        </w:rPr>
        <w:br/>
      </w:r>
      <w:r>
        <w:rPr>
          <w:rFonts w:ascii="Calibri" w:hAnsi="Calibri" w:cs="Calibri"/>
        </w:rPr>
        <w:t>w szczególności w formatach: .txt, .rtf, .pdf,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DB07AC" w:rsidRDefault="00341985" w:rsidP="007D559B">
      <w:pPr>
        <w:pStyle w:val="Akapitzlist"/>
        <w:numPr>
          <w:ilvl w:val="0"/>
          <w:numId w:val="17"/>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DB07AC" w:rsidRDefault="00341985" w:rsidP="007D559B">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DB07AC" w:rsidRDefault="00341985" w:rsidP="007D559B">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Oświadczenie Wykonawcy składane na podstawie art. 125 ust. 1 PZP – zgodnie z </w:t>
      </w:r>
      <w:r w:rsidR="00A227A2">
        <w:rPr>
          <w:rFonts w:asciiTheme="minorHAnsi" w:hAnsiTheme="minorHAnsi" w:cstheme="minorHAnsi"/>
        </w:rPr>
        <w:t>Z</w:t>
      </w:r>
      <w:r>
        <w:rPr>
          <w:rFonts w:asciiTheme="minorHAnsi" w:hAnsiTheme="minorHAnsi" w:cstheme="minorHAnsi"/>
        </w:rPr>
        <w:t>ałącznikiem nr 2 do SWZ.</w:t>
      </w:r>
    </w:p>
    <w:p w:rsidR="00DB07AC" w:rsidRDefault="00341985" w:rsidP="007D559B">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w:t>
      </w:r>
      <w:r w:rsidR="003E0856">
        <w:rPr>
          <w:rFonts w:asciiTheme="minorHAnsi" w:hAnsiTheme="minorHAnsi" w:cstheme="minorHAnsi"/>
        </w:rPr>
        <w:t>osoba,</w:t>
      </w:r>
      <w:r>
        <w:rPr>
          <w:rFonts w:asciiTheme="minorHAnsi" w:hAnsiTheme="minorHAnsi" w:cstheme="minorHAnsi"/>
        </w:rPr>
        <w:t xml:space="preserve"> której umocowanie do jego/jej reprezentowania nie wynika </w:t>
      </w:r>
      <w:r w:rsidR="00322A87">
        <w:rPr>
          <w:rFonts w:asciiTheme="minorHAnsi" w:hAnsiTheme="minorHAnsi" w:cstheme="minorHAnsi"/>
        </w:rPr>
        <w:br/>
      </w:r>
      <w:r>
        <w:rPr>
          <w:rFonts w:asciiTheme="minorHAnsi" w:hAnsiTheme="minorHAnsi" w:cstheme="minorHAnsi"/>
        </w:rP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DB07AC" w:rsidRDefault="00341985" w:rsidP="007D559B">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W przypadku odpowiedzi twierdzącej w cz. 3 pkt h-j Formularza oferty (Załącznik nr 1) Wykonawca składa oświadczenie zgodnie z </w:t>
      </w:r>
      <w:r w:rsidR="002A1AD8">
        <w:rPr>
          <w:rFonts w:asciiTheme="minorHAnsi" w:hAnsiTheme="minorHAnsi" w:cstheme="minorHAnsi"/>
        </w:rPr>
        <w:t>Z</w:t>
      </w:r>
      <w:r>
        <w:rPr>
          <w:rFonts w:asciiTheme="minorHAnsi" w:hAnsiTheme="minorHAnsi" w:cstheme="minorHAnsi"/>
        </w:rPr>
        <w:t xml:space="preserve">ałącznikiem nr 1a. W innym przypadku Wykonawca nie jest zobowiązany do jego złożenia. </w:t>
      </w:r>
    </w:p>
    <w:p w:rsidR="00DB07AC" w:rsidRDefault="00341985" w:rsidP="007D559B">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DB07AC" w:rsidRDefault="00341985" w:rsidP="007D559B">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sidR="00322A87">
        <w:rPr>
          <w:rFonts w:asciiTheme="minorHAnsi" w:hAnsiTheme="minorHAnsi" w:cstheme="minorHAnsi"/>
        </w:rPr>
        <w:br/>
      </w:r>
      <w:r>
        <w:rPr>
          <w:rFonts w:asciiTheme="minorHAnsi" w:hAnsiTheme="minorHAnsi" w:cstheme="minorHAnsi"/>
        </w:rPr>
        <w:t xml:space="preserve">w art. 118-123 PZP. W przypadku powołania się na zasoby innego Podmiotu, Wykonawca składa oświadczenie zgodnie </w:t>
      </w:r>
      <w:r w:rsidR="00322A87">
        <w:rPr>
          <w:rFonts w:asciiTheme="minorHAnsi" w:hAnsiTheme="minorHAnsi" w:cstheme="minorHAnsi"/>
        </w:rPr>
        <w:br/>
      </w:r>
      <w:r>
        <w:rPr>
          <w:rFonts w:asciiTheme="minorHAnsi" w:hAnsiTheme="minorHAnsi" w:cstheme="minorHAnsi"/>
        </w:rPr>
        <w:t xml:space="preserve">z </w:t>
      </w:r>
      <w:r w:rsidR="002A1AD8">
        <w:rPr>
          <w:rFonts w:asciiTheme="minorHAnsi" w:hAnsiTheme="minorHAnsi" w:cstheme="minorHAnsi"/>
        </w:rPr>
        <w:t>Z</w:t>
      </w:r>
      <w:r>
        <w:rPr>
          <w:rFonts w:asciiTheme="minorHAnsi" w:hAnsiTheme="minorHAnsi" w:cstheme="minorHAnsi"/>
        </w:rPr>
        <w:t xml:space="preserve">ałącznikiem nr 2a do SWZ. </w:t>
      </w:r>
    </w:p>
    <w:p w:rsidR="00DB07AC" w:rsidRDefault="00341985" w:rsidP="007D559B">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w rozumieniu art. 11 ustawy z dnia 16 kwietnia 1993 r. o zwalczaniu nieuczciwej konkurencji (tj. Dz.U. z 2022 r. poz. 1233 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DB07AC" w:rsidRDefault="00341985" w:rsidP="007D559B">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DB07AC" w:rsidRDefault="00341985" w:rsidP="007D559B">
      <w:pPr>
        <w:pStyle w:val="Akapitzlist"/>
        <w:numPr>
          <w:ilvl w:val="0"/>
          <w:numId w:val="18"/>
        </w:numPr>
        <w:spacing w:line="276" w:lineRule="auto"/>
        <w:jc w:val="both"/>
        <w:rPr>
          <w:rFonts w:asciiTheme="minorHAnsi" w:hAnsiTheme="minorHAnsi" w:cstheme="minorHAnsi"/>
        </w:rPr>
      </w:pPr>
      <w:r>
        <w:rPr>
          <w:rFonts w:asciiTheme="minorHAnsi" w:hAnsiTheme="minorHAnsi" w:cstheme="minorHAnsi"/>
        </w:rPr>
        <w:lastRenderedPageBreak/>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DB07AC" w:rsidRDefault="00341985" w:rsidP="007D559B">
      <w:pPr>
        <w:pStyle w:val="Akapitzlist"/>
        <w:numPr>
          <w:ilvl w:val="0"/>
          <w:numId w:val="18"/>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DB07AC" w:rsidRDefault="00341985" w:rsidP="007D559B">
      <w:pPr>
        <w:pStyle w:val="Akapitzlist"/>
        <w:numPr>
          <w:ilvl w:val="0"/>
          <w:numId w:val="18"/>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DB07AC" w:rsidRDefault="00341985" w:rsidP="007D559B">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DB07AC" w:rsidRDefault="00341985" w:rsidP="007D559B">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DB07AC" w:rsidRDefault="00341985" w:rsidP="007D559B">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DB07AC" w:rsidRDefault="00341985" w:rsidP="007D559B">
      <w:pPr>
        <w:pStyle w:val="Nagwek21"/>
        <w:numPr>
          <w:ilvl w:val="0"/>
          <w:numId w:val="5"/>
        </w:numPr>
        <w:shd w:val="clear" w:color="auto" w:fill="FFE599" w:themeFill="accent4" w:themeFillTint="66"/>
        <w:spacing w:before="0" w:line="276" w:lineRule="auto"/>
        <w:ind w:left="567" w:hanging="567"/>
        <w:jc w:val="center"/>
        <w:rPr>
          <w:rFonts w:asciiTheme="minorHAnsi" w:hAnsiTheme="minorHAnsi" w:cstheme="minorHAnsi"/>
          <w:color w:val="2F5496" w:themeColor="accent1" w:themeShade="BF"/>
          <w:sz w:val="20"/>
          <w:szCs w:val="20"/>
        </w:rPr>
      </w:pPr>
      <w:bookmarkStart w:id="46" w:name="_Toc95923592"/>
      <w:bookmarkStart w:id="47" w:name="_Toc95987073"/>
      <w:bookmarkStart w:id="48" w:name="_Toc130980266"/>
      <w:r>
        <w:rPr>
          <w:rFonts w:cstheme="minorHAnsi"/>
          <w:color w:val="2F5496" w:themeColor="accent1" w:themeShade="BF"/>
          <w:sz w:val="20"/>
          <w:szCs w:val="20"/>
        </w:rPr>
        <w:t>INFORMACJE DOTYCZĄCE WYKONAWCY WSPÓLNIE UBIEGAJĄCYCH SIĘ O ZAMÓWIENIE I PODWYKONAWCY</w:t>
      </w:r>
      <w:bookmarkEnd w:id="46"/>
      <w:bookmarkEnd w:id="47"/>
      <w:bookmarkEnd w:id="48"/>
    </w:p>
    <w:p w:rsidR="00DB07AC" w:rsidRDefault="00341985" w:rsidP="007D559B">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DB07AC" w:rsidRDefault="00341985" w:rsidP="007D559B">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DB07AC" w:rsidRDefault="00341985" w:rsidP="007D559B">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DB07AC" w:rsidRDefault="00341985" w:rsidP="007D559B">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DB07AC" w:rsidRDefault="00341985" w:rsidP="007D559B">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DB07AC" w:rsidRDefault="00341985" w:rsidP="007D559B">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DB07AC" w:rsidRDefault="00341985" w:rsidP="007D559B">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sporządzone w postaci elektronicznej i opatrzone kwalifikowanym podpisem elektronicznym.</w:t>
      </w:r>
    </w:p>
    <w:p w:rsidR="00DB07AC" w:rsidRDefault="00341985" w:rsidP="007D559B">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sidR="00314055">
        <w:rPr>
          <w:rFonts w:asciiTheme="minorHAnsi" w:hAnsiTheme="minorHAnsi" w:cstheme="minorHAnsi"/>
          <w:color w:val="7030A0"/>
        </w:rPr>
        <w:br/>
      </w:r>
      <w:r>
        <w:rPr>
          <w:rFonts w:asciiTheme="minorHAnsi" w:hAnsiTheme="minorHAnsi" w:cstheme="minorHAnsi"/>
          <w:color w:val="7030A0"/>
        </w:rPr>
        <w:t>z Wykonawców wspólnie ubiegających się o zamówienie</w:t>
      </w:r>
      <w:r>
        <w:rPr>
          <w:rFonts w:asciiTheme="minorHAnsi" w:hAnsiTheme="minorHAnsi" w:cstheme="minorHAnsi"/>
        </w:rPr>
        <w:t>.</w:t>
      </w:r>
    </w:p>
    <w:p w:rsidR="00DB07AC" w:rsidRDefault="00341985" w:rsidP="007D559B">
      <w:pPr>
        <w:pStyle w:val="Nagwek21"/>
        <w:numPr>
          <w:ilvl w:val="0"/>
          <w:numId w:val="5"/>
        </w:numPr>
        <w:shd w:val="clear" w:color="auto" w:fill="FFE599" w:themeFill="accent4" w:themeFillTint="66"/>
        <w:spacing w:before="0" w:line="276" w:lineRule="auto"/>
        <w:ind w:left="567" w:hanging="567"/>
        <w:jc w:val="center"/>
        <w:rPr>
          <w:rFonts w:asciiTheme="minorHAnsi" w:hAnsiTheme="minorHAnsi" w:cstheme="minorHAnsi"/>
          <w:color w:val="2F5496" w:themeColor="accent1" w:themeShade="BF"/>
          <w:sz w:val="20"/>
          <w:szCs w:val="20"/>
        </w:rPr>
      </w:pPr>
      <w:bookmarkStart w:id="49" w:name="_Toc95987084"/>
      <w:bookmarkStart w:id="50" w:name="_Toc114400406"/>
      <w:bookmarkStart w:id="51" w:name="_Toc130980267"/>
      <w:r>
        <w:rPr>
          <w:rFonts w:cstheme="minorHAnsi"/>
          <w:color w:val="2F5496" w:themeColor="accent1" w:themeShade="BF"/>
          <w:sz w:val="20"/>
          <w:szCs w:val="20"/>
        </w:rPr>
        <w:t>PROJEKTOWANE POSTANOWIENIA UMOWY W SPRAWIE ZAMÓWIENIA PUBLICZNEGO</w:t>
      </w:r>
      <w:bookmarkEnd w:id="49"/>
      <w:bookmarkEnd w:id="50"/>
      <w:bookmarkEnd w:id="51"/>
    </w:p>
    <w:p w:rsidR="00DB07AC" w:rsidRDefault="00341985" w:rsidP="007D559B">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DB07AC" w:rsidRDefault="00341985" w:rsidP="007D559B">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DB07AC" w:rsidRDefault="00341985" w:rsidP="007D559B">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stanowiącym tom II SWZ.</w:t>
      </w:r>
    </w:p>
    <w:p w:rsidR="00DB07AC" w:rsidRDefault="00341985" w:rsidP="007D559B">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DB07AC" w:rsidRDefault="00341985" w:rsidP="007D559B">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DB07AC" w:rsidRDefault="00341985" w:rsidP="007D559B">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sidR="00314055">
        <w:rPr>
          <w:rFonts w:asciiTheme="minorHAnsi" w:hAnsiTheme="minorHAnsi" w:cstheme="minorHAnsi"/>
        </w:rPr>
        <w:br/>
      </w:r>
      <w:r>
        <w:rPr>
          <w:rFonts w:asciiTheme="minorHAnsi" w:hAnsiTheme="minorHAnsi" w:cstheme="minorHAnsi"/>
        </w:rPr>
        <w:t>z obowiązującymi przepisami prawa.</w:t>
      </w:r>
    </w:p>
    <w:p w:rsidR="00DB07AC" w:rsidRDefault="00341985" w:rsidP="007D559B">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2" w:name="_Toc130980268"/>
      <w:r>
        <w:rPr>
          <w:rFonts w:cstheme="minorHAnsi"/>
          <w:color w:val="2F5496" w:themeColor="accent1" w:themeShade="BF"/>
          <w:sz w:val="20"/>
          <w:szCs w:val="20"/>
        </w:rPr>
        <w:lastRenderedPageBreak/>
        <w:t>FORMALNOŚCI, JAKIE MUSZĄ ZOSTAĆ DOPEŁNIONE PO WYBORZE OFERTY W CELU ZAWARCIA UMOWY</w:t>
      </w:r>
      <w:bookmarkEnd w:id="52"/>
    </w:p>
    <w:p w:rsidR="00DB07AC" w:rsidRDefault="00341985" w:rsidP="007D559B">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DB07AC" w:rsidRDefault="00341985" w:rsidP="007D559B">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B07AC" w:rsidRDefault="00341985" w:rsidP="007D559B">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DB07AC" w:rsidRDefault="00341985" w:rsidP="007D559B">
      <w:pPr>
        <w:pStyle w:val="Akapitzlist"/>
        <w:numPr>
          <w:ilvl w:val="0"/>
          <w:numId w:val="36"/>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3" w:name="_Toc95987085"/>
      <w:bookmarkStart w:id="54" w:name="_Toc130980269"/>
      <w:r>
        <w:rPr>
          <w:rFonts w:cstheme="minorHAnsi"/>
          <w:color w:val="2F5496" w:themeColor="accent1" w:themeShade="BF"/>
          <w:sz w:val="20"/>
          <w:szCs w:val="20"/>
        </w:rPr>
        <w:t>POUCZENIE O ŚRODKACH OCHRONY PRAWNEJ</w:t>
      </w:r>
      <w:bookmarkEnd w:id="53"/>
      <w:bookmarkEnd w:id="54"/>
    </w:p>
    <w:p w:rsidR="00DB07AC" w:rsidRDefault="00341985" w:rsidP="007D559B">
      <w:pPr>
        <w:pStyle w:val="Akapitzlist"/>
        <w:numPr>
          <w:ilvl w:val="0"/>
          <w:numId w:val="21"/>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DB07AC" w:rsidRDefault="00341985" w:rsidP="007D559B">
      <w:pPr>
        <w:pStyle w:val="Akapitzlist"/>
        <w:numPr>
          <w:ilvl w:val="0"/>
          <w:numId w:val="21"/>
        </w:numPr>
        <w:spacing w:line="276" w:lineRule="auto"/>
        <w:ind w:left="284" w:hanging="284"/>
        <w:jc w:val="both"/>
        <w:rPr>
          <w:rFonts w:asciiTheme="minorHAnsi" w:hAnsiTheme="minorHAnsi" w:cstheme="minorHAnsi"/>
        </w:rPr>
      </w:pPr>
      <w:r>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DB07AC" w:rsidRDefault="00341985" w:rsidP="007D559B">
      <w:pPr>
        <w:pStyle w:val="Akapitzlist"/>
        <w:numPr>
          <w:ilvl w:val="0"/>
          <w:numId w:val="21"/>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DB07AC" w:rsidRDefault="00341985" w:rsidP="007D559B">
      <w:pPr>
        <w:pStyle w:val="Akapitzlist"/>
        <w:numPr>
          <w:ilvl w:val="0"/>
          <w:numId w:val="22"/>
        </w:numPr>
        <w:spacing w:line="276" w:lineRule="auto"/>
        <w:ind w:left="567" w:hanging="283"/>
        <w:jc w:val="both"/>
        <w:rPr>
          <w:rFonts w:asciiTheme="minorHAnsi" w:hAnsiTheme="minorHAnsi" w:cstheme="minorHAnsi"/>
        </w:rPr>
      </w:pPr>
      <w:r>
        <w:rPr>
          <w:rFonts w:asciiTheme="minorHAnsi" w:hAnsiTheme="minorHAnsi" w:cstheme="minorHAnsi"/>
        </w:rPr>
        <w:t xml:space="preserve">niezgodną z przepisami ustawy czynność zamawiającego, podjętą w postępowaniu o udzielenie zamówienia, w tym na projektowane postanowienie umowy; </w:t>
      </w:r>
    </w:p>
    <w:p w:rsidR="00DB07AC" w:rsidRDefault="00341985" w:rsidP="007D559B">
      <w:pPr>
        <w:pStyle w:val="Akapitzlist"/>
        <w:numPr>
          <w:ilvl w:val="0"/>
          <w:numId w:val="22"/>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DB07AC" w:rsidRDefault="00341985" w:rsidP="007D559B">
      <w:pPr>
        <w:pStyle w:val="Akapitzlist"/>
        <w:numPr>
          <w:ilvl w:val="0"/>
          <w:numId w:val="22"/>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DB07AC" w:rsidRDefault="00341985" w:rsidP="007D559B">
      <w:pPr>
        <w:pStyle w:val="Akapitzlist"/>
        <w:numPr>
          <w:ilvl w:val="0"/>
          <w:numId w:val="21"/>
        </w:numPr>
        <w:spacing w:line="276" w:lineRule="auto"/>
        <w:ind w:left="284" w:hanging="284"/>
        <w:jc w:val="both"/>
        <w:rPr>
          <w:rFonts w:asciiTheme="minorHAnsi" w:hAnsiTheme="minorHAnsi" w:cstheme="minorHAnsi"/>
        </w:rPr>
      </w:pPr>
      <w:r>
        <w:rPr>
          <w:rFonts w:asciiTheme="minorHAnsi" w:hAnsiTheme="minorHAnsi" w:cstheme="minorHAnsi"/>
        </w:rPr>
        <w:t xml:space="preserve">Odwołanie wnosi się do Prezesa KIO. Odwołujący przekazuje Zamawiającemu odwołanie wniesione w formie elektronicznej lub w postaci elektronicznej, w tym na adres do doręczeń elektronicznych, o którym mowa w art. 2 pkt 1 ustawy z dnia 18 listopada 2020 r. o doręczeniach elektronicznych (tj. z dnia 7 lutego 2022 r. Dz.U. z 2022 r. poz. 569) albo kopię tego odwołania, jeżeli zostało ono wniesione w formie pisemnej, przed upływem terminu do wniesienia odwołania w taki sposób, aby mógł on zapoznać się z jego treścią przed upływem tego terminu. Domniemywa się, że Zamawiający mógł zapoznać się </w:t>
      </w:r>
      <w:r w:rsidR="00322A87">
        <w:rPr>
          <w:rFonts w:asciiTheme="minorHAnsi" w:hAnsiTheme="minorHAnsi" w:cstheme="minorHAnsi"/>
        </w:rPr>
        <w:br/>
      </w:r>
      <w:r>
        <w:rPr>
          <w:rFonts w:asciiTheme="minorHAnsi" w:hAnsiTheme="minorHAnsi" w:cstheme="minorHAnsi"/>
        </w:rPr>
        <w:t>z treścią odwołania przed upływem terminu do jego wniesienia, jeżeli przekazanie odpowiednio odwołania albo jego kopii nastąpiło przed upływem terminu do jego wniesienia przy użyciu środków komunikacji elektronicznej.</w:t>
      </w:r>
    </w:p>
    <w:p w:rsidR="00DB07AC" w:rsidRDefault="00341985" w:rsidP="007D559B">
      <w:pPr>
        <w:pStyle w:val="Akapitzlist"/>
        <w:numPr>
          <w:ilvl w:val="0"/>
          <w:numId w:val="21"/>
        </w:numPr>
        <w:spacing w:line="276" w:lineRule="auto"/>
        <w:ind w:left="284" w:hanging="284"/>
        <w:jc w:val="both"/>
        <w:rPr>
          <w:rFonts w:asciiTheme="minorHAnsi" w:hAnsiTheme="minorHAnsi" w:cstheme="minorHAnsi"/>
        </w:rPr>
      </w:pPr>
      <w:r>
        <w:rPr>
          <w:rFonts w:asciiTheme="minorHAnsi" w:hAnsiTheme="minorHAnsi" w:cstheme="minorHAnsi"/>
        </w:rPr>
        <w:t xml:space="preserve">Odwołanie wnosi się w terminie: </w:t>
      </w:r>
    </w:p>
    <w:p w:rsidR="00DB07AC" w:rsidRDefault="00341985" w:rsidP="007D559B">
      <w:pPr>
        <w:pStyle w:val="Akapitzlist"/>
        <w:numPr>
          <w:ilvl w:val="0"/>
          <w:numId w:val="32"/>
        </w:numPr>
        <w:suppressAutoHyphens/>
        <w:spacing w:line="276" w:lineRule="auto"/>
        <w:ind w:left="709" w:hanging="283"/>
        <w:jc w:val="both"/>
        <w:rPr>
          <w:rFonts w:ascii="Calibri" w:hAnsi="Calibri" w:cs="Calibri"/>
        </w:rPr>
      </w:pPr>
      <w:r>
        <w:rPr>
          <w:rFonts w:ascii="Calibri" w:hAnsi="Calibri" w:cs="Calibri"/>
        </w:rPr>
        <w:t xml:space="preserve">5 dni od dnia przekazania informacji o czynności Zamawiającego stanowiącej podstawę jego wniesienia, jeżeli informacja została przekazana przy użyciu środków komunikacji elektronicznej, </w:t>
      </w:r>
    </w:p>
    <w:p w:rsidR="00DB07AC" w:rsidRDefault="00341985" w:rsidP="007D559B">
      <w:pPr>
        <w:pStyle w:val="Akapitzlist"/>
        <w:numPr>
          <w:ilvl w:val="0"/>
          <w:numId w:val="32"/>
        </w:numPr>
        <w:suppressAutoHyphens/>
        <w:spacing w:line="276" w:lineRule="auto"/>
        <w:ind w:left="709" w:hanging="283"/>
        <w:jc w:val="both"/>
        <w:rPr>
          <w:rFonts w:ascii="Calibri" w:hAnsi="Calibri" w:cs="Calibri"/>
        </w:rPr>
      </w:pPr>
      <w:r>
        <w:rPr>
          <w:rFonts w:ascii="Calibri" w:hAnsi="Calibri" w:cs="Calibri"/>
        </w:rPr>
        <w:t>10 dni od dnia przekazania informacji o czynności Zamawiającego stanowiącej podstawę jego wniesienia, jeżeli informacja została przekazana w sposób inny niż określony w lit. a.</w:t>
      </w:r>
    </w:p>
    <w:p w:rsidR="00DB07AC" w:rsidRDefault="00341985" w:rsidP="007D559B">
      <w:pPr>
        <w:pStyle w:val="Akapitzlist"/>
        <w:numPr>
          <w:ilvl w:val="0"/>
          <w:numId w:val="21"/>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DB07AC" w:rsidRDefault="00341985" w:rsidP="007D559B">
      <w:pPr>
        <w:pStyle w:val="Akapitzlist"/>
        <w:numPr>
          <w:ilvl w:val="0"/>
          <w:numId w:val="21"/>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5" w:name="_Toc95987086"/>
      <w:r>
        <w:br w:type="page"/>
      </w:r>
    </w:p>
    <w:p w:rsidR="00DB07AC" w:rsidRDefault="00DB07AC" w:rsidP="007D559B">
      <w:pPr>
        <w:pStyle w:val="Nagwek31"/>
        <w:spacing w:before="0"/>
        <w:rPr>
          <w:rFonts w:asciiTheme="majorHAnsi" w:hAnsiTheme="majorHAnsi"/>
          <w:i w:val="0"/>
          <w:sz w:val="20"/>
          <w:szCs w:val="20"/>
        </w:rPr>
      </w:pP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6" w:name="_Toc130980270"/>
      <w:r>
        <w:rPr>
          <w:rFonts w:asciiTheme="majorHAnsi" w:hAnsiTheme="majorHAnsi"/>
          <w:i w:val="0"/>
          <w:sz w:val="20"/>
          <w:szCs w:val="20"/>
        </w:rPr>
        <w:lastRenderedPageBreak/>
        <w:t>Załącznik nr 1 - Wzór formularza oferty</w:t>
      </w:r>
      <w:bookmarkEnd w:id="55"/>
      <w:bookmarkEnd w:id="56"/>
    </w:p>
    <w:p w:rsidR="00DB07AC" w:rsidRDefault="00341985" w:rsidP="007D559B">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DB07AC" w:rsidRPr="00A227A2" w:rsidRDefault="00341985" w:rsidP="007D559B">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bCs/>
          </w:rPr>
          <w:alias w:val="Tytuł"/>
          <w:id w:val="442924"/>
          <w:dataBinding w:prefixMappings="xmlns:ns0='http://purl.org/dc/elements/1.1/' xmlns:ns1='http://schemas.openxmlformats.org/package/2006/metadata/core-properties' " w:xpath="/ns1:coreProperties[1]/ns0:title[1]" w:storeItemID="{6C3C8BC8-F283-45AE-878A-BAB7291924A1}"/>
          <w:text/>
        </w:sdtPr>
        <w:sdtEndPr/>
        <w:sdtContent>
          <w:r w:rsidR="00A81A66" w:rsidRPr="00A227A2">
            <w:rPr>
              <w:b/>
              <w:bCs/>
            </w:rPr>
            <w:t>Usługa odbioru, transportu i unieszkodliwiania odpadów medycznych dla SPZOZ w Gostyniu</w:t>
          </w:r>
        </w:sdtContent>
      </w:sdt>
      <w:r w:rsidRPr="00A227A2">
        <w:rPr>
          <w:rFonts w:cstheme="minorHAnsi"/>
          <w:b/>
          <w:bCs/>
          <w:sz w:val="20"/>
          <w:szCs w:val="20"/>
        </w:rPr>
        <w:t>.</w:t>
      </w:r>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rFonts w:cstheme="minorHAnsi"/>
            <w:b/>
            <w:sz w:val="20"/>
            <w:szCs w:val="20"/>
          </w:rPr>
          <w:alias w:val="Słowa kluczowe"/>
          <w:id w:val="442925"/>
          <w:dataBinding w:prefixMappings="xmlns:ns0='http://purl.org/dc/elements/1.1/' xmlns:ns1='http://schemas.openxmlformats.org/package/2006/metadata/core-properties' " w:xpath="/ns1:coreProperties[1]/ns1:keywords[1]" w:storeItemID="{6C3C8BC8-F283-45AE-878A-BAB7291924A1}"/>
          <w:text/>
        </w:sdtPr>
        <w:sdtEndPr/>
        <w:sdtContent>
          <w:r w:rsidR="00A81A66">
            <w:rPr>
              <w:rFonts w:cstheme="minorHAnsi"/>
              <w:b/>
              <w:sz w:val="20"/>
              <w:szCs w:val="20"/>
            </w:rPr>
            <w:t>SPZOZ.XII.231.2/4/2023</w:t>
          </w:r>
        </w:sdtContent>
      </w:sdt>
    </w:p>
    <w:p w:rsidR="00DB07AC" w:rsidRDefault="00DB07AC" w:rsidP="007D559B">
      <w:pPr>
        <w:tabs>
          <w:tab w:val="left" w:pos="360"/>
        </w:tabs>
        <w:spacing w:after="0" w:line="276" w:lineRule="auto"/>
        <w:contextualSpacing/>
        <w:rPr>
          <w:rFonts w:cstheme="minorHAnsi"/>
          <w:b/>
          <w:bCs/>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 xml:space="preserve">ZAMAWIAJĄCY </w:t>
      </w:r>
    </w:p>
    <w:p w:rsidR="00DB07AC" w:rsidRDefault="00341985" w:rsidP="007D559B">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DB07AC" w:rsidRDefault="00DB07AC" w:rsidP="007D559B">
      <w:pPr>
        <w:widowControl w:val="0"/>
        <w:tabs>
          <w:tab w:val="left" w:pos="426"/>
        </w:tabs>
        <w:suppressAutoHyphens/>
        <w:spacing w:after="0" w:line="276" w:lineRule="auto"/>
        <w:contextualSpacing/>
        <w:jc w:val="both"/>
        <w:rPr>
          <w:rFonts w:cs="Calibri"/>
          <w:b/>
          <w:bCs/>
          <w:color w:val="984806"/>
          <w:sz w:val="20"/>
          <w:szCs w:val="20"/>
        </w:rPr>
      </w:pPr>
    </w:p>
    <w:p w:rsidR="00DB07AC" w:rsidRDefault="00341985" w:rsidP="007D559B">
      <w:pPr>
        <w:numPr>
          <w:ilvl w:val="0"/>
          <w:numId w:val="2"/>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DB07AC" w:rsidRDefault="00341985" w:rsidP="007D559B">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DB07AC" w:rsidRDefault="00341985" w:rsidP="007D559B">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775A26" w:rsidP="007D559B">
      <w:pPr>
        <w:spacing w:after="0" w:line="276" w:lineRule="auto"/>
        <w:contextualSpacing/>
        <w:rPr>
          <w:rFonts w:cs="Calibri"/>
          <w:sz w:val="20"/>
          <w:szCs w:val="20"/>
        </w:rPr>
      </w:pPr>
      <w:sdt>
        <w:sdtPr>
          <w:id w:val="44292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EndPr/>
        <w:sdtContent>
          <w:r w:rsidR="00341985">
            <w:t>WOJEWÓDZTWO  Wybierz element.</w:t>
          </w:r>
        </w:sdtContent>
      </w:sdt>
    </w:p>
    <w:p w:rsidR="00DB07AC" w:rsidRDefault="00341985" w:rsidP="007D559B">
      <w:pPr>
        <w:spacing w:after="0" w:line="276" w:lineRule="auto"/>
        <w:contextualSpacing/>
        <w:rPr>
          <w:rFonts w:cs="Calibri"/>
          <w:sz w:val="20"/>
          <w:szCs w:val="20"/>
        </w:rPr>
      </w:pPr>
      <w:r>
        <w:rPr>
          <w:rFonts w:cs="Calibri"/>
          <w:sz w:val="20"/>
          <w:szCs w:val="20"/>
        </w:rPr>
        <w:t xml:space="preserve">REGON: </w:t>
      </w:r>
      <w:sdt>
        <w:sdtPr>
          <w:id w:val="1461968677"/>
        </w:sdtPr>
        <w:sdtEnd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466127210"/>
        </w:sdtPr>
        <w:sdtEndPr/>
        <w:sdtContent>
          <w:r>
            <w:rPr>
              <w:rFonts w:cs="Times New Roman"/>
              <w:color w:val="808080"/>
              <w:sz w:val="20"/>
              <w:szCs w:val="20"/>
            </w:rPr>
            <w:t>(wprowadzić tekst)</w:t>
          </w:r>
        </w:sdtContent>
      </w:sdt>
    </w:p>
    <w:p w:rsidR="00DB07AC" w:rsidRDefault="00341985" w:rsidP="007D559B">
      <w:pPr>
        <w:spacing w:after="0" w:line="360" w:lineRule="auto"/>
        <w:contextualSpacing/>
        <w:rPr>
          <w:rFonts w:cs="Calibri"/>
          <w:sz w:val="20"/>
          <w:szCs w:val="20"/>
        </w:rPr>
      </w:pPr>
      <w:r>
        <w:rPr>
          <w:rFonts w:cs="Calibri"/>
          <w:sz w:val="20"/>
          <w:szCs w:val="20"/>
        </w:rPr>
        <w:t>Miejsce i numer rejestracji lub wpisu do ewidencji</w:t>
      </w:r>
      <w:r w:rsidR="00A227A2">
        <w:rPr>
          <w:rFonts w:cs="Calibri"/>
          <w:sz w:val="20"/>
          <w:szCs w:val="20"/>
        </w:rPr>
        <w:t>/KRS</w:t>
      </w:r>
      <w:r>
        <w:rPr>
          <w:rFonts w:cs="Calibri"/>
          <w:sz w:val="20"/>
          <w:szCs w:val="20"/>
        </w:rPr>
        <w:t xml:space="preserve">: </w:t>
      </w:r>
      <w:sdt>
        <w:sdtPr>
          <w:id w:val="1079401280"/>
        </w:sdtPr>
        <w:sdtEndPr/>
        <w:sdtContent>
          <w:r>
            <w:rPr>
              <w:rFonts w:cs="Times New Roman"/>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1641"/>
        <w:gridCol w:w="425"/>
        <w:gridCol w:w="2545"/>
        <w:gridCol w:w="5879"/>
      </w:tblGrid>
      <w:tr w:rsidR="00DB07AC">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DB07AC" w:rsidRDefault="00341985" w:rsidP="007D559B">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DB07AC" w:rsidRDefault="00775A26" w:rsidP="007D559B">
            <w:pPr>
              <w:tabs>
                <w:tab w:val="left" w:pos="1134"/>
              </w:tabs>
              <w:spacing w:after="0" w:line="276" w:lineRule="auto"/>
              <w:contextualSpacing/>
              <w:jc w:val="center"/>
              <w:rPr>
                <w:rFonts w:eastAsia="Times New Roman" w:cstheme="minorHAnsi"/>
                <w:b/>
                <w:sz w:val="20"/>
                <w:szCs w:val="20"/>
              </w:rPr>
            </w:pPr>
            <w:sdt>
              <w:sdtPr>
                <w:id w:val="442927"/>
              </w:sdtPr>
              <w:sdtEndPr/>
              <w:sdtContent>
                <w:r w:rsidR="00341985">
                  <w:rPr>
                    <w:rFonts w:ascii="MS Gothic" w:eastAsia="MS Gothic" w:hAnsi="MS Gothic" w:cstheme="minorHAnsi"/>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Mikroprzedsiębiorstwo</w:t>
            </w:r>
            <w:r>
              <w:rPr>
                <w:rStyle w:val="Zakotwiczenieprzypisudolnego"/>
                <w:rFonts w:eastAsia="Times New Roman" w:cstheme="minorHAnsi"/>
                <w:sz w:val="20"/>
                <w:szCs w:val="20"/>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DB07AC" w:rsidRDefault="00341985" w:rsidP="007D559B">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780721402"/>
            </w:sdtPr>
            <w:sdtEnd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IMIĘ I NAZWISKO: ………………</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677464715"/>
            </w:sdtPr>
            <w:sdtEnd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E-MAIL: ………………</w:t>
            </w:r>
          </w:p>
        </w:tc>
      </w:tr>
      <w:tr w:rsidR="00DB07AC">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id w:val="123357471"/>
            </w:sdtPr>
            <w:sdtEnd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TELEFON: ………………</w:t>
            </w:r>
          </w:p>
        </w:tc>
      </w:tr>
    </w:tbl>
    <w:p w:rsidR="00DB07AC" w:rsidRDefault="00DB07AC" w:rsidP="007D559B">
      <w:pPr>
        <w:spacing w:after="0" w:line="276" w:lineRule="auto"/>
        <w:contextualSpacing/>
        <w:rPr>
          <w:rFonts w:cs="Calibri"/>
          <w:sz w:val="20"/>
          <w:szCs w:val="20"/>
        </w:rPr>
      </w:pPr>
    </w:p>
    <w:p w:rsidR="00DB07AC" w:rsidRDefault="00341985" w:rsidP="007D559B">
      <w:pPr>
        <w:numPr>
          <w:ilvl w:val="0"/>
          <w:numId w:val="2"/>
        </w:numPr>
        <w:spacing w:after="0" w:line="360" w:lineRule="auto"/>
        <w:ind w:left="284"/>
        <w:contextualSpacing/>
        <w:jc w:val="both"/>
        <w:rPr>
          <w:rFonts w:cs="Calibri"/>
          <w:sz w:val="20"/>
          <w:szCs w:val="20"/>
        </w:rPr>
      </w:pPr>
      <w:r>
        <w:rPr>
          <w:rFonts w:cs="Calibri"/>
          <w:b/>
          <w:bCs/>
          <w:sz w:val="20"/>
          <w:szCs w:val="20"/>
        </w:rPr>
        <w:t>JA NIŻEJ PODPISANY OŚWIADCZAM, ŻE:</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 xml:space="preserve">w przypadku wyboru mojej oferty jako najkorzystniejszej zobowiązuję się zawrzeć umowę w formie elektronicznej </w:t>
      </w:r>
      <w:r w:rsidR="00322A87">
        <w:rPr>
          <w:rFonts w:cs="Calibri"/>
          <w:sz w:val="20"/>
          <w:szCs w:val="20"/>
        </w:rPr>
        <w:br/>
      </w:r>
      <w:r>
        <w:rPr>
          <w:rFonts w:cs="Calibri"/>
          <w:sz w:val="20"/>
          <w:szCs w:val="20"/>
        </w:rPr>
        <w:t>z użyciem podpisu kwalifikowanego, w terminie wyznaczonym przez Zamawiającego;</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DB07AC" w:rsidRDefault="00DB07AC" w:rsidP="007D559B">
      <w:pPr>
        <w:tabs>
          <w:tab w:val="left" w:pos="1134"/>
        </w:tabs>
        <w:spacing w:after="0" w:line="276" w:lineRule="auto"/>
        <w:contextualSpacing/>
        <w:jc w:val="both"/>
        <w:rPr>
          <w:rFonts w:cs="Calibri"/>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INFORMACJE DODATKOWE</w:t>
      </w:r>
    </w:p>
    <w:p w:rsidR="00DB07AC" w:rsidRPr="007D559B" w:rsidRDefault="00341985" w:rsidP="007D559B">
      <w:pPr>
        <w:pStyle w:val="Akapitzlist"/>
        <w:numPr>
          <w:ilvl w:val="0"/>
          <w:numId w:val="25"/>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w:t>
      </w:r>
      <w:r w:rsidR="00322A87">
        <w:rPr>
          <w:rFonts w:ascii="Calibri" w:eastAsia="Calibri" w:hAnsi="Calibri" w:cs="Calibri"/>
          <w:bCs/>
          <w:color w:val="FF0000"/>
          <w:sz w:val="16"/>
          <w:szCs w:val="16"/>
        </w:rPr>
        <w:br/>
      </w:r>
      <w:r w:rsidRPr="007D559B">
        <w:rPr>
          <w:rFonts w:ascii="Calibri" w:eastAsia="Calibri" w:hAnsi="Calibri" w:cs="Calibri"/>
          <w:bCs/>
          <w:color w:val="FF0000"/>
          <w:sz w:val="16"/>
          <w:szCs w:val="16"/>
        </w:rPr>
        <w:t xml:space="preserve">z formularzem ofertowym (ofertą). W przypadku braku złożenia ww. tabeli, Zamawiający przyzna 0 pkt. w </w:t>
      </w:r>
      <w:proofErr w:type="spellStart"/>
      <w:r w:rsidRPr="007D559B">
        <w:rPr>
          <w:rFonts w:ascii="Calibri" w:eastAsia="Calibri" w:hAnsi="Calibri" w:cs="Calibri"/>
          <w:bCs/>
          <w:color w:val="FF0000"/>
          <w:sz w:val="16"/>
          <w:szCs w:val="16"/>
        </w:rPr>
        <w:t>pozacenowym</w:t>
      </w:r>
      <w:proofErr w:type="spellEnd"/>
      <w:r w:rsidRPr="007D559B">
        <w:rPr>
          <w:rFonts w:ascii="Calibri" w:eastAsia="Calibri" w:hAnsi="Calibri" w:cs="Calibri"/>
          <w:bCs/>
          <w:color w:val="FF0000"/>
          <w:sz w:val="16"/>
          <w:szCs w:val="16"/>
        </w:rPr>
        <w:t xml:space="preserve"> kryterium oceny ofert.  </w:t>
      </w:r>
    </w:p>
    <w:p w:rsidR="00DB07AC" w:rsidRPr="007D559B" w:rsidRDefault="00341985" w:rsidP="007D559B">
      <w:pPr>
        <w:pStyle w:val="Akapitzlist"/>
        <w:numPr>
          <w:ilvl w:val="0"/>
          <w:numId w:val="25"/>
        </w:numPr>
        <w:spacing w:line="276" w:lineRule="auto"/>
        <w:ind w:left="426" w:hanging="284"/>
        <w:jc w:val="both"/>
        <w:rPr>
          <w:rFonts w:ascii="Calibri" w:eastAsia="Calibri" w:hAnsi="Calibri"/>
          <w:bCs/>
          <w:color w:val="FF0000"/>
          <w:sz w:val="16"/>
          <w:szCs w:val="16"/>
        </w:rPr>
      </w:pPr>
      <w:r w:rsidRPr="007D559B">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DB07AC" w:rsidRPr="007D559B" w:rsidRDefault="00341985" w:rsidP="007D559B">
      <w:pPr>
        <w:pStyle w:val="Akapitzlist"/>
        <w:numPr>
          <w:ilvl w:val="0"/>
          <w:numId w:val="25"/>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DB07AC" w:rsidRPr="007D559B" w:rsidRDefault="00341985" w:rsidP="007D559B">
      <w:pPr>
        <w:pStyle w:val="Akapitzlist"/>
        <w:numPr>
          <w:ilvl w:val="0"/>
          <w:numId w:val="25"/>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Wykonawca w cz. 3 pkt f-i formularza oferty przekreśla lub usuwa niepoprawną od</w:t>
      </w:r>
      <w:r w:rsidR="007D559B">
        <w:rPr>
          <w:rFonts w:ascii="Calibri" w:eastAsia="Calibri" w:hAnsi="Calibri" w:cs="Calibri"/>
          <w:bCs/>
          <w:color w:val="FF0000"/>
          <w:sz w:val="16"/>
          <w:szCs w:val="16"/>
        </w:rPr>
        <w:t xml:space="preserve">powiedź spośród podkreślonych. </w:t>
      </w:r>
      <w:r w:rsidRPr="007D559B">
        <w:rPr>
          <w:rFonts w:ascii="Calibri" w:eastAsia="Calibri" w:hAnsi="Calibri" w:cs="Calibri"/>
          <w:bCs/>
          <w:color w:val="FF0000"/>
          <w:sz w:val="16"/>
          <w:szCs w:val="16"/>
        </w:rPr>
        <w:t xml:space="preserve">W przypadku odpowiedzi twierdzącej w pkt g-i, Wykonawca obowiązkowo składa wraz z ofertą załącznik nr 2. W innym przypadku Wykonawca nie jest zobowiązany do jego złożenia. </w:t>
      </w:r>
    </w:p>
    <w:p w:rsidR="00DB07AC" w:rsidRPr="007D559B" w:rsidRDefault="00341985" w:rsidP="007D559B">
      <w:pPr>
        <w:pStyle w:val="Akapitzlist"/>
        <w:numPr>
          <w:ilvl w:val="0"/>
          <w:numId w:val="25"/>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 przypadku braku możliwości zawarcia umowy do niniejszego postępowania </w:t>
      </w:r>
      <w:r w:rsidRPr="007D559B">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DB07AC" w:rsidRDefault="00DB07AC" w:rsidP="007D559B">
      <w:pPr>
        <w:pStyle w:val="Akapitzlist"/>
        <w:spacing w:line="276" w:lineRule="auto"/>
        <w:ind w:left="284"/>
        <w:jc w:val="both"/>
        <w:rPr>
          <w:rFonts w:ascii="Calibri" w:eastAsia="Calibri" w:hAnsi="Calibri" w:cs="Calibri"/>
          <w:bCs/>
          <w:color w:val="FF0000"/>
        </w:rPr>
      </w:pP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7" w:name="_Toc95987088"/>
      <w:bookmarkStart w:id="58" w:name="_Toc110176095"/>
      <w:bookmarkStart w:id="59" w:name="_Toc130980271"/>
      <w:bookmarkEnd w:id="57"/>
      <w:r>
        <w:rPr>
          <w:rFonts w:asciiTheme="majorHAnsi" w:hAnsiTheme="majorHAnsi"/>
          <w:i w:val="0"/>
          <w:sz w:val="20"/>
          <w:szCs w:val="20"/>
        </w:rPr>
        <w:lastRenderedPageBreak/>
        <w:t>Wzór formularza oferty cd.</w:t>
      </w:r>
      <w:bookmarkEnd w:id="58"/>
      <w:bookmarkEnd w:id="59"/>
    </w:p>
    <w:p w:rsidR="00DB07AC" w:rsidRDefault="00341985"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 xml:space="preserve">Część Formularza oferty – </w:t>
      </w:r>
      <w:r w:rsidR="00B1708F">
        <w:rPr>
          <w:rFonts w:eastAsia="Times New Roman" w:cs="Calibri"/>
          <w:b/>
          <w:bCs/>
          <w:sz w:val="20"/>
          <w:szCs w:val="20"/>
          <w:lang w:eastAsia="pl-PL"/>
        </w:rPr>
        <w:t>F</w:t>
      </w:r>
      <w:r>
        <w:rPr>
          <w:rFonts w:eastAsia="Times New Roman" w:cs="Calibri"/>
          <w:b/>
          <w:bCs/>
          <w:sz w:val="20"/>
          <w:szCs w:val="20"/>
          <w:lang w:eastAsia="pl-PL"/>
        </w:rPr>
        <w:t xml:space="preserve">ormularz </w:t>
      </w:r>
      <w:r w:rsidR="00615709">
        <w:rPr>
          <w:rFonts w:eastAsia="Times New Roman" w:cs="Calibri"/>
          <w:b/>
          <w:bCs/>
          <w:sz w:val="20"/>
          <w:szCs w:val="20"/>
          <w:lang w:eastAsia="pl-PL"/>
        </w:rPr>
        <w:t>asortymentowo-</w:t>
      </w:r>
      <w:r>
        <w:rPr>
          <w:rFonts w:eastAsia="Times New Roman" w:cs="Calibri"/>
          <w:b/>
          <w:bCs/>
          <w:sz w:val="20"/>
          <w:szCs w:val="20"/>
          <w:lang w:eastAsia="pl-PL"/>
        </w:rPr>
        <w:t>cenowy</w:t>
      </w:r>
    </w:p>
    <w:tbl>
      <w:tblPr>
        <w:tblW w:w="15501" w:type="dxa"/>
        <w:tblInd w:w="108"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51"/>
        <w:gridCol w:w="3321"/>
        <w:gridCol w:w="630"/>
        <w:gridCol w:w="991"/>
        <w:gridCol w:w="2070"/>
        <w:gridCol w:w="1760"/>
        <w:gridCol w:w="1350"/>
        <w:gridCol w:w="1350"/>
        <w:gridCol w:w="1948"/>
        <w:gridCol w:w="1630"/>
      </w:tblGrid>
      <w:tr w:rsidR="005E5D54" w:rsidTr="00F93D07">
        <w:tc>
          <w:tcPr>
            <w:tcW w:w="451"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pacing w:after="0" w:line="240" w:lineRule="auto"/>
              <w:jc w:val="center"/>
              <w:rPr>
                <w:rFonts w:cstheme="minorHAnsi"/>
                <w:sz w:val="20"/>
                <w:szCs w:val="20"/>
              </w:rPr>
            </w:pPr>
            <w:r>
              <w:rPr>
                <w:rFonts w:eastAsia="Times New Roman" w:cstheme="minorHAnsi"/>
                <w:sz w:val="20"/>
                <w:szCs w:val="20"/>
              </w:rPr>
              <w:t>Lp.</w:t>
            </w:r>
          </w:p>
        </w:tc>
        <w:tc>
          <w:tcPr>
            <w:tcW w:w="3322"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pStyle w:val="Zawartotabeli"/>
              <w:spacing w:after="0"/>
              <w:ind w:left="113"/>
              <w:jc w:val="center"/>
              <w:rPr>
                <w:rFonts w:cstheme="minorHAnsi"/>
                <w:sz w:val="20"/>
                <w:szCs w:val="20"/>
              </w:rPr>
            </w:pPr>
            <w:r>
              <w:rPr>
                <w:rFonts w:cstheme="minorHAnsi"/>
                <w:b/>
                <w:bCs/>
                <w:sz w:val="20"/>
                <w:szCs w:val="20"/>
              </w:rPr>
              <w:t>Przedmiot zamówienia</w:t>
            </w:r>
          </w:p>
        </w:tc>
        <w:tc>
          <w:tcPr>
            <w:tcW w:w="63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pStyle w:val="Zawartotabeli"/>
              <w:spacing w:after="0"/>
              <w:jc w:val="center"/>
              <w:rPr>
                <w:rFonts w:cstheme="minorHAnsi"/>
                <w:sz w:val="20"/>
                <w:szCs w:val="20"/>
              </w:rPr>
            </w:pPr>
            <w:r>
              <w:rPr>
                <w:rFonts w:cstheme="minorHAnsi"/>
                <w:b/>
                <w:bCs/>
                <w:sz w:val="20"/>
                <w:szCs w:val="20"/>
              </w:rPr>
              <w:t>J.m.</w:t>
            </w:r>
          </w:p>
        </w:tc>
        <w:tc>
          <w:tcPr>
            <w:tcW w:w="99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pStyle w:val="Zawartotabeli"/>
              <w:spacing w:after="0"/>
              <w:jc w:val="center"/>
              <w:rPr>
                <w:rFonts w:cstheme="minorHAnsi"/>
                <w:sz w:val="20"/>
                <w:szCs w:val="20"/>
              </w:rPr>
            </w:pPr>
            <w:r>
              <w:rPr>
                <w:rFonts w:cstheme="minorHAnsi"/>
                <w:b/>
                <w:bCs/>
                <w:sz w:val="20"/>
                <w:szCs w:val="20"/>
              </w:rPr>
              <w:t>Ilość</w:t>
            </w:r>
          </w:p>
        </w:tc>
        <w:tc>
          <w:tcPr>
            <w:tcW w:w="207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pStyle w:val="Zawartotabeli"/>
              <w:spacing w:after="0"/>
              <w:jc w:val="center"/>
              <w:rPr>
                <w:rFonts w:cstheme="minorHAnsi"/>
                <w:sz w:val="20"/>
                <w:szCs w:val="20"/>
              </w:rPr>
            </w:pPr>
            <w:r>
              <w:rPr>
                <w:rFonts w:cstheme="minorHAnsi"/>
                <w:b/>
                <w:bCs/>
                <w:sz w:val="20"/>
                <w:szCs w:val="20"/>
              </w:rPr>
              <w:t>Cena jednostkowa</w:t>
            </w:r>
          </w:p>
          <w:p w:rsidR="005E5D54" w:rsidRDefault="005E5D54" w:rsidP="007D559B">
            <w:pPr>
              <w:pStyle w:val="Zawartotabeli"/>
              <w:spacing w:after="0"/>
              <w:jc w:val="center"/>
              <w:rPr>
                <w:rFonts w:cstheme="minorHAnsi"/>
                <w:sz w:val="20"/>
                <w:szCs w:val="20"/>
              </w:rPr>
            </w:pPr>
            <w:r>
              <w:rPr>
                <w:rFonts w:cstheme="minorHAnsi"/>
                <w:b/>
                <w:bCs/>
                <w:sz w:val="20"/>
                <w:szCs w:val="20"/>
              </w:rPr>
              <w:t>Netto za 1 kg</w:t>
            </w:r>
          </w:p>
        </w:tc>
        <w:tc>
          <w:tcPr>
            <w:tcW w:w="1760" w:type="dxa"/>
            <w:tcBorders>
              <w:top w:val="single" w:sz="4" w:space="0" w:color="000001"/>
              <w:left w:val="single" w:sz="4" w:space="0" w:color="000001"/>
              <w:bottom w:val="single" w:sz="4" w:space="0" w:color="000001"/>
              <w:right w:val="single" w:sz="4" w:space="0" w:color="000001"/>
            </w:tcBorders>
          </w:tcPr>
          <w:p w:rsidR="005E5D54" w:rsidRDefault="005E5D54" w:rsidP="005E5D54">
            <w:pPr>
              <w:pStyle w:val="Zawartotabeli"/>
              <w:spacing w:after="0"/>
              <w:rPr>
                <w:rFonts w:cstheme="minorHAnsi"/>
                <w:b/>
                <w:bCs/>
                <w:sz w:val="20"/>
                <w:szCs w:val="20"/>
              </w:rPr>
            </w:pPr>
          </w:p>
          <w:p w:rsidR="005E5D54" w:rsidRDefault="005E5D54" w:rsidP="005E5D54">
            <w:pPr>
              <w:pStyle w:val="Zawartotabeli"/>
              <w:spacing w:after="0"/>
              <w:rPr>
                <w:rFonts w:cstheme="minorHAnsi"/>
                <w:sz w:val="20"/>
                <w:szCs w:val="20"/>
              </w:rPr>
            </w:pPr>
            <w:r>
              <w:rPr>
                <w:rFonts w:cstheme="minorHAnsi"/>
                <w:b/>
                <w:bCs/>
                <w:sz w:val="20"/>
                <w:szCs w:val="20"/>
              </w:rPr>
              <w:t>Cena jednostkowa</w:t>
            </w:r>
          </w:p>
          <w:p w:rsidR="005E5D54" w:rsidRDefault="005E5D54" w:rsidP="005E5D54">
            <w:pPr>
              <w:pStyle w:val="Zawartotabeli"/>
              <w:spacing w:after="0"/>
              <w:jc w:val="center"/>
              <w:rPr>
                <w:rFonts w:cstheme="minorHAnsi"/>
                <w:b/>
                <w:bCs/>
                <w:sz w:val="20"/>
                <w:szCs w:val="20"/>
              </w:rPr>
            </w:pPr>
            <w:r>
              <w:rPr>
                <w:rFonts w:cstheme="minorHAnsi"/>
                <w:b/>
                <w:bCs/>
                <w:sz w:val="20"/>
                <w:szCs w:val="20"/>
              </w:rPr>
              <w:t>Brutto za 1 kg</w:t>
            </w:r>
          </w:p>
        </w:tc>
        <w:tc>
          <w:tcPr>
            <w:tcW w:w="135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pStyle w:val="Zawartotabeli"/>
              <w:spacing w:after="0"/>
              <w:jc w:val="center"/>
              <w:rPr>
                <w:rFonts w:cstheme="minorHAnsi"/>
                <w:sz w:val="20"/>
                <w:szCs w:val="20"/>
              </w:rPr>
            </w:pPr>
            <w:r>
              <w:rPr>
                <w:rFonts w:cstheme="minorHAnsi"/>
                <w:b/>
                <w:bCs/>
                <w:sz w:val="20"/>
                <w:szCs w:val="20"/>
              </w:rPr>
              <w:t>Wartość</w:t>
            </w:r>
          </w:p>
          <w:p w:rsidR="005E5D54" w:rsidRPr="00B1708F" w:rsidRDefault="005E5D54" w:rsidP="00B1708F">
            <w:pPr>
              <w:pStyle w:val="Zawartotabeli"/>
              <w:spacing w:after="0"/>
              <w:jc w:val="center"/>
              <w:rPr>
                <w:rFonts w:cstheme="minorHAnsi"/>
                <w:b/>
                <w:bCs/>
                <w:sz w:val="20"/>
                <w:szCs w:val="20"/>
              </w:rPr>
            </w:pPr>
            <w:r>
              <w:rPr>
                <w:rFonts w:cstheme="minorHAnsi"/>
                <w:b/>
                <w:bCs/>
                <w:sz w:val="20"/>
                <w:szCs w:val="20"/>
              </w:rPr>
              <w:t>Netto</w:t>
            </w:r>
            <w:r>
              <w:rPr>
                <w:rFonts w:cstheme="minorHAnsi"/>
                <w:sz w:val="20"/>
                <w:szCs w:val="20"/>
              </w:rPr>
              <w:t xml:space="preserve"> </w:t>
            </w:r>
            <w:r>
              <w:rPr>
                <w:rFonts w:cstheme="minorHAnsi"/>
                <w:b/>
                <w:bCs/>
                <w:sz w:val="20"/>
                <w:szCs w:val="20"/>
              </w:rPr>
              <w:t>(4 x 5)</w:t>
            </w:r>
          </w:p>
        </w:tc>
        <w:tc>
          <w:tcPr>
            <w:tcW w:w="135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pStyle w:val="Zawartotabeli"/>
              <w:spacing w:after="0"/>
              <w:jc w:val="center"/>
              <w:rPr>
                <w:rFonts w:cstheme="minorHAnsi"/>
                <w:sz w:val="20"/>
                <w:szCs w:val="20"/>
              </w:rPr>
            </w:pPr>
            <w:r>
              <w:rPr>
                <w:rFonts w:cstheme="minorHAnsi"/>
                <w:b/>
                <w:bCs/>
                <w:sz w:val="20"/>
                <w:szCs w:val="20"/>
              </w:rPr>
              <w:t>Stawka</w:t>
            </w:r>
          </w:p>
          <w:p w:rsidR="005E5D54" w:rsidRDefault="005E5D54" w:rsidP="007D559B">
            <w:pPr>
              <w:pStyle w:val="Zawartotabeli"/>
              <w:spacing w:after="0"/>
              <w:jc w:val="center"/>
              <w:rPr>
                <w:rFonts w:cstheme="minorHAnsi"/>
                <w:sz w:val="20"/>
                <w:szCs w:val="20"/>
              </w:rPr>
            </w:pPr>
            <w:r>
              <w:rPr>
                <w:rFonts w:cstheme="minorHAnsi"/>
                <w:b/>
                <w:bCs/>
                <w:sz w:val="20"/>
                <w:szCs w:val="20"/>
              </w:rPr>
              <w:t>podatku VAT</w:t>
            </w:r>
          </w:p>
        </w:tc>
        <w:tc>
          <w:tcPr>
            <w:tcW w:w="1948"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pStyle w:val="Zawartotabeli"/>
              <w:spacing w:after="0"/>
              <w:jc w:val="center"/>
              <w:rPr>
                <w:rFonts w:cstheme="minorHAnsi"/>
                <w:sz w:val="20"/>
                <w:szCs w:val="20"/>
              </w:rPr>
            </w:pPr>
            <w:r>
              <w:rPr>
                <w:rFonts w:cstheme="minorHAnsi"/>
                <w:b/>
                <w:bCs/>
                <w:sz w:val="20"/>
                <w:szCs w:val="20"/>
              </w:rPr>
              <w:t>Wartość podatku VAT</w:t>
            </w:r>
          </w:p>
          <w:p w:rsidR="005E5D54" w:rsidRDefault="007F0F08" w:rsidP="007D559B">
            <w:pPr>
              <w:pStyle w:val="Zawartotabeli"/>
              <w:spacing w:after="0"/>
              <w:jc w:val="center"/>
              <w:rPr>
                <w:rFonts w:cstheme="minorHAnsi"/>
                <w:sz w:val="20"/>
                <w:szCs w:val="20"/>
              </w:rPr>
            </w:pPr>
            <w:r>
              <w:rPr>
                <w:rFonts w:cstheme="minorHAnsi"/>
                <w:b/>
                <w:bCs/>
                <w:sz w:val="20"/>
                <w:szCs w:val="20"/>
              </w:rPr>
              <w:t>(7 x 8</w:t>
            </w:r>
            <w:r w:rsidR="005E5D54">
              <w:rPr>
                <w:rFonts w:cstheme="minorHAnsi"/>
                <w:b/>
                <w:bCs/>
                <w:sz w:val="20"/>
                <w:szCs w:val="20"/>
              </w:rPr>
              <w:t>)</w:t>
            </w:r>
          </w:p>
        </w:tc>
        <w:tc>
          <w:tcPr>
            <w:tcW w:w="16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5D54" w:rsidRDefault="005E5D54" w:rsidP="007F0F08">
            <w:pPr>
              <w:pStyle w:val="Zawartotabeli"/>
              <w:spacing w:after="0"/>
              <w:jc w:val="center"/>
              <w:rPr>
                <w:rFonts w:cstheme="minorHAnsi"/>
                <w:sz w:val="20"/>
                <w:szCs w:val="20"/>
              </w:rPr>
            </w:pPr>
            <w:r>
              <w:rPr>
                <w:rFonts w:cstheme="minorHAnsi"/>
                <w:b/>
                <w:bCs/>
                <w:sz w:val="20"/>
                <w:szCs w:val="20"/>
              </w:rPr>
              <w:t>Wartość</w:t>
            </w:r>
            <w:r>
              <w:rPr>
                <w:rFonts w:cstheme="minorHAnsi"/>
                <w:sz w:val="20"/>
                <w:szCs w:val="20"/>
              </w:rPr>
              <w:t xml:space="preserve"> </w:t>
            </w:r>
            <w:r>
              <w:rPr>
                <w:rFonts w:cstheme="minorHAnsi"/>
                <w:b/>
                <w:bCs/>
                <w:sz w:val="20"/>
                <w:szCs w:val="20"/>
              </w:rPr>
              <w:t>brutto</w:t>
            </w:r>
          </w:p>
          <w:p w:rsidR="005E5D54" w:rsidRDefault="007F0F08" w:rsidP="007D559B">
            <w:pPr>
              <w:pStyle w:val="Zawartotabeli"/>
              <w:spacing w:after="0"/>
              <w:jc w:val="center"/>
              <w:rPr>
                <w:rFonts w:cstheme="minorHAnsi"/>
                <w:sz w:val="20"/>
                <w:szCs w:val="20"/>
              </w:rPr>
            </w:pPr>
            <w:r>
              <w:rPr>
                <w:rFonts w:cstheme="minorHAnsi"/>
                <w:b/>
                <w:bCs/>
                <w:sz w:val="20"/>
                <w:szCs w:val="20"/>
              </w:rPr>
              <w:t>(7 + 9</w:t>
            </w:r>
            <w:r w:rsidR="005E5D54">
              <w:rPr>
                <w:rFonts w:cstheme="minorHAnsi"/>
                <w:b/>
                <w:bCs/>
                <w:sz w:val="20"/>
                <w:szCs w:val="20"/>
              </w:rPr>
              <w:t>)</w:t>
            </w:r>
          </w:p>
        </w:tc>
      </w:tr>
      <w:tr w:rsidR="005E5D54" w:rsidTr="00F93D07">
        <w:tc>
          <w:tcPr>
            <w:tcW w:w="451"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pacing w:after="0"/>
              <w:jc w:val="center"/>
              <w:rPr>
                <w:rFonts w:cstheme="minorHAnsi"/>
                <w:sz w:val="20"/>
                <w:szCs w:val="20"/>
              </w:rPr>
            </w:pPr>
            <w:r>
              <w:rPr>
                <w:rFonts w:eastAsia="Times New Roman" w:cstheme="minorHAnsi"/>
                <w:sz w:val="20"/>
                <w:szCs w:val="20"/>
              </w:rPr>
              <w:t>1</w:t>
            </w:r>
          </w:p>
        </w:tc>
        <w:tc>
          <w:tcPr>
            <w:tcW w:w="3322"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pacing w:after="0"/>
              <w:jc w:val="center"/>
              <w:rPr>
                <w:rFonts w:cstheme="minorHAnsi"/>
                <w:sz w:val="20"/>
                <w:szCs w:val="20"/>
              </w:rPr>
            </w:pPr>
            <w:r>
              <w:rPr>
                <w:rFonts w:eastAsia="Times New Roman" w:cstheme="minorHAnsi"/>
                <w:sz w:val="20"/>
                <w:szCs w:val="20"/>
              </w:rPr>
              <w:t>2</w:t>
            </w:r>
          </w:p>
        </w:tc>
        <w:tc>
          <w:tcPr>
            <w:tcW w:w="63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pacing w:after="0"/>
              <w:jc w:val="center"/>
              <w:rPr>
                <w:rFonts w:cstheme="minorHAnsi"/>
                <w:sz w:val="20"/>
                <w:szCs w:val="20"/>
              </w:rPr>
            </w:pPr>
            <w:r>
              <w:rPr>
                <w:rFonts w:eastAsia="Times New Roman" w:cstheme="minorHAnsi"/>
                <w:sz w:val="20"/>
                <w:szCs w:val="20"/>
              </w:rPr>
              <w:t>3</w:t>
            </w:r>
          </w:p>
        </w:tc>
        <w:tc>
          <w:tcPr>
            <w:tcW w:w="99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pacing w:after="0"/>
              <w:jc w:val="center"/>
              <w:rPr>
                <w:rFonts w:cstheme="minorHAnsi"/>
                <w:sz w:val="20"/>
                <w:szCs w:val="20"/>
              </w:rPr>
            </w:pPr>
            <w:r>
              <w:rPr>
                <w:rFonts w:eastAsia="Times New Roman" w:cstheme="minorHAnsi"/>
                <w:sz w:val="20"/>
                <w:szCs w:val="20"/>
              </w:rPr>
              <w:t>4</w:t>
            </w:r>
          </w:p>
        </w:tc>
        <w:tc>
          <w:tcPr>
            <w:tcW w:w="207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pacing w:after="0"/>
              <w:jc w:val="center"/>
              <w:rPr>
                <w:rFonts w:cstheme="minorHAnsi"/>
                <w:sz w:val="20"/>
                <w:szCs w:val="20"/>
              </w:rPr>
            </w:pPr>
            <w:r>
              <w:rPr>
                <w:rFonts w:eastAsia="Times New Roman" w:cstheme="minorHAnsi"/>
                <w:sz w:val="20"/>
                <w:szCs w:val="20"/>
              </w:rPr>
              <w:t>5</w:t>
            </w:r>
          </w:p>
        </w:tc>
        <w:tc>
          <w:tcPr>
            <w:tcW w:w="1760" w:type="dxa"/>
            <w:tcBorders>
              <w:top w:val="single" w:sz="4" w:space="0" w:color="000001"/>
              <w:left w:val="single" w:sz="4" w:space="0" w:color="000001"/>
              <w:bottom w:val="single" w:sz="4" w:space="0" w:color="000001"/>
              <w:right w:val="single" w:sz="4" w:space="0" w:color="000001"/>
            </w:tcBorders>
          </w:tcPr>
          <w:p w:rsidR="005E5D54" w:rsidRDefault="005E5D54" w:rsidP="007D559B">
            <w:pPr>
              <w:spacing w:after="0"/>
              <w:jc w:val="center"/>
              <w:rPr>
                <w:rFonts w:eastAsia="Times New Roman" w:cstheme="minorHAnsi"/>
                <w:sz w:val="20"/>
                <w:szCs w:val="20"/>
              </w:rPr>
            </w:pPr>
            <w:r>
              <w:rPr>
                <w:rFonts w:eastAsia="Times New Roman" w:cstheme="minorHAnsi"/>
                <w:sz w:val="20"/>
                <w:szCs w:val="20"/>
              </w:rPr>
              <w:t>6</w:t>
            </w:r>
          </w:p>
        </w:tc>
        <w:tc>
          <w:tcPr>
            <w:tcW w:w="135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pacing w:after="0"/>
              <w:jc w:val="center"/>
              <w:rPr>
                <w:rFonts w:cstheme="minorHAnsi"/>
                <w:sz w:val="20"/>
                <w:szCs w:val="20"/>
              </w:rPr>
            </w:pPr>
            <w:r>
              <w:rPr>
                <w:rFonts w:eastAsia="Times New Roman" w:cstheme="minorHAnsi"/>
                <w:sz w:val="20"/>
                <w:szCs w:val="20"/>
              </w:rPr>
              <w:t>7</w:t>
            </w:r>
          </w:p>
        </w:tc>
        <w:tc>
          <w:tcPr>
            <w:tcW w:w="135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pacing w:after="0"/>
              <w:jc w:val="center"/>
              <w:rPr>
                <w:rFonts w:cstheme="minorHAnsi"/>
                <w:sz w:val="20"/>
                <w:szCs w:val="20"/>
              </w:rPr>
            </w:pPr>
            <w:r>
              <w:rPr>
                <w:rFonts w:eastAsia="Times New Roman" w:cstheme="minorHAnsi"/>
                <w:sz w:val="20"/>
                <w:szCs w:val="20"/>
              </w:rPr>
              <w:t>8</w:t>
            </w:r>
          </w:p>
        </w:tc>
        <w:tc>
          <w:tcPr>
            <w:tcW w:w="1948"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pacing w:after="0"/>
              <w:jc w:val="center"/>
              <w:rPr>
                <w:rFonts w:cstheme="minorHAnsi"/>
                <w:sz w:val="20"/>
                <w:szCs w:val="20"/>
              </w:rPr>
            </w:pPr>
            <w:r>
              <w:rPr>
                <w:rFonts w:eastAsia="Times New Roman" w:cstheme="minorHAnsi"/>
                <w:sz w:val="20"/>
                <w:szCs w:val="20"/>
              </w:rPr>
              <w:t>9</w:t>
            </w:r>
          </w:p>
        </w:tc>
        <w:tc>
          <w:tcPr>
            <w:tcW w:w="16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5D54" w:rsidRDefault="005E5D54" w:rsidP="007D559B">
            <w:pPr>
              <w:spacing w:after="0"/>
              <w:jc w:val="center"/>
              <w:rPr>
                <w:rFonts w:cstheme="minorHAnsi"/>
                <w:sz w:val="20"/>
                <w:szCs w:val="20"/>
              </w:rPr>
            </w:pPr>
            <w:r>
              <w:rPr>
                <w:rFonts w:eastAsia="Times New Roman" w:cstheme="minorHAnsi"/>
                <w:sz w:val="20"/>
                <w:szCs w:val="20"/>
              </w:rPr>
              <w:t>10</w:t>
            </w:r>
          </w:p>
        </w:tc>
      </w:tr>
      <w:tr w:rsidR="005E5D54" w:rsidTr="00F93D07">
        <w:tc>
          <w:tcPr>
            <w:tcW w:w="451"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pacing w:after="0"/>
              <w:jc w:val="center"/>
              <w:rPr>
                <w:rFonts w:cstheme="minorHAnsi"/>
                <w:sz w:val="20"/>
                <w:szCs w:val="20"/>
              </w:rPr>
            </w:pPr>
            <w:r>
              <w:rPr>
                <w:rFonts w:eastAsia="Times New Roman" w:cstheme="minorHAnsi"/>
                <w:sz w:val="20"/>
                <w:szCs w:val="20"/>
              </w:rPr>
              <w:t>1</w:t>
            </w:r>
          </w:p>
        </w:tc>
        <w:tc>
          <w:tcPr>
            <w:tcW w:w="3322" w:type="dxa"/>
            <w:tcBorders>
              <w:top w:val="single" w:sz="4" w:space="0" w:color="000001"/>
              <w:left w:val="single" w:sz="4" w:space="0" w:color="000001"/>
              <w:bottom w:val="single" w:sz="4" w:space="0" w:color="000001"/>
            </w:tcBorders>
            <w:shd w:val="clear" w:color="auto" w:fill="auto"/>
            <w:vAlign w:val="center"/>
          </w:tcPr>
          <w:p w:rsidR="005E5D54" w:rsidRDefault="005E5D54" w:rsidP="00615709">
            <w:pPr>
              <w:pStyle w:val="Zawartotabeli"/>
              <w:spacing w:after="0"/>
              <w:jc w:val="center"/>
              <w:rPr>
                <w:rFonts w:cstheme="minorHAnsi"/>
                <w:sz w:val="20"/>
                <w:szCs w:val="20"/>
              </w:rPr>
            </w:pPr>
            <w:r>
              <w:rPr>
                <w:rFonts w:cstheme="minorHAnsi"/>
                <w:sz w:val="20"/>
                <w:szCs w:val="20"/>
              </w:rPr>
              <w:t>Odpady medyczne o kodzie 18 01 01</w:t>
            </w:r>
          </w:p>
        </w:tc>
        <w:tc>
          <w:tcPr>
            <w:tcW w:w="63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pStyle w:val="Zawartotabeli"/>
              <w:spacing w:after="0"/>
              <w:jc w:val="center"/>
              <w:rPr>
                <w:rFonts w:cstheme="minorHAnsi"/>
                <w:sz w:val="20"/>
                <w:szCs w:val="20"/>
              </w:rPr>
            </w:pPr>
            <w:r>
              <w:rPr>
                <w:rFonts w:cstheme="minorHAnsi"/>
                <w:sz w:val="20"/>
                <w:szCs w:val="20"/>
              </w:rPr>
              <w:t>kg</w:t>
            </w:r>
          </w:p>
        </w:tc>
        <w:tc>
          <w:tcPr>
            <w:tcW w:w="99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r>
              <w:rPr>
                <w:rFonts w:eastAsia="Times New Roman" w:cstheme="minorHAnsi"/>
                <w:sz w:val="20"/>
                <w:szCs w:val="20"/>
              </w:rPr>
              <w:t>870</w:t>
            </w:r>
          </w:p>
        </w:tc>
        <w:tc>
          <w:tcPr>
            <w:tcW w:w="207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760" w:type="dxa"/>
            <w:tcBorders>
              <w:top w:val="single" w:sz="4" w:space="0" w:color="000001"/>
              <w:left w:val="single" w:sz="4" w:space="0" w:color="000001"/>
              <w:bottom w:val="single" w:sz="4" w:space="0" w:color="000001"/>
              <w:right w:val="single" w:sz="4" w:space="0" w:color="000001"/>
            </w:tcBorders>
          </w:tcPr>
          <w:p w:rsidR="005E5D54" w:rsidRDefault="005E5D54" w:rsidP="007D559B">
            <w:pPr>
              <w:snapToGrid w:val="0"/>
              <w:spacing w:after="0"/>
              <w:jc w:val="center"/>
              <w:rPr>
                <w:rFonts w:eastAsia="Times New Roman" w:cstheme="minorHAnsi"/>
                <w:sz w:val="20"/>
                <w:szCs w:val="20"/>
              </w:rPr>
            </w:pPr>
          </w:p>
        </w:tc>
        <w:tc>
          <w:tcPr>
            <w:tcW w:w="135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35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948"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6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r>
      <w:tr w:rsidR="005E5D54" w:rsidTr="00F93D07">
        <w:tc>
          <w:tcPr>
            <w:tcW w:w="451"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pacing w:after="0"/>
              <w:jc w:val="center"/>
              <w:rPr>
                <w:rFonts w:eastAsia="Times New Roman" w:cstheme="minorHAnsi"/>
                <w:sz w:val="20"/>
                <w:szCs w:val="20"/>
              </w:rPr>
            </w:pPr>
            <w:r>
              <w:rPr>
                <w:rFonts w:eastAsia="Times New Roman" w:cstheme="minorHAnsi"/>
                <w:sz w:val="20"/>
                <w:szCs w:val="20"/>
              </w:rPr>
              <w:t>2</w:t>
            </w:r>
          </w:p>
        </w:tc>
        <w:tc>
          <w:tcPr>
            <w:tcW w:w="3322"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pStyle w:val="Zawartotabeli"/>
              <w:spacing w:after="0"/>
              <w:jc w:val="center"/>
              <w:rPr>
                <w:rFonts w:cstheme="minorHAnsi"/>
                <w:sz w:val="20"/>
                <w:szCs w:val="20"/>
              </w:rPr>
            </w:pPr>
            <w:r>
              <w:rPr>
                <w:rFonts w:cstheme="minorHAnsi"/>
                <w:sz w:val="20"/>
                <w:szCs w:val="20"/>
              </w:rPr>
              <w:t>Odpady medyczne o kodzie 18 01 02</w:t>
            </w:r>
          </w:p>
        </w:tc>
        <w:tc>
          <w:tcPr>
            <w:tcW w:w="63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pStyle w:val="Zawartotabeli"/>
              <w:spacing w:after="0"/>
              <w:jc w:val="center"/>
              <w:rPr>
                <w:rFonts w:cstheme="minorHAnsi"/>
                <w:sz w:val="20"/>
                <w:szCs w:val="20"/>
              </w:rPr>
            </w:pPr>
            <w:r>
              <w:rPr>
                <w:rFonts w:cstheme="minorHAnsi"/>
                <w:sz w:val="20"/>
                <w:szCs w:val="20"/>
              </w:rPr>
              <w:t>kg</w:t>
            </w:r>
          </w:p>
        </w:tc>
        <w:tc>
          <w:tcPr>
            <w:tcW w:w="99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r>
              <w:rPr>
                <w:rFonts w:eastAsia="Times New Roman" w:cstheme="minorHAnsi"/>
                <w:sz w:val="20"/>
                <w:szCs w:val="20"/>
              </w:rPr>
              <w:t>1544</w:t>
            </w:r>
          </w:p>
        </w:tc>
        <w:tc>
          <w:tcPr>
            <w:tcW w:w="207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760" w:type="dxa"/>
            <w:tcBorders>
              <w:top w:val="single" w:sz="4" w:space="0" w:color="000001"/>
              <w:left w:val="single" w:sz="4" w:space="0" w:color="000001"/>
              <w:bottom w:val="single" w:sz="4" w:space="0" w:color="000001"/>
              <w:right w:val="single" w:sz="4" w:space="0" w:color="000001"/>
            </w:tcBorders>
          </w:tcPr>
          <w:p w:rsidR="005E5D54" w:rsidRDefault="005E5D54" w:rsidP="007D559B">
            <w:pPr>
              <w:snapToGrid w:val="0"/>
              <w:spacing w:after="0"/>
              <w:jc w:val="center"/>
              <w:rPr>
                <w:rFonts w:eastAsia="Times New Roman" w:cstheme="minorHAnsi"/>
                <w:sz w:val="20"/>
                <w:szCs w:val="20"/>
              </w:rPr>
            </w:pPr>
          </w:p>
        </w:tc>
        <w:tc>
          <w:tcPr>
            <w:tcW w:w="135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35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948"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6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r>
      <w:tr w:rsidR="005E5D54" w:rsidTr="00F93D07">
        <w:tc>
          <w:tcPr>
            <w:tcW w:w="451"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pacing w:after="0"/>
              <w:jc w:val="center"/>
              <w:rPr>
                <w:rFonts w:eastAsia="Times New Roman" w:cstheme="minorHAnsi"/>
                <w:sz w:val="20"/>
                <w:szCs w:val="20"/>
              </w:rPr>
            </w:pPr>
            <w:r>
              <w:rPr>
                <w:rFonts w:eastAsia="Times New Roman" w:cstheme="minorHAnsi"/>
                <w:sz w:val="20"/>
                <w:szCs w:val="20"/>
              </w:rPr>
              <w:t>3</w:t>
            </w:r>
          </w:p>
        </w:tc>
        <w:tc>
          <w:tcPr>
            <w:tcW w:w="3322"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pStyle w:val="Zawartotabeli"/>
              <w:spacing w:after="0"/>
              <w:jc w:val="center"/>
              <w:rPr>
                <w:rFonts w:cstheme="minorHAnsi"/>
                <w:sz w:val="20"/>
                <w:szCs w:val="20"/>
              </w:rPr>
            </w:pPr>
            <w:r>
              <w:rPr>
                <w:rFonts w:cstheme="minorHAnsi"/>
                <w:sz w:val="20"/>
                <w:szCs w:val="20"/>
              </w:rPr>
              <w:t>Odpady medyczne o kodzie 18 01 03</w:t>
            </w:r>
          </w:p>
        </w:tc>
        <w:tc>
          <w:tcPr>
            <w:tcW w:w="63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pStyle w:val="Zawartotabeli"/>
              <w:spacing w:after="0"/>
              <w:jc w:val="center"/>
              <w:rPr>
                <w:rFonts w:cstheme="minorHAnsi"/>
                <w:sz w:val="20"/>
                <w:szCs w:val="20"/>
              </w:rPr>
            </w:pPr>
            <w:r>
              <w:rPr>
                <w:rFonts w:cstheme="minorHAnsi"/>
                <w:sz w:val="20"/>
                <w:szCs w:val="20"/>
              </w:rPr>
              <w:t>kg</w:t>
            </w:r>
          </w:p>
        </w:tc>
        <w:tc>
          <w:tcPr>
            <w:tcW w:w="990" w:type="dxa"/>
            <w:tcBorders>
              <w:top w:val="single" w:sz="4" w:space="0" w:color="000001"/>
              <w:left w:val="single" w:sz="4" w:space="0" w:color="000001"/>
              <w:bottom w:val="single" w:sz="4" w:space="0" w:color="000001"/>
            </w:tcBorders>
            <w:shd w:val="clear" w:color="auto" w:fill="auto"/>
            <w:vAlign w:val="center"/>
          </w:tcPr>
          <w:p w:rsidR="005E5D54" w:rsidRDefault="005E5D54" w:rsidP="00DE4C73">
            <w:pPr>
              <w:snapToGrid w:val="0"/>
              <w:spacing w:after="0"/>
              <w:jc w:val="center"/>
              <w:rPr>
                <w:rFonts w:eastAsia="Times New Roman" w:cstheme="minorHAnsi"/>
                <w:sz w:val="20"/>
                <w:szCs w:val="20"/>
              </w:rPr>
            </w:pPr>
            <w:r>
              <w:rPr>
                <w:rFonts w:eastAsia="Times New Roman" w:cstheme="minorHAnsi"/>
                <w:sz w:val="20"/>
                <w:szCs w:val="20"/>
              </w:rPr>
              <w:t>42</w:t>
            </w:r>
            <w:r w:rsidR="00DE4C73">
              <w:rPr>
                <w:rFonts w:eastAsia="Times New Roman" w:cstheme="minorHAnsi"/>
                <w:sz w:val="20"/>
                <w:szCs w:val="20"/>
              </w:rPr>
              <w:t>711</w:t>
            </w:r>
          </w:p>
        </w:tc>
        <w:tc>
          <w:tcPr>
            <w:tcW w:w="207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760" w:type="dxa"/>
            <w:tcBorders>
              <w:top w:val="single" w:sz="4" w:space="0" w:color="000001"/>
              <w:left w:val="single" w:sz="4" w:space="0" w:color="000001"/>
              <w:bottom w:val="single" w:sz="4" w:space="0" w:color="000001"/>
              <w:right w:val="single" w:sz="4" w:space="0" w:color="000001"/>
            </w:tcBorders>
          </w:tcPr>
          <w:p w:rsidR="005E5D54" w:rsidRDefault="005E5D54" w:rsidP="007D559B">
            <w:pPr>
              <w:snapToGrid w:val="0"/>
              <w:spacing w:after="0"/>
              <w:jc w:val="center"/>
              <w:rPr>
                <w:rFonts w:eastAsia="Times New Roman" w:cstheme="minorHAnsi"/>
                <w:sz w:val="20"/>
                <w:szCs w:val="20"/>
              </w:rPr>
            </w:pPr>
          </w:p>
        </w:tc>
        <w:tc>
          <w:tcPr>
            <w:tcW w:w="135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35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948"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6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r>
      <w:tr w:rsidR="005E5D54" w:rsidTr="00F93D07">
        <w:tc>
          <w:tcPr>
            <w:tcW w:w="451"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pacing w:after="0"/>
              <w:jc w:val="center"/>
              <w:rPr>
                <w:rFonts w:eastAsia="Times New Roman" w:cstheme="minorHAnsi"/>
                <w:sz w:val="20"/>
                <w:szCs w:val="20"/>
              </w:rPr>
            </w:pPr>
            <w:r>
              <w:rPr>
                <w:rFonts w:eastAsia="Times New Roman" w:cstheme="minorHAnsi"/>
                <w:sz w:val="20"/>
                <w:szCs w:val="20"/>
              </w:rPr>
              <w:t>4</w:t>
            </w:r>
          </w:p>
        </w:tc>
        <w:tc>
          <w:tcPr>
            <w:tcW w:w="3322"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pStyle w:val="Zawartotabeli"/>
              <w:spacing w:after="0"/>
              <w:jc w:val="center"/>
              <w:rPr>
                <w:rFonts w:cstheme="minorHAnsi"/>
                <w:sz w:val="20"/>
                <w:szCs w:val="20"/>
              </w:rPr>
            </w:pPr>
            <w:r>
              <w:rPr>
                <w:rFonts w:cstheme="minorHAnsi"/>
                <w:sz w:val="20"/>
                <w:szCs w:val="20"/>
              </w:rPr>
              <w:t>Odpady medyczne o kodzie 18 01 04</w:t>
            </w:r>
          </w:p>
        </w:tc>
        <w:tc>
          <w:tcPr>
            <w:tcW w:w="63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pStyle w:val="Zawartotabeli"/>
              <w:spacing w:after="0"/>
              <w:jc w:val="center"/>
              <w:rPr>
                <w:rFonts w:cstheme="minorHAnsi"/>
                <w:sz w:val="20"/>
                <w:szCs w:val="20"/>
              </w:rPr>
            </w:pPr>
            <w:r>
              <w:rPr>
                <w:rFonts w:cstheme="minorHAnsi"/>
                <w:sz w:val="20"/>
                <w:szCs w:val="20"/>
              </w:rPr>
              <w:t>kg</w:t>
            </w:r>
          </w:p>
        </w:tc>
        <w:tc>
          <w:tcPr>
            <w:tcW w:w="99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r>
              <w:rPr>
                <w:rFonts w:eastAsia="Times New Roman" w:cstheme="minorHAnsi"/>
                <w:sz w:val="20"/>
                <w:szCs w:val="20"/>
              </w:rPr>
              <w:t>10949</w:t>
            </w:r>
          </w:p>
        </w:tc>
        <w:tc>
          <w:tcPr>
            <w:tcW w:w="207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760" w:type="dxa"/>
            <w:tcBorders>
              <w:top w:val="single" w:sz="4" w:space="0" w:color="000001"/>
              <w:left w:val="single" w:sz="4" w:space="0" w:color="000001"/>
              <w:bottom w:val="single" w:sz="4" w:space="0" w:color="000001"/>
              <w:right w:val="single" w:sz="4" w:space="0" w:color="000001"/>
            </w:tcBorders>
          </w:tcPr>
          <w:p w:rsidR="005E5D54" w:rsidRDefault="005E5D54" w:rsidP="007D559B">
            <w:pPr>
              <w:snapToGrid w:val="0"/>
              <w:spacing w:after="0"/>
              <w:jc w:val="center"/>
              <w:rPr>
                <w:rFonts w:eastAsia="Times New Roman" w:cstheme="minorHAnsi"/>
                <w:sz w:val="20"/>
                <w:szCs w:val="20"/>
              </w:rPr>
            </w:pPr>
          </w:p>
        </w:tc>
        <w:tc>
          <w:tcPr>
            <w:tcW w:w="135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35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948"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6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r>
      <w:tr w:rsidR="005E5D54" w:rsidTr="00F93D07">
        <w:tc>
          <w:tcPr>
            <w:tcW w:w="451"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pacing w:after="0"/>
              <w:jc w:val="center"/>
              <w:rPr>
                <w:rFonts w:eastAsia="Times New Roman" w:cstheme="minorHAnsi"/>
                <w:sz w:val="20"/>
                <w:szCs w:val="20"/>
              </w:rPr>
            </w:pPr>
            <w:r>
              <w:rPr>
                <w:rFonts w:eastAsia="Times New Roman" w:cstheme="minorHAnsi"/>
                <w:sz w:val="20"/>
                <w:szCs w:val="20"/>
              </w:rPr>
              <w:t>5</w:t>
            </w:r>
          </w:p>
        </w:tc>
        <w:tc>
          <w:tcPr>
            <w:tcW w:w="3322"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pStyle w:val="Zawartotabeli"/>
              <w:spacing w:after="0"/>
              <w:jc w:val="center"/>
              <w:rPr>
                <w:rFonts w:cstheme="minorHAnsi"/>
                <w:sz w:val="20"/>
                <w:szCs w:val="20"/>
              </w:rPr>
            </w:pPr>
            <w:r>
              <w:rPr>
                <w:rFonts w:cstheme="minorHAnsi"/>
                <w:sz w:val="20"/>
                <w:szCs w:val="20"/>
              </w:rPr>
              <w:t>Odpady medyczne o kodzie 18 01 09</w:t>
            </w:r>
          </w:p>
        </w:tc>
        <w:tc>
          <w:tcPr>
            <w:tcW w:w="63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pStyle w:val="Zawartotabeli"/>
              <w:spacing w:after="0"/>
              <w:jc w:val="center"/>
              <w:rPr>
                <w:rFonts w:cstheme="minorHAnsi"/>
                <w:sz w:val="20"/>
                <w:szCs w:val="20"/>
              </w:rPr>
            </w:pPr>
            <w:r>
              <w:rPr>
                <w:rFonts w:cstheme="minorHAnsi"/>
                <w:sz w:val="20"/>
                <w:szCs w:val="20"/>
              </w:rPr>
              <w:t>kg</w:t>
            </w:r>
          </w:p>
        </w:tc>
        <w:tc>
          <w:tcPr>
            <w:tcW w:w="990" w:type="dxa"/>
            <w:tcBorders>
              <w:top w:val="single" w:sz="4" w:space="0" w:color="000001"/>
              <w:left w:val="single" w:sz="4" w:space="0" w:color="000001"/>
              <w:bottom w:val="single" w:sz="4" w:space="0" w:color="000001"/>
              <w:right w:val="single" w:sz="4" w:space="0" w:color="auto"/>
            </w:tcBorders>
            <w:shd w:val="clear" w:color="auto" w:fill="auto"/>
            <w:vAlign w:val="center"/>
          </w:tcPr>
          <w:p w:rsidR="005E5D54" w:rsidRDefault="005E5D54" w:rsidP="007D559B">
            <w:pPr>
              <w:snapToGrid w:val="0"/>
              <w:spacing w:after="0"/>
              <w:jc w:val="center"/>
              <w:rPr>
                <w:rFonts w:eastAsia="Times New Roman" w:cstheme="minorHAnsi"/>
                <w:sz w:val="20"/>
                <w:szCs w:val="20"/>
              </w:rPr>
            </w:pPr>
            <w:r>
              <w:rPr>
                <w:rFonts w:eastAsia="Times New Roman" w:cstheme="minorHAnsi"/>
                <w:sz w:val="20"/>
                <w:szCs w:val="20"/>
              </w:rPr>
              <w:t>20</w:t>
            </w:r>
          </w:p>
        </w:tc>
        <w:tc>
          <w:tcPr>
            <w:tcW w:w="2070" w:type="dxa"/>
            <w:tcBorders>
              <w:top w:val="single" w:sz="4" w:space="0" w:color="000001"/>
              <w:left w:val="single" w:sz="4" w:space="0" w:color="auto"/>
              <w:bottom w:val="single" w:sz="4" w:space="0" w:color="000001"/>
              <w:right w:val="single" w:sz="4" w:space="0" w:color="auto"/>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760" w:type="dxa"/>
            <w:tcBorders>
              <w:top w:val="single" w:sz="4" w:space="0" w:color="000001"/>
              <w:left w:val="single" w:sz="4" w:space="0" w:color="auto"/>
              <w:bottom w:val="single" w:sz="4" w:space="0" w:color="000001"/>
              <w:right w:val="single" w:sz="4" w:space="0" w:color="000001"/>
            </w:tcBorders>
          </w:tcPr>
          <w:p w:rsidR="005E5D54" w:rsidRDefault="005E5D54" w:rsidP="007D559B">
            <w:pPr>
              <w:snapToGrid w:val="0"/>
              <w:spacing w:after="0"/>
              <w:jc w:val="center"/>
              <w:rPr>
                <w:rFonts w:eastAsia="Times New Roman" w:cstheme="minorHAnsi"/>
                <w:sz w:val="20"/>
                <w:szCs w:val="20"/>
              </w:rPr>
            </w:pPr>
          </w:p>
        </w:tc>
        <w:tc>
          <w:tcPr>
            <w:tcW w:w="135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350"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948" w:type="dxa"/>
            <w:tcBorders>
              <w:top w:val="single" w:sz="4" w:space="0" w:color="000001"/>
              <w:left w:val="single" w:sz="4" w:space="0" w:color="000001"/>
              <w:bottom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c>
          <w:tcPr>
            <w:tcW w:w="163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5D54" w:rsidRDefault="005E5D54" w:rsidP="007D559B">
            <w:pPr>
              <w:snapToGrid w:val="0"/>
              <w:spacing w:after="0"/>
              <w:jc w:val="center"/>
              <w:rPr>
                <w:rFonts w:eastAsia="Times New Roman" w:cstheme="minorHAnsi"/>
                <w:sz w:val="20"/>
                <w:szCs w:val="20"/>
              </w:rPr>
            </w:pPr>
          </w:p>
        </w:tc>
      </w:tr>
      <w:tr w:rsidR="00F93D07" w:rsidTr="00F93D07">
        <w:tc>
          <w:tcPr>
            <w:tcW w:w="5394" w:type="dxa"/>
            <w:gridSpan w:val="4"/>
            <w:tcBorders>
              <w:top w:val="single" w:sz="4" w:space="0" w:color="000001"/>
              <w:left w:val="single" w:sz="4" w:space="0" w:color="000001"/>
              <w:bottom w:val="single" w:sz="4" w:space="0" w:color="000001"/>
              <w:right w:val="single" w:sz="4" w:space="0" w:color="auto"/>
            </w:tcBorders>
            <w:shd w:val="clear" w:color="auto" w:fill="auto"/>
            <w:vAlign w:val="center"/>
          </w:tcPr>
          <w:p w:rsidR="00F93D07" w:rsidRDefault="00F93D07" w:rsidP="00F93D07">
            <w:pPr>
              <w:snapToGrid w:val="0"/>
              <w:spacing w:after="0"/>
              <w:jc w:val="right"/>
              <w:rPr>
                <w:rFonts w:eastAsia="Times New Roman" w:cstheme="minorHAnsi"/>
                <w:b/>
                <w:sz w:val="20"/>
                <w:szCs w:val="20"/>
              </w:rPr>
            </w:pPr>
            <w:r>
              <w:rPr>
                <w:rFonts w:eastAsia="Times New Roman" w:cstheme="minorHAnsi"/>
                <w:b/>
                <w:sz w:val="20"/>
                <w:szCs w:val="20"/>
              </w:rPr>
              <w:t>Razem</w:t>
            </w:r>
          </w:p>
        </w:tc>
        <w:tc>
          <w:tcPr>
            <w:tcW w:w="2069" w:type="dxa"/>
            <w:tcBorders>
              <w:top w:val="single" w:sz="4" w:space="0" w:color="000001"/>
              <w:left w:val="single" w:sz="4" w:space="0" w:color="000001"/>
              <w:bottom w:val="single" w:sz="4" w:space="0" w:color="000001"/>
              <w:right w:val="single" w:sz="4" w:space="0" w:color="auto"/>
            </w:tcBorders>
            <w:shd w:val="clear" w:color="auto" w:fill="auto"/>
            <w:vAlign w:val="center"/>
          </w:tcPr>
          <w:p w:rsidR="00F93D07" w:rsidRDefault="00F93D07" w:rsidP="00F93D07">
            <w:pPr>
              <w:snapToGrid w:val="0"/>
              <w:spacing w:after="0"/>
              <w:jc w:val="center"/>
              <w:rPr>
                <w:rFonts w:eastAsia="Times New Roman" w:cstheme="minorHAnsi"/>
                <w:b/>
                <w:sz w:val="20"/>
                <w:szCs w:val="20"/>
              </w:rPr>
            </w:pPr>
            <w:r w:rsidRPr="005E5D54">
              <w:rPr>
                <w:rFonts w:eastAsia="Times New Roman" w:cstheme="minorHAnsi"/>
                <w:b/>
                <w:sz w:val="20"/>
                <w:szCs w:val="20"/>
              </w:rPr>
              <w:t>x</w:t>
            </w:r>
          </w:p>
        </w:tc>
        <w:tc>
          <w:tcPr>
            <w:tcW w:w="1760" w:type="dxa"/>
            <w:tcBorders>
              <w:top w:val="single" w:sz="4" w:space="0" w:color="000001"/>
              <w:left w:val="single" w:sz="4" w:space="0" w:color="auto"/>
              <w:bottom w:val="single" w:sz="4" w:space="0" w:color="000001"/>
              <w:right w:val="single" w:sz="4" w:space="0" w:color="000001"/>
            </w:tcBorders>
            <w:shd w:val="clear" w:color="auto" w:fill="auto"/>
            <w:vAlign w:val="center"/>
          </w:tcPr>
          <w:p w:rsidR="00F93D07" w:rsidRDefault="00F93D07" w:rsidP="00F93D07">
            <w:pPr>
              <w:snapToGrid w:val="0"/>
              <w:spacing w:after="0"/>
              <w:jc w:val="center"/>
              <w:rPr>
                <w:rFonts w:eastAsia="Times New Roman" w:cstheme="minorHAnsi"/>
                <w:b/>
                <w:sz w:val="20"/>
                <w:szCs w:val="20"/>
              </w:rPr>
            </w:pPr>
            <w:r w:rsidRPr="005E5D54">
              <w:rPr>
                <w:rFonts w:eastAsia="Times New Roman" w:cstheme="minorHAnsi"/>
                <w:b/>
                <w:sz w:val="20"/>
                <w:szCs w:val="20"/>
              </w:rPr>
              <w:t>x</w:t>
            </w:r>
          </w:p>
        </w:tc>
        <w:tc>
          <w:tcPr>
            <w:tcW w:w="1350" w:type="dxa"/>
            <w:tcBorders>
              <w:top w:val="single" w:sz="4" w:space="0" w:color="000001"/>
              <w:left w:val="single" w:sz="4" w:space="0" w:color="000001"/>
              <w:bottom w:val="single" w:sz="4" w:space="0" w:color="000001"/>
            </w:tcBorders>
            <w:shd w:val="clear" w:color="auto" w:fill="auto"/>
          </w:tcPr>
          <w:p w:rsidR="00F93D07" w:rsidRDefault="00F93D07" w:rsidP="007D559B">
            <w:pPr>
              <w:snapToGrid w:val="0"/>
              <w:spacing w:after="0"/>
              <w:rPr>
                <w:rFonts w:eastAsia="Times New Roman" w:cstheme="minorHAnsi"/>
                <w:b/>
                <w:sz w:val="20"/>
                <w:szCs w:val="20"/>
              </w:rPr>
            </w:pPr>
          </w:p>
        </w:tc>
        <w:tc>
          <w:tcPr>
            <w:tcW w:w="1350" w:type="dxa"/>
            <w:tcBorders>
              <w:top w:val="single" w:sz="4" w:space="0" w:color="000001"/>
              <w:left w:val="single" w:sz="4" w:space="0" w:color="000001"/>
              <w:bottom w:val="single" w:sz="4" w:space="0" w:color="000001"/>
            </w:tcBorders>
            <w:shd w:val="clear" w:color="auto" w:fill="auto"/>
          </w:tcPr>
          <w:p w:rsidR="00F93D07" w:rsidRPr="005E5D54" w:rsidRDefault="00F93D07" w:rsidP="005E5D54">
            <w:pPr>
              <w:snapToGrid w:val="0"/>
              <w:spacing w:after="0"/>
              <w:jc w:val="center"/>
              <w:rPr>
                <w:rFonts w:eastAsia="Times New Roman" w:cstheme="minorHAnsi"/>
                <w:b/>
                <w:sz w:val="20"/>
                <w:szCs w:val="20"/>
              </w:rPr>
            </w:pPr>
            <w:r w:rsidRPr="005E5D54">
              <w:rPr>
                <w:rFonts w:eastAsia="Times New Roman" w:cstheme="minorHAnsi"/>
                <w:b/>
                <w:sz w:val="20"/>
                <w:szCs w:val="20"/>
              </w:rPr>
              <w:t>x</w:t>
            </w:r>
          </w:p>
        </w:tc>
        <w:tc>
          <w:tcPr>
            <w:tcW w:w="1948" w:type="dxa"/>
            <w:tcBorders>
              <w:top w:val="single" w:sz="4" w:space="0" w:color="000001"/>
              <w:left w:val="single" w:sz="4" w:space="0" w:color="000001"/>
              <w:bottom w:val="single" w:sz="4" w:space="0" w:color="000001"/>
            </w:tcBorders>
            <w:shd w:val="clear" w:color="auto" w:fill="auto"/>
          </w:tcPr>
          <w:p w:rsidR="00F93D07" w:rsidRDefault="00F93D07" w:rsidP="007D559B">
            <w:pPr>
              <w:snapToGrid w:val="0"/>
              <w:spacing w:after="0"/>
              <w:rPr>
                <w:rFonts w:eastAsia="Times New Roman" w:cstheme="minorHAnsi"/>
                <w:sz w:val="20"/>
                <w:szCs w:val="20"/>
              </w:rPr>
            </w:pPr>
          </w:p>
        </w:tc>
        <w:tc>
          <w:tcPr>
            <w:tcW w:w="1630" w:type="dxa"/>
            <w:tcBorders>
              <w:top w:val="single" w:sz="4" w:space="0" w:color="000001"/>
              <w:left w:val="single" w:sz="4" w:space="0" w:color="000001"/>
              <w:bottom w:val="single" w:sz="4" w:space="0" w:color="000001"/>
              <w:right w:val="single" w:sz="4" w:space="0" w:color="000001"/>
            </w:tcBorders>
            <w:shd w:val="clear" w:color="auto" w:fill="auto"/>
          </w:tcPr>
          <w:p w:rsidR="00F93D07" w:rsidRDefault="00F93D07" w:rsidP="007D559B">
            <w:pPr>
              <w:snapToGrid w:val="0"/>
              <w:spacing w:after="0"/>
              <w:rPr>
                <w:rFonts w:eastAsia="Times New Roman" w:cstheme="minorHAnsi"/>
                <w:sz w:val="20"/>
                <w:szCs w:val="20"/>
              </w:rPr>
            </w:pPr>
          </w:p>
        </w:tc>
      </w:tr>
    </w:tbl>
    <w:p w:rsidR="005E5D54" w:rsidRDefault="005E5D54" w:rsidP="007D559B">
      <w:pPr>
        <w:spacing w:after="0" w:line="276" w:lineRule="auto"/>
        <w:rPr>
          <w:rFonts w:eastAsia="Times New Roman" w:cstheme="minorHAnsi"/>
          <w:b/>
          <w:bCs/>
          <w:iCs/>
          <w:sz w:val="20"/>
          <w:szCs w:val="20"/>
          <w:lang w:eastAsia="pl-PL"/>
        </w:rPr>
      </w:pPr>
      <w:bookmarkStart w:id="60" w:name="_Toc109208257"/>
      <w:bookmarkStart w:id="61" w:name="_Toc109650639"/>
      <w:bookmarkStart w:id="62" w:name="_Toc109653686"/>
      <w:bookmarkStart w:id="63" w:name="_Toc110174856"/>
      <w:bookmarkStart w:id="64" w:name="_Toc110175963"/>
      <w:bookmarkStart w:id="65" w:name="_Toc110176106"/>
    </w:p>
    <w:p w:rsidR="00DB07AC" w:rsidRDefault="00341985" w:rsidP="007D559B">
      <w:pPr>
        <w:spacing w:after="0" w:line="276" w:lineRule="auto"/>
        <w:rPr>
          <w:sz w:val="20"/>
        </w:rPr>
      </w:pPr>
      <w:r>
        <w:rPr>
          <w:sz w:val="20"/>
        </w:rPr>
        <w:t xml:space="preserve">Łączna cena oferty wynosi ............... zł netto, (słownie): ………........................; plus podatek VAT w kwocie ............... zł, czyli ............... zł brutto, </w:t>
      </w:r>
      <w:bookmarkEnd w:id="60"/>
      <w:bookmarkEnd w:id="61"/>
      <w:bookmarkEnd w:id="62"/>
      <w:bookmarkEnd w:id="63"/>
      <w:bookmarkEnd w:id="64"/>
      <w:bookmarkEnd w:id="65"/>
      <w:r>
        <w:rPr>
          <w:sz w:val="20"/>
        </w:rPr>
        <w:t>(słownie): ………........................</w:t>
      </w:r>
    </w:p>
    <w:p w:rsidR="00DB07AC" w:rsidRDefault="00DB07AC" w:rsidP="007D559B">
      <w:pPr>
        <w:spacing w:after="0"/>
      </w:pPr>
    </w:p>
    <w:p w:rsidR="00C30CE0" w:rsidRPr="00C30CE0" w:rsidRDefault="00C30CE0" w:rsidP="007D559B">
      <w:pPr>
        <w:spacing w:after="0"/>
        <w:rPr>
          <w:b/>
          <w:bCs/>
        </w:rPr>
      </w:pPr>
      <w:r w:rsidRPr="00C30CE0">
        <w:rPr>
          <w:b/>
          <w:bCs/>
        </w:rPr>
        <w:t>DODATKOWE OŚWIADCZENIA I PARAMETRY DO KRYTERIUM OCENY OFERT:</w:t>
      </w:r>
    </w:p>
    <w:p w:rsidR="00A227A2" w:rsidRDefault="00A227A2" w:rsidP="00A227A2">
      <w:pPr>
        <w:pStyle w:val="Bezodstpw"/>
        <w:jc w:val="center"/>
        <w:rPr>
          <w:rFonts w:ascii="Calibri" w:hAnsi="Calibri" w:cs="Calibri"/>
          <w:b/>
          <w:bCs/>
          <w:sz w:val="20"/>
          <w:szCs w:val="20"/>
        </w:rPr>
      </w:pPr>
    </w:p>
    <w:p w:rsidR="00A227A2" w:rsidRPr="00A227A2" w:rsidRDefault="00C30CE0" w:rsidP="00A227A2">
      <w:pPr>
        <w:pStyle w:val="Bezodstpw"/>
        <w:rPr>
          <w:rFonts w:ascii="Calibri" w:hAnsi="Calibri" w:cs="Calibri"/>
          <w:b/>
          <w:bCs/>
          <w:sz w:val="20"/>
          <w:szCs w:val="20"/>
        </w:rPr>
      </w:pPr>
      <w:r>
        <w:rPr>
          <w:rFonts w:ascii="Calibri" w:hAnsi="Calibri" w:cs="Calibri"/>
          <w:b/>
          <w:bCs/>
          <w:sz w:val="20"/>
          <w:szCs w:val="20"/>
        </w:rPr>
        <w:t xml:space="preserve">A) </w:t>
      </w:r>
      <w:r w:rsidR="00A227A2" w:rsidRPr="00EA190A">
        <w:rPr>
          <w:rFonts w:ascii="Calibri" w:hAnsi="Calibri" w:cs="Calibri"/>
          <w:b/>
          <w:bCs/>
          <w:sz w:val="20"/>
          <w:szCs w:val="20"/>
        </w:rPr>
        <w:t>WYKAZ INSTALACJI</w:t>
      </w:r>
    </w:p>
    <w:tbl>
      <w:tblPr>
        <w:tblW w:w="10255" w:type="dxa"/>
        <w:tblInd w:w="108"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25"/>
        <w:gridCol w:w="3150"/>
        <w:gridCol w:w="2790"/>
        <w:gridCol w:w="3690"/>
      </w:tblGrid>
      <w:tr w:rsidR="00A227A2" w:rsidTr="00322A87">
        <w:trPr>
          <w:trHeight w:val="685"/>
        </w:trPr>
        <w:tc>
          <w:tcPr>
            <w:tcW w:w="625" w:type="dxa"/>
            <w:tcBorders>
              <w:top w:val="single" w:sz="4" w:space="0" w:color="000001"/>
              <w:left w:val="single" w:sz="4" w:space="0" w:color="000001"/>
              <w:bottom w:val="single" w:sz="4" w:space="0" w:color="000001"/>
            </w:tcBorders>
            <w:shd w:val="clear" w:color="auto" w:fill="FFD966" w:themeFill="accent4" w:themeFillTint="99"/>
            <w:vAlign w:val="center"/>
          </w:tcPr>
          <w:p w:rsidR="00A227A2" w:rsidRDefault="00A227A2" w:rsidP="00322A87">
            <w:pPr>
              <w:spacing w:after="0"/>
              <w:ind w:right="-1"/>
              <w:jc w:val="center"/>
              <w:rPr>
                <w:rFonts w:cstheme="minorHAnsi"/>
                <w:sz w:val="20"/>
                <w:szCs w:val="20"/>
              </w:rPr>
            </w:pPr>
            <w:r>
              <w:rPr>
                <w:rFonts w:cstheme="minorHAnsi"/>
                <w:b/>
                <w:sz w:val="20"/>
                <w:szCs w:val="20"/>
              </w:rPr>
              <w:t>L.p.</w:t>
            </w:r>
          </w:p>
        </w:tc>
        <w:tc>
          <w:tcPr>
            <w:tcW w:w="3150" w:type="dxa"/>
            <w:tcBorders>
              <w:top w:val="single" w:sz="4" w:space="0" w:color="000001"/>
              <w:left w:val="single" w:sz="4" w:space="0" w:color="000001"/>
              <w:bottom w:val="single" w:sz="4" w:space="0" w:color="000001"/>
            </w:tcBorders>
            <w:shd w:val="clear" w:color="auto" w:fill="FFD966" w:themeFill="accent4" w:themeFillTint="99"/>
            <w:vAlign w:val="center"/>
          </w:tcPr>
          <w:p w:rsidR="00A227A2" w:rsidRPr="00EA190A" w:rsidRDefault="00A227A2" w:rsidP="00322A87">
            <w:pPr>
              <w:pStyle w:val="Bezodstpw"/>
              <w:jc w:val="center"/>
              <w:rPr>
                <w:rFonts w:ascii="Calibri" w:hAnsi="Calibri" w:cs="Calibri"/>
                <w:b/>
                <w:sz w:val="20"/>
                <w:szCs w:val="20"/>
              </w:rPr>
            </w:pPr>
            <w:r w:rsidRPr="00EA190A">
              <w:rPr>
                <w:rFonts w:ascii="Calibri" w:hAnsi="Calibri" w:cs="Calibri"/>
                <w:b/>
                <w:sz w:val="20"/>
                <w:szCs w:val="20"/>
              </w:rPr>
              <w:t>Miejsce unieszkodliwiania</w:t>
            </w:r>
          </w:p>
          <w:p w:rsidR="00A227A2" w:rsidRPr="00EA190A" w:rsidRDefault="00A227A2" w:rsidP="00322A87">
            <w:pPr>
              <w:pStyle w:val="Bezodstpw"/>
              <w:jc w:val="center"/>
              <w:rPr>
                <w:rFonts w:ascii="Calibri" w:hAnsi="Calibri" w:cs="Calibri"/>
                <w:b/>
                <w:sz w:val="20"/>
                <w:szCs w:val="20"/>
              </w:rPr>
            </w:pPr>
            <w:r w:rsidRPr="00EA190A">
              <w:rPr>
                <w:rFonts w:ascii="Calibri" w:hAnsi="Calibri" w:cs="Calibri"/>
                <w:b/>
                <w:sz w:val="20"/>
                <w:szCs w:val="20"/>
              </w:rPr>
              <w:t>odpadów</w:t>
            </w:r>
          </w:p>
          <w:p w:rsidR="00A227A2" w:rsidRPr="00EA190A" w:rsidRDefault="00A227A2" w:rsidP="00322A87">
            <w:pPr>
              <w:pStyle w:val="Bezodstpw"/>
              <w:jc w:val="center"/>
              <w:rPr>
                <w:rFonts w:ascii="Calibri" w:hAnsi="Calibri" w:cs="Calibri"/>
                <w:b/>
                <w:sz w:val="20"/>
                <w:szCs w:val="20"/>
              </w:rPr>
            </w:pPr>
            <w:r w:rsidRPr="00EA190A">
              <w:rPr>
                <w:rFonts w:ascii="Calibri" w:hAnsi="Calibri" w:cs="Calibri"/>
                <w:b/>
                <w:sz w:val="20"/>
                <w:szCs w:val="20"/>
              </w:rPr>
              <w:t>(lokalizacja)</w:t>
            </w:r>
          </w:p>
          <w:p w:rsidR="00A227A2" w:rsidRDefault="00A227A2" w:rsidP="00322A87">
            <w:pPr>
              <w:spacing w:after="0"/>
              <w:ind w:right="-1"/>
              <w:jc w:val="center"/>
              <w:rPr>
                <w:rFonts w:cstheme="minorHAnsi"/>
                <w:sz w:val="20"/>
                <w:szCs w:val="20"/>
              </w:rPr>
            </w:pPr>
          </w:p>
        </w:tc>
        <w:tc>
          <w:tcPr>
            <w:tcW w:w="2790" w:type="dxa"/>
            <w:tcBorders>
              <w:top w:val="single" w:sz="4" w:space="0" w:color="000001"/>
              <w:left w:val="single" w:sz="4" w:space="0" w:color="000001"/>
              <w:bottom w:val="single" w:sz="4" w:space="0" w:color="000001"/>
            </w:tcBorders>
            <w:shd w:val="clear" w:color="auto" w:fill="FFD966" w:themeFill="accent4" w:themeFillTint="99"/>
            <w:vAlign w:val="center"/>
          </w:tcPr>
          <w:p w:rsidR="00A227A2" w:rsidRDefault="00C30CE0" w:rsidP="00C30CE0">
            <w:pPr>
              <w:pStyle w:val="Bezodstpw"/>
              <w:jc w:val="center"/>
              <w:rPr>
                <w:rFonts w:cstheme="minorHAnsi"/>
                <w:sz w:val="20"/>
                <w:szCs w:val="20"/>
              </w:rPr>
            </w:pPr>
            <w:r>
              <w:rPr>
                <w:rFonts w:ascii="Calibri" w:hAnsi="Calibri" w:cs="Calibri"/>
                <w:b/>
                <w:sz w:val="20"/>
                <w:szCs w:val="20"/>
              </w:rPr>
              <w:t>Pełna nazwa podmiotu prowadzącego spalarnię i dane zgodne z danymi w rejestrze</w:t>
            </w:r>
          </w:p>
        </w:tc>
        <w:tc>
          <w:tcPr>
            <w:tcW w:w="3690" w:type="dxa"/>
            <w:tcBorders>
              <w:top w:val="single" w:sz="4" w:space="0" w:color="000001"/>
              <w:left w:val="single" w:sz="4" w:space="0" w:color="000001"/>
              <w:bottom w:val="single" w:sz="4" w:space="0" w:color="000001"/>
              <w:right w:val="single" w:sz="4" w:space="0" w:color="000001"/>
            </w:tcBorders>
            <w:shd w:val="clear" w:color="auto" w:fill="FFD966" w:themeFill="accent4" w:themeFillTint="99"/>
            <w:vAlign w:val="center"/>
          </w:tcPr>
          <w:p w:rsidR="00A227A2" w:rsidRPr="00EA190A" w:rsidRDefault="00A227A2" w:rsidP="00322A87">
            <w:pPr>
              <w:pStyle w:val="Bezodstpw"/>
              <w:jc w:val="center"/>
              <w:rPr>
                <w:rFonts w:ascii="Calibri" w:hAnsi="Calibri" w:cs="Calibri"/>
                <w:b/>
                <w:sz w:val="20"/>
                <w:szCs w:val="20"/>
              </w:rPr>
            </w:pPr>
            <w:r w:rsidRPr="00EA190A">
              <w:rPr>
                <w:rFonts w:ascii="Calibri" w:hAnsi="Calibri" w:cs="Calibri"/>
                <w:b/>
                <w:sz w:val="20"/>
                <w:szCs w:val="20"/>
              </w:rPr>
              <w:t>Informacja o podstawie do</w:t>
            </w:r>
          </w:p>
          <w:p w:rsidR="00A227A2" w:rsidRPr="00EA190A" w:rsidRDefault="00A227A2" w:rsidP="00322A87">
            <w:pPr>
              <w:pStyle w:val="Bezodstpw"/>
              <w:jc w:val="center"/>
              <w:rPr>
                <w:rFonts w:ascii="Calibri" w:hAnsi="Calibri" w:cs="Calibri"/>
                <w:b/>
                <w:sz w:val="20"/>
                <w:szCs w:val="20"/>
              </w:rPr>
            </w:pPr>
            <w:r w:rsidRPr="00EA190A">
              <w:rPr>
                <w:rFonts w:ascii="Calibri" w:hAnsi="Calibri" w:cs="Calibri"/>
                <w:b/>
                <w:sz w:val="20"/>
                <w:szCs w:val="20"/>
              </w:rPr>
              <w:t>dysponowania instalacją (</w:t>
            </w:r>
            <w:r>
              <w:rPr>
                <w:rFonts w:ascii="Calibri" w:hAnsi="Calibri" w:cs="Calibri"/>
                <w:b/>
                <w:sz w:val="20"/>
                <w:szCs w:val="20"/>
              </w:rPr>
              <w:t xml:space="preserve">np. </w:t>
            </w:r>
            <w:r w:rsidRPr="00EA190A">
              <w:rPr>
                <w:rFonts w:ascii="Calibri" w:hAnsi="Calibri" w:cs="Calibri"/>
                <w:b/>
                <w:sz w:val="20"/>
                <w:szCs w:val="20"/>
              </w:rPr>
              <w:t>własność,</w:t>
            </w:r>
          </w:p>
          <w:p w:rsidR="00A227A2" w:rsidRPr="00EA190A" w:rsidRDefault="00A227A2" w:rsidP="00322A87">
            <w:pPr>
              <w:pStyle w:val="Bezodstpw"/>
              <w:jc w:val="center"/>
              <w:rPr>
                <w:rFonts w:ascii="Calibri" w:hAnsi="Calibri" w:cs="Calibri"/>
                <w:b/>
                <w:sz w:val="20"/>
                <w:szCs w:val="20"/>
              </w:rPr>
            </w:pPr>
            <w:r w:rsidRPr="00EA190A">
              <w:rPr>
                <w:rFonts w:ascii="Calibri" w:hAnsi="Calibri" w:cs="Calibri"/>
                <w:b/>
                <w:sz w:val="20"/>
                <w:szCs w:val="20"/>
              </w:rPr>
              <w:t xml:space="preserve">umowa </w:t>
            </w:r>
            <w:r>
              <w:rPr>
                <w:rFonts w:ascii="Calibri" w:hAnsi="Calibri" w:cs="Calibri"/>
                <w:b/>
                <w:sz w:val="20"/>
                <w:szCs w:val="20"/>
              </w:rPr>
              <w:t>współpracy</w:t>
            </w:r>
            <w:r w:rsidR="00C30CE0">
              <w:rPr>
                <w:rFonts w:ascii="Calibri" w:hAnsi="Calibri" w:cs="Calibri"/>
                <w:b/>
                <w:sz w:val="20"/>
                <w:szCs w:val="20"/>
              </w:rPr>
              <w:t>, udostępnienie przez podmiot trzeci</w:t>
            </w:r>
            <w:r>
              <w:rPr>
                <w:rFonts w:ascii="Calibri" w:hAnsi="Calibri" w:cs="Calibri"/>
                <w:b/>
                <w:sz w:val="20"/>
                <w:szCs w:val="20"/>
              </w:rPr>
              <w:t xml:space="preserve"> itp.</w:t>
            </w:r>
            <w:r w:rsidRPr="00EA190A">
              <w:rPr>
                <w:rFonts w:ascii="Calibri" w:hAnsi="Calibri" w:cs="Calibri"/>
                <w:b/>
                <w:sz w:val="20"/>
                <w:szCs w:val="20"/>
              </w:rPr>
              <w:t>)*</w:t>
            </w:r>
          </w:p>
        </w:tc>
      </w:tr>
      <w:tr w:rsidR="00A227A2" w:rsidTr="00322A87">
        <w:trPr>
          <w:trHeight w:val="360"/>
        </w:trPr>
        <w:tc>
          <w:tcPr>
            <w:tcW w:w="625" w:type="dxa"/>
            <w:tcBorders>
              <w:top w:val="single" w:sz="4" w:space="0" w:color="000001"/>
              <w:left w:val="single" w:sz="4" w:space="0" w:color="000001"/>
              <w:bottom w:val="single" w:sz="4" w:space="0" w:color="000001"/>
            </w:tcBorders>
            <w:shd w:val="clear" w:color="auto" w:fill="auto"/>
            <w:vAlign w:val="center"/>
          </w:tcPr>
          <w:p w:rsidR="00A227A2" w:rsidRDefault="00A227A2" w:rsidP="00322A87">
            <w:pPr>
              <w:spacing w:after="0"/>
              <w:ind w:right="-1"/>
              <w:jc w:val="center"/>
              <w:rPr>
                <w:rFonts w:cstheme="minorHAnsi"/>
                <w:sz w:val="20"/>
                <w:szCs w:val="20"/>
              </w:rPr>
            </w:pPr>
            <w:r>
              <w:rPr>
                <w:rFonts w:cstheme="minorHAnsi"/>
                <w:sz w:val="20"/>
                <w:szCs w:val="20"/>
              </w:rPr>
              <w:t>1</w:t>
            </w:r>
          </w:p>
        </w:tc>
        <w:tc>
          <w:tcPr>
            <w:tcW w:w="3150" w:type="dxa"/>
            <w:tcBorders>
              <w:top w:val="single" w:sz="4" w:space="0" w:color="000001"/>
              <w:left w:val="single" w:sz="4" w:space="0" w:color="000001"/>
              <w:bottom w:val="single" w:sz="4" w:space="0" w:color="000001"/>
            </w:tcBorders>
            <w:shd w:val="clear" w:color="auto" w:fill="auto"/>
          </w:tcPr>
          <w:p w:rsidR="00A227A2" w:rsidRDefault="00A227A2" w:rsidP="00322A87">
            <w:pPr>
              <w:snapToGrid w:val="0"/>
              <w:spacing w:after="0"/>
              <w:ind w:right="-1"/>
              <w:rPr>
                <w:rFonts w:cstheme="minorHAnsi"/>
                <w:sz w:val="20"/>
                <w:szCs w:val="20"/>
              </w:rPr>
            </w:pPr>
          </w:p>
        </w:tc>
        <w:tc>
          <w:tcPr>
            <w:tcW w:w="2790" w:type="dxa"/>
            <w:tcBorders>
              <w:top w:val="single" w:sz="4" w:space="0" w:color="000001"/>
              <w:left w:val="single" w:sz="4" w:space="0" w:color="000001"/>
              <w:bottom w:val="single" w:sz="4" w:space="0" w:color="000001"/>
            </w:tcBorders>
            <w:shd w:val="clear" w:color="auto" w:fill="auto"/>
          </w:tcPr>
          <w:p w:rsidR="00A227A2" w:rsidRDefault="00A227A2" w:rsidP="00322A87">
            <w:pPr>
              <w:snapToGrid w:val="0"/>
              <w:spacing w:after="0"/>
              <w:ind w:right="-1"/>
              <w:rPr>
                <w:rFonts w:cstheme="minorHAnsi"/>
                <w:sz w:val="20"/>
                <w:szCs w:val="20"/>
              </w:rPr>
            </w:pPr>
          </w:p>
        </w:tc>
        <w:tc>
          <w:tcPr>
            <w:tcW w:w="3690" w:type="dxa"/>
            <w:tcBorders>
              <w:top w:val="single" w:sz="4" w:space="0" w:color="000001"/>
              <w:left w:val="single" w:sz="4" w:space="0" w:color="000001"/>
              <w:bottom w:val="single" w:sz="4" w:space="0" w:color="000001"/>
              <w:right w:val="single" w:sz="4" w:space="0" w:color="000001"/>
            </w:tcBorders>
            <w:shd w:val="clear" w:color="auto" w:fill="auto"/>
          </w:tcPr>
          <w:p w:rsidR="00A227A2" w:rsidRDefault="00A227A2" w:rsidP="00322A87">
            <w:pPr>
              <w:snapToGrid w:val="0"/>
              <w:spacing w:after="0"/>
              <w:ind w:right="-1"/>
              <w:rPr>
                <w:rFonts w:cstheme="minorHAnsi"/>
                <w:sz w:val="20"/>
                <w:szCs w:val="20"/>
              </w:rPr>
            </w:pPr>
          </w:p>
        </w:tc>
      </w:tr>
      <w:tr w:rsidR="00A227A2" w:rsidTr="00322A87">
        <w:trPr>
          <w:trHeight w:val="408"/>
        </w:trPr>
        <w:tc>
          <w:tcPr>
            <w:tcW w:w="625" w:type="dxa"/>
            <w:tcBorders>
              <w:top w:val="single" w:sz="4" w:space="0" w:color="000001"/>
              <w:left w:val="single" w:sz="4" w:space="0" w:color="000001"/>
              <w:bottom w:val="single" w:sz="4" w:space="0" w:color="000001"/>
            </w:tcBorders>
            <w:shd w:val="clear" w:color="auto" w:fill="auto"/>
            <w:vAlign w:val="center"/>
          </w:tcPr>
          <w:p w:rsidR="00A227A2" w:rsidRDefault="00A227A2" w:rsidP="00322A87">
            <w:pPr>
              <w:spacing w:after="0"/>
              <w:ind w:right="-1"/>
              <w:jc w:val="center"/>
              <w:rPr>
                <w:rFonts w:cstheme="minorHAnsi"/>
                <w:sz w:val="20"/>
                <w:szCs w:val="20"/>
              </w:rPr>
            </w:pPr>
            <w:r>
              <w:rPr>
                <w:rFonts w:cstheme="minorHAnsi"/>
                <w:sz w:val="20"/>
                <w:szCs w:val="20"/>
              </w:rPr>
              <w:t>2</w:t>
            </w:r>
          </w:p>
        </w:tc>
        <w:tc>
          <w:tcPr>
            <w:tcW w:w="3150" w:type="dxa"/>
            <w:tcBorders>
              <w:top w:val="single" w:sz="4" w:space="0" w:color="000001"/>
              <w:left w:val="single" w:sz="4" w:space="0" w:color="000001"/>
              <w:bottom w:val="single" w:sz="4" w:space="0" w:color="000001"/>
            </w:tcBorders>
            <w:shd w:val="clear" w:color="auto" w:fill="auto"/>
          </w:tcPr>
          <w:p w:rsidR="00A227A2" w:rsidRDefault="00A227A2" w:rsidP="00322A87">
            <w:pPr>
              <w:snapToGrid w:val="0"/>
              <w:spacing w:after="0"/>
              <w:ind w:right="-1"/>
              <w:rPr>
                <w:rFonts w:cstheme="minorHAnsi"/>
                <w:sz w:val="20"/>
                <w:szCs w:val="20"/>
              </w:rPr>
            </w:pPr>
          </w:p>
        </w:tc>
        <w:tc>
          <w:tcPr>
            <w:tcW w:w="2790" w:type="dxa"/>
            <w:tcBorders>
              <w:top w:val="single" w:sz="4" w:space="0" w:color="000001"/>
              <w:left w:val="single" w:sz="4" w:space="0" w:color="000001"/>
              <w:bottom w:val="single" w:sz="4" w:space="0" w:color="000001"/>
            </w:tcBorders>
            <w:shd w:val="clear" w:color="auto" w:fill="auto"/>
          </w:tcPr>
          <w:p w:rsidR="00A227A2" w:rsidRDefault="00A227A2" w:rsidP="00322A87">
            <w:pPr>
              <w:snapToGrid w:val="0"/>
              <w:spacing w:after="0"/>
              <w:ind w:right="-1"/>
              <w:rPr>
                <w:rFonts w:cstheme="minorHAnsi"/>
                <w:sz w:val="20"/>
                <w:szCs w:val="20"/>
              </w:rPr>
            </w:pPr>
          </w:p>
        </w:tc>
        <w:tc>
          <w:tcPr>
            <w:tcW w:w="3690" w:type="dxa"/>
            <w:tcBorders>
              <w:top w:val="single" w:sz="4" w:space="0" w:color="000001"/>
              <w:left w:val="single" w:sz="4" w:space="0" w:color="000001"/>
              <w:bottom w:val="single" w:sz="4" w:space="0" w:color="000001"/>
              <w:right w:val="single" w:sz="4" w:space="0" w:color="000001"/>
            </w:tcBorders>
            <w:shd w:val="clear" w:color="auto" w:fill="auto"/>
          </w:tcPr>
          <w:p w:rsidR="00A227A2" w:rsidRDefault="00A227A2" w:rsidP="00322A87">
            <w:pPr>
              <w:snapToGrid w:val="0"/>
              <w:spacing w:after="0"/>
              <w:ind w:right="-1"/>
              <w:rPr>
                <w:rFonts w:cstheme="minorHAnsi"/>
                <w:sz w:val="20"/>
                <w:szCs w:val="20"/>
              </w:rPr>
            </w:pPr>
          </w:p>
        </w:tc>
      </w:tr>
      <w:tr w:rsidR="00A227A2" w:rsidTr="00322A87">
        <w:trPr>
          <w:trHeight w:val="413"/>
        </w:trPr>
        <w:tc>
          <w:tcPr>
            <w:tcW w:w="625" w:type="dxa"/>
            <w:tcBorders>
              <w:top w:val="single" w:sz="4" w:space="0" w:color="000001"/>
              <w:left w:val="single" w:sz="4" w:space="0" w:color="000001"/>
              <w:bottom w:val="single" w:sz="4" w:space="0" w:color="000001"/>
            </w:tcBorders>
            <w:shd w:val="clear" w:color="auto" w:fill="auto"/>
            <w:vAlign w:val="center"/>
          </w:tcPr>
          <w:p w:rsidR="00A227A2" w:rsidRDefault="00A227A2" w:rsidP="00322A87">
            <w:pPr>
              <w:spacing w:after="0"/>
              <w:ind w:right="-1"/>
              <w:jc w:val="center"/>
              <w:rPr>
                <w:rFonts w:cstheme="minorHAnsi"/>
                <w:sz w:val="20"/>
                <w:szCs w:val="20"/>
              </w:rPr>
            </w:pPr>
            <w:r>
              <w:rPr>
                <w:rFonts w:cstheme="minorHAnsi"/>
                <w:sz w:val="20"/>
                <w:szCs w:val="20"/>
              </w:rPr>
              <w:t>3</w:t>
            </w:r>
          </w:p>
        </w:tc>
        <w:tc>
          <w:tcPr>
            <w:tcW w:w="3150" w:type="dxa"/>
            <w:tcBorders>
              <w:top w:val="single" w:sz="4" w:space="0" w:color="000001"/>
              <w:left w:val="single" w:sz="4" w:space="0" w:color="000001"/>
              <w:bottom w:val="single" w:sz="4" w:space="0" w:color="000001"/>
            </w:tcBorders>
            <w:shd w:val="clear" w:color="auto" w:fill="auto"/>
          </w:tcPr>
          <w:p w:rsidR="00A227A2" w:rsidRDefault="00A227A2" w:rsidP="00322A87">
            <w:pPr>
              <w:snapToGrid w:val="0"/>
              <w:spacing w:after="0"/>
              <w:ind w:right="-1"/>
              <w:rPr>
                <w:rFonts w:cstheme="minorHAnsi"/>
                <w:sz w:val="20"/>
                <w:szCs w:val="20"/>
              </w:rPr>
            </w:pPr>
          </w:p>
        </w:tc>
        <w:tc>
          <w:tcPr>
            <w:tcW w:w="2790" w:type="dxa"/>
            <w:tcBorders>
              <w:top w:val="single" w:sz="4" w:space="0" w:color="000001"/>
              <w:left w:val="single" w:sz="4" w:space="0" w:color="000001"/>
              <w:bottom w:val="single" w:sz="4" w:space="0" w:color="000001"/>
            </w:tcBorders>
            <w:shd w:val="clear" w:color="auto" w:fill="auto"/>
          </w:tcPr>
          <w:p w:rsidR="00A227A2" w:rsidRDefault="00A227A2" w:rsidP="00322A87">
            <w:pPr>
              <w:snapToGrid w:val="0"/>
              <w:spacing w:after="0"/>
              <w:ind w:right="-1"/>
              <w:rPr>
                <w:rFonts w:cstheme="minorHAnsi"/>
                <w:sz w:val="20"/>
                <w:szCs w:val="20"/>
              </w:rPr>
            </w:pPr>
          </w:p>
        </w:tc>
        <w:tc>
          <w:tcPr>
            <w:tcW w:w="3690" w:type="dxa"/>
            <w:tcBorders>
              <w:top w:val="single" w:sz="4" w:space="0" w:color="000001"/>
              <w:left w:val="single" w:sz="4" w:space="0" w:color="000001"/>
              <w:bottom w:val="single" w:sz="4" w:space="0" w:color="000001"/>
              <w:right w:val="single" w:sz="4" w:space="0" w:color="000001"/>
            </w:tcBorders>
            <w:shd w:val="clear" w:color="auto" w:fill="auto"/>
          </w:tcPr>
          <w:p w:rsidR="00A227A2" w:rsidRDefault="00A227A2" w:rsidP="00322A87">
            <w:pPr>
              <w:snapToGrid w:val="0"/>
              <w:spacing w:after="0"/>
              <w:ind w:right="-1"/>
              <w:rPr>
                <w:rFonts w:cstheme="minorHAnsi"/>
                <w:sz w:val="20"/>
                <w:szCs w:val="20"/>
              </w:rPr>
            </w:pPr>
          </w:p>
        </w:tc>
      </w:tr>
    </w:tbl>
    <w:p w:rsidR="00A227A2" w:rsidRPr="00EA190A" w:rsidRDefault="00A227A2" w:rsidP="00A227A2">
      <w:pPr>
        <w:pStyle w:val="Bezodstpw"/>
        <w:jc w:val="both"/>
        <w:rPr>
          <w:rFonts w:ascii="Calibri" w:hAnsi="Calibri" w:cs="Calibri"/>
          <w:sz w:val="20"/>
          <w:szCs w:val="20"/>
        </w:rPr>
      </w:pPr>
    </w:p>
    <w:p w:rsidR="00A227A2" w:rsidRPr="00EA190A" w:rsidRDefault="00A227A2" w:rsidP="00A227A2">
      <w:pPr>
        <w:pStyle w:val="Bezodstpw"/>
        <w:ind w:left="270" w:right="206" w:hanging="270"/>
        <w:jc w:val="both"/>
        <w:rPr>
          <w:rFonts w:ascii="Calibri" w:hAnsi="Calibri" w:cs="Calibri"/>
          <w:sz w:val="20"/>
          <w:szCs w:val="20"/>
        </w:rPr>
      </w:pPr>
      <w:r w:rsidRPr="00EA190A">
        <w:rPr>
          <w:rFonts w:ascii="Calibri" w:hAnsi="Calibri" w:cs="Calibri"/>
          <w:sz w:val="20"/>
          <w:szCs w:val="20"/>
        </w:rPr>
        <w:t xml:space="preserve">1. </w:t>
      </w:r>
      <w:r>
        <w:rPr>
          <w:rFonts w:ascii="Calibri" w:hAnsi="Calibri" w:cs="Calibri"/>
          <w:sz w:val="20"/>
          <w:szCs w:val="20"/>
        </w:rPr>
        <w:tab/>
      </w:r>
      <w:r w:rsidRPr="00EA190A">
        <w:rPr>
          <w:rFonts w:ascii="Calibri" w:hAnsi="Calibri" w:cs="Calibri"/>
          <w:sz w:val="20"/>
          <w:szCs w:val="20"/>
        </w:rPr>
        <w:t>Wykonawca oświadcza, że unieszkodliwi odpady medyczne w instalacji</w:t>
      </w:r>
      <w:r>
        <w:rPr>
          <w:rFonts w:ascii="Calibri" w:hAnsi="Calibri" w:cs="Calibri"/>
          <w:sz w:val="20"/>
          <w:szCs w:val="20"/>
        </w:rPr>
        <w:t>/instalacjach jw., która(</w:t>
      </w:r>
      <w:r w:rsidRPr="00EA190A">
        <w:rPr>
          <w:rFonts w:ascii="Calibri" w:hAnsi="Calibri" w:cs="Calibri"/>
          <w:sz w:val="20"/>
          <w:szCs w:val="20"/>
        </w:rPr>
        <w:t>e) posiada/ją wolne moce przerobowe pozwalające w całości unieszkodliwić odpady odebrane od Zamawiającego</w:t>
      </w:r>
      <w:r>
        <w:rPr>
          <w:rFonts w:ascii="Calibri" w:hAnsi="Calibri" w:cs="Calibri"/>
          <w:sz w:val="20"/>
          <w:szCs w:val="20"/>
        </w:rPr>
        <w:t xml:space="preserve"> zgodnie z określonymi kodami.</w:t>
      </w:r>
    </w:p>
    <w:p w:rsidR="00A227A2" w:rsidRPr="00A227A2" w:rsidRDefault="00A227A2" w:rsidP="00A227A2">
      <w:pPr>
        <w:pStyle w:val="Bezodstpw"/>
        <w:ind w:left="270" w:right="206" w:hanging="270"/>
        <w:jc w:val="both"/>
        <w:rPr>
          <w:rFonts w:ascii="Calibri" w:hAnsi="Calibri" w:cs="Calibri"/>
          <w:sz w:val="20"/>
          <w:szCs w:val="20"/>
        </w:rPr>
      </w:pPr>
      <w:r w:rsidRPr="00EA190A">
        <w:rPr>
          <w:rFonts w:ascii="Calibri" w:hAnsi="Calibri" w:cs="Calibri"/>
          <w:sz w:val="20"/>
          <w:szCs w:val="20"/>
        </w:rPr>
        <w:t xml:space="preserve">2. </w:t>
      </w:r>
      <w:r>
        <w:rPr>
          <w:rFonts w:ascii="Calibri" w:hAnsi="Calibri" w:cs="Calibri"/>
          <w:sz w:val="20"/>
          <w:szCs w:val="20"/>
        </w:rPr>
        <w:tab/>
      </w:r>
      <w:r w:rsidRPr="00EA190A">
        <w:rPr>
          <w:rFonts w:ascii="Calibri" w:hAnsi="Calibri" w:cs="Calibri"/>
          <w:sz w:val="20"/>
          <w:szCs w:val="20"/>
        </w:rPr>
        <w:t>Wykonawca oświadcza, że dotychczas zakontraktowane przez niego ilości odpadów medycznych w połączeniu z ilościami odpadów będących przedmiotem tego postępowania nie przekraczają mocy przerobowych wskazanych spalarni.</w:t>
      </w:r>
    </w:p>
    <w:p w:rsidR="00A227A2" w:rsidRDefault="00A227A2" w:rsidP="00A227A2">
      <w:pPr>
        <w:pStyle w:val="Bezodstpw"/>
        <w:ind w:right="206"/>
        <w:jc w:val="both"/>
        <w:rPr>
          <w:rFonts w:ascii="Verdana" w:hAnsi="Verdana"/>
          <w:sz w:val="20"/>
          <w:szCs w:val="20"/>
        </w:rPr>
      </w:pPr>
    </w:p>
    <w:p w:rsidR="00A227A2" w:rsidRPr="00EA190A" w:rsidRDefault="00A227A2" w:rsidP="00A227A2">
      <w:pPr>
        <w:pStyle w:val="Bezodstpw"/>
        <w:ind w:left="270" w:right="206" w:hanging="270"/>
        <w:jc w:val="both"/>
        <w:rPr>
          <w:rFonts w:ascii="Calibri" w:hAnsi="Calibri" w:cs="Calibri"/>
          <w:sz w:val="16"/>
          <w:szCs w:val="16"/>
        </w:rPr>
      </w:pPr>
      <w:r w:rsidRPr="00EA190A">
        <w:rPr>
          <w:rFonts w:ascii="Calibri" w:hAnsi="Calibri" w:cs="Calibri"/>
          <w:sz w:val="16"/>
          <w:szCs w:val="16"/>
        </w:rPr>
        <w:t>*W prz</w:t>
      </w:r>
      <w:r>
        <w:rPr>
          <w:rFonts w:ascii="Calibri" w:hAnsi="Calibri" w:cs="Calibri"/>
          <w:sz w:val="16"/>
          <w:szCs w:val="16"/>
        </w:rPr>
        <w:t xml:space="preserve">ypadku wskazania w kolumnie </w:t>
      </w:r>
      <w:r w:rsidR="00C30CE0">
        <w:rPr>
          <w:rFonts w:ascii="Calibri" w:hAnsi="Calibri" w:cs="Calibri"/>
          <w:sz w:val="16"/>
          <w:szCs w:val="16"/>
        </w:rPr>
        <w:t>3</w:t>
      </w:r>
      <w:r>
        <w:rPr>
          <w:rFonts w:ascii="Calibri" w:hAnsi="Calibri" w:cs="Calibri"/>
          <w:sz w:val="16"/>
          <w:szCs w:val="16"/>
        </w:rPr>
        <w:t>, ż</w:t>
      </w:r>
      <w:r w:rsidRPr="00EA190A">
        <w:rPr>
          <w:rFonts w:ascii="Calibri" w:hAnsi="Calibri" w:cs="Calibri"/>
          <w:sz w:val="16"/>
          <w:szCs w:val="16"/>
        </w:rPr>
        <w:t xml:space="preserve">e Wykonawca polega na zasobach podmiotu udostępniającego zasoby, Wykonawca </w:t>
      </w:r>
      <w:r w:rsidR="00C30CE0">
        <w:rPr>
          <w:rFonts w:ascii="Calibri" w:hAnsi="Calibri" w:cs="Calibri"/>
          <w:sz w:val="16"/>
          <w:szCs w:val="16"/>
        </w:rPr>
        <w:t>po</w:t>
      </w:r>
      <w:r w:rsidRPr="00EA190A">
        <w:rPr>
          <w:rFonts w:ascii="Calibri" w:hAnsi="Calibri" w:cs="Calibri"/>
          <w:sz w:val="16"/>
          <w:szCs w:val="16"/>
        </w:rPr>
        <w:t>winien dołączyć stosowne zobowiązanie teg</w:t>
      </w:r>
      <w:r w:rsidR="00C30CE0">
        <w:rPr>
          <w:rFonts w:ascii="Calibri" w:hAnsi="Calibri" w:cs="Calibri"/>
          <w:sz w:val="16"/>
          <w:szCs w:val="16"/>
        </w:rPr>
        <w:t>o</w:t>
      </w:r>
      <w:r w:rsidRPr="00EA190A">
        <w:rPr>
          <w:rFonts w:ascii="Calibri" w:hAnsi="Calibri" w:cs="Calibri"/>
          <w:sz w:val="16"/>
          <w:szCs w:val="16"/>
        </w:rPr>
        <w:t xml:space="preserve"> podmiotu trzeciego.</w:t>
      </w:r>
    </w:p>
    <w:p w:rsidR="00A227A2" w:rsidRDefault="00A227A2" w:rsidP="007D559B">
      <w:pPr>
        <w:spacing w:after="0"/>
      </w:pPr>
    </w:p>
    <w:p w:rsidR="00772E77" w:rsidRDefault="00772E77" w:rsidP="007D559B">
      <w:pPr>
        <w:spacing w:after="0"/>
      </w:pPr>
    </w:p>
    <w:p w:rsidR="00772E77" w:rsidRDefault="00772E77" w:rsidP="007D559B">
      <w:pPr>
        <w:spacing w:after="0"/>
      </w:pPr>
    </w:p>
    <w:p w:rsidR="00772E77" w:rsidRDefault="00772E77" w:rsidP="007D559B">
      <w:pPr>
        <w:spacing w:after="0"/>
      </w:pPr>
    </w:p>
    <w:p w:rsidR="00772E77" w:rsidRDefault="00772E77" w:rsidP="007D559B">
      <w:pPr>
        <w:spacing w:after="0"/>
      </w:pPr>
    </w:p>
    <w:p w:rsidR="00772E77" w:rsidRDefault="00772E77" w:rsidP="007D559B">
      <w:pPr>
        <w:spacing w:after="0"/>
      </w:pPr>
    </w:p>
    <w:p w:rsidR="00772E77" w:rsidRPr="00772E77" w:rsidRDefault="00C30CE0" w:rsidP="007D559B">
      <w:pPr>
        <w:spacing w:after="0"/>
        <w:rPr>
          <w:b/>
          <w:bCs/>
        </w:rPr>
      </w:pPr>
      <w:r>
        <w:rPr>
          <w:b/>
          <w:bCs/>
        </w:rPr>
        <w:t xml:space="preserve">B) </w:t>
      </w:r>
      <w:r w:rsidR="00772E77" w:rsidRPr="00772E77">
        <w:rPr>
          <w:b/>
          <w:bCs/>
        </w:rPr>
        <w:t>CZAS REALIZACJI DODATKOWEGO ODBIORU ODPADÓW W SYTUACJACH AWARYJNYCH</w:t>
      </w:r>
    </w:p>
    <w:p w:rsidR="00772E77" w:rsidRDefault="00772E77" w:rsidP="00772E77">
      <w:pPr>
        <w:pStyle w:val="Bezodstpw"/>
        <w:rPr>
          <w:rFonts w:ascii="Calibri" w:hAnsi="Calibri" w:cs="Calibri"/>
          <w:b/>
          <w:bCs/>
          <w:sz w:val="20"/>
          <w:szCs w:val="20"/>
        </w:rPr>
      </w:pPr>
    </w:p>
    <w:p w:rsidR="00772E77" w:rsidRDefault="00C30CE0" w:rsidP="00772E77">
      <w:pPr>
        <w:pStyle w:val="Bezodstpw"/>
        <w:rPr>
          <w:rFonts w:ascii="Calibri" w:hAnsi="Calibri" w:cs="Calibri"/>
          <w:b/>
          <w:bCs/>
          <w:sz w:val="20"/>
          <w:szCs w:val="20"/>
        </w:rPr>
      </w:pPr>
      <w:r>
        <w:rPr>
          <w:rFonts w:ascii="Calibri" w:hAnsi="Calibri" w:cs="Calibri"/>
          <w:b/>
          <w:bCs/>
          <w:sz w:val="20"/>
          <w:szCs w:val="20"/>
        </w:rPr>
        <w:t>Wykonawca oświadcza, że doda</w:t>
      </w:r>
      <w:r w:rsidR="00E972BF">
        <w:rPr>
          <w:rFonts w:ascii="Calibri" w:hAnsi="Calibri" w:cs="Calibri"/>
          <w:b/>
          <w:bCs/>
          <w:sz w:val="20"/>
          <w:szCs w:val="20"/>
        </w:rPr>
        <w:t xml:space="preserve">tkowy odbiór odpadów w sytuacjach awaryjnych wykona w czasie </w:t>
      </w:r>
      <w:r w:rsidR="00772E77">
        <w:rPr>
          <w:rFonts w:ascii="Calibri" w:hAnsi="Calibri" w:cs="Calibri"/>
          <w:b/>
          <w:bCs/>
          <w:sz w:val="20"/>
          <w:szCs w:val="20"/>
        </w:rPr>
        <w:t>…………………. h.</w:t>
      </w:r>
    </w:p>
    <w:p w:rsidR="00DB07AC" w:rsidRDefault="00DB07AC" w:rsidP="007D559B">
      <w:pPr>
        <w:spacing w:after="0"/>
      </w:pPr>
    </w:p>
    <w:p w:rsidR="00772E77" w:rsidRDefault="00772E77" w:rsidP="007D559B">
      <w:pPr>
        <w:spacing w:after="0"/>
      </w:pPr>
    </w:p>
    <w:p w:rsidR="00C30CE0" w:rsidRPr="00C30CE0" w:rsidRDefault="00C30CE0" w:rsidP="007D559B">
      <w:pPr>
        <w:spacing w:after="0"/>
        <w:rPr>
          <w:b/>
          <w:bCs/>
        </w:rPr>
      </w:pPr>
      <w:r>
        <w:rPr>
          <w:b/>
          <w:bCs/>
        </w:rPr>
        <w:t xml:space="preserve">C) </w:t>
      </w:r>
      <w:r w:rsidRPr="00C30CE0">
        <w:rPr>
          <w:b/>
          <w:bCs/>
        </w:rPr>
        <w:t>MOŻLIWOŚĆ UNIESZKODLIWIANIA ODPADÓW O DODATKOWYCH KODACH</w:t>
      </w:r>
    </w:p>
    <w:p w:rsidR="00772E77" w:rsidRDefault="00772E77" w:rsidP="007D559B">
      <w:pPr>
        <w:spacing w:after="0"/>
      </w:pPr>
    </w:p>
    <w:p w:rsidR="00D1618E" w:rsidRDefault="00D1618E" w:rsidP="00D1618E">
      <w:pPr>
        <w:pStyle w:val="Akapitzlist"/>
        <w:numPr>
          <w:ilvl w:val="0"/>
          <w:numId w:val="65"/>
        </w:numPr>
        <w:spacing w:line="276" w:lineRule="auto"/>
        <w:jc w:val="both"/>
        <w:rPr>
          <w:rFonts w:asciiTheme="minorHAnsi" w:hAnsiTheme="minorHAnsi" w:cstheme="minorHAnsi"/>
        </w:rPr>
      </w:pPr>
      <w:r>
        <w:rPr>
          <w:rFonts w:asciiTheme="minorHAnsi" w:hAnsiTheme="minorHAnsi" w:cstheme="minorHAnsi"/>
        </w:rPr>
        <w:t>Kod odpadu – 18 01 06* – ……………… (wpisać Tak/Nie)</w:t>
      </w:r>
    </w:p>
    <w:p w:rsidR="00772E77" w:rsidRDefault="00772E77" w:rsidP="007D559B">
      <w:pPr>
        <w:spacing w:after="0"/>
      </w:pPr>
    </w:p>
    <w:tbl>
      <w:tblPr>
        <w:tblW w:w="9654" w:type="dxa"/>
        <w:tblInd w:w="108"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681"/>
        <w:gridCol w:w="625"/>
        <w:gridCol w:w="1259"/>
        <w:gridCol w:w="2033"/>
        <w:gridCol w:w="1729"/>
        <w:gridCol w:w="1327"/>
      </w:tblGrid>
      <w:tr w:rsidR="0071593A" w:rsidTr="0071593A">
        <w:tc>
          <w:tcPr>
            <w:tcW w:w="2681" w:type="dxa"/>
            <w:tcBorders>
              <w:top w:val="single" w:sz="4" w:space="0" w:color="000001"/>
              <w:left w:val="single" w:sz="4" w:space="0" w:color="000001"/>
              <w:bottom w:val="single" w:sz="4" w:space="0" w:color="000001"/>
            </w:tcBorders>
            <w:shd w:val="clear" w:color="auto" w:fill="auto"/>
            <w:vAlign w:val="center"/>
          </w:tcPr>
          <w:p w:rsidR="0071593A" w:rsidRDefault="0071593A" w:rsidP="0071593A">
            <w:pPr>
              <w:pStyle w:val="Zawartotabeli"/>
              <w:spacing w:after="0"/>
              <w:jc w:val="center"/>
              <w:rPr>
                <w:rFonts w:cstheme="minorHAnsi"/>
                <w:sz w:val="20"/>
                <w:szCs w:val="20"/>
              </w:rPr>
            </w:pPr>
            <w:r>
              <w:rPr>
                <w:rFonts w:cstheme="minorHAnsi"/>
                <w:sz w:val="20"/>
                <w:szCs w:val="20"/>
              </w:rPr>
              <w:t>Kod odpadu 18 01 06*</w:t>
            </w:r>
          </w:p>
        </w:tc>
        <w:tc>
          <w:tcPr>
            <w:tcW w:w="625" w:type="dxa"/>
            <w:tcBorders>
              <w:top w:val="single" w:sz="4" w:space="0" w:color="000001"/>
              <w:left w:val="single" w:sz="4" w:space="0" w:color="000001"/>
              <w:bottom w:val="single" w:sz="4" w:space="0" w:color="000001"/>
            </w:tcBorders>
            <w:shd w:val="clear" w:color="auto" w:fill="auto"/>
            <w:vAlign w:val="center"/>
          </w:tcPr>
          <w:p w:rsidR="0071593A" w:rsidRDefault="0071593A" w:rsidP="00322A87">
            <w:pPr>
              <w:pStyle w:val="Zawartotabeli"/>
              <w:spacing w:after="0"/>
              <w:jc w:val="center"/>
              <w:rPr>
                <w:rFonts w:cstheme="minorHAnsi"/>
                <w:sz w:val="20"/>
                <w:szCs w:val="20"/>
              </w:rPr>
            </w:pPr>
            <w:r>
              <w:rPr>
                <w:rFonts w:cstheme="minorHAnsi"/>
                <w:sz w:val="20"/>
                <w:szCs w:val="20"/>
              </w:rPr>
              <w:t>1 kg</w:t>
            </w:r>
          </w:p>
        </w:tc>
        <w:tc>
          <w:tcPr>
            <w:tcW w:w="1259" w:type="dxa"/>
            <w:tcBorders>
              <w:top w:val="single" w:sz="4" w:space="0" w:color="000001"/>
              <w:left w:val="single" w:sz="4" w:space="0" w:color="000001"/>
              <w:bottom w:val="single" w:sz="4" w:space="0" w:color="000001"/>
              <w:right w:val="single" w:sz="4" w:space="0" w:color="auto"/>
            </w:tcBorders>
            <w:shd w:val="clear" w:color="auto" w:fill="auto"/>
            <w:vAlign w:val="center"/>
          </w:tcPr>
          <w:p w:rsidR="0071593A" w:rsidRDefault="0071593A" w:rsidP="00322A87">
            <w:pPr>
              <w:snapToGrid w:val="0"/>
              <w:spacing w:after="0"/>
              <w:jc w:val="center"/>
              <w:rPr>
                <w:rFonts w:eastAsia="Times New Roman" w:cstheme="minorHAnsi"/>
                <w:sz w:val="20"/>
                <w:szCs w:val="20"/>
              </w:rPr>
            </w:pPr>
            <w:r>
              <w:rPr>
                <w:rFonts w:eastAsia="Times New Roman" w:cstheme="minorHAnsi"/>
                <w:sz w:val="20"/>
                <w:szCs w:val="20"/>
              </w:rPr>
              <w:t>Cena netto*</w:t>
            </w:r>
          </w:p>
        </w:tc>
        <w:tc>
          <w:tcPr>
            <w:tcW w:w="2033" w:type="dxa"/>
            <w:tcBorders>
              <w:top w:val="single" w:sz="4" w:space="0" w:color="000001"/>
              <w:left w:val="single" w:sz="4" w:space="0" w:color="auto"/>
              <w:bottom w:val="single" w:sz="4" w:space="0" w:color="000001"/>
              <w:right w:val="single" w:sz="4" w:space="0" w:color="auto"/>
            </w:tcBorders>
            <w:shd w:val="clear" w:color="auto" w:fill="auto"/>
            <w:vAlign w:val="center"/>
          </w:tcPr>
          <w:p w:rsidR="0071593A" w:rsidRDefault="0071593A" w:rsidP="00322A87">
            <w:pPr>
              <w:snapToGrid w:val="0"/>
              <w:spacing w:after="0"/>
              <w:jc w:val="center"/>
              <w:rPr>
                <w:rFonts w:eastAsia="Times New Roman" w:cstheme="minorHAnsi"/>
                <w:sz w:val="20"/>
                <w:szCs w:val="20"/>
              </w:rPr>
            </w:pPr>
          </w:p>
        </w:tc>
        <w:tc>
          <w:tcPr>
            <w:tcW w:w="1729" w:type="dxa"/>
            <w:tcBorders>
              <w:top w:val="single" w:sz="4" w:space="0" w:color="000001"/>
              <w:left w:val="single" w:sz="4" w:space="0" w:color="auto"/>
              <w:bottom w:val="single" w:sz="4" w:space="0" w:color="000001"/>
              <w:right w:val="single" w:sz="4" w:space="0" w:color="000001"/>
            </w:tcBorders>
          </w:tcPr>
          <w:p w:rsidR="0071593A" w:rsidRDefault="0071593A" w:rsidP="00322A87">
            <w:pPr>
              <w:snapToGrid w:val="0"/>
              <w:spacing w:after="0"/>
              <w:jc w:val="center"/>
              <w:rPr>
                <w:rFonts w:eastAsia="Times New Roman" w:cstheme="minorHAnsi"/>
                <w:sz w:val="20"/>
                <w:szCs w:val="20"/>
              </w:rPr>
            </w:pPr>
            <w:r>
              <w:rPr>
                <w:rFonts w:eastAsia="Times New Roman" w:cstheme="minorHAnsi"/>
                <w:sz w:val="20"/>
                <w:szCs w:val="20"/>
              </w:rPr>
              <w:t>Cena brutto*</w:t>
            </w:r>
          </w:p>
        </w:tc>
        <w:tc>
          <w:tcPr>
            <w:tcW w:w="1327" w:type="dxa"/>
            <w:tcBorders>
              <w:top w:val="single" w:sz="4" w:space="0" w:color="000001"/>
              <w:left w:val="single" w:sz="4" w:space="0" w:color="000001"/>
              <w:bottom w:val="single" w:sz="4" w:space="0" w:color="000001"/>
            </w:tcBorders>
            <w:shd w:val="clear" w:color="auto" w:fill="auto"/>
            <w:vAlign w:val="center"/>
          </w:tcPr>
          <w:p w:rsidR="0071593A" w:rsidRDefault="0071593A" w:rsidP="00322A87">
            <w:pPr>
              <w:snapToGrid w:val="0"/>
              <w:spacing w:after="0"/>
              <w:jc w:val="center"/>
              <w:rPr>
                <w:rFonts w:eastAsia="Times New Roman" w:cstheme="minorHAnsi"/>
                <w:sz w:val="20"/>
                <w:szCs w:val="20"/>
              </w:rPr>
            </w:pPr>
          </w:p>
        </w:tc>
      </w:tr>
    </w:tbl>
    <w:p w:rsidR="0071593A" w:rsidRDefault="0071593A" w:rsidP="007D559B">
      <w:pPr>
        <w:spacing w:after="0"/>
      </w:pPr>
    </w:p>
    <w:p w:rsidR="0071593A" w:rsidRDefault="0071593A" w:rsidP="007D559B">
      <w:pPr>
        <w:spacing w:after="0"/>
        <w:rPr>
          <w:rFonts w:cstheme="minorHAnsi"/>
          <w:sz w:val="18"/>
          <w:szCs w:val="18"/>
        </w:rPr>
      </w:pPr>
      <w:r w:rsidRPr="003004AD">
        <w:rPr>
          <w:rFonts w:cstheme="minorHAnsi"/>
          <w:sz w:val="18"/>
          <w:szCs w:val="18"/>
        </w:rPr>
        <w:t xml:space="preserve">*Wykonawca podaje </w:t>
      </w:r>
      <w:r>
        <w:rPr>
          <w:rFonts w:cstheme="minorHAnsi"/>
          <w:sz w:val="18"/>
          <w:szCs w:val="18"/>
        </w:rPr>
        <w:t>ostatnią oferowaną ceną za unieszkodliwienia odpadu o kodzie 18 01 06*</w:t>
      </w:r>
      <w:r w:rsidRPr="003004AD">
        <w:rPr>
          <w:rFonts w:cstheme="minorHAnsi"/>
          <w:sz w:val="18"/>
          <w:szCs w:val="18"/>
        </w:rPr>
        <w:t xml:space="preserve"> </w:t>
      </w:r>
    </w:p>
    <w:p w:rsidR="0071593A" w:rsidRDefault="0071593A" w:rsidP="007D559B">
      <w:pPr>
        <w:spacing w:after="0"/>
        <w:rPr>
          <w:rFonts w:cstheme="minorHAnsi"/>
          <w:sz w:val="18"/>
          <w:szCs w:val="18"/>
        </w:rPr>
      </w:pPr>
    </w:p>
    <w:p w:rsidR="0071593A" w:rsidRDefault="0071593A" w:rsidP="007D559B">
      <w:pPr>
        <w:spacing w:after="0"/>
        <w:rPr>
          <w:rFonts w:cstheme="minorHAnsi"/>
          <w:sz w:val="18"/>
          <w:szCs w:val="18"/>
        </w:rPr>
      </w:pPr>
    </w:p>
    <w:p w:rsidR="00E972BF" w:rsidRPr="00E972BF" w:rsidRDefault="00E972BF" w:rsidP="007D559B">
      <w:pPr>
        <w:spacing w:after="0"/>
        <w:rPr>
          <w:b/>
          <w:bCs/>
        </w:rPr>
      </w:pPr>
      <w:r w:rsidRPr="00E972BF">
        <w:rPr>
          <w:b/>
          <w:bCs/>
        </w:rPr>
        <w:t xml:space="preserve">D) ODLEGŁOŚĆ OD </w:t>
      </w:r>
      <w:r>
        <w:rPr>
          <w:b/>
          <w:bCs/>
        </w:rPr>
        <w:t>MIEJSCA WYTWORZENIA ODPADÓW DO MIEJSCA ICH UNIESZKODLIWIANIA</w:t>
      </w:r>
    </w:p>
    <w:p w:rsidR="00E972BF" w:rsidRDefault="00E972BF" w:rsidP="007D559B">
      <w:pPr>
        <w:spacing w:after="0"/>
      </w:pPr>
    </w:p>
    <w:p w:rsidR="00E972BF" w:rsidRDefault="00E972BF" w:rsidP="00E972BF">
      <w:pPr>
        <w:pStyle w:val="Bezodstpw"/>
        <w:rPr>
          <w:rFonts w:ascii="Calibri" w:hAnsi="Calibri" w:cs="Calibri"/>
          <w:b/>
          <w:bCs/>
          <w:sz w:val="20"/>
          <w:szCs w:val="20"/>
        </w:rPr>
      </w:pPr>
      <w:r>
        <w:rPr>
          <w:rFonts w:ascii="Calibri" w:hAnsi="Calibri" w:cs="Calibri"/>
          <w:b/>
          <w:bCs/>
          <w:sz w:val="20"/>
          <w:szCs w:val="20"/>
        </w:rPr>
        <w:t>Wykonawca oświadcza, że odległość od miejsca wytworzenia odpadów do ich unieszkodliwiania wynosi: …….. km.*</w:t>
      </w:r>
    </w:p>
    <w:p w:rsidR="00E972BF" w:rsidRDefault="00E972BF" w:rsidP="007D559B">
      <w:pPr>
        <w:spacing w:after="0"/>
      </w:pPr>
    </w:p>
    <w:p w:rsidR="00E972BF" w:rsidRPr="003004AD" w:rsidRDefault="00E972BF" w:rsidP="007D559B">
      <w:pPr>
        <w:spacing w:after="0"/>
        <w:rPr>
          <w:rFonts w:cstheme="minorHAnsi"/>
          <w:sz w:val="18"/>
          <w:szCs w:val="18"/>
        </w:rPr>
      </w:pPr>
      <w:r w:rsidRPr="003004AD">
        <w:rPr>
          <w:rFonts w:cstheme="minorHAnsi"/>
          <w:sz w:val="18"/>
          <w:szCs w:val="18"/>
        </w:rPr>
        <w:t xml:space="preserve">*Wykonawca podaje odległość od miejsca wytworzenia odpadów – siedziba Zamawiającego do miejsca ich unieszkodliwiania w km (kilometr) zaokrąglonych do jednego miejsca po przecinku. Liczbę kilometrów należy ustalić w oparciu o powszechnie dostępną mapę w wersji elektronicznej – Google </w:t>
      </w:r>
      <w:proofErr w:type="spellStart"/>
      <w:r w:rsidRPr="003004AD">
        <w:rPr>
          <w:rFonts w:cstheme="minorHAnsi"/>
          <w:sz w:val="18"/>
          <w:szCs w:val="18"/>
        </w:rPr>
        <w:t>Maps</w:t>
      </w:r>
      <w:proofErr w:type="spellEnd"/>
      <w:r w:rsidRPr="003004AD">
        <w:rPr>
          <w:rFonts w:cstheme="minorHAnsi"/>
          <w:sz w:val="18"/>
          <w:szCs w:val="18"/>
        </w:rPr>
        <w:t xml:space="preserve"> – </w:t>
      </w:r>
      <w:hyperlink r:id="rId19" w:history="1">
        <w:r w:rsidRPr="003004AD">
          <w:rPr>
            <w:rStyle w:val="Hipercze"/>
            <w:rFonts w:cstheme="minorHAnsi"/>
            <w:sz w:val="18"/>
            <w:szCs w:val="18"/>
          </w:rPr>
          <w:t>www.google.com/maps</w:t>
        </w:r>
      </w:hyperlink>
    </w:p>
    <w:p w:rsidR="00E972BF" w:rsidRDefault="00E972BF" w:rsidP="007D559B">
      <w:pPr>
        <w:spacing w:after="0"/>
        <w:rPr>
          <w:rFonts w:cstheme="minorHAnsi"/>
          <w:sz w:val="20"/>
          <w:szCs w:val="20"/>
        </w:rPr>
      </w:pPr>
    </w:p>
    <w:p w:rsidR="00E972BF" w:rsidRDefault="00E972BF" w:rsidP="007D559B">
      <w:pPr>
        <w:spacing w:after="0"/>
      </w:pPr>
    </w:p>
    <w:p w:rsidR="00DB07AC" w:rsidRDefault="00341985" w:rsidP="007D559B">
      <w:pPr>
        <w:spacing w:after="0"/>
        <w:rPr>
          <w:sz w:val="20"/>
        </w:rPr>
        <w:sectPr w:rsidR="00DB07AC">
          <w:footerReference w:type="default" r:id="rId20"/>
          <w:pgSz w:w="16838" w:h="11906" w:orient="landscape"/>
          <w:pgMar w:top="720" w:right="720" w:bottom="720" w:left="720" w:header="0" w:footer="284" w:gutter="0"/>
          <w:cols w:space="708"/>
          <w:formProt w:val="0"/>
          <w:docGrid w:linePitch="360"/>
        </w:sectPr>
      </w:pPr>
      <w:r>
        <w:rPr>
          <w:sz w:val="20"/>
        </w:rPr>
        <w:t>Podpis(y)</w:t>
      </w:r>
    </w:p>
    <w:p w:rsidR="00DB07AC" w:rsidRDefault="00341985" w:rsidP="007D559B">
      <w:pPr>
        <w:pStyle w:val="Nagwek31"/>
        <w:spacing w:before="0" w:line="276" w:lineRule="auto"/>
        <w:rPr>
          <w:rFonts w:asciiTheme="majorHAnsi" w:hAnsiTheme="majorHAnsi"/>
          <w:i w:val="0"/>
          <w:sz w:val="20"/>
          <w:szCs w:val="20"/>
        </w:rPr>
      </w:pPr>
      <w:bookmarkStart w:id="66" w:name="_Toc959870881"/>
      <w:bookmarkStart w:id="67" w:name="_Toc95987089"/>
      <w:bookmarkStart w:id="68" w:name="_Toc130980272"/>
      <w:bookmarkEnd w:id="66"/>
      <w:r>
        <w:rPr>
          <w:rFonts w:asciiTheme="majorHAnsi" w:hAnsiTheme="majorHAnsi"/>
          <w:i w:val="0"/>
          <w:sz w:val="20"/>
          <w:szCs w:val="20"/>
        </w:rPr>
        <w:lastRenderedPageBreak/>
        <w:t>Załącznik nr 1a - Wzór fakultatywnego oświadczenia Wykonawcy</w:t>
      </w:r>
      <w:bookmarkEnd w:id="67"/>
      <w:bookmarkEnd w:id="68"/>
    </w:p>
    <w:p w:rsidR="00DB07AC" w:rsidRDefault="00341985" w:rsidP="007D559B">
      <w:pPr>
        <w:spacing w:after="0"/>
        <w:jc w:val="right"/>
        <w:rPr>
          <w:color w:val="FF0000"/>
          <w:sz w:val="20"/>
        </w:rPr>
      </w:pPr>
      <w:r>
        <w:rPr>
          <w:color w:val="FF0000"/>
          <w:sz w:val="20"/>
        </w:rPr>
        <w:t>Wypełnić i złożyć tylko w przypadku odpowiedzi twierdzącej w cz. 3 pkt h-j Formularza oferty (Załącznik nr 1)</w:t>
      </w:r>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341985" w:rsidP="007D559B">
      <w:pPr>
        <w:spacing w:after="0" w:line="276" w:lineRule="auto"/>
        <w:jc w:val="center"/>
        <w:rPr>
          <w:rFonts w:cstheme="minorHAnsi"/>
          <w:b/>
          <w:color w:val="000000"/>
          <w:sz w:val="20"/>
          <w:szCs w:val="20"/>
        </w:rPr>
      </w:pPr>
      <w:r>
        <w:rPr>
          <w:rFonts w:cstheme="minorHAnsi"/>
          <w:b/>
          <w:color w:val="000000"/>
          <w:sz w:val="20"/>
          <w:szCs w:val="20"/>
        </w:rPr>
        <w:t>FORMULARZ OFERTOWY cd.</w:t>
      </w:r>
    </w:p>
    <w:p w:rsidR="00DB07AC"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bCs/>
          </w:rPr>
          <w:alias w:val="Tytuł"/>
          <w:id w:val="442928"/>
          <w:dataBinding w:prefixMappings="xmlns:ns0='http://purl.org/dc/elements/1.1/' xmlns:ns1='http://schemas.openxmlformats.org/package/2006/metadata/core-properties' " w:xpath="/ns1:coreProperties[1]/ns0:title[1]" w:storeItemID="{6C3C8BC8-F283-45AE-878A-BAB7291924A1}"/>
          <w:text/>
        </w:sdtPr>
        <w:sdtEndPr/>
        <w:sdtContent>
          <w:r w:rsidR="00A81A66" w:rsidRPr="00E972BF">
            <w:rPr>
              <w:b/>
              <w:bCs/>
            </w:rPr>
            <w:t>Usługa odbioru, transportu i unieszkodliwiania odpadów medycznych dla SPZOZ w Gostyniu</w:t>
          </w:r>
        </w:sdtContent>
      </w:sdt>
      <w:r>
        <w:rPr>
          <w:rFonts w:cstheme="minorHAnsi"/>
          <w:b/>
          <w:bCs/>
          <w:sz w:val="20"/>
          <w:szCs w:val="20"/>
        </w:rPr>
        <w:t>.</w:t>
      </w:r>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rFonts w:cstheme="minorHAnsi"/>
            <w:b/>
            <w:sz w:val="20"/>
            <w:szCs w:val="20"/>
          </w:rPr>
          <w:alias w:val="Słowa kluczowe"/>
          <w:id w:val="442929"/>
          <w:dataBinding w:prefixMappings="xmlns:ns0='http://purl.org/dc/elements/1.1/' xmlns:ns1='http://schemas.openxmlformats.org/package/2006/metadata/core-properties' " w:xpath="/ns1:coreProperties[1]/ns1:keywords[1]" w:storeItemID="{6C3C8BC8-F283-45AE-878A-BAB7291924A1}"/>
          <w:text/>
        </w:sdtPr>
        <w:sdtEndPr/>
        <w:sdtContent>
          <w:r w:rsidR="00A81A66">
            <w:rPr>
              <w:rFonts w:cstheme="minorHAnsi"/>
              <w:b/>
              <w:sz w:val="20"/>
              <w:szCs w:val="20"/>
            </w:rPr>
            <w:t>SPZOZ.XII.231.2/4/2023</w:t>
          </w:r>
        </w:sdtContent>
      </w:sdt>
    </w:p>
    <w:p w:rsidR="00DB07AC" w:rsidRDefault="00DB07AC" w:rsidP="007D559B">
      <w:pPr>
        <w:spacing w:after="0" w:line="276" w:lineRule="auto"/>
        <w:contextualSpacing/>
        <w:jc w:val="both"/>
        <w:rPr>
          <w:rFonts w:cstheme="minorHAnsi"/>
          <w:b/>
          <w:bCs/>
          <w:sz w:val="20"/>
          <w:szCs w:val="20"/>
        </w:rPr>
      </w:pPr>
    </w:p>
    <w:p w:rsidR="00DB07AC" w:rsidRDefault="00341985" w:rsidP="007D559B">
      <w:pPr>
        <w:spacing w:after="0" w:line="276" w:lineRule="auto"/>
        <w:rPr>
          <w:rFonts w:cstheme="minorHAnsi"/>
          <w:b/>
        </w:rPr>
      </w:pPr>
      <w:bookmarkStart w:id="69" w:name="_Toc65043282"/>
      <w:bookmarkStart w:id="70" w:name="_Toc65043763"/>
      <w:bookmarkStart w:id="71" w:name="_Toc65043863"/>
      <w:r>
        <w:rPr>
          <w:rFonts w:cstheme="minorHAnsi"/>
          <w:b/>
        </w:rPr>
        <w:t>I. OŚWIADCZENI</w:t>
      </w:r>
      <w:bookmarkEnd w:id="69"/>
      <w:bookmarkEnd w:id="70"/>
      <w:bookmarkEnd w:id="71"/>
      <w:r>
        <w:rPr>
          <w:rFonts w:cstheme="minorHAnsi"/>
          <w:b/>
        </w:rPr>
        <w:t>A</w:t>
      </w:r>
    </w:p>
    <w:p w:rsidR="00DB07AC" w:rsidRDefault="00341985" w:rsidP="007D559B">
      <w:pPr>
        <w:pStyle w:val="Standardowy2"/>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Działając w imieniu Wykonawca i będąc należycie upoważnionym do jego reprezentowania oświadczam, że: </w:t>
      </w:r>
      <w:r>
        <w:rPr>
          <w:rFonts w:asciiTheme="minorHAnsi" w:hAnsiTheme="minorHAnsi" w:cstheme="minorHAnsi"/>
          <w:i/>
          <w:sz w:val="16"/>
          <w:szCs w:val="20"/>
        </w:rPr>
        <w:t>(niepotrzebne skreślić)</w:t>
      </w: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279"/>
        <w:gridCol w:w="6733"/>
        <w:gridCol w:w="1493"/>
        <w:gridCol w:w="1559"/>
      </w:tblGrid>
      <w:tr w:rsidR="00DB07AC">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Strony w ofercie (wyrażone cyfrą)</w:t>
            </w: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DB07AC" w:rsidRDefault="00DB07AC" w:rsidP="007D559B">
      <w:pPr>
        <w:tabs>
          <w:tab w:val="left" w:pos="7200"/>
          <w:tab w:val="left" w:pos="7560"/>
          <w:tab w:val="left" w:pos="8280"/>
        </w:tabs>
        <w:spacing w:after="0" w:line="276" w:lineRule="auto"/>
        <w:ind w:left="397"/>
        <w:contextualSpacing/>
        <w:jc w:val="both"/>
        <w:rPr>
          <w:rFonts w:cstheme="minorHAnsi"/>
          <w:sz w:val="20"/>
          <w:szCs w:val="20"/>
        </w:rPr>
      </w:pPr>
    </w:p>
    <w:p w:rsidR="00DB07AC" w:rsidRDefault="00341985" w:rsidP="007D559B">
      <w:pPr>
        <w:numPr>
          <w:ilvl w:val="0"/>
          <w:numId w:val="1"/>
        </w:num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55"/>
        <w:gridCol w:w="4525"/>
        <w:gridCol w:w="5184"/>
      </w:tblGrid>
      <w:tr w:rsidR="00DB07AC">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vertAlign w:val="superscript"/>
              </w:rPr>
            </w:pPr>
            <w:r>
              <w:rPr>
                <w:rFonts w:cs="Calibri"/>
                <w:sz w:val="20"/>
              </w:rPr>
              <w:t>Nazwa (firma) podwykonawcy</w:t>
            </w: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bl>
    <w:p w:rsidR="00DB07AC" w:rsidRDefault="00DB07AC" w:rsidP="007D559B">
      <w:pPr>
        <w:spacing w:after="0" w:line="276" w:lineRule="auto"/>
        <w:rPr>
          <w:rFonts w:cstheme="minorHAnsi"/>
          <w:sz w:val="18"/>
          <w:szCs w:val="18"/>
        </w:rPr>
      </w:pP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spacing w:after="0" w:line="240" w:lineRule="auto"/>
        <w:rPr>
          <w:rFonts w:eastAsiaTheme="majorEastAsia" w:cstheme="minorHAnsi"/>
          <w:b/>
          <w:i/>
          <w:color w:val="7030A0"/>
          <w:szCs w:val="24"/>
        </w:rPr>
      </w:pPr>
      <w:bookmarkStart w:id="72" w:name="_Toc95987090"/>
      <w:bookmarkEnd w:id="72"/>
    </w:p>
    <w:p w:rsidR="007D559B" w:rsidRDefault="007D559B" w:rsidP="007D559B">
      <w:pPr>
        <w:spacing w:after="0" w:line="240" w:lineRule="auto"/>
        <w:rPr>
          <w:rFonts w:asciiTheme="majorHAnsi" w:eastAsiaTheme="majorEastAsia" w:hAnsiTheme="majorHAnsi" w:cstheme="majorBidi"/>
          <w:b/>
          <w:color w:val="7030A0"/>
          <w:sz w:val="20"/>
          <w:szCs w:val="20"/>
        </w:rPr>
      </w:pPr>
      <w:bookmarkStart w:id="73" w:name="_Toc959870901"/>
      <w:bookmarkEnd w:id="73"/>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bookmarkStart w:id="74" w:name="_Toc130980273"/>
      <w:r>
        <w:rPr>
          <w:rFonts w:asciiTheme="majorHAnsi" w:hAnsiTheme="majorHAnsi"/>
          <w:i w:val="0"/>
          <w:sz w:val="20"/>
          <w:szCs w:val="20"/>
        </w:rPr>
        <w:lastRenderedPageBreak/>
        <w:t>Załącznik nr 2 - Wzór Oświadczenia Wykonawcy z art. 125 ust. 1 PZP</w:t>
      </w:r>
      <w:bookmarkEnd w:id="74"/>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341985" w:rsidP="007D559B">
      <w:pPr>
        <w:spacing w:after="0" w:line="360"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DB07AC" w:rsidRDefault="00341985" w:rsidP="007D559B">
      <w:pPr>
        <w:spacing w:after="0" w:line="276" w:lineRule="auto"/>
        <w:jc w:val="both"/>
        <w:rPr>
          <w:rFonts w:cs="Calibri"/>
          <w:b/>
          <w:bCs/>
          <w:color w:val="7030A0"/>
          <w:sz w:val="20"/>
          <w:szCs w:val="21"/>
        </w:rPr>
      </w:pPr>
      <w:r>
        <w:rPr>
          <w:rFonts w:cs="Calibri"/>
          <w:bCs/>
          <w:color w:val="000000"/>
          <w:sz w:val="20"/>
          <w:szCs w:val="21"/>
        </w:rPr>
        <w:t xml:space="preserve">Dotyczy: </w:t>
      </w:r>
      <w:sdt>
        <w:sdtPr>
          <w:rPr>
            <w:b/>
          </w:rPr>
          <w:alias w:val="Tytuł"/>
          <w:id w:val="442930"/>
          <w:dataBinding w:prefixMappings="xmlns:ns0='http://purl.org/dc/elements/1.1/' xmlns:ns1='http://schemas.openxmlformats.org/package/2006/metadata/core-properties' " w:xpath="/ns1:coreProperties[1]/ns0:title[1]" w:storeItemID="{6C3C8BC8-F283-45AE-878A-BAB7291924A1}"/>
          <w:text/>
        </w:sdtPr>
        <w:sdtEndPr/>
        <w:sdtContent>
          <w:r w:rsidR="00A81A66" w:rsidRPr="00322A87">
            <w:rPr>
              <w:b/>
            </w:rPr>
            <w:t>Usługa odbioru, transportu i unieszkodliwiania odpadów medycznych dla SPZOZ w Gostyniu</w:t>
          </w:r>
        </w:sdtContent>
      </w:sdt>
      <w:r w:rsidRPr="00322A87">
        <w:rPr>
          <w:rFonts w:cs="Calibri"/>
          <w:b/>
          <w:bCs/>
          <w:sz w:val="20"/>
          <w:szCs w:val="21"/>
        </w:rPr>
        <w:t>.</w:t>
      </w:r>
    </w:p>
    <w:p w:rsidR="00DB07AC" w:rsidRDefault="00341985" w:rsidP="007D559B">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rPr>
          <w:alias w:val="Słowa kluczowe"/>
          <w:id w:val="442931"/>
          <w:dataBinding w:prefixMappings="xmlns:ns0='http://purl.org/dc/elements/1.1/' xmlns:ns1='http://schemas.openxmlformats.org/package/2006/metadata/core-properties' " w:xpath="/ns1:coreProperties[1]/ns1:keywords[1]" w:storeItemID="{6C3C8BC8-F283-45AE-878A-BAB7291924A1}"/>
          <w:text/>
        </w:sdtPr>
        <w:sdtEndPr/>
        <w:sdtContent>
          <w:r w:rsidR="00A81A66">
            <w:rPr>
              <w:b/>
              <w:sz w:val="20"/>
            </w:rPr>
            <w:t>SPZOZ.XII.231.2/4/2023</w:t>
          </w:r>
        </w:sdtContent>
      </w:sdt>
    </w:p>
    <w:p w:rsidR="00DB07AC" w:rsidRDefault="00DB07AC" w:rsidP="007D559B">
      <w:pPr>
        <w:suppressAutoHyphens/>
        <w:spacing w:after="0" w:line="276" w:lineRule="auto"/>
        <w:jc w:val="both"/>
        <w:rPr>
          <w:rFonts w:cs="Calibri"/>
          <w:sz w:val="20"/>
          <w:szCs w:val="20"/>
        </w:rPr>
      </w:pPr>
    </w:p>
    <w:p w:rsidR="00DB07AC" w:rsidRDefault="00341985" w:rsidP="007D559B">
      <w:pPr>
        <w:suppressAutoHyphens/>
        <w:spacing w:after="0" w:line="276" w:lineRule="auto"/>
        <w:jc w:val="both"/>
        <w:rPr>
          <w:rFonts w:cs="Calibri"/>
          <w:sz w:val="20"/>
          <w:szCs w:val="20"/>
        </w:rPr>
      </w:pPr>
      <w:r>
        <w:rPr>
          <w:rFonts w:cs="Calibri"/>
          <w:sz w:val="20"/>
          <w:szCs w:val="20"/>
        </w:rPr>
        <w:t>Na potrzeby niniejszego postępowania o udzielenie zamówienia publicznego oświadczam, co następuje:</w:t>
      </w:r>
    </w:p>
    <w:p w:rsidR="00DB07AC" w:rsidRDefault="00341985" w:rsidP="007D559B">
      <w:pPr>
        <w:spacing w:after="0" w:line="276" w:lineRule="auto"/>
        <w:jc w:val="both"/>
        <w:rPr>
          <w:rFonts w:cs="Calibr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 xml:space="preserve">"NIE DOTYCZY", </w:t>
      </w:r>
      <w:r>
        <w:rPr>
          <w:rFonts w:cs="Calibri"/>
          <w:i/>
          <w:color w:val="FF0000"/>
          <w:sz w:val="20"/>
          <w:szCs w:val="16"/>
        </w:rPr>
        <w:t>w przypadku niewypełnienia poniższego oświadczenia Zamawiający uzna, że w stosunku do Wykonawcy nie zachodzą podstawy do wykluczenia z postępowania.</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OŚWIADCZENIA DOTYCZĄCE WYKONAWCY</w:t>
      </w:r>
    </w:p>
    <w:p w:rsidR="00DB07AC" w:rsidRDefault="00341985" w:rsidP="007D559B">
      <w:pPr>
        <w:pStyle w:val="Akapitzlist"/>
        <w:numPr>
          <w:ilvl w:val="0"/>
          <w:numId w:val="37"/>
        </w:numPr>
        <w:spacing w:line="276" w:lineRule="auto"/>
        <w:ind w:left="284" w:hanging="284"/>
        <w:jc w:val="both"/>
        <w:rPr>
          <w:rFonts w:ascii="Calibri" w:eastAsia="Calibri" w:hAnsi="Calibri" w:cs="Calibri"/>
        </w:rPr>
      </w:pPr>
      <w:r>
        <w:rPr>
          <w:rFonts w:ascii="Calibri" w:eastAsia="Calibri" w:hAnsi="Calibri" w:cs="Calibri"/>
        </w:rPr>
        <w:t xml:space="preserve">Oświadczam, że </w:t>
      </w:r>
      <w:r>
        <w:rPr>
          <w:rFonts w:ascii="Calibri" w:eastAsia="Calibri" w:hAnsi="Calibri" w:cs="Calibri"/>
          <w:bCs/>
        </w:rPr>
        <w:t>nie podlegam</w:t>
      </w:r>
      <w:r>
        <w:rPr>
          <w:rFonts w:ascii="Calibri" w:eastAsia="Calibri" w:hAnsi="Calibri" w:cs="Calibri"/>
        </w:rPr>
        <w:t xml:space="preserve"> wykluczeniu z postępowania na podstawie art. 108 ust. 1 PZP oraz spełniam warunki udziału </w:t>
      </w:r>
      <w:r>
        <w:rPr>
          <w:rFonts w:ascii="Calibri" w:eastAsia="Calibri" w:hAnsi="Calibri" w:cs="Calibri"/>
        </w:rPr>
        <w:br/>
        <w:t>w postępowaniu w przypadku ich wyznaczenia przez Zamawiającego.</w:t>
      </w:r>
    </w:p>
    <w:p w:rsidR="00DB07AC" w:rsidRDefault="00341985" w:rsidP="007D559B">
      <w:pPr>
        <w:pStyle w:val="Akapitzlist"/>
        <w:numPr>
          <w:ilvl w:val="0"/>
          <w:numId w:val="37"/>
        </w:numPr>
        <w:spacing w:line="276" w:lineRule="auto"/>
        <w:ind w:left="284" w:hanging="284"/>
        <w:jc w:val="both"/>
        <w:rPr>
          <w:rFonts w:ascii="Calibri" w:eastAsia="Calibri" w:hAnsi="Calibri" w:cs="Calibri"/>
        </w:rPr>
      </w:pPr>
      <w:r>
        <w:rPr>
          <w:rFonts w:ascii="Calibri" w:eastAsia="Calibri" w:hAnsi="Calibri" w:cs="Calibri"/>
        </w:rPr>
        <w:t xml:space="preserve">Oświadczam, że zachodzą w stosunku do mnie podstawy wykluczenia z postępowania na podstawie art. </w:t>
      </w:r>
      <w:r w:rsidR="00B1708F">
        <w:rPr>
          <w:rFonts w:ascii="Calibri" w:eastAsia="Calibri" w:hAnsi="Calibri" w:cs="Calibri"/>
        </w:rPr>
        <w:t xml:space="preserve">109 ust. 1 pkt 1 PZP </w:t>
      </w:r>
      <w:r w:rsidR="00B1708F">
        <w:rPr>
          <w:rFonts w:ascii="Calibri" w:eastAsia="Calibri" w:hAnsi="Calibri" w:cs="Calibri"/>
        </w:rPr>
        <w:br/>
        <w:t xml:space="preserve">i art. 109 ust. 1 pkt 4 </w:t>
      </w:r>
      <w:r>
        <w:rPr>
          <w:rFonts w:ascii="Calibri" w:eastAsia="Calibri" w:hAnsi="Calibri" w:cs="Calibri"/>
        </w:rPr>
        <w:t>PZP. Jednocześnie oświadczam, że w związku z ww. okolicznością, na podstawie art. 110 ust 2 PZP podjąłem następujące środki naprawcze: …*</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OŚWIADCZENIE DOTYCZĄCE PODMIOTU, NA KTÓREGO ZASOBY POWOŁUJE SIĘ WYKONAWCA</w:t>
      </w:r>
    </w:p>
    <w:p w:rsidR="00DB07AC" w:rsidRDefault="00341985" w:rsidP="007D559B">
      <w:pPr>
        <w:spacing w:after="0" w:line="276" w:lineRule="auto"/>
        <w:jc w:val="both"/>
        <w:rPr>
          <w:rFonts w:cs="Calibri"/>
          <w:i/>
          <w:sz w:val="20"/>
          <w:szCs w:val="20"/>
        </w:rPr>
      </w:pPr>
      <w:r>
        <w:rPr>
          <w:rFonts w:cs="Calibri"/>
          <w:sz w:val="20"/>
          <w:szCs w:val="20"/>
        </w:rPr>
        <w:t xml:space="preserve">Oświadczam, że następujące podmioty, na których zasoby powołuję się w niniejszym postępowaniu, nie podlegają wykluczeniu </w:t>
      </w:r>
      <w:r>
        <w:rPr>
          <w:rFonts w:cs="Calibri"/>
          <w:sz w:val="20"/>
          <w:szCs w:val="20"/>
        </w:rPr>
        <w:br/>
        <w:t>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PODWYKONAWCY</w:t>
      </w:r>
    </w:p>
    <w:p w:rsidR="00DB07AC" w:rsidRDefault="00341985" w:rsidP="007D559B">
      <w:pPr>
        <w:spacing w:after="0" w:line="276" w:lineRule="auto"/>
        <w:jc w:val="both"/>
        <w:rPr>
          <w:rFonts w:cs="Calibri"/>
          <w:i/>
          <w:sz w:val="20"/>
          <w:szCs w:val="20"/>
        </w:rPr>
      </w:pPr>
      <w:r>
        <w:rPr>
          <w:rFonts w:cs="Calibri"/>
          <w:sz w:val="20"/>
          <w:szCs w:val="20"/>
        </w:rPr>
        <w:t>Oświadczam, że następujące podmioty, będące podwykonawcami</w:t>
      </w:r>
      <w:r>
        <w:rPr>
          <w:rFonts w:cs="Calibri"/>
          <w:sz w:val="16"/>
          <w:szCs w:val="16"/>
        </w:rPr>
        <w:t xml:space="preserve">, </w:t>
      </w:r>
      <w:r>
        <w:rPr>
          <w:rFonts w:cs="Calibri"/>
          <w:sz w:val="20"/>
          <w:szCs w:val="20"/>
        </w:rPr>
        <w:t>nie podlegają wykluczeniu 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DB07AC" w:rsidRDefault="00341985" w:rsidP="007D559B">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DB07AC" w:rsidRDefault="00341985" w:rsidP="007D559B">
      <w:pPr>
        <w:numPr>
          <w:ilvl w:val="0"/>
          <w:numId w:val="35"/>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t>
      </w:r>
      <w:r w:rsidR="00322A87">
        <w:rPr>
          <w:rFonts w:eastAsia="Times New Roman" w:cs="Calibri"/>
          <w:sz w:val="20"/>
          <w:szCs w:val="20"/>
          <w:lang w:eastAsia="pl-PL"/>
        </w:rPr>
        <w:br/>
      </w:r>
      <w:r>
        <w:rPr>
          <w:rFonts w:eastAsia="Times New Roman" w:cs="Calibri"/>
          <w:sz w:val="20"/>
          <w:szCs w:val="20"/>
          <w:lang w:eastAsia="pl-PL"/>
        </w:rPr>
        <w:t>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7D559B">
      <w:pPr>
        <w:numPr>
          <w:ilvl w:val="0"/>
          <w:numId w:val="35"/>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w:t>
      </w:r>
      <w:r w:rsidR="00322A87">
        <w:rPr>
          <w:rFonts w:eastAsia="Times New Roman" w:cs="Calibri"/>
          <w:sz w:val="20"/>
          <w:szCs w:val="20"/>
          <w:lang w:eastAsia="pl-PL"/>
        </w:rPr>
        <w:br/>
      </w:r>
      <w:r>
        <w:rPr>
          <w:rFonts w:eastAsia="Times New Roman" w:cs="Calibri"/>
          <w:sz w:val="20"/>
          <w:szCs w:val="20"/>
          <w:lang w:eastAsia="pl-PL"/>
        </w:rPr>
        <w:t>z dnia 13 kwietnia 2022 r. o szczególnych rozwiązaniach w zakresie przeciwdziałania wspieraniu agresji na Ukrainę oraz służących ochronie bezpieczeństwa narodowego (Dz. U. poz. 835).</w:t>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DB07AC" w:rsidRDefault="00341985" w:rsidP="007D559B">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DB07AC" w:rsidRDefault="00341985" w:rsidP="007D559B">
      <w:pPr>
        <w:spacing w:after="0"/>
        <w:rPr>
          <w:rFonts w:eastAsia="Times New Roman" w:cs="Calibri"/>
          <w:b/>
          <w:i/>
          <w:color w:val="7030A0"/>
          <w:sz w:val="20"/>
          <w:szCs w:val="21"/>
          <w:lang w:eastAsia="pl-PL"/>
        </w:rPr>
      </w:pPr>
      <w:r>
        <w:rPr>
          <w:sz w:val="20"/>
        </w:rPr>
        <w:t>Podpis(y)</w:t>
      </w:r>
    </w:p>
    <w:p w:rsidR="00A21961" w:rsidRDefault="00A21961">
      <w:pPr>
        <w:spacing w:after="0" w:line="240" w:lineRule="auto"/>
        <w:rPr>
          <w:rFonts w:asciiTheme="majorHAnsi" w:eastAsiaTheme="majorEastAsia" w:hAnsiTheme="majorHAnsi" w:cstheme="majorBidi"/>
          <w:b/>
          <w:color w:val="7030A0"/>
          <w:sz w:val="20"/>
          <w:szCs w:val="20"/>
        </w:rPr>
      </w:pPr>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bookmarkStart w:id="75" w:name="_Toc130980274"/>
      <w:r>
        <w:rPr>
          <w:rFonts w:asciiTheme="majorHAnsi" w:hAnsiTheme="majorHAnsi"/>
          <w:i w:val="0"/>
          <w:sz w:val="20"/>
          <w:szCs w:val="20"/>
        </w:rPr>
        <w:lastRenderedPageBreak/>
        <w:t>Załącznik nr 2a - Wzór Oświadczenia Podmiotu udostępniającego zasoby z art. 125 ust. 5 PZP</w:t>
      </w:r>
      <w:bookmarkEnd w:id="75"/>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Calibri"/>
          <w:b/>
          <w:sz w:val="20"/>
          <w:szCs w:val="20"/>
        </w:rPr>
      </w:pPr>
      <w:r>
        <w:rPr>
          <w:rFonts w:cs="Calibri"/>
          <w:b/>
          <w:sz w:val="20"/>
          <w:szCs w:val="20"/>
        </w:rPr>
        <w:t>Podmiot udostępniający zasoby:</w:t>
      </w:r>
    </w:p>
    <w:p w:rsidR="00DB07AC" w:rsidRDefault="00341985" w:rsidP="007D559B">
      <w:pPr>
        <w:spacing w:after="0" w:line="276" w:lineRule="auto"/>
        <w:ind w:right="5954"/>
        <w:rPr>
          <w:rFonts w:cs="Calibri"/>
          <w:sz w:val="20"/>
          <w:szCs w:val="20"/>
        </w:rPr>
      </w:pPr>
      <w:r>
        <w:rPr>
          <w:rFonts w:cs="Calibri"/>
          <w:sz w:val="20"/>
          <w:szCs w:val="20"/>
        </w:rPr>
        <w:t>…………………………………………………………</w:t>
      </w:r>
    </w:p>
    <w:p w:rsidR="00DB07AC" w:rsidRDefault="00341985" w:rsidP="007D559B">
      <w:pPr>
        <w:tabs>
          <w:tab w:val="left" w:pos="5670"/>
        </w:tabs>
        <w:spacing w:after="0" w:line="276" w:lineRule="auto"/>
        <w:ind w:right="2550"/>
        <w:rPr>
          <w:rFonts w:cs="Calibri"/>
          <w:i/>
          <w:sz w:val="16"/>
          <w:szCs w:val="16"/>
        </w:rPr>
      </w:pPr>
      <w:r>
        <w:rPr>
          <w:rFonts w:cs="Calibri"/>
          <w:i/>
          <w:sz w:val="16"/>
          <w:szCs w:val="16"/>
        </w:rPr>
        <w:t>(pełna nazwa/firma, adres,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rPr>
          <w:rFonts w:cs="Calibri"/>
          <w:sz w:val="20"/>
          <w:szCs w:val="20"/>
          <w:u w:val="single"/>
        </w:rPr>
      </w:pPr>
      <w:r>
        <w:rPr>
          <w:rFonts w:cs="Calibri"/>
          <w:sz w:val="20"/>
          <w:szCs w:val="20"/>
          <w:u w:val="single"/>
        </w:rPr>
        <w:t>reprezentowany przez:</w:t>
      </w:r>
    </w:p>
    <w:p w:rsidR="00DB07AC" w:rsidRDefault="00341985" w:rsidP="007D559B">
      <w:pPr>
        <w:spacing w:after="0" w:line="276" w:lineRule="auto"/>
        <w:ind w:right="5954"/>
        <w:rPr>
          <w:rFonts w:cs="Calibri"/>
          <w:sz w:val="20"/>
          <w:szCs w:val="20"/>
        </w:rPr>
      </w:pPr>
      <w:r>
        <w:rPr>
          <w:rFonts w:cs="Calibri"/>
          <w:sz w:val="20"/>
          <w:szCs w:val="20"/>
        </w:rPr>
        <w:t>…………………………………………………………</w:t>
      </w:r>
    </w:p>
    <w:p w:rsidR="00DB07AC" w:rsidRDefault="00341985" w:rsidP="007D559B">
      <w:pPr>
        <w:spacing w:after="0" w:line="276" w:lineRule="auto"/>
        <w:ind w:right="5953"/>
        <w:rPr>
          <w:rFonts w:cs="Calibri"/>
          <w:i/>
          <w:sz w:val="16"/>
          <w:szCs w:val="16"/>
        </w:rPr>
      </w:pPr>
      <w:r>
        <w:rPr>
          <w:rFonts w:cs="Calibri"/>
          <w:i/>
          <w:sz w:val="16"/>
          <w:szCs w:val="16"/>
        </w:rPr>
        <w:t>(imię, nazwisko, stanowisko/podstawa do reprezentacji)</w:t>
      </w:r>
    </w:p>
    <w:p w:rsidR="00DB07AC" w:rsidRDefault="00DB07AC" w:rsidP="007D559B">
      <w:pPr>
        <w:spacing w:after="0" w:line="276" w:lineRule="auto"/>
        <w:rPr>
          <w:rFonts w:cs="Calibri"/>
        </w:rPr>
      </w:pPr>
    </w:p>
    <w:p w:rsidR="00DB07AC" w:rsidRDefault="00DB07AC" w:rsidP="007D559B">
      <w:pPr>
        <w:spacing w:after="0" w:line="276" w:lineRule="auto"/>
        <w:jc w:val="center"/>
        <w:rPr>
          <w:rFonts w:cs="Calibri"/>
          <w:b/>
          <w:color w:val="000000"/>
          <w:sz w:val="20"/>
        </w:rPr>
      </w:pPr>
    </w:p>
    <w:p w:rsidR="00DB07AC" w:rsidRDefault="00341985" w:rsidP="007D559B">
      <w:pPr>
        <w:spacing w:after="0" w:line="276" w:lineRule="auto"/>
        <w:jc w:val="both"/>
        <w:rPr>
          <w:rFonts w:cstheme="minorHAnsi"/>
          <w:b/>
          <w:color w:val="000000"/>
          <w:sz w:val="20"/>
          <w:szCs w:val="20"/>
        </w:rPr>
      </w:pPr>
      <w:r>
        <w:rPr>
          <w:rFonts w:cstheme="minorHAnsi"/>
          <w:b/>
          <w:color w:val="000000"/>
          <w:sz w:val="20"/>
          <w:szCs w:val="20"/>
        </w:rPr>
        <w:t>OŚWIADCZENIA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PZP.</w:t>
      </w:r>
    </w:p>
    <w:p w:rsidR="00DB07AC" w:rsidRDefault="00DB07AC" w:rsidP="007D559B">
      <w:pPr>
        <w:spacing w:after="0" w:line="276" w:lineRule="auto"/>
        <w:jc w:val="both"/>
        <w:rPr>
          <w:rFonts w:cs="Calibri"/>
          <w:bCs/>
          <w:color w:val="000000"/>
          <w:sz w:val="20"/>
          <w:szCs w:val="20"/>
        </w:rPr>
      </w:pPr>
    </w:p>
    <w:p w:rsidR="00DB07AC" w:rsidRDefault="00341985" w:rsidP="007D559B">
      <w:pPr>
        <w:spacing w:after="0" w:line="276" w:lineRule="auto"/>
        <w:jc w:val="both"/>
        <w:rPr>
          <w:rFonts w:cs="Calibri"/>
          <w:b/>
          <w:bCs/>
          <w:color w:val="7030A0"/>
          <w:sz w:val="20"/>
          <w:szCs w:val="20"/>
        </w:rPr>
      </w:pPr>
      <w:r>
        <w:rPr>
          <w:rFonts w:cs="Calibri"/>
          <w:bCs/>
          <w:color w:val="000000"/>
          <w:sz w:val="20"/>
          <w:szCs w:val="20"/>
        </w:rPr>
        <w:t xml:space="preserve">Dotyczy: </w:t>
      </w:r>
      <w:sdt>
        <w:sdtPr>
          <w:rPr>
            <w:b/>
            <w:bCs/>
          </w:rPr>
          <w:alias w:val="Tytuł"/>
          <w:id w:val="442932"/>
          <w:dataBinding w:prefixMappings="xmlns:ns0='http://purl.org/dc/elements/1.1/' xmlns:ns1='http://schemas.openxmlformats.org/package/2006/metadata/core-properties' " w:xpath="/ns1:coreProperties[1]/ns0:title[1]" w:storeItemID="{6C3C8BC8-F283-45AE-878A-BAB7291924A1}"/>
          <w:text/>
        </w:sdtPr>
        <w:sdtEndPr/>
        <w:sdtContent>
          <w:r w:rsidR="00A81A66" w:rsidRPr="00E972BF">
            <w:rPr>
              <w:b/>
              <w:bCs/>
            </w:rPr>
            <w:t>Usługa odbioru, transportu i unieszkodliwiania odpadów medycznych dla SPZOZ w Gostyniu</w:t>
          </w:r>
        </w:sdtContent>
      </w:sdt>
      <w:r>
        <w:rPr>
          <w:rFonts w:cs="Calibri"/>
          <w:b/>
          <w:bCs/>
          <w:sz w:val="20"/>
          <w:szCs w:val="20"/>
        </w:rPr>
        <w:t>.</w:t>
      </w:r>
    </w:p>
    <w:p w:rsidR="00DB07AC" w:rsidRDefault="00341985" w:rsidP="007D559B">
      <w:pPr>
        <w:tabs>
          <w:tab w:val="left" w:pos="360"/>
        </w:tabs>
        <w:spacing w:after="0" w:line="276" w:lineRule="auto"/>
        <w:contextualSpacing/>
        <w:rPr>
          <w:rFonts w:cs="Calibri"/>
          <w:b/>
          <w:bCs/>
          <w:sz w:val="20"/>
          <w:szCs w:val="20"/>
        </w:rPr>
      </w:pPr>
      <w:r>
        <w:rPr>
          <w:rFonts w:cs="Calibri"/>
          <w:bCs/>
          <w:sz w:val="20"/>
          <w:szCs w:val="20"/>
        </w:rPr>
        <w:t xml:space="preserve">Nr referencyjny nadany sprawie przez Zamawiającego: </w:t>
      </w:r>
      <w:sdt>
        <w:sdtPr>
          <w:rPr>
            <w:b/>
            <w:sz w:val="20"/>
          </w:rPr>
          <w:alias w:val="Słowa kluczowe"/>
          <w:id w:val="442933"/>
          <w:dataBinding w:prefixMappings="xmlns:ns0='http://purl.org/dc/elements/1.1/' xmlns:ns1='http://schemas.openxmlformats.org/package/2006/metadata/core-properties' " w:xpath="/ns1:coreProperties[1]/ns1:keywords[1]" w:storeItemID="{6C3C8BC8-F283-45AE-878A-BAB7291924A1}"/>
          <w:text/>
        </w:sdtPr>
        <w:sdtEndPr/>
        <w:sdtContent>
          <w:r w:rsidR="00A81A66">
            <w:rPr>
              <w:b/>
              <w:sz w:val="20"/>
            </w:rPr>
            <w:t>SPZOZ.XII.231.2/4/2023</w:t>
          </w:r>
        </w:sdtContent>
      </w:sdt>
    </w:p>
    <w:p w:rsidR="00DB07AC" w:rsidRDefault="00DB07AC" w:rsidP="007D559B">
      <w:pPr>
        <w:tabs>
          <w:tab w:val="left" w:pos="360"/>
        </w:tabs>
        <w:spacing w:after="0" w:line="276" w:lineRule="auto"/>
        <w:contextualSpacing/>
        <w:rPr>
          <w:rFonts w:cs="Calibri"/>
          <w:b/>
          <w:bCs/>
          <w:sz w:val="20"/>
          <w:szCs w:val="20"/>
        </w:rPr>
      </w:pP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OŚWIADCZENIA DOTYCZĄCE PODMIOTU UDOSTEPNIAJĄCEGO ZASOBY:</w:t>
      </w:r>
    </w:p>
    <w:p w:rsidR="00DB07AC" w:rsidRDefault="00341985" w:rsidP="007D559B">
      <w:pPr>
        <w:numPr>
          <w:ilvl w:val="0"/>
          <w:numId w:val="38"/>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t>
      </w:r>
      <w:r w:rsidR="00322A87">
        <w:rPr>
          <w:rFonts w:eastAsia="Times New Roman" w:cs="Calibri"/>
          <w:sz w:val="20"/>
          <w:szCs w:val="20"/>
          <w:lang w:eastAsia="pl-PL"/>
        </w:rPr>
        <w:br/>
      </w:r>
      <w:r>
        <w:rPr>
          <w:rFonts w:eastAsia="Times New Roman" w:cs="Calibri"/>
          <w:sz w:val="20"/>
          <w:szCs w:val="20"/>
          <w:lang w:eastAsia="pl-PL"/>
        </w:rPr>
        <w:t>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7D559B">
      <w:pPr>
        <w:numPr>
          <w:ilvl w:val="0"/>
          <w:numId w:val="38"/>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w:t>
      </w:r>
      <w:r w:rsidR="00322A87">
        <w:rPr>
          <w:rFonts w:eastAsia="Times New Roman" w:cs="Calibri"/>
          <w:sz w:val="20"/>
          <w:szCs w:val="20"/>
          <w:lang w:eastAsia="pl-PL"/>
        </w:rPr>
        <w:br/>
      </w:r>
      <w:r>
        <w:rPr>
          <w:rFonts w:eastAsia="Times New Roman" w:cs="Calibri"/>
          <w:sz w:val="20"/>
          <w:szCs w:val="20"/>
          <w:lang w:eastAsia="pl-PL"/>
        </w:rPr>
        <w:t>z dnia 13 kwietnia 2022 r. o szczególnych rozwiązaniach w zakresie przeciwdziałania wspieraniu agresji na Ukrainę oraz służących ochronie bezpieczeństwa narodowego (Dz. U. poz. 835).</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PODANYCH INFORMACJI:</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INFORMACJA DOTYCZĄCA DOSTĘPU DO PODMIOTOWYCH ŚRODKÓW DOWODOWYCH:</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1) ......................................................................................................................................................</w:t>
      </w:r>
    </w:p>
    <w:p w:rsidR="00DB07AC" w:rsidRDefault="00341985" w:rsidP="007D559B">
      <w:pPr>
        <w:spacing w:after="0" w:line="276" w:lineRule="auto"/>
        <w:jc w:val="both"/>
        <w:rPr>
          <w:rFonts w:eastAsia="Times New Roman" w:cs="Calibri"/>
          <w:sz w:val="20"/>
          <w:szCs w:val="20"/>
          <w:lang w:eastAsia="pl-PL"/>
        </w:rPr>
      </w:pPr>
      <w:r>
        <w:rPr>
          <w:rFonts w:eastAsia="Times New Roman" w:cs="Calibri"/>
          <w:sz w:val="20"/>
          <w:szCs w:val="20"/>
          <w:lang w:eastAsia="pl-PL"/>
        </w:rPr>
        <w:t>2) .......................................................................................................................................................</w:t>
      </w:r>
    </w:p>
    <w:p w:rsidR="00DB07AC" w:rsidRDefault="00341985" w:rsidP="007D559B">
      <w:pPr>
        <w:spacing w:after="0" w:line="276" w:lineRule="auto"/>
        <w:jc w:val="both"/>
        <w:rPr>
          <w:rFonts w:eastAsia="Times New Roman" w:cs="Calibri"/>
          <w:sz w:val="18"/>
          <w:szCs w:val="18"/>
          <w:lang w:eastAsia="pl-PL"/>
        </w:rPr>
      </w:pPr>
      <w:r>
        <w:rPr>
          <w:rFonts w:eastAsia="Times New Roman" w:cs="Calibri"/>
          <w:sz w:val="18"/>
          <w:szCs w:val="18"/>
          <w:lang w:eastAsia="pl-PL"/>
        </w:rPr>
        <w:t>(wskazać podmiotowy środek dowodowy, adres internetowy, wydający urząd lub organ, dokładne dane referencyjne dokumentacji)</w:t>
      </w:r>
      <w:r>
        <w:rPr>
          <w:rFonts w:cs="Calibri"/>
          <w:sz w:val="18"/>
          <w:szCs w:val="18"/>
          <w:lang w:eastAsia="ar-SA"/>
        </w:rPr>
        <w:tab/>
      </w:r>
      <w:r>
        <w:rPr>
          <w:rFonts w:cs="Calibri"/>
          <w:sz w:val="18"/>
          <w:szCs w:val="18"/>
          <w:lang w:eastAsia="ar-SA"/>
        </w:rPr>
        <w:tab/>
      </w:r>
      <w:r>
        <w:rPr>
          <w:rFonts w:cs="Calibri"/>
          <w:sz w:val="18"/>
          <w:szCs w:val="18"/>
          <w:lang w:eastAsia="ar-SA"/>
        </w:rPr>
        <w:tab/>
      </w:r>
    </w:p>
    <w:p w:rsidR="00DB07AC" w:rsidRDefault="00DB07AC" w:rsidP="007D559B">
      <w:pPr>
        <w:spacing w:after="0" w:line="276" w:lineRule="auto"/>
        <w:contextualSpacing/>
        <w:jc w:val="both"/>
        <w:rPr>
          <w:rFonts w:cs="Calibri"/>
          <w:b/>
          <w:bCs/>
          <w:sz w:val="20"/>
          <w:szCs w:val="20"/>
        </w:rPr>
      </w:pPr>
    </w:p>
    <w:p w:rsidR="00DB07AC" w:rsidRDefault="00DB07AC" w:rsidP="007D559B">
      <w:pPr>
        <w:spacing w:after="0" w:line="276" w:lineRule="auto"/>
        <w:contextualSpacing/>
        <w:jc w:val="both"/>
        <w:rPr>
          <w:rFonts w:cs="Calibri"/>
          <w:b/>
          <w:bCs/>
          <w:sz w:val="20"/>
          <w:szCs w:val="20"/>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line="240" w:lineRule="auto"/>
        <w:rPr>
          <w:rFonts w:eastAsiaTheme="majorEastAsia" w:cstheme="minorHAnsi"/>
          <w:b/>
          <w:i/>
          <w:color w:val="7030A0"/>
          <w:sz w:val="20"/>
          <w:szCs w:val="24"/>
        </w:rPr>
      </w:pPr>
      <w:r>
        <w:br w:type="page"/>
      </w:r>
    </w:p>
    <w:p w:rsidR="00DB07AC" w:rsidRDefault="00DB07AC" w:rsidP="007D559B">
      <w:pPr>
        <w:spacing w:after="0"/>
        <w:sectPr w:rsidR="00DB07AC">
          <w:footerReference w:type="default" r:id="rId21"/>
          <w:footerReference w:type="first" r:id="rId22"/>
          <w:pgSz w:w="11906" w:h="16838"/>
          <w:pgMar w:top="720" w:right="720" w:bottom="720" w:left="720" w:header="0" w:footer="284" w:gutter="0"/>
          <w:cols w:space="708"/>
          <w:formProt w:val="0"/>
          <w:titlePg/>
          <w:docGrid w:linePitch="360"/>
        </w:sectPr>
      </w:pPr>
    </w:p>
    <w:p w:rsidR="00DB07AC" w:rsidRDefault="00341985" w:rsidP="007D559B">
      <w:pPr>
        <w:pStyle w:val="Nagwek31"/>
        <w:spacing w:before="0"/>
        <w:rPr>
          <w:rFonts w:asciiTheme="majorHAnsi" w:hAnsiTheme="majorHAnsi"/>
          <w:i w:val="0"/>
          <w:sz w:val="20"/>
          <w:szCs w:val="20"/>
        </w:rPr>
      </w:pPr>
      <w:bookmarkStart w:id="76" w:name="_Toc95987091"/>
      <w:bookmarkStart w:id="77" w:name="_Toc130980275"/>
      <w:r>
        <w:rPr>
          <w:rFonts w:asciiTheme="majorHAnsi" w:hAnsiTheme="majorHAnsi"/>
          <w:i w:val="0"/>
          <w:sz w:val="20"/>
          <w:szCs w:val="20"/>
        </w:rPr>
        <w:lastRenderedPageBreak/>
        <w:t xml:space="preserve">Załącznik nr 3 – Oświadczenie </w:t>
      </w:r>
      <w:bookmarkEnd w:id="76"/>
      <w:r>
        <w:rPr>
          <w:rFonts w:asciiTheme="majorHAnsi" w:hAnsiTheme="majorHAnsi"/>
          <w:i w:val="0"/>
          <w:sz w:val="20"/>
          <w:szCs w:val="20"/>
        </w:rPr>
        <w:t>o grupie kapitałowej</w:t>
      </w:r>
      <w:bookmarkEnd w:id="77"/>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DB07AC" w:rsidP="007D559B">
      <w:pPr>
        <w:spacing w:after="0" w:line="276" w:lineRule="auto"/>
        <w:rPr>
          <w:rFonts w:cstheme="minorHAnsi"/>
          <w:b/>
          <w:bCs/>
          <w:sz w:val="20"/>
          <w:szCs w:val="20"/>
          <w:lang w:eastAsia="ar-SA"/>
        </w:rPr>
      </w:pPr>
    </w:p>
    <w:p w:rsidR="00DB07AC" w:rsidRDefault="00DB07AC" w:rsidP="007D559B">
      <w:pPr>
        <w:spacing w:after="0" w:line="276" w:lineRule="auto"/>
        <w:rPr>
          <w:rFonts w:cs="Calibri"/>
          <w:b/>
          <w:bCs/>
          <w:sz w:val="20"/>
          <w:szCs w:val="20"/>
          <w:lang w:eastAsia="ar-SA"/>
        </w:rPr>
      </w:pPr>
    </w:p>
    <w:p w:rsidR="00DB07AC" w:rsidRDefault="00341985" w:rsidP="007D559B">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DB07AC" w:rsidRDefault="00DB07AC" w:rsidP="007D559B">
      <w:pPr>
        <w:spacing w:after="0" w:line="276" w:lineRule="auto"/>
        <w:rPr>
          <w:rFonts w:cs="Calibri"/>
          <w:lang w:eastAsia="ar-SA"/>
        </w:rPr>
      </w:pPr>
    </w:p>
    <w:p w:rsidR="00DB07AC"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bCs/>
          </w:rPr>
          <w:alias w:val="Tytuł"/>
          <w:id w:val="442934"/>
          <w:dataBinding w:prefixMappings="xmlns:ns0='http://purl.org/dc/elements/1.1/' xmlns:ns1='http://schemas.openxmlformats.org/package/2006/metadata/core-properties' " w:xpath="/ns1:coreProperties[1]/ns0:title[1]" w:storeItemID="{6C3C8BC8-F283-45AE-878A-BAB7291924A1}"/>
          <w:text/>
        </w:sdtPr>
        <w:sdtEndPr/>
        <w:sdtContent>
          <w:r w:rsidR="00A81A66" w:rsidRPr="00E972BF">
            <w:rPr>
              <w:b/>
              <w:bCs/>
            </w:rPr>
            <w:t>Usługa odbioru, transportu i unieszkodliwiania odpadów medycznych dla SPZOZ w Gostyniu</w:t>
          </w:r>
        </w:sdtContent>
      </w:sdt>
      <w:r w:rsidRPr="00E972BF">
        <w:rPr>
          <w:rFonts w:cstheme="minorHAnsi"/>
          <w:b/>
          <w:bCs/>
          <w:sz w:val="20"/>
          <w:szCs w:val="20"/>
        </w:rPr>
        <w:t>.</w:t>
      </w:r>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rPr>
          <w:alias w:val="Słowa kluczowe"/>
          <w:id w:val="442935"/>
          <w:dataBinding w:prefixMappings="xmlns:ns0='http://purl.org/dc/elements/1.1/' xmlns:ns1='http://schemas.openxmlformats.org/package/2006/metadata/core-properties' " w:xpath="/ns1:coreProperties[1]/ns1:keywords[1]" w:storeItemID="{6C3C8BC8-F283-45AE-878A-BAB7291924A1}"/>
          <w:text/>
        </w:sdtPr>
        <w:sdtEndPr/>
        <w:sdtContent>
          <w:r w:rsidR="00A81A66">
            <w:rPr>
              <w:b/>
              <w:sz w:val="20"/>
            </w:rPr>
            <w:t>SPZOZ.XII.231.2/4/2023</w:t>
          </w:r>
        </w:sdtContent>
      </w:sdt>
    </w:p>
    <w:p w:rsidR="00DB07AC" w:rsidRDefault="00DB07AC" w:rsidP="007D559B">
      <w:pPr>
        <w:spacing w:after="0" w:line="276" w:lineRule="auto"/>
        <w:rPr>
          <w:rFonts w:cs="Calibri"/>
          <w:b/>
          <w:bCs/>
          <w:sz w:val="20"/>
          <w:szCs w:val="20"/>
        </w:rPr>
      </w:pPr>
    </w:p>
    <w:p w:rsidR="00DB07AC" w:rsidRDefault="00341985" w:rsidP="007D559B">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DB07AC" w:rsidRDefault="00DB07AC" w:rsidP="007D559B">
      <w:pPr>
        <w:spacing w:after="0" w:line="276" w:lineRule="auto"/>
        <w:rPr>
          <w:rFonts w:cs="Calibri"/>
          <w:sz w:val="20"/>
          <w:szCs w:val="20"/>
        </w:rPr>
      </w:pPr>
    </w:p>
    <w:p w:rsidR="00DB07AC" w:rsidRDefault="00775A26" w:rsidP="007D559B">
      <w:pPr>
        <w:spacing w:after="0" w:line="276" w:lineRule="auto"/>
        <w:ind w:left="284" w:hanging="284"/>
        <w:jc w:val="both"/>
        <w:rPr>
          <w:rFonts w:cs="Calibri"/>
          <w:b/>
          <w:sz w:val="20"/>
          <w:szCs w:val="20"/>
        </w:rPr>
      </w:pPr>
      <w:sdt>
        <w:sdtPr>
          <w:id w:val="442936"/>
        </w:sdtPr>
        <w:sdtEndPr/>
        <w:sdtContent>
          <w:r w:rsidR="00341985">
            <w:rPr>
              <w:rFonts w:ascii="MS Gothic" w:eastAsia="MS Gothic" w:hAnsi="MS Gothic" w:cs="Calibri"/>
              <w:sz w:val="20"/>
              <w:szCs w:val="20"/>
            </w:rPr>
            <w:t>☐</w:t>
          </w:r>
        </w:sdtContent>
      </w:sdt>
      <w:r w:rsidR="00341985">
        <w:rPr>
          <w:rFonts w:cs="Calibri"/>
          <w:sz w:val="20"/>
          <w:szCs w:val="20"/>
        </w:rPr>
        <w:t xml:space="preserve"> nie należy do grupy kapitałowej, w rozumieniu ustawy z dnia 16 lutego 2007 r. o ochronie konkurencji i konsumentów </w:t>
      </w:r>
      <w:r w:rsidR="00341985">
        <w:rPr>
          <w:rFonts w:cs="Calibri"/>
          <w:sz w:val="20"/>
          <w:szCs w:val="20"/>
        </w:rPr>
        <w:br/>
        <w:t>(</w:t>
      </w:r>
      <w:r w:rsidR="00341985">
        <w:rPr>
          <w:rFonts w:cs="Calibri"/>
          <w:color w:val="000000"/>
          <w:sz w:val="20"/>
          <w:szCs w:val="20"/>
        </w:rPr>
        <w:t>Dz. U. z 2021 r. poz. 275</w:t>
      </w:r>
      <w:r w:rsidR="00071CC4">
        <w:rPr>
          <w:rFonts w:cs="Calibri"/>
          <w:color w:val="000000"/>
          <w:sz w:val="20"/>
          <w:szCs w:val="20"/>
        </w:rPr>
        <w:t xml:space="preserve"> ze zm.</w:t>
      </w:r>
      <w:r w:rsidR="00341985">
        <w:rPr>
          <w:rFonts w:cs="Calibri"/>
          <w:sz w:val="20"/>
          <w:szCs w:val="20"/>
        </w:rPr>
        <w:t>), z żadnym z wykonawców, którzy złożyli ofertę w przedmiotowym postępowaniu.</w:t>
      </w:r>
    </w:p>
    <w:p w:rsidR="00DB07AC" w:rsidRDefault="00DB07AC" w:rsidP="007D559B">
      <w:pPr>
        <w:spacing w:after="0" w:line="276" w:lineRule="auto"/>
        <w:ind w:left="284" w:hanging="284"/>
        <w:jc w:val="both"/>
        <w:rPr>
          <w:rFonts w:cs="Calibri"/>
          <w:b/>
          <w:sz w:val="20"/>
          <w:szCs w:val="20"/>
        </w:rPr>
      </w:pPr>
    </w:p>
    <w:p w:rsidR="00DB07AC" w:rsidRDefault="00775A26" w:rsidP="007D559B">
      <w:pPr>
        <w:spacing w:after="0" w:line="276" w:lineRule="auto"/>
        <w:ind w:left="284" w:hanging="284"/>
        <w:jc w:val="both"/>
        <w:rPr>
          <w:rFonts w:cs="Calibri"/>
          <w:sz w:val="20"/>
          <w:szCs w:val="20"/>
        </w:rPr>
      </w:pPr>
      <w:sdt>
        <w:sdtPr>
          <w:id w:val="442937"/>
        </w:sdtPr>
        <w:sdtEndPr/>
        <w:sdtContent>
          <w:r w:rsidR="00341985">
            <w:rPr>
              <w:rFonts w:ascii="MS Gothic" w:eastAsia="MS Gothic" w:hAnsi="MS Gothic" w:cs="Calibri"/>
              <w:sz w:val="20"/>
              <w:szCs w:val="20"/>
            </w:rPr>
            <w:t>☐</w:t>
          </w:r>
        </w:sdtContent>
      </w:sdt>
      <w:r w:rsidR="00341985">
        <w:rPr>
          <w:rFonts w:cs="Calibri"/>
          <w:sz w:val="20"/>
          <w:szCs w:val="20"/>
        </w:rPr>
        <w:t xml:space="preserve"> należy do grupy kapitałowej, w rozumieniu ustawy z dnia 16 lutego 2007 r. o ochronie konkurencji i konsumentów (</w:t>
      </w:r>
      <w:r w:rsidR="00341985">
        <w:rPr>
          <w:rFonts w:cs="Calibri"/>
          <w:color w:val="000000"/>
          <w:sz w:val="20"/>
          <w:szCs w:val="20"/>
        </w:rPr>
        <w:t xml:space="preserve">Dz. U. </w:t>
      </w:r>
      <w:r w:rsidR="00071CC4">
        <w:rPr>
          <w:rFonts w:cs="Calibri"/>
          <w:color w:val="000000"/>
          <w:sz w:val="20"/>
          <w:szCs w:val="20"/>
        </w:rPr>
        <w:br/>
      </w:r>
      <w:r w:rsidR="00341985">
        <w:rPr>
          <w:rFonts w:cs="Calibri"/>
          <w:color w:val="000000"/>
          <w:sz w:val="20"/>
          <w:szCs w:val="20"/>
        </w:rPr>
        <w:t>z 2021 r. poz. 275</w:t>
      </w:r>
      <w:r w:rsidR="00071CC4">
        <w:rPr>
          <w:rFonts w:cs="Calibri"/>
          <w:color w:val="000000"/>
          <w:sz w:val="20"/>
          <w:szCs w:val="20"/>
        </w:rPr>
        <w:t xml:space="preserve"> ze zm.</w:t>
      </w:r>
      <w:r w:rsidR="00341985">
        <w:rPr>
          <w:rFonts w:cs="Calibri"/>
          <w:sz w:val="20"/>
          <w:szCs w:val="20"/>
        </w:rPr>
        <w:t>), z następującymi wykonawcami, którzy złożyli ofertę w przedmiotowym postępowaniu:</w:t>
      </w:r>
    </w:p>
    <w:p w:rsidR="00DB07AC" w:rsidRDefault="00341985" w:rsidP="007D559B">
      <w:pPr>
        <w:spacing w:after="0" w:line="276" w:lineRule="auto"/>
        <w:ind w:left="284"/>
        <w:rPr>
          <w:rFonts w:cs="Calibri"/>
          <w:sz w:val="20"/>
        </w:rPr>
      </w:pPr>
      <w:r>
        <w:rPr>
          <w:rFonts w:cs="Calibri"/>
          <w:sz w:val="20"/>
        </w:rPr>
        <w:t>……………………………………………………………………….………………………………………………..………………………………………………………………………</w:t>
      </w:r>
    </w:p>
    <w:p w:rsidR="00DB07AC" w:rsidRDefault="00341985" w:rsidP="007D559B">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DB07AC" w:rsidRDefault="00DB07AC" w:rsidP="007D559B">
      <w:pPr>
        <w:spacing w:after="0" w:line="276" w:lineRule="auto"/>
        <w:rPr>
          <w:rFonts w:cs="Calibri"/>
          <w:i/>
          <w:iCs/>
          <w:sz w:val="20"/>
          <w:szCs w:val="20"/>
        </w:rPr>
      </w:pPr>
    </w:p>
    <w:p w:rsidR="00DB07AC" w:rsidRDefault="00DB07AC" w:rsidP="007D559B">
      <w:pPr>
        <w:spacing w:after="0" w:line="276" w:lineRule="auto"/>
        <w:ind w:hanging="5664"/>
        <w:jc w:val="center"/>
        <w:rPr>
          <w:rFonts w:cs="Calibri"/>
          <w:i/>
          <w:iCs/>
          <w:sz w:val="20"/>
          <w:szCs w:val="20"/>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341985" w:rsidP="007D559B">
      <w:pPr>
        <w:spacing w:after="0"/>
        <w:rPr>
          <w:sz w:val="20"/>
        </w:rPr>
      </w:pPr>
      <w:r>
        <w:rPr>
          <w:sz w:val="20"/>
        </w:rPr>
        <w:t>Podpis(y)</w:t>
      </w:r>
    </w:p>
    <w:p w:rsidR="00DB07AC" w:rsidRPr="00A227A2" w:rsidRDefault="00DB07AC" w:rsidP="007D559B">
      <w:pPr>
        <w:spacing w:after="0" w:line="240" w:lineRule="auto"/>
        <w:rPr>
          <w:rFonts w:asciiTheme="majorHAnsi" w:eastAsiaTheme="majorEastAsia" w:hAnsiTheme="majorHAnsi" w:cstheme="majorBidi"/>
          <w:b/>
          <w:color w:val="7030A0"/>
          <w:sz w:val="20"/>
          <w:szCs w:val="20"/>
        </w:rPr>
      </w:pPr>
    </w:p>
    <w:p w:rsidR="00DB07AC" w:rsidRDefault="00341985" w:rsidP="007D559B">
      <w:pPr>
        <w:spacing w:after="0" w:line="240" w:lineRule="auto"/>
        <w:rPr>
          <w:rFonts w:eastAsiaTheme="majorEastAsia" w:cstheme="minorHAnsi"/>
          <w:b/>
          <w:sz w:val="28"/>
          <w:szCs w:val="32"/>
        </w:rPr>
      </w:pPr>
      <w:r>
        <w:br w:type="page"/>
      </w:r>
    </w:p>
    <w:p w:rsidR="00DB07AC" w:rsidRDefault="00341985" w:rsidP="007D559B">
      <w:pPr>
        <w:pStyle w:val="Nagwek11"/>
        <w:spacing w:before="0"/>
        <w:rPr>
          <w:rFonts w:cstheme="minorHAnsi"/>
          <w:sz w:val="28"/>
          <w:u w:val="none"/>
        </w:rPr>
      </w:pPr>
      <w:bookmarkStart w:id="78" w:name="_Toc95987092"/>
      <w:bookmarkStart w:id="79" w:name="_Toc130980276"/>
      <w:r>
        <w:rPr>
          <w:rFonts w:cstheme="minorHAnsi"/>
          <w:sz w:val="28"/>
          <w:u w:val="none"/>
        </w:rPr>
        <w:lastRenderedPageBreak/>
        <w:t>TOM II WZÓR UMOWY</w:t>
      </w:r>
      <w:bookmarkEnd w:id="78"/>
      <w:bookmarkEnd w:id="79"/>
    </w:p>
    <w:p w:rsidR="0070203D" w:rsidRPr="001F7BFB" w:rsidRDefault="0070203D" w:rsidP="0070203D">
      <w:pPr>
        <w:suppressAutoHyphens/>
        <w:spacing w:after="0" w:line="276" w:lineRule="auto"/>
        <w:jc w:val="center"/>
        <w:textAlignment w:val="baseline"/>
        <w:rPr>
          <w:rFonts w:eastAsia="Times New Roman" w:cs="Calibri"/>
          <w:kern w:val="2"/>
          <w:sz w:val="20"/>
          <w:szCs w:val="20"/>
          <w:lang w:eastAsia="pl-PL"/>
        </w:rPr>
      </w:pPr>
      <w:r w:rsidRPr="001F7BFB">
        <w:rPr>
          <w:rFonts w:eastAsia="Times New Roman" w:cs="Calibri"/>
          <w:kern w:val="2"/>
          <w:sz w:val="20"/>
          <w:szCs w:val="20"/>
          <w:lang w:eastAsia="pl-PL"/>
        </w:rPr>
        <w:t>Umowa nr __________</w:t>
      </w:r>
    </w:p>
    <w:p w:rsidR="0070203D" w:rsidRPr="001F7BFB" w:rsidRDefault="0070203D" w:rsidP="0070203D">
      <w:pPr>
        <w:suppressAutoHyphens/>
        <w:spacing w:after="0" w:line="276" w:lineRule="auto"/>
        <w:jc w:val="center"/>
        <w:textAlignment w:val="baseline"/>
        <w:rPr>
          <w:rFonts w:eastAsia="Times New Roman" w:cs="Calibri"/>
          <w:kern w:val="2"/>
          <w:sz w:val="20"/>
          <w:szCs w:val="20"/>
          <w:lang w:eastAsia="pl-PL"/>
        </w:rPr>
      </w:pPr>
      <w:r w:rsidRPr="001F7BFB">
        <w:rPr>
          <w:rFonts w:eastAsia="Times New Roman" w:cs="Calibri"/>
          <w:kern w:val="2"/>
          <w:sz w:val="20"/>
          <w:szCs w:val="20"/>
          <w:lang w:eastAsia="pl-PL"/>
        </w:rPr>
        <w:t>(dalej jako Umowa)</w:t>
      </w:r>
    </w:p>
    <w:p w:rsidR="0070203D" w:rsidRPr="0070203D" w:rsidRDefault="0070203D" w:rsidP="0070203D">
      <w:pPr>
        <w:suppressAutoHyphens/>
        <w:spacing w:after="0" w:line="276" w:lineRule="auto"/>
        <w:jc w:val="center"/>
        <w:textAlignment w:val="baseline"/>
        <w:rPr>
          <w:rFonts w:eastAsia="font1044" w:cs="Calibri"/>
          <w:kern w:val="2"/>
          <w:sz w:val="20"/>
          <w:szCs w:val="20"/>
          <w:lang w:eastAsia="pl-PL"/>
        </w:rPr>
      </w:pPr>
      <w:r w:rsidRPr="001F7BFB">
        <w:rPr>
          <w:rFonts w:eastAsia="font1044" w:cs="Calibri"/>
          <w:kern w:val="2"/>
          <w:sz w:val="20"/>
          <w:szCs w:val="20"/>
          <w:lang w:eastAsia="pl-PL"/>
        </w:rPr>
        <w:t>zawarta w ________________ w dniu ___________ pomiędzy:</w:t>
      </w:r>
    </w:p>
    <w:p w:rsidR="0070203D" w:rsidRPr="00181710" w:rsidRDefault="0070203D" w:rsidP="00322A87">
      <w:pPr>
        <w:suppressAutoHyphens/>
        <w:spacing w:after="0" w:line="276" w:lineRule="auto"/>
        <w:jc w:val="both"/>
        <w:textAlignment w:val="baseline"/>
        <w:rPr>
          <w:rFonts w:cs="Calibri"/>
          <w:kern w:val="2"/>
          <w:sz w:val="20"/>
          <w:szCs w:val="20"/>
          <w:lang w:eastAsia="ar-SA"/>
        </w:rPr>
      </w:pPr>
      <w:r w:rsidRPr="00414556">
        <w:rPr>
          <w:rFonts w:cs="Calibri"/>
          <w:bCs/>
          <w:iCs/>
          <w:kern w:val="2"/>
          <w:sz w:val="20"/>
          <w:szCs w:val="20"/>
          <w:lang w:eastAsia="ar-SA"/>
        </w:rPr>
        <w:t>Samodzielnym Publicznym Zespołem Opieki Zdrowotnej z siedzibą w Gostyniu, wpisanym do rejestru stowarzyszeń, innych organizacji społecznych i zawodowych, fundacji oraz publicznych zakładów opieki zdrowotnej prowadzonego przez Sąd Rejonowy w Poznaniu Nowe Miasto i Wilda, IX Wydział Gospodarczy Krajowego Rejestru Sądowego pod numerem KRS 0000032726, NIP 6961598326, REGON 411050155</w:t>
      </w:r>
      <w:r>
        <w:rPr>
          <w:rFonts w:cs="Calibri"/>
          <w:kern w:val="2"/>
          <w:sz w:val="20"/>
          <w:szCs w:val="20"/>
          <w:lang w:eastAsia="ar-SA"/>
        </w:rPr>
        <w:t xml:space="preserve">, </w:t>
      </w:r>
      <w:r w:rsidRPr="00414556">
        <w:rPr>
          <w:rFonts w:cs="Calibri"/>
          <w:bCs/>
          <w:iCs/>
          <w:kern w:val="2"/>
          <w:sz w:val="20"/>
          <w:szCs w:val="20"/>
          <w:lang w:eastAsia="ar-SA"/>
        </w:rPr>
        <w:t>zwanym dalej Zamawiającym,</w:t>
      </w:r>
      <w:r>
        <w:rPr>
          <w:rFonts w:cs="Calibri"/>
          <w:kern w:val="2"/>
          <w:sz w:val="20"/>
          <w:szCs w:val="20"/>
          <w:lang w:eastAsia="ar-SA"/>
        </w:rPr>
        <w:t xml:space="preserve"> </w:t>
      </w:r>
      <w:r w:rsidRPr="00414556">
        <w:rPr>
          <w:rFonts w:cs="Calibri"/>
          <w:bCs/>
          <w:iCs/>
          <w:kern w:val="2"/>
          <w:sz w:val="20"/>
          <w:szCs w:val="20"/>
          <w:lang w:eastAsia="ar-SA"/>
        </w:rPr>
        <w:t xml:space="preserve">reprezentowanym przez: p. Zbigniewa </w:t>
      </w:r>
      <w:proofErr w:type="spellStart"/>
      <w:r w:rsidRPr="00414556">
        <w:rPr>
          <w:rFonts w:cs="Calibri"/>
          <w:bCs/>
          <w:iCs/>
          <w:kern w:val="2"/>
          <w:sz w:val="20"/>
          <w:szCs w:val="20"/>
          <w:lang w:eastAsia="ar-SA"/>
        </w:rPr>
        <w:t>Hupało</w:t>
      </w:r>
      <w:proofErr w:type="spellEnd"/>
      <w:r w:rsidRPr="00414556">
        <w:rPr>
          <w:rFonts w:cs="Calibri"/>
          <w:bCs/>
          <w:iCs/>
          <w:kern w:val="2"/>
          <w:sz w:val="20"/>
          <w:szCs w:val="20"/>
          <w:lang w:eastAsia="ar-SA"/>
        </w:rPr>
        <w:t xml:space="preserve"> – Dyrektora</w:t>
      </w:r>
      <w:r w:rsidR="0071593A">
        <w:rPr>
          <w:rFonts w:cs="Calibri"/>
          <w:bCs/>
          <w:iCs/>
          <w:kern w:val="2"/>
          <w:sz w:val="20"/>
          <w:szCs w:val="20"/>
          <w:lang w:eastAsia="ar-SA"/>
        </w:rPr>
        <w:t>,</w:t>
      </w:r>
    </w:p>
    <w:p w:rsidR="0070203D" w:rsidRPr="00414556" w:rsidRDefault="0070203D" w:rsidP="0070203D">
      <w:pPr>
        <w:spacing w:line="276" w:lineRule="auto"/>
        <w:jc w:val="both"/>
        <w:rPr>
          <w:rFonts w:cs="Calibri"/>
          <w:sz w:val="20"/>
          <w:szCs w:val="20"/>
        </w:rPr>
      </w:pPr>
      <w:r w:rsidRPr="00414556">
        <w:rPr>
          <w:rFonts w:cs="Calibri"/>
          <w:sz w:val="20"/>
          <w:szCs w:val="20"/>
        </w:rPr>
        <w:t xml:space="preserve">a </w:t>
      </w:r>
    </w:p>
    <w:p w:rsidR="0070203D" w:rsidRPr="00414556" w:rsidRDefault="0070203D" w:rsidP="0070203D">
      <w:pPr>
        <w:spacing w:line="276" w:lineRule="auto"/>
        <w:jc w:val="both"/>
        <w:rPr>
          <w:rFonts w:cs="Calibri"/>
          <w:bCs/>
          <w:color w:val="333333"/>
          <w:sz w:val="20"/>
          <w:szCs w:val="20"/>
          <w:highlight w:val="white"/>
        </w:rPr>
      </w:pPr>
      <w:r w:rsidRPr="00414556">
        <w:rPr>
          <w:rFonts w:cs="Calibri"/>
          <w:sz w:val="20"/>
          <w:szCs w:val="20"/>
        </w:rPr>
        <w:t>___________________</w:t>
      </w:r>
      <w:r w:rsidRPr="00414556">
        <w:rPr>
          <w:rFonts w:cs="Calibri"/>
          <w:bCs/>
          <w:color w:val="333333"/>
          <w:sz w:val="20"/>
          <w:szCs w:val="20"/>
          <w:shd w:val="clear" w:color="auto" w:fill="FFFFFF"/>
        </w:rPr>
        <w:t xml:space="preserve">, </w:t>
      </w:r>
    </w:p>
    <w:p w:rsidR="0070203D" w:rsidRPr="00414556" w:rsidRDefault="0070203D" w:rsidP="0070203D">
      <w:pPr>
        <w:spacing w:line="276" w:lineRule="auto"/>
        <w:jc w:val="both"/>
        <w:rPr>
          <w:rFonts w:cs="Calibri"/>
          <w:sz w:val="20"/>
          <w:szCs w:val="20"/>
        </w:rPr>
      </w:pPr>
      <w:r w:rsidRPr="00414556">
        <w:rPr>
          <w:rFonts w:cs="Calibri"/>
          <w:sz w:val="20"/>
          <w:szCs w:val="20"/>
        </w:rPr>
        <w:t>zwanym dalej Wykonawcą,</w:t>
      </w:r>
    </w:p>
    <w:p w:rsidR="0070203D" w:rsidRPr="00181710" w:rsidRDefault="0070203D" w:rsidP="0070203D">
      <w:pPr>
        <w:spacing w:line="276" w:lineRule="auto"/>
        <w:jc w:val="both"/>
        <w:rPr>
          <w:rFonts w:cs="Calibri"/>
          <w:bCs/>
          <w:iCs/>
          <w:kern w:val="2"/>
          <w:sz w:val="20"/>
          <w:szCs w:val="20"/>
          <w:lang w:eastAsia="ar-SA"/>
        </w:rPr>
      </w:pPr>
      <w:r w:rsidRPr="00414556">
        <w:rPr>
          <w:rFonts w:cs="Calibri"/>
          <w:bCs/>
          <w:iCs/>
          <w:kern w:val="2"/>
          <w:sz w:val="20"/>
          <w:szCs w:val="20"/>
          <w:lang w:eastAsia="ar-SA"/>
        </w:rPr>
        <w:t>reprezentowanym przez:__________________________</w:t>
      </w:r>
    </w:p>
    <w:p w:rsidR="0070203D" w:rsidRPr="00414556" w:rsidRDefault="0070203D" w:rsidP="0070203D">
      <w:pPr>
        <w:spacing w:before="100" w:beforeAutospacing="1" w:after="100" w:afterAutospacing="1" w:line="276" w:lineRule="auto"/>
        <w:jc w:val="both"/>
        <w:rPr>
          <w:rFonts w:cs="Calibri"/>
          <w:sz w:val="20"/>
          <w:szCs w:val="20"/>
        </w:rPr>
      </w:pPr>
      <w:r w:rsidRPr="00414556">
        <w:rPr>
          <w:rFonts w:cs="Calibri"/>
          <w:sz w:val="20"/>
          <w:szCs w:val="20"/>
        </w:rPr>
        <w:t>w wyniku rozstrzygnięcia postępowania o udzielenie zamówienia publicznego prowadzonego w trybie podstawowym bez negocjacji zgodnie z przepisami ustawy z dnia 11 września 2019 r. Prawo zamówień publicznych (</w:t>
      </w:r>
      <w:r>
        <w:rPr>
          <w:rFonts w:cs="Calibri"/>
          <w:sz w:val="20"/>
          <w:szCs w:val="20"/>
        </w:rPr>
        <w:t xml:space="preserve">tj. </w:t>
      </w:r>
      <w:r w:rsidRPr="00414556">
        <w:rPr>
          <w:rFonts w:cs="Calibri"/>
          <w:sz w:val="20"/>
          <w:szCs w:val="20"/>
        </w:rPr>
        <w:t>Dz. U. z 202</w:t>
      </w:r>
      <w:r>
        <w:rPr>
          <w:rFonts w:cs="Calibri"/>
          <w:sz w:val="20"/>
          <w:szCs w:val="20"/>
        </w:rPr>
        <w:t>2 r.</w:t>
      </w:r>
      <w:r w:rsidRPr="00414556">
        <w:rPr>
          <w:rFonts w:cs="Calibri"/>
          <w:sz w:val="20"/>
          <w:szCs w:val="20"/>
        </w:rPr>
        <w:t xml:space="preserve"> poz. 1</w:t>
      </w:r>
      <w:r>
        <w:rPr>
          <w:rFonts w:cs="Calibri"/>
          <w:sz w:val="20"/>
          <w:szCs w:val="20"/>
        </w:rPr>
        <w:t>710</w:t>
      </w:r>
      <w:r w:rsidRPr="00414556">
        <w:rPr>
          <w:rFonts w:cs="Calibri"/>
          <w:sz w:val="20"/>
          <w:szCs w:val="20"/>
        </w:rPr>
        <w:t xml:space="preserve"> ze zm.)</w:t>
      </w:r>
      <w:r>
        <w:rPr>
          <w:rFonts w:cs="Calibri"/>
          <w:sz w:val="20"/>
          <w:szCs w:val="20"/>
        </w:rPr>
        <w:t xml:space="preserve">, o </w:t>
      </w:r>
      <w:r w:rsidRPr="00414556">
        <w:rPr>
          <w:rFonts w:cs="Calibri"/>
          <w:sz w:val="20"/>
          <w:szCs w:val="20"/>
        </w:rPr>
        <w:t xml:space="preserve">następującej treści: </w:t>
      </w:r>
    </w:p>
    <w:p w:rsidR="0070203D" w:rsidRPr="00414556" w:rsidRDefault="0070203D" w:rsidP="00817D54">
      <w:pPr>
        <w:spacing w:after="0" w:line="276" w:lineRule="auto"/>
        <w:jc w:val="center"/>
        <w:rPr>
          <w:rFonts w:cs="Calibri"/>
          <w:b/>
          <w:sz w:val="20"/>
          <w:szCs w:val="20"/>
        </w:rPr>
      </w:pPr>
      <w:r w:rsidRPr="00414556">
        <w:rPr>
          <w:rFonts w:cs="Calibri"/>
          <w:b/>
          <w:sz w:val="20"/>
          <w:szCs w:val="20"/>
        </w:rPr>
        <w:t>§ 1</w:t>
      </w:r>
    </w:p>
    <w:p w:rsidR="0070203D" w:rsidRPr="00FA6F93" w:rsidRDefault="0070203D" w:rsidP="00817D54">
      <w:pPr>
        <w:pStyle w:val="Tekstpodstawowy"/>
        <w:widowControl w:val="0"/>
        <w:numPr>
          <w:ilvl w:val="0"/>
          <w:numId w:val="47"/>
        </w:numPr>
        <w:tabs>
          <w:tab w:val="left" w:pos="426"/>
        </w:tabs>
        <w:suppressAutoHyphens/>
        <w:spacing w:after="0" w:line="276" w:lineRule="auto"/>
        <w:ind w:left="426" w:hanging="437"/>
        <w:jc w:val="both"/>
        <w:rPr>
          <w:rFonts w:cs="Calibri"/>
          <w:sz w:val="20"/>
          <w:szCs w:val="20"/>
        </w:rPr>
      </w:pPr>
      <w:r w:rsidRPr="00FA6F93">
        <w:rPr>
          <w:rFonts w:cs="Calibri"/>
          <w:sz w:val="20"/>
          <w:szCs w:val="20"/>
        </w:rPr>
        <w:t>Przedmiotem Umowy jest świadczenie usług w zakresie odbioru, transportu i unieszkodliwiania odpadów medycznych zwanych w dalszej części Umowy „odpadami”.</w:t>
      </w:r>
    </w:p>
    <w:p w:rsidR="0070203D" w:rsidRPr="00FA6F93" w:rsidRDefault="0070203D" w:rsidP="0070203D">
      <w:pPr>
        <w:pStyle w:val="Tekstpodstawowy"/>
        <w:widowControl w:val="0"/>
        <w:numPr>
          <w:ilvl w:val="0"/>
          <w:numId w:val="47"/>
        </w:numPr>
        <w:tabs>
          <w:tab w:val="left" w:pos="426"/>
        </w:tabs>
        <w:suppressAutoHyphens/>
        <w:spacing w:before="100" w:beforeAutospacing="1" w:after="100" w:afterAutospacing="1" w:line="276" w:lineRule="auto"/>
        <w:ind w:left="426" w:hanging="437"/>
        <w:jc w:val="both"/>
        <w:rPr>
          <w:rFonts w:cs="Calibri"/>
          <w:sz w:val="20"/>
          <w:szCs w:val="20"/>
        </w:rPr>
      </w:pPr>
      <w:r w:rsidRPr="00FA6F93">
        <w:rPr>
          <w:rFonts w:cs="Calibri"/>
          <w:spacing w:val="-7"/>
          <w:sz w:val="20"/>
          <w:szCs w:val="20"/>
        </w:rPr>
        <w:t xml:space="preserve">Zamawiający zleca Wykonawcy wykonanie obowiązków związanych z odbiorem, transportem i unieszkodliwianiem zgodnie </w:t>
      </w:r>
      <w:r w:rsidR="00322A87">
        <w:rPr>
          <w:rFonts w:cs="Calibri"/>
          <w:spacing w:val="-7"/>
          <w:sz w:val="20"/>
          <w:szCs w:val="20"/>
        </w:rPr>
        <w:br/>
      </w:r>
      <w:r w:rsidRPr="00FA6F93">
        <w:rPr>
          <w:rFonts w:cs="Calibri"/>
          <w:spacing w:val="-7"/>
          <w:sz w:val="20"/>
          <w:szCs w:val="20"/>
        </w:rPr>
        <w:t>z przepisami ustawy z dnia 14 grudnia 2012 r. o odpadach (tj. Dz.U. z 2022 r. poz. 699 ze zm.), a Wykonawca zobowiązuje się do wykonywania tych obowiązków, zgodnie z założeniami określonymi przywołaną ustawą, innymi przepisami określającymi sposób postępowania z odpadami medycznymi oraz Umową.</w:t>
      </w:r>
    </w:p>
    <w:p w:rsidR="0070203D" w:rsidRPr="00FA6F93" w:rsidRDefault="0070203D" w:rsidP="0070203D">
      <w:pPr>
        <w:pStyle w:val="Tekstpodstawowy"/>
        <w:widowControl w:val="0"/>
        <w:numPr>
          <w:ilvl w:val="0"/>
          <w:numId w:val="47"/>
        </w:numPr>
        <w:tabs>
          <w:tab w:val="left" w:pos="426"/>
        </w:tabs>
        <w:suppressAutoHyphens/>
        <w:spacing w:before="100" w:beforeAutospacing="1" w:after="100" w:afterAutospacing="1" w:line="276" w:lineRule="auto"/>
        <w:ind w:left="426" w:hanging="437"/>
        <w:jc w:val="both"/>
        <w:rPr>
          <w:rFonts w:cs="Calibri"/>
          <w:sz w:val="20"/>
          <w:szCs w:val="20"/>
        </w:rPr>
      </w:pPr>
      <w:r w:rsidRPr="00FA6F93">
        <w:rPr>
          <w:rFonts w:cs="Calibri"/>
          <w:sz w:val="20"/>
          <w:szCs w:val="20"/>
        </w:rPr>
        <w:t>Szczegółowy wykaz ilości i rodzaju odpadów wraz z określeniem cen jednostkowych zawiera Załącznik nr 1 do Umowy.</w:t>
      </w:r>
    </w:p>
    <w:p w:rsidR="0070203D" w:rsidRPr="00FA6F93" w:rsidRDefault="0070203D" w:rsidP="0070203D">
      <w:pPr>
        <w:pStyle w:val="Tekstpodstawowy"/>
        <w:widowControl w:val="0"/>
        <w:numPr>
          <w:ilvl w:val="0"/>
          <w:numId w:val="47"/>
        </w:numPr>
        <w:tabs>
          <w:tab w:val="left" w:pos="426"/>
        </w:tabs>
        <w:suppressAutoHyphens/>
        <w:spacing w:before="100" w:beforeAutospacing="1" w:after="100" w:afterAutospacing="1" w:line="276" w:lineRule="auto"/>
        <w:ind w:left="426" w:hanging="437"/>
        <w:jc w:val="both"/>
        <w:rPr>
          <w:rFonts w:cs="Calibri"/>
          <w:sz w:val="20"/>
          <w:szCs w:val="20"/>
        </w:rPr>
      </w:pPr>
      <w:r w:rsidRPr="0071593A">
        <w:rPr>
          <w:rFonts w:cs="Calibri"/>
          <w:color w:val="000000" w:themeColor="text1"/>
          <w:sz w:val="20"/>
          <w:szCs w:val="20"/>
        </w:rPr>
        <w:t xml:space="preserve">Ilości określone w Załączniku nr 1 </w:t>
      </w:r>
      <w:r w:rsidRPr="00FA6F93">
        <w:rPr>
          <w:rFonts w:cs="Calibri"/>
          <w:sz w:val="20"/>
          <w:szCs w:val="20"/>
        </w:rPr>
        <w:t>do Umowy są ilościami szacunkowymi i dopuszcza się w zależności od potrzeb Zamawiającego zmniejszenie ww. ilości lub ich zwiększenie w okresie obowiązywania Umowy zgodnie z obowiązującymi przepisami prawa, w tym ustawy Pzp. Zamawiający wskazuje</w:t>
      </w:r>
      <w:r>
        <w:rPr>
          <w:rFonts w:cs="Calibri"/>
          <w:sz w:val="20"/>
          <w:szCs w:val="20"/>
        </w:rPr>
        <w:t>,</w:t>
      </w:r>
      <w:r w:rsidRPr="00FA6F93">
        <w:rPr>
          <w:rFonts w:cs="Calibri"/>
          <w:sz w:val="20"/>
          <w:szCs w:val="20"/>
        </w:rPr>
        <w:t xml:space="preserve"> zgod</w:t>
      </w:r>
      <w:r>
        <w:rPr>
          <w:rFonts w:cs="Calibri"/>
          <w:sz w:val="20"/>
          <w:szCs w:val="20"/>
        </w:rPr>
        <w:t>nie z przepisem art. 433 pkt. 4</w:t>
      </w:r>
      <w:r w:rsidRPr="00FA6F93">
        <w:rPr>
          <w:rFonts w:cs="Calibri"/>
          <w:sz w:val="20"/>
          <w:szCs w:val="20"/>
        </w:rPr>
        <w:t xml:space="preserve"> ustawy Pzp ilości minimalne dla poszczególnych kodów: 18 01 01 – 250 kg, 18 01 02*- 800 kg, 18 01 03*- 25 000 kg, 18 01 04 – 8 000 kg, 18 01 09 – 2 kg.</w:t>
      </w:r>
    </w:p>
    <w:p w:rsidR="0070203D" w:rsidRPr="00FA6F93" w:rsidRDefault="0070203D" w:rsidP="0070203D">
      <w:pPr>
        <w:pStyle w:val="Tekstpodstawowy"/>
        <w:widowControl w:val="0"/>
        <w:numPr>
          <w:ilvl w:val="0"/>
          <w:numId w:val="47"/>
        </w:numPr>
        <w:tabs>
          <w:tab w:val="left" w:pos="426"/>
        </w:tabs>
        <w:suppressAutoHyphens/>
        <w:spacing w:before="100" w:beforeAutospacing="1" w:after="100" w:afterAutospacing="1" w:line="276" w:lineRule="auto"/>
        <w:ind w:left="426" w:hanging="437"/>
        <w:jc w:val="both"/>
        <w:rPr>
          <w:rFonts w:cs="Calibri"/>
          <w:sz w:val="20"/>
          <w:szCs w:val="20"/>
        </w:rPr>
      </w:pPr>
      <w:r w:rsidRPr="00FA6F93">
        <w:rPr>
          <w:rFonts w:cs="Calibri"/>
          <w:sz w:val="20"/>
          <w:szCs w:val="20"/>
        </w:rPr>
        <w:t>Miejscem unieszkodliwienia odpadów medycznych b</w:t>
      </w:r>
      <w:r w:rsidRPr="00FA6F93">
        <w:rPr>
          <w:rFonts w:eastAsia="TimesNewRoman" w:cs="Calibri"/>
          <w:sz w:val="20"/>
          <w:szCs w:val="20"/>
        </w:rPr>
        <w:t>ę</w:t>
      </w:r>
      <w:r w:rsidRPr="00FA6F93">
        <w:rPr>
          <w:rFonts w:cs="Calibri"/>
          <w:sz w:val="20"/>
          <w:szCs w:val="20"/>
        </w:rPr>
        <w:t>dzie instalacja do spalania odpadów medycznych zlokalizowana w … , przy ul. … .</w:t>
      </w:r>
    </w:p>
    <w:p w:rsidR="0070203D" w:rsidRPr="00FA6F93" w:rsidRDefault="0070203D" w:rsidP="0070203D">
      <w:pPr>
        <w:pStyle w:val="Tekstpodstawowy"/>
        <w:widowControl w:val="0"/>
        <w:numPr>
          <w:ilvl w:val="0"/>
          <w:numId w:val="47"/>
        </w:numPr>
        <w:tabs>
          <w:tab w:val="left" w:pos="426"/>
        </w:tabs>
        <w:suppressAutoHyphens/>
        <w:spacing w:before="100" w:beforeAutospacing="1" w:after="100" w:afterAutospacing="1" w:line="276" w:lineRule="auto"/>
        <w:ind w:left="426" w:hanging="437"/>
        <w:jc w:val="both"/>
        <w:rPr>
          <w:rFonts w:cs="Calibri"/>
          <w:sz w:val="20"/>
          <w:szCs w:val="20"/>
        </w:rPr>
      </w:pPr>
      <w:r w:rsidRPr="00FA6F93">
        <w:rPr>
          <w:rFonts w:cs="Calibri"/>
          <w:sz w:val="20"/>
          <w:szCs w:val="20"/>
        </w:rPr>
        <w:t>W przypadku awarii instalacji wskazanej w ust. 5 Wykonawca zapewni unieszkodliwianie odpadów w innej jednostce bez dodatkowych opłat ze strony Zamawiaj</w:t>
      </w:r>
      <w:r w:rsidRPr="00FA6F93">
        <w:rPr>
          <w:rFonts w:eastAsia="TimesNewRoman" w:cs="Calibri"/>
          <w:sz w:val="20"/>
          <w:szCs w:val="20"/>
        </w:rPr>
        <w:t>ą</w:t>
      </w:r>
      <w:r w:rsidRPr="00FA6F93">
        <w:rPr>
          <w:rFonts w:cs="Calibri"/>
          <w:sz w:val="20"/>
          <w:szCs w:val="20"/>
        </w:rPr>
        <w:t>cego przy zachowaniu odpowiednich procedur wynikających z aktualnie obowiązujących przepisów prawa.</w:t>
      </w:r>
    </w:p>
    <w:p w:rsidR="0070203D" w:rsidRPr="00414556" w:rsidRDefault="0070203D" w:rsidP="00817D54">
      <w:pPr>
        <w:spacing w:after="0" w:line="276" w:lineRule="auto"/>
        <w:jc w:val="center"/>
        <w:rPr>
          <w:rFonts w:cs="Calibri"/>
          <w:b/>
          <w:sz w:val="20"/>
          <w:szCs w:val="20"/>
        </w:rPr>
      </w:pPr>
      <w:r w:rsidRPr="00414556">
        <w:rPr>
          <w:rFonts w:cs="Calibri"/>
          <w:b/>
          <w:sz w:val="20"/>
          <w:szCs w:val="20"/>
        </w:rPr>
        <w:t>§ 2</w:t>
      </w:r>
    </w:p>
    <w:p w:rsidR="0070203D" w:rsidRPr="00FA6F93" w:rsidRDefault="0070203D" w:rsidP="00817D54">
      <w:pPr>
        <w:pStyle w:val="Tekstpodstawowy"/>
        <w:widowControl w:val="0"/>
        <w:numPr>
          <w:ilvl w:val="0"/>
          <w:numId w:val="57"/>
        </w:numPr>
        <w:tabs>
          <w:tab w:val="left" w:pos="426"/>
        </w:tabs>
        <w:suppressAutoHyphens/>
        <w:spacing w:after="0" w:line="276" w:lineRule="auto"/>
        <w:ind w:left="426" w:hanging="426"/>
        <w:jc w:val="both"/>
        <w:rPr>
          <w:rFonts w:cs="Calibri"/>
          <w:sz w:val="20"/>
          <w:szCs w:val="20"/>
        </w:rPr>
      </w:pPr>
      <w:r w:rsidRPr="00FA6F93">
        <w:rPr>
          <w:rFonts w:cs="Calibri"/>
          <w:sz w:val="20"/>
          <w:szCs w:val="20"/>
        </w:rPr>
        <w:t>Harmonogram odbioru odpadów ustala się następująco: trzy razy w tygodniu w godzinach 08.00-14.30. Jeżeli odbiór przypadnie na dzień wolny od pracy, odbiór nastąpi w kolejny dzień roboczy.</w:t>
      </w:r>
    </w:p>
    <w:p w:rsidR="0070203D" w:rsidRPr="00FA6F93" w:rsidRDefault="0070203D" w:rsidP="0070203D">
      <w:pPr>
        <w:pStyle w:val="Tekstpodstawowy"/>
        <w:widowControl w:val="0"/>
        <w:numPr>
          <w:ilvl w:val="0"/>
          <w:numId w:val="57"/>
        </w:numPr>
        <w:tabs>
          <w:tab w:val="left" w:pos="426"/>
        </w:tabs>
        <w:suppressAutoHyphens/>
        <w:spacing w:before="100" w:beforeAutospacing="1" w:after="100" w:afterAutospacing="1" w:line="276" w:lineRule="auto"/>
        <w:ind w:left="426" w:hanging="437"/>
        <w:jc w:val="both"/>
        <w:rPr>
          <w:rFonts w:cs="Calibri"/>
          <w:sz w:val="20"/>
          <w:szCs w:val="20"/>
        </w:rPr>
      </w:pPr>
      <w:r w:rsidRPr="00FA6F93">
        <w:rPr>
          <w:rFonts w:cs="Calibri"/>
          <w:sz w:val="20"/>
          <w:szCs w:val="20"/>
        </w:rPr>
        <w:t xml:space="preserve">W przypadku realizacji dodatkowego odbioru odpadów w sytuacjach awaryjnych czas odbioru wynosi …. h licząc od godziny </w:t>
      </w:r>
      <w:r w:rsidRPr="0071593A">
        <w:rPr>
          <w:rFonts w:cs="Calibri"/>
          <w:color w:val="000000" w:themeColor="text1"/>
          <w:sz w:val="20"/>
          <w:szCs w:val="20"/>
        </w:rPr>
        <w:t>zgłoszenia Wykonawcy przez Zamawiającego konieczności odbioru.</w:t>
      </w:r>
    </w:p>
    <w:p w:rsidR="0070203D" w:rsidRPr="00414556" w:rsidRDefault="0070203D" w:rsidP="009D590C">
      <w:pPr>
        <w:spacing w:after="0" w:line="276" w:lineRule="auto"/>
        <w:jc w:val="center"/>
        <w:rPr>
          <w:rFonts w:cs="Calibri"/>
          <w:b/>
          <w:sz w:val="20"/>
          <w:szCs w:val="20"/>
        </w:rPr>
      </w:pPr>
      <w:r w:rsidRPr="00414556">
        <w:rPr>
          <w:rFonts w:cs="Calibri"/>
          <w:b/>
          <w:sz w:val="20"/>
          <w:szCs w:val="20"/>
        </w:rPr>
        <w:t>§ 3</w:t>
      </w:r>
    </w:p>
    <w:p w:rsidR="0070203D" w:rsidRPr="00414556" w:rsidRDefault="0070203D" w:rsidP="00322A87">
      <w:pPr>
        <w:suppressAutoHyphens/>
        <w:spacing w:after="0" w:line="276" w:lineRule="auto"/>
        <w:jc w:val="both"/>
        <w:textAlignment w:val="baseline"/>
        <w:rPr>
          <w:rFonts w:eastAsia="SimSun" w:cs="Calibri"/>
          <w:kern w:val="2"/>
          <w:sz w:val="20"/>
          <w:szCs w:val="20"/>
          <w:lang w:eastAsia="zh-CN" w:bidi="hi-IN"/>
        </w:rPr>
      </w:pPr>
      <w:r w:rsidRPr="00414556">
        <w:rPr>
          <w:rFonts w:eastAsia="SimSun" w:cs="Calibri"/>
          <w:kern w:val="2"/>
          <w:sz w:val="20"/>
          <w:szCs w:val="20"/>
          <w:lang w:eastAsia="zh-CN" w:bidi="hi-IN"/>
        </w:rPr>
        <w:t>W ramach Umowy, Wykonawca zobowiązuje się w szczególności do:</w:t>
      </w:r>
    </w:p>
    <w:p w:rsidR="0070203D" w:rsidRPr="00D1618E" w:rsidRDefault="0070203D" w:rsidP="00322A87">
      <w:pPr>
        <w:numPr>
          <w:ilvl w:val="0"/>
          <w:numId w:val="54"/>
        </w:numPr>
        <w:suppressAutoHyphens/>
        <w:spacing w:after="0" w:line="276" w:lineRule="auto"/>
        <w:jc w:val="both"/>
        <w:textAlignment w:val="baseline"/>
        <w:rPr>
          <w:rFonts w:eastAsia="SimSun" w:cs="Calibri"/>
          <w:kern w:val="2"/>
          <w:sz w:val="20"/>
          <w:szCs w:val="20"/>
          <w:lang w:eastAsia="zh-CN" w:bidi="hi-IN"/>
        </w:rPr>
      </w:pPr>
      <w:r w:rsidRPr="00414556">
        <w:rPr>
          <w:rFonts w:eastAsia="SimSun" w:cs="Calibri"/>
          <w:kern w:val="2"/>
          <w:sz w:val="20"/>
          <w:szCs w:val="20"/>
          <w:lang w:eastAsia="zh-CN" w:bidi="hi-IN"/>
        </w:rPr>
        <w:t>odbioru odpadów medycznych transportem Wykonawcy z:</w:t>
      </w:r>
    </w:p>
    <w:p w:rsidR="00D1618E" w:rsidRDefault="00D1618E" w:rsidP="00817D54">
      <w:pPr>
        <w:suppressAutoHyphens/>
        <w:spacing w:after="0" w:line="276" w:lineRule="auto"/>
        <w:ind w:firstLine="720"/>
        <w:jc w:val="both"/>
        <w:textAlignment w:val="baseline"/>
        <w:rPr>
          <w:rFonts w:eastAsia="SimSun" w:cs="Calibri"/>
          <w:kern w:val="2"/>
          <w:sz w:val="20"/>
          <w:szCs w:val="20"/>
          <w:lang w:eastAsia="zh-CN" w:bidi="hi-IN"/>
        </w:rPr>
      </w:pPr>
      <w:r>
        <w:rPr>
          <w:rFonts w:eastAsia="SimSun" w:cs="Calibri"/>
          <w:kern w:val="2"/>
          <w:sz w:val="20"/>
          <w:szCs w:val="20"/>
          <w:lang w:eastAsia="zh-CN" w:bidi="hi-IN"/>
        </w:rPr>
        <w:t>-</w:t>
      </w:r>
      <w:r>
        <w:rPr>
          <w:rFonts w:eastAsia="SimSun" w:cs="Calibri"/>
          <w:kern w:val="2"/>
          <w:sz w:val="20"/>
          <w:szCs w:val="20"/>
          <w:lang w:eastAsia="zh-CN" w:bidi="hi-IN"/>
        </w:rPr>
        <w:tab/>
        <w:t>obiektu Zamawiającego przy Pl. K. Marcinkowskiego 8/9, 63- 800 Gostyń</w:t>
      </w:r>
    </w:p>
    <w:p w:rsidR="00D1618E" w:rsidRDefault="00D1618E" w:rsidP="00817D54">
      <w:pPr>
        <w:suppressAutoHyphens/>
        <w:spacing w:after="0" w:line="276" w:lineRule="auto"/>
        <w:ind w:firstLine="720"/>
        <w:jc w:val="both"/>
        <w:textAlignment w:val="baseline"/>
        <w:rPr>
          <w:rFonts w:eastAsia="SimSun" w:cs="Calibri"/>
          <w:kern w:val="2"/>
          <w:sz w:val="20"/>
          <w:szCs w:val="20"/>
          <w:lang w:eastAsia="zh-CN" w:bidi="hi-IN"/>
        </w:rPr>
      </w:pPr>
      <w:r>
        <w:rPr>
          <w:rFonts w:eastAsia="SimSun" w:cs="Calibri"/>
          <w:kern w:val="2"/>
          <w:sz w:val="20"/>
          <w:szCs w:val="20"/>
          <w:lang w:eastAsia="zh-CN" w:bidi="hi-IN"/>
        </w:rPr>
        <w:t>-</w:t>
      </w:r>
      <w:r>
        <w:rPr>
          <w:rFonts w:eastAsia="SimSun" w:cs="Calibri"/>
          <w:kern w:val="2"/>
          <w:sz w:val="20"/>
          <w:szCs w:val="20"/>
          <w:lang w:eastAsia="zh-CN" w:bidi="hi-IN"/>
        </w:rPr>
        <w:tab/>
        <w:t xml:space="preserve">obiektu Zamawiającego przy ul. Wrocławskiej 8, 63- 800 </w:t>
      </w:r>
      <w:r w:rsidRPr="0071593A">
        <w:rPr>
          <w:rFonts w:eastAsia="SimSun" w:cs="Calibri"/>
          <w:color w:val="000000" w:themeColor="text1"/>
          <w:kern w:val="2"/>
          <w:sz w:val="20"/>
          <w:szCs w:val="20"/>
          <w:lang w:eastAsia="zh-CN" w:bidi="hi-IN"/>
        </w:rPr>
        <w:t>Gostyń (Zakład Opiekuńczo – Leczniczy SPZOZ w Gostyniu),</w:t>
      </w:r>
    </w:p>
    <w:p w:rsidR="00D1618E" w:rsidRDefault="00D1618E" w:rsidP="00817D54">
      <w:pPr>
        <w:suppressAutoHyphens/>
        <w:spacing w:after="0" w:line="276" w:lineRule="auto"/>
        <w:ind w:firstLine="720"/>
        <w:jc w:val="both"/>
        <w:textAlignment w:val="baseline"/>
        <w:rPr>
          <w:rFonts w:eastAsia="SimSun" w:cs="Calibri"/>
          <w:kern w:val="2"/>
          <w:sz w:val="20"/>
          <w:szCs w:val="20"/>
          <w:lang w:eastAsia="zh-CN" w:bidi="hi-IN"/>
        </w:rPr>
      </w:pPr>
      <w:r>
        <w:rPr>
          <w:rFonts w:eastAsia="SimSun" w:cs="Calibri"/>
          <w:kern w:val="2"/>
          <w:sz w:val="20"/>
          <w:szCs w:val="20"/>
          <w:lang w:eastAsia="zh-CN" w:bidi="hi-IN"/>
        </w:rPr>
        <w:t>-</w:t>
      </w:r>
      <w:r>
        <w:rPr>
          <w:rFonts w:eastAsia="SimSun" w:cs="Calibri"/>
          <w:kern w:val="2"/>
          <w:sz w:val="20"/>
          <w:szCs w:val="20"/>
          <w:lang w:eastAsia="zh-CN" w:bidi="hi-IN"/>
        </w:rPr>
        <w:tab/>
        <w:t>miejsca stacjonowania karetki przy ul Rynek 2, 63- 810 Borek Wlkp.</w:t>
      </w:r>
    </w:p>
    <w:p w:rsidR="00D1618E" w:rsidRPr="00322A87" w:rsidRDefault="00D1618E" w:rsidP="00817D54">
      <w:pPr>
        <w:suppressAutoHyphens/>
        <w:spacing w:after="0" w:line="276" w:lineRule="auto"/>
        <w:ind w:firstLine="720"/>
        <w:jc w:val="both"/>
        <w:textAlignment w:val="baseline"/>
      </w:pPr>
      <w:r>
        <w:rPr>
          <w:rFonts w:eastAsia="SimSun" w:cs="Calibri"/>
          <w:kern w:val="2"/>
          <w:sz w:val="20"/>
          <w:szCs w:val="20"/>
          <w:lang w:eastAsia="zh-CN" w:bidi="hi-IN"/>
        </w:rPr>
        <w:t>-</w:t>
      </w:r>
      <w:r>
        <w:rPr>
          <w:rFonts w:eastAsia="SimSun" w:cs="Calibri"/>
          <w:kern w:val="2"/>
          <w:sz w:val="20"/>
          <w:szCs w:val="20"/>
          <w:lang w:eastAsia="zh-CN" w:bidi="hi-IN"/>
        </w:rPr>
        <w:tab/>
        <w:t>miejsca stacjonowania karetki przy ul. Powstańców Wlkp. 94a, 63- 840 Krobia;;</w:t>
      </w:r>
    </w:p>
    <w:p w:rsidR="0070203D" w:rsidRPr="00414556" w:rsidRDefault="0070203D" w:rsidP="00322A87">
      <w:pPr>
        <w:suppressAutoHyphens/>
        <w:spacing w:after="0" w:line="276" w:lineRule="auto"/>
        <w:ind w:firstLine="360"/>
        <w:jc w:val="both"/>
        <w:textAlignment w:val="baseline"/>
        <w:rPr>
          <w:rFonts w:cs="Calibri"/>
          <w:sz w:val="20"/>
          <w:szCs w:val="20"/>
        </w:rPr>
      </w:pPr>
      <w:r w:rsidRPr="00414556">
        <w:rPr>
          <w:rFonts w:eastAsia="SimSun" w:cs="Calibri"/>
          <w:kern w:val="2"/>
          <w:sz w:val="20"/>
          <w:szCs w:val="20"/>
          <w:lang w:eastAsia="zh-CN" w:bidi="hi-IN"/>
        </w:rPr>
        <w:t xml:space="preserve">b) </w:t>
      </w:r>
      <w:r w:rsidR="00817D54">
        <w:rPr>
          <w:rFonts w:eastAsia="SimSun" w:cs="Calibri"/>
          <w:kern w:val="2"/>
          <w:sz w:val="20"/>
          <w:szCs w:val="20"/>
          <w:lang w:eastAsia="zh-CN" w:bidi="hi-IN"/>
        </w:rPr>
        <w:t xml:space="preserve">   </w:t>
      </w:r>
      <w:r w:rsidRPr="00414556">
        <w:rPr>
          <w:rFonts w:eastAsia="SimSun" w:cs="Calibri"/>
          <w:kern w:val="2"/>
          <w:sz w:val="20"/>
          <w:szCs w:val="20"/>
          <w:lang w:eastAsia="zh-CN" w:bidi="hi-IN"/>
        </w:rPr>
        <w:t>zapewnienia na wymianę pojemników:</w:t>
      </w:r>
    </w:p>
    <w:p w:rsidR="00D1618E" w:rsidRPr="0071593A" w:rsidRDefault="00D1618E" w:rsidP="00322A87">
      <w:pPr>
        <w:suppressAutoHyphens/>
        <w:spacing w:after="0" w:line="276" w:lineRule="auto"/>
        <w:ind w:left="703" w:hanging="346"/>
        <w:jc w:val="both"/>
        <w:textAlignment w:val="baseline"/>
        <w:rPr>
          <w:rFonts w:eastAsia="SimSun" w:cs="Calibri"/>
          <w:color w:val="000000" w:themeColor="text1"/>
          <w:kern w:val="2"/>
          <w:sz w:val="20"/>
          <w:szCs w:val="20"/>
          <w:lang w:eastAsia="zh-CN" w:bidi="hi-IN"/>
        </w:rPr>
      </w:pPr>
      <w:r w:rsidRPr="0071593A">
        <w:rPr>
          <w:rFonts w:eastAsia="SimSun" w:cs="Calibri"/>
          <w:color w:val="000000" w:themeColor="text1"/>
          <w:kern w:val="2"/>
          <w:sz w:val="20"/>
          <w:szCs w:val="20"/>
          <w:lang w:eastAsia="zh-CN" w:bidi="hi-IN"/>
        </w:rPr>
        <w:lastRenderedPageBreak/>
        <w:t>-</w:t>
      </w:r>
      <w:r w:rsidRPr="0071593A">
        <w:rPr>
          <w:rFonts w:eastAsia="SimSun" w:cs="Calibri"/>
          <w:color w:val="000000" w:themeColor="text1"/>
          <w:kern w:val="2"/>
          <w:sz w:val="20"/>
          <w:szCs w:val="20"/>
          <w:lang w:eastAsia="zh-CN" w:bidi="hi-IN"/>
        </w:rPr>
        <w:tab/>
        <w:t>do składowania odpadów o kodzie 18 01 03* o pojemności 240 l w ilości 15 szt. dla Szpitala Gostyń i 4 szt. dla Zakładu Opiekuńczo Leczniczego SPZOZ w Gostyniu (pojemniki opisane kodem 18 01 03*)</w:t>
      </w:r>
    </w:p>
    <w:p w:rsidR="00D1618E" w:rsidRPr="0071593A" w:rsidRDefault="00D1618E" w:rsidP="00322A87">
      <w:pPr>
        <w:suppressAutoHyphens/>
        <w:spacing w:after="0" w:line="276" w:lineRule="auto"/>
        <w:ind w:left="703" w:hanging="346"/>
        <w:jc w:val="both"/>
        <w:textAlignment w:val="baseline"/>
        <w:rPr>
          <w:rFonts w:eastAsia="SimSun" w:cs="Calibri"/>
          <w:color w:val="000000" w:themeColor="text1"/>
          <w:kern w:val="2"/>
          <w:sz w:val="20"/>
          <w:szCs w:val="20"/>
          <w:lang w:eastAsia="zh-CN" w:bidi="hi-IN"/>
        </w:rPr>
      </w:pPr>
      <w:r w:rsidRPr="0071593A">
        <w:rPr>
          <w:rFonts w:eastAsia="SimSun" w:cs="Calibri"/>
          <w:color w:val="000000" w:themeColor="text1"/>
          <w:kern w:val="2"/>
          <w:sz w:val="20"/>
          <w:szCs w:val="20"/>
          <w:lang w:eastAsia="zh-CN" w:bidi="hi-IN"/>
        </w:rPr>
        <w:t>-</w:t>
      </w:r>
      <w:r w:rsidRPr="0071593A">
        <w:rPr>
          <w:rFonts w:eastAsia="SimSun" w:cs="Calibri"/>
          <w:color w:val="000000" w:themeColor="text1"/>
          <w:kern w:val="2"/>
          <w:sz w:val="20"/>
          <w:szCs w:val="20"/>
          <w:lang w:eastAsia="zh-CN" w:bidi="hi-IN"/>
        </w:rPr>
        <w:tab/>
        <w:t>do składowania odpadów o kodach 18 01 04 i 18 01 01 o pojemności 240 l w ilości 8 szt. dla Szpitala Gostyń i 2 szt. dla Zakładu Opiekuńczo Leczniczego SPZOZ w Gostyniu (pojemniki opisane kodem 18 01 04 i 18 01 01)</w:t>
      </w:r>
    </w:p>
    <w:p w:rsidR="00D1618E" w:rsidRPr="0071593A" w:rsidRDefault="00D1618E" w:rsidP="00322A87">
      <w:pPr>
        <w:suppressAutoHyphens/>
        <w:spacing w:after="0" w:line="276" w:lineRule="auto"/>
        <w:ind w:left="703" w:hanging="346"/>
        <w:jc w:val="both"/>
        <w:textAlignment w:val="baseline"/>
        <w:rPr>
          <w:color w:val="000000" w:themeColor="text1"/>
        </w:rPr>
      </w:pPr>
      <w:r w:rsidRPr="0071593A">
        <w:rPr>
          <w:rFonts w:eastAsia="SimSun" w:cs="Calibri"/>
          <w:color w:val="000000" w:themeColor="text1"/>
          <w:kern w:val="2"/>
          <w:sz w:val="20"/>
          <w:szCs w:val="20"/>
          <w:lang w:eastAsia="zh-CN" w:bidi="hi-IN"/>
        </w:rPr>
        <w:t>-</w:t>
      </w:r>
      <w:r w:rsidRPr="0071593A">
        <w:rPr>
          <w:rFonts w:eastAsia="SimSun" w:cs="Calibri"/>
          <w:color w:val="000000" w:themeColor="text1"/>
          <w:kern w:val="2"/>
          <w:sz w:val="20"/>
          <w:szCs w:val="20"/>
          <w:lang w:eastAsia="zh-CN" w:bidi="hi-IN"/>
        </w:rPr>
        <w:tab/>
        <w:t>dla Szpitala Gostyń 4 pojemniki o pojemności 120 l do transportu wewnętrznego odpadów medycznych (2 pojemniki opisane słowami “transport odpadów medycznych” i kodem 18 01 03* oraz 2 pojemniki opisane słowami “transport odpadów medycznych” i jednocześnie kodami 18 01 04 oraz 18 01 01)</w:t>
      </w:r>
    </w:p>
    <w:p w:rsidR="0070203D" w:rsidRPr="00414556" w:rsidRDefault="0070203D" w:rsidP="00322A87">
      <w:pPr>
        <w:suppressAutoHyphens/>
        <w:spacing w:after="0" w:line="276" w:lineRule="auto"/>
        <w:ind w:left="703" w:hanging="346"/>
        <w:jc w:val="both"/>
        <w:textAlignment w:val="baseline"/>
        <w:rPr>
          <w:rFonts w:cs="Calibri"/>
          <w:sz w:val="20"/>
          <w:szCs w:val="20"/>
        </w:rPr>
      </w:pPr>
      <w:r w:rsidRPr="00414556">
        <w:rPr>
          <w:rFonts w:eastAsia="SimSun" w:cs="Calibri"/>
          <w:kern w:val="2"/>
          <w:sz w:val="20"/>
          <w:szCs w:val="20"/>
          <w:lang w:eastAsia="zh-CN" w:bidi="hi-IN"/>
        </w:rPr>
        <w:t>c)</w:t>
      </w:r>
      <w:r>
        <w:rPr>
          <w:rFonts w:eastAsia="SimSun" w:cs="Calibri"/>
          <w:kern w:val="2"/>
          <w:sz w:val="20"/>
          <w:szCs w:val="20"/>
          <w:lang w:eastAsia="zh-CN" w:bidi="hi-IN"/>
        </w:rPr>
        <w:t xml:space="preserve"> </w:t>
      </w:r>
      <w:r w:rsidR="00817D54">
        <w:rPr>
          <w:rFonts w:eastAsia="SimSun" w:cs="Calibri"/>
          <w:kern w:val="2"/>
          <w:sz w:val="20"/>
          <w:szCs w:val="20"/>
          <w:lang w:eastAsia="zh-CN" w:bidi="hi-IN"/>
        </w:rPr>
        <w:tab/>
      </w:r>
      <w:r w:rsidRPr="00414556">
        <w:rPr>
          <w:rFonts w:eastAsia="SimSun" w:cs="Calibri"/>
          <w:kern w:val="2"/>
          <w:sz w:val="20"/>
          <w:szCs w:val="20"/>
          <w:lang w:eastAsia="zh-CN" w:bidi="hi-IN"/>
        </w:rPr>
        <w:t>mycia i dezynfekcji dostarczonych przez siebie pojemników każdorazowo przy ich wymianie. Mycie i dezynfekcja musi odbywać się u Wykonawcy</w:t>
      </w:r>
    </w:p>
    <w:p w:rsidR="0070203D" w:rsidRPr="00414556" w:rsidRDefault="0070203D" w:rsidP="00322A87">
      <w:pPr>
        <w:suppressAutoHyphens/>
        <w:spacing w:after="0" w:line="276" w:lineRule="auto"/>
        <w:ind w:left="703" w:hanging="346"/>
        <w:jc w:val="both"/>
        <w:textAlignment w:val="baseline"/>
        <w:rPr>
          <w:rFonts w:cs="Calibri"/>
          <w:sz w:val="20"/>
          <w:szCs w:val="20"/>
        </w:rPr>
      </w:pPr>
      <w:r w:rsidRPr="00414556">
        <w:rPr>
          <w:rFonts w:eastAsia="SimSun" w:cs="Calibri"/>
          <w:kern w:val="2"/>
          <w:sz w:val="20"/>
          <w:szCs w:val="20"/>
          <w:lang w:eastAsia="zh-CN" w:bidi="hi-IN"/>
        </w:rPr>
        <w:t xml:space="preserve">d) </w:t>
      </w:r>
      <w:r>
        <w:rPr>
          <w:rFonts w:eastAsia="SimSun" w:cs="Calibri"/>
          <w:kern w:val="2"/>
          <w:sz w:val="20"/>
          <w:szCs w:val="20"/>
          <w:lang w:eastAsia="zh-CN" w:bidi="hi-IN"/>
        </w:rPr>
        <w:t xml:space="preserve"> </w:t>
      </w:r>
      <w:r w:rsidRPr="00414556">
        <w:rPr>
          <w:rFonts w:eastAsia="SimSun" w:cs="Calibri"/>
          <w:kern w:val="2"/>
          <w:sz w:val="20"/>
          <w:szCs w:val="20"/>
          <w:lang w:eastAsia="zh-CN" w:bidi="hi-IN"/>
        </w:rPr>
        <w:t xml:space="preserve">dostarczania każdorazowo na wymianę pojemników, które zostały uszkodzone lub zniszczone, a wyszczególnionych </w:t>
      </w:r>
      <w:r w:rsidR="00322A87">
        <w:rPr>
          <w:rFonts w:eastAsia="SimSun" w:cs="Calibri"/>
          <w:kern w:val="2"/>
          <w:sz w:val="20"/>
          <w:szCs w:val="20"/>
          <w:lang w:eastAsia="zh-CN" w:bidi="hi-IN"/>
        </w:rPr>
        <w:br/>
      </w:r>
      <w:r w:rsidRPr="00414556">
        <w:rPr>
          <w:rFonts w:eastAsia="SimSun" w:cs="Calibri"/>
          <w:kern w:val="2"/>
          <w:sz w:val="20"/>
          <w:szCs w:val="20"/>
          <w:lang w:eastAsia="zh-CN" w:bidi="hi-IN"/>
        </w:rPr>
        <w:t>w lit. B;</w:t>
      </w:r>
    </w:p>
    <w:p w:rsidR="0070203D" w:rsidRPr="00414556" w:rsidRDefault="0070203D" w:rsidP="00322A87">
      <w:pPr>
        <w:suppressAutoHyphens/>
        <w:spacing w:after="0" w:line="276" w:lineRule="auto"/>
        <w:ind w:left="703" w:hanging="346"/>
        <w:jc w:val="both"/>
        <w:textAlignment w:val="baseline"/>
        <w:rPr>
          <w:rFonts w:cs="Calibri"/>
          <w:sz w:val="20"/>
          <w:szCs w:val="20"/>
        </w:rPr>
      </w:pPr>
      <w:r w:rsidRPr="00414556">
        <w:rPr>
          <w:rFonts w:eastAsia="SimSun" w:cs="Calibri"/>
          <w:kern w:val="2"/>
          <w:sz w:val="20"/>
          <w:szCs w:val="20"/>
          <w:lang w:eastAsia="zh-CN" w:bidi="hi-IN"/>
        </w:rPr>
        <w:t>e)</w:t>
      </w:r>
      <w:r>
        <w:rPr>
          <w:rFonts w:eastAsia="SimSun" w:cs="Calibri"/>
          <w:kern w:val="2"/>
          <w:sz w:val="20"/>
          <w:szCs w:val="20"/>
          <w:lang w:eastAsia="zh-CN" w:bidi="hi-IN"/>
        </w:rPr>
        <w:t xml:space="preserve"> </w:t>
      </w:r>
      <w:r w:rsidR="00817D54">
        <w:rPr>
          <w:rFonts w:eastAsia="SimSun" w:cs="Calibri"/>
          <w:kern w:val="2"/>
          <w:sz w:val="20"/>
          <w:szCs w:val="20"/>
          <w:lang w:eastAsia="zh-CN" w:bidi="hi-IN"/>
        </w:rPr>
        <w:tab/>
      </w:r>
      <w:r w:rsidRPr="00414556">
        <w:rPr>
          <w:rFonts w:eastAsia="SimSun" w:cs="Calibri"/>
          <w:kern w:val="2"/>
          <w:sz w:val="20"/>
          <w:szCs w:val="20"/>
          <w:lang w:eastAsia="zh-CN" w:bidi="hi-IN"/>
        </w:rPr>
        <w:t xml:space="preserve">odbioru odpadów specjalnie do tego celu przystosowanym transportem Wykonawcy z terenu Zamawiającego zgodnie </w:t>
      </w:r>
      <w:r w:rsidR="00322A87">
        <w:rPr>
          <w:rFonts w:eastAsia="SimSun" w:cs="Calibri"/>
          <w:kern w:val="2"/>
          <w:sz w:val="20"/>
          <w:szCs w:val="20"/>
          <w:lang w:eastAsia="zh-CN" w:bidi="hi-IN"/>
        </w:rPr>
        <w:br/>
      </w:r>
      <w:r w:rsidRPr="00414556">
        <w:rPr>
          <w:rFonts w:eastAsia="SimSun" w:cs="Calibri"/>
          <w:kern w:val="2"/>
          <w:sz w:val="20"/>
          <w:szCs w:val="20"/>
          <w:lang w:eastAsia="zh-CN" w:bidi="hi-IN"/>
        </w:rPr>
        <w:t>z przepisami obowiązującymi w zakresie transportu odpadów niebezpiecznych,</w:t>
      </w:r>
    </w:p>
    <w:p w:rsidR="0070203D" w:rsidRPr="00414556" w:rsidRDefault="0070203D" w:rsidP="00322A87">
      <w:pPr>
        <w:suppressAutoHyphens/>
        <w:spacing w:after="0" w:line="276" w:lineRule="auto"/>
        <w:ind w:left="703" w:hanging="346"/>
        <w:jc w:val="both"/>
        <w:textAlignment w:val="baseline"/>
        <w:rPr>
          <w:rFonts w:cs="Calibri"/>
          <w:sz w:val="20"/>
          <w:szCs w:val="20"/>
        </w:rPr>
      </w:pPr>
      <w:r w:rsidRPr="00414556">
        <w:rPr>
          <w:rFonts w:eastAsia="SimSun" w:cs="Calibri"/>
          <w:kern w:val="2"/>
          <w:sz w:val="20"/>
          <w:szCs w:val="20"/>
          <w:lang w:eastAsia="zh-CN" w:bidi="hi-IN"/>
        </w:rPr>
        <w:t xml:space="preserve">f) </w:t>
      </w:r>
      <w:r w:rsidR="00817D54">
        <w:rPr>
          <w:rFonts w:eastAsia="SimSun" w:cs="Calibri"/>
          <w:kern w:val="2"/>
          <w:sz w:val="20"/>
          <w:szCs w:val="20"/>
          <w:lang w:eastAsia="zh-CN" w:bidi="hi-IN"/>
        </w:rPr>
        <w:tab/>
      </w:r>
      <w:r w:rsidRPr="00414556">
        <w:rPr>
          <w:rFonts w:eastAsia="SimSun" w:cs="Calibri"/>
          <w:kern w:val="2"/>
          <w:sz w:val="20"/>
          <w:szCs w:val="20"/>
          <w:lang w:eastAsia="zh-CN" w:bidi="hi-IN"/>
        </w:rPr>
        <w:t>przekazania odpadów do miejsca unieszkodliwienia wskazanego w § 1 ust. 5 Umowy.</w:t>
      </w:r>
    </w:p>
    <w:p w:rsidR="0070203D" w:rsidRPr="00414556" w:rsidRDefault="0070203D" w:rsidP="00322A87">
      <w:pPr>
        <w:suppressAutoHyphens/>
        <w:spacing w:after="0" w:line="276" w:lineRule="auto"/>
        <w:ind w:left="703" w:hanging="346"/>
        <w:jc w:val="both"/>
        <w:textAlignment w:val="baseline"/>
        <w:rPr>
          <w:rFonts w:cs="Calibri"/>
          <w:sz w:val="20"/>
          <w:szCs w:val="20"/>
        </w:rPr>
      </w:pPr>
      <w:r w:rsidRPr="00414556">
        <w:rPr>
          <w:rFonts w:eastAsia="SimSun" w:cs="Calibri"/>
          <w:kern w:val="2"/>
          <w:sz w:val="20"/>
          <w:szCs w:val="20"/>
          <w:lang w:eastAsia="zh-CN" w:bidi="hi-IN"/>
        </w:rPr>
        <w:t>g)</w:t>
      </w:r>
      <w:r>
        <w:rPr>
          <w:rFonts w:eastAsia="SimSun" w:cs="Calibri"/>
          <w:kern w:val="2"/>
          <w:sz w:val="20"/>
          <w:szCs w:val="20"/>
          <w:lang w:eastAsia="zh-CN" w:bidi="hi-IN"/>
        </w:rPr>
        <w:t xml:space="preserve"> </w:t>
      </w:r>
      <w:r w:rsidRPr="00414556">
        <w:rPr>
          <w:rFonts w:eastAsia="SimSun" w:cs="Calibri"/>
          <w:kern w:val="2"/>
          <w:sz w:val="20"/>
          <w:szCs w:val="20"/>
          <w:lang w:eastAsia="zh-CN" w:bidi="hi-IN"/>
        </w:rPr>
        <w:t>poinstruowania osoby ze strony Zamawiającego o sposobie zamykania i opisywania pojemników z odpadami po ich napełnieniu;</w:t>
      </w:r>
    </w:p>
    <w:p w:rsidR="0070203D" w:rsidRPr="00414556" w:rsidRDefault="0070203D" w:rsidP="00322A87">
      <w:pPr>
        <w:suppressAutoHyphens/>
        <w:spacing w:after="0" w:line="276" w:lineRule="auto"/>
        <w:ind w:left="703" w:hanging="346"/>
        <w:jc w:val="both"/>
        <w:textAlignment w:val="baseline"/>
        <w:rPr>
          <w:rFonts w:cs="Calibri"/>
          <w:sz w:val="20"/>
          <w:szCs w:val="20"/>
        </w:rPr>
      </w:pPr>
      <w:r w:rsidRPr="00414556">
        <w:rPr>
          <w:rFonts w:eastAsia="SimSun" w:cs="Calibri"/>
          <w:kern w:val="2"/>
          <w:sz w:val="20"/>
          <w:szCs w:val="20"/>
          <w:lang w:eastAsia="zh-CN" w:bidi="hi-IN"/>
        </w:rPr>
        <w:t>h)</w:t>
      </w:r>
      <w:r>
        <w:rPr>
          <w:rFonts w:eastAsia="SimSun" w:cs="Calibri"/>
          <w:kern w:val="2"/>
          <w:sz w:val="20"/>
          <w:szCs w:val="20"/>
          <w:lang w:eastAsia="zh-CN" w:bidi="hi-IN"/>
        </w:rPr>
        <w:t xml:space="preserve"> </w:t>
      </w:r>
      <w:r w:rsidR="00817D54">
        <w:rPr>
          <w:rFonts w:eastAsia="SimSun" w:cs="Calibri"/>
          <w:kern w:val="2"/>
          <w:sz w:val="20"/>
          <w:szCs w:val="20"/>
          <w:lang w:eastAsia="zh-CN" w:bidi="hi-IN"/>
        </w:rPr>
        <w:tab/>
      </w:r>
      <w:r w:rsidRPr="00414556">
        <w:rPr>
          <w:rFonts w:eastAsia="SimSun" w:cs="Calibri"/>
          <w:kern w:val="2"/>
          <w:sz w:val="20"/>
          <w:szCs w:val="20"/>
          <w:lang w:eastAsia="zh-CN" w:bidi="hi-IN"/>
        </w:rPr>
        <w:t>utrzymania porządku w obszarze swojej działalności;</w:t>
      </w:r>
    </w:p>
    <w:p w:rsidR="0070203D" w:rsidRDefault="0070203D" w:rsidP="00322A87">
      <w:pPr>
        <w:suppressAutoHyphens/>
        <w:spacing w:after="0" w:line="276" w:lineRule="auto"/>
        <w:ind w:left="703" w:hanging="346"/>
        <w:jc w:val="both"/>
        <w:textAlignment w:val="baseline"/>
        <w:rPr>
          <w:rFonts w:eastAsia="SimSun" w:cs="Calibri"/>
          <w:kern w:val="2"/>
          <w:sz w:val="20"/>
          <w:szCs w:val="20"/>
          <w:lang w:eastAsia="zh-CN" w:bidi="hi-IN"/>
        </w:rPr>
      </w:pPr>
      <w:r w:rsidRPr="00414556">
        <w:rPr>
          <w:rFonts w:eastAsia="SimSun" w:cs="Calibri"/>
          <w:kern w:val="2"/>
          <w:sz w:val="20"/>
          <w:szCs w:val="20"/>
          <w:lang w:eastAsia="zh-CN" w:bidi="hi-IN"/>
        </w:rPr>
        <w:t>i)</w:t>
      </w:r>
      <w:r>
        <w:rPr>
          <w:rFonts w:eastAsia="SimSun" w:cs="Calibri"/>
          <w:kern w:val="2"/>
          <w:sz w:val="20"/>
          <w:szCs w:val="20"/>
          <w:lang w:eastAsia="zh-CN" w:bidi="hi-IN"/>
        </w:rPr>
        <w:t xml:space="preserve"> </w:t>
      </w:r>
      <w:r w:rsidR="00817D54">
        <w:rPr>
          <w:rFonts w:eastAsia="SimSun" w:cs="Calibri"/>
          <w:kern w:val="2"/>
          <w:sz w:val="20"/>
          <w:szCs w:val="20"/>
          <w:lang w:eastAsia="zh-CN" w:bidi="hi-IN"/>
        </w:rPr>
        <w:tab/>
      </w:r>
      <w:r w:rsidRPr="00414556">
        <w:rPr>
          <w:rFonts w:eastAsia="SimSun" w:cs="Calibri"/>
          <w:kern w:val="2"/>
          <w:sz w:val="20"/>
          <w:szCs w:val="20"/>
          <w:lang w:eastAsia="zh-CN" w:bidi="hi-IN"/>
        </w:rPr>
        <w:t>ważenia odpadów przy użyciu wagi umiejscowionej w pojeździe transportującym odpady w obecności przedstawiciela Zamawiającego. Ważenie odbywa się u Zamawiającego.</w:t>
      </w:r>
    </w:p>
    <w:p w:rsidR="009D590C" w:rsidRPr="00414556" w:rsidRDefault="009D590C" w:rsidP="00322A87">
      <w:pPr>
        <w:suppressAutoHyphens/>
        <w:spacing w:after="0" w:line="276" w:lineRule="auto"/>
        <w:ind w:left="703" w:hanging="346"/>
        <w:jc w:val="both"/>
        <w:textAlignment w:val="baseline"/>
        <w:rPr>
          <w:rFonts w:cs="Calibri"/>
          <w:sz w:val="20"/>
          <w:szCs w:val="20"/>
        </w:rPr>
      </w:pPr>
    </w:p>
    <w:p w:rsidR="0070203D" w:rsidRPr="00414556" w:rsidRDefault="0070203D" w:rsidP="009D590C">
      <w:pPr>
        <w:spacing w:after="0" w:line="276" w:lineRule="auto"/>
        <w:jc w:val="center"/>
        <w:rPr>
          <w:rFonts w:cs="Calibri"/>
          <w:b/>
          <w:sz w:val="20"/>
          <w:szCs w:val="20"/>
        </w:rPr>
      </w:pPr>
      <w:r w:rsidRPr="00414556">
        <w:rPr>
          <w:rFonts w:cs="Calibri"/>
          <w:b/>
          <w:sz w:val="20"/>
          <w:szCs w:val="20"/>
        </w:rPr>
        <w:t>§ 4</w:t>
      </w:r>
    </w:p>
    <w:p w:rsidR="0070203D" w:rsidRPr="00414556" w:rsidRDefault="0070203D" w:rsidP="00322A87">
      <w:pPr>
        <w:spacing w:after="0" w:line="276" w:lineRule="auto"/>
        <w:jc w:val="both"/>
        <w:rPr>
          <w:rFonts w:cs="Calibri"/>
          <w:sz w:val="20"/>
          <w:szCs w:val="20"/>
        </w:rPr>
      </w:pPr>
      <w:r w:rsidRPr="00414556">
        <w:rPr>
          <w:rFonts w:cs="Calibri"/>
          <w:sz w:val="20"/>
          <w:szCs w:val="20"/>
        </w:rPr>
        <w:t>W ramach Umowy, Zamawiający zobowiązuje się do:</w:t>
      </w:r>
    </w:p>
    <w:p w:rsidR="0070203D" w:rsidRPr="00414556" w:rsidRDefault="0070203D" w:rsidP="00322A87">
      <w:pPr>
        <w:numPr>
          <w:ilvl w:val="0"/>
          <w:numId w:val="53"/>
        </w:numPr>
        <w:spacing w:after="0" w:line="276" w:lineRule="auto"/>
        <w:ind w:left="709"/>
        <w:jc w:val="both"/>
        <w:rPr>
          <w:rFonts w:cs="Calibri"/>
          <w:sz w:val="20"/>
          <w:szCs w:val="20"/>
        </w:rPr>
      </w:pPr>
      <w:r w:rsidRPr="00414556">
        <w:rPr>
          <w:rFonts w:cs="Calibri"/>
          <w:sz w:val="20"/>
          <w:szCs w:val="20"/>
        </w:rPr>
        <w:t>zbierania i gromadzenia odpadów wyłącznie w znormalizowanych pojemnikach dostarczanych przez Wykonawcę stanowiących własność Wykonawcy na czas obowiązywania Umowy;</w:t>
      </w:r>
    </w:p>
    <w:p w:rsidR="0070203D" w:rsidRPr="00414556" w:rsidRDefault="0070203D" w:rsidP="00322A87">
      <w:pPr>
        <w:numPr>
          <w:ilvl w:val="0"/>
          <w:numId w:val="53"/>
        </w:numPr>
        <w:spacing w:after="0" w:line="276" w:lineRule="auto"/>
        <w:ind w:left="709"/>
        <w:jc w:val="both"/>
        <w:rPr>
          <w:rFonts w:cs="Calibri"/>
          <w:sz w:val="20"/>
          <w:szCs w:val="20"/>
        </w:rPr>
      </w:pPr>
      <w:r w:rsidRPr="00414556">
        <w:rPr>
          <w:rFonts w:cs="Calibri"/>
          <w:sz w:val="20"/>
          <w:szCs w:val="20"/>
        </w:rPr>
        <w:t>w miejscu powstania odpadu do odpowiedniej segregacji odpadów</w:t>
      </w:r>
      <w:r w:rsidRPr="00414556">
        <w:rPr>
          <w:rFonts w:cs="Calibri"/>
          <w:strike/>
          <w:sz w:val="20"/>
          <w:szCs w:val="20"/>
        </w:rPr>
        <w:t>;</w:t>
      </w:r>
    </w:p>
    <w:p w:rsidR="0070203D" w:rsidRPr="00414556" w:rsidRDefault="0070203D" w:rsidP="00322A87">
      <w:pPr>
        <w:numPr>
          <w:ilvl w:val="0"/>
          <w:numId w:val="53"/>
        </w:numPr>
        <w:spacing w:after="0" w:line="276" w:lineRule="auto"/>
        <w:ind w:left="709"/>
        <w:jc w:val="both"/>
        <w:rPr>
          <w:rFonts w:cs="Calibri"/>
          <w:sz w:val="20"/>
          <w:szCs w:val="20"/>
        </w:rPr>
      </w:pPr>
      <w:r w:rsidRPr="00414556">
        <w:rPr>
          <w:rFonts w:cs="Calibri"/>
          <w:sz w:val="20"/>
          <w:szCs w:val="20"/>
        </w:rPr>
        <w:t>usytuowania pojemników w miejscu umożliwiającym łatwy dojazd i wytaczanie pojemników;</w:t>
      </w:r>
    </w:p>
    <w:p w:rsidR="0070203D" w:rsidRPr="0071593A" w:rsidRDefault="0070203D" w:rsidP="00322A87">
      <w:pPr>
        <w:numPr>
          <w:ilvl w:val="0"/>
          <w:numId w:val="53"/>
        </w:numPr>
        <w:spacing w:after="0" w:line="276" w:lineRule="auto"/>
        <w:ind w:left="709"/>
        <w:jc w:val="both"/>
        <w:rPr>
          <w:rFonts w:cs="Calibri"/>
          <w:color w:val="000000" w:themeColor="text1"/>
          <w:sz w:val="20"/>
          <w:szCs w:val="20"/>
        </w:rPr>
      </w:pPr>
      <w:r w:rsidRPr="0071593A">
        <w:rPr>
          <w:rFonts w:cs="Calibri"/>
          <w:color w:val="000000" w:themeColor="text1"/>
          <w:sz w:val="20"/>
          <w:szCs w:val="20"/>
        </w:rPr>
        <w:t xml:space="preserve">wyznaczenia osoby odpowiedzialnej za prowadzenie gospodarki odpadami, obrót pojemnikami, kontaktów </w:t>
      </w:r>
      <w:r w:rsidR="00322A87">
        <w:rPr>
          <w:rFonts w:cs="Calibri"/>
          <w:color w:val="000000" w:themeColor="text1"/>
          <w:sz w:val="20"/>
          <w:szCs w:val="20"/>
        </w:rPr>
        <w:br/>
      </w:r>
      <w:r w:rsidRPr="0071593A">
        <w:rPr>
          <w:rFonts w:cs="Calibri"/>
          <w:color w:val="000000" w:themeColor="text1"/>
          <w:sz w:val="20"/>
          <w:szCs w:val="20"/>
        </w:rPr>
        <w:t>z Wykonawc</w:t>
      </w:r>
      <w:r w:rsidRPr="0071593A">
        <w:rPr>
          <w:rFonts w:eastAsia="TimesNewRoman" w:cs="Calibri"/>
          <w:color w:val="000000" w:themeColor="text1"/>
          <w:sz w:val="20"/>
          <w:szCs w:val="20"/>
        </w:rPr>
        <w:t>ą</w:t>
      </w:r>
      <w:r w:rsidRPr="0071593A">
        <w:rPr>
          <w:rFonts w:cs="Calibri"/>
          <w:color w:val="000000" w:themeColor="text1"/>
          <w:sz w:val="20"/>
          <w:szCs w:val="20"/>
        </w:rPr>
        <w:t>;</w:t>
      </w:r>
    </w:p>
    <w:p w:rsidR="0070203D" w:rsidRDefault="0070203D" w:rsidP="00322A87">
      <w:pPr>
        <w:numPr>
          <w:ilvl w:val="0"/>
          <w:numId w:val="53"/>
        </w:numPr>
        <w:spacing w:after="0" w:line="276" w:lineRule="auto"/>
        <w:ind w:left="709"/>
        <w:jc w:val="both"/>
        <w:rPr>
          <w:rFonts w:cs="Calibri"/>
          <w:color w:val="000000" w:themeColor="text1"/>
          <w:sz w:val="20"/>
          <w:szCs w:val="20"/>
        </w:rPr>
      </w:pPr>
      <w:r w:rsidRPr="0071593A">
        <w:rPr>
          <w:rFonts w:cs="Calibri"/>
          <w:color w:val="000000" w:themeColor="text1"/>
          <w:sz w:val="20"/>
          <w:szCs w:val="20"/>
        </w:rPr>
        <w:t>uczestniczenie osoby upowa</w:t>
      </w:r>
      <w:r w:rsidRPr="0071593A">
        <w:rPr>
          <w:rFonts w:eastAsia="TimesNewRoman" w:cs="Calibri"/>
          <w:color w:val="000000" w:themeColor="text1"/>
          <w:sz w:val="20"/>
          <w:szCs w:val="20"/>
        </w:rPr>
        <w:t>ż</w:t>
      </w:r>
      <w:r w:rsidRPr="0071593A">
        <w:rPr>
          <w:rFonts w:cs="Calibri"/>
          <w:color w:val="000000" w:themeColor="text1"/>
          <w:sz w:val="20"/>
          <w:szCs w:val="20"/>
        </w:rPr>
        <w:t>nionej przy załadunku odpadów przez Wykonawcę.</w:t>
      </w:r>
    </w:p>
    <w:p w:rsidR="009D590C" w:rsidRPr="0071593A" w:rsidRDefault="009D590C" w:rsidP="009D590C">
      <w:pPr>
        <w:spacing w:after="0" w:line="276" w:lineRule="auto"/>
        <w:ind w:left="709"/>
        <w:jc w:val="both"/>
        <w:rPr>
          <w:rFonts w:cs="Calibri"/>
          <w:color w:val="000000" w:themeColor="text1"/>
          <w:sz w:val="20"/>
          <w:szCs w:val="20"/>
        </w:rPr>
      </w:pPr>
    </w:p>
    <w:p w:rsidR="0070203D" w:rsidRPr="00414556" w:rsidRDefault="0070203D" w:rsidP="00817D54">
      <w:pPr>
        <w:spacing w:after="0" w:line="276" w:lineRule="auto"/>
        <w:jc w:val="center"/>
        <w:rPr>
          <w:rFonts w:cs="Calibri"/>
          <w:b/>
          <w:sz w:val="20"/>
          <w:szCs w:val="20"/>
        </w:rPr>
      </w:pPr>
      <w:r w:rsidRPr="00414556">
        <w:rPr>
          <w:rFonts w:cs="Calibri"/>
          <w:b/>
          <w:sz w:val="20"/>
          <w:szCs w:val="20"/>
        </w:rPr>
        <w:t>§ 5</w:t>
      </w:r>
    </w:p>
    <w:p w:rsidR="0070203D" w:rsidRPr="00414556" w:rsidRDefault="0070203D" w:rsidP="00817D54">
      <w:pPr>
        <w:numPr>
          <w:ilvl w:val="0"/>
          <w:numId w:val="48"/>
        </w:numPr>
        <w:spacing w:after="0" w:line="276" w:lineRule="auto"/>
        <w:ind w:left="426" w:hanging="426"/>
        <w:jc w:val="both"/>
        <w:rPr>
          <w:rFonts w:cs="Calibri"/>
          <w:sz w:val="20"/>
          <w:szCs w:val="20"/>
        </w:rPr>
      </w:pPr>
      <w:r w:rsidRPr="00414556">
        <w:rPr>
          <w:rFonts w:cs="Calibri"/>
          <w:sz w:val="20"/>
          <w:szCs w:val="20"/>
        </w:rPr>
        <w:t>Wykonawca ponosi pełn</w:t>
      </w:r>
      <w:r w:rsidRPr="00414556">
        <w:rPr>
          <w:rFonts w:eastAsia="TimesNewRoman" w:cs="Calibri"/>
          <w:sz w:val="20"/>
          <w:szCs w:val="20"/>
        </w:rPr>
        <w:t xml:space="preserve">ą </w:t>
      </w:r>
      <w:r w:rsidRPr="00414556">
        <w:rPr>
          <w:rFonts w:cs="Calibri"/>
          <w:sz w:val="20"/>
          <w:szCs w:val="20"/>
        </w:rPr>
        <w:t>odpowiedzialno</w:t>
      </w:r>
      <w:r w:rsidRPr="00414556">
        <w:rPr>
          <w:rFonts w:eastAsia="TimesNewRoman" w:cs="Calibri"/>
          <w:sz w:val="20"/>
          <w:szCs w:val="20"/>
        </w:rPr>
        <w:t xml:space="preserve">ść </w:t>
      </w:r>
      <w:r w:rsidRPr="00414556">
        <w:rPr>
          <w:rFonts w:cs="Calibri"/>
          <w:sz w:val="20"/>
          <w:szCs w:val="20"/>
        </w:rPr>
        <w:t>prawn</w:t>
      </w:r>
      <w:r w:rsidRPr="00414556">
        <w:rPr>
          <w:rFonts w:eastAsia="TimesNewRoman" w:cs="Calibri"/>
          <w:sz w:val="20"/>
          <w:szCs w:val="20"/>
        </w:rPr>
        <w:t xml:space="preserve">ą </w:t>
      </w:r>
      <w:r w:rsidRPr="00414556">
        <w:rPr>
          <w:rFonts w:cs="Calibri"/>
          <w:sz w:val="20"/>
          <w:szCs w:val="20"/>
        </w:rPr>
        <w:t>za odpady od momentu odbioru i transportu z miejsca ich wytworzenia do czasu ich unieszkodliwienia.</w:t>
      </w:r>
    </w:p>
    <w:p w:rsidR="0070203D" w:rsidRPr="00FA6F93" w:rsidRDefault="0070203D" w:rsidP="0070203D">
      <w:pPr>
        <w:pStyle w:val="Tekstpodstawowy"/>
        <w:widowControl w:val="0"/>
        <w:numPr>
          <w:ilvl w:val="0"/>
          <w:numId w:val="48"/>
        </w:numPr>
        <w:suppressAutoHyphens/>
        <w:spacing w:before="100" w:beforeAutospacing="1" w:after="100" w:afterAutospacing="1" w:line="276" w:lineRule="auto"/>
        <w:ind w:left="426" w:hanging="426"/>
        <w:jc w:val="both"/>
        <w:rPr>
          <w:rFonts w:cs="Calibri"/>
          <w:sz w:val="20"/>
          <w:szCs w:val="20"/>
        </w:rPr>
      </w:pPr>
      <w:r w:rsidRPr="00FA6F93">
        <w:rPr>
          <w:rFonts w:cs="Calibri"/>
          <w:sz w:val="20"/>
          <w:szCs w:val="20"/>
        </w:rPr>
        <w:t>Wykonawca o</w:t>
      </w:r>
      <w:r w:rsidRPr="00FA6F93">
        <w:rPr>
          <w:rFonts w:eastAsia="TimesNewRoman" w:cs="Calibri"/>
          <w:sz w:val="20"/>
          <w:szCs w:val="20"/>
        </w:rPr>
        <w:t>ś</w:t>
      </w:r>
      <w:r w:rsidRPr="00FA6F93">
        <w:rPr>
          <w:rFonts w:cs="Calibri"/>
          <w:sz w:val="20"/>
          <w:szCs w:val="20"/>
        </w:rPr>
        <w:t xml:space="preserve">wiadcza, </w:t>
      </w:r>
      <w:r w:rsidRPr="00FA6F93">
        <w:rPr>
          <w:rFonts w:eastAsia="TimesNewRoman" w:cs="Calibri"/>
          <w:sz w:val="20"/>
          <w:szCs w:val="20"/>
        </w:rPr>
        <w:t>ż</w:t>
      </w:r>
      <w:r w:rsidRPr="00FA6F93">
        <w:rPr>
          <w:rFonts w:cs="Calibri"/>
          <w:sz w:val="20"/>
          <w:szCs w:val="20"/>
        </w:rPr>
        <w:t>e posiada wymagane obowi</w:t>
      </w:r>
      <w:r w:rsidRPr="00FA6F93">
        <w:rPr>
          <w:rFonts w:eastAsia="TimesNewRoman" w:cs="Calibri"/>
          <w:sz w:val="20"/>
          <w:szCs w:val="20"/>
        </w:rPr>
        <w:t>ą</w:t>
      </w:r>
      <w:r w:rsidRPr="00FA6F93">
        <w:rPr>
          <w:rFonts w:cs="Calibri"/>
          <w:sz w:val="20"/>
          <w:szCs w:val="20"/>
        </w:rPr>
        <w:t>zuj</w:t>
      </w:r>
      <w:r w:rsidRPr="00FA6F93">
        <w:rPr>
          <w:rFonts w:eastAsia="TimesNewRoman" w:cs="Calibri"/>
          <w:sz w:val="20"/>
          <w:szCs w:val="20"/>
        </w:rPr>
        <w:t>ą</w:t>
      </w:r>
      <w:r w:rsidRPr="00FA6F93">
        <w:rPr>
          <w:rFonts w:cs="Calibri"/>
          <w:sz w:val="20"/>
          <w:szCs w:val="20"/>
        </w:rPr>
        <w:t>cym prawem aktualne zezwolenia na prowadzenie działalno</w:t>
      </w:r>
      <w:r w:rsidRPr="00FA6F93">
        <w:rPr>
          <w:rFonts w:eastAsia="TimesNewRoman" w:cs="Calibri"/>
          <w:sz w:val="20"/>
          <w:szCs w:val="20"/>
        </w:rPr>
        <w:t>ś</w:t>
      </w:r>
      <w:r w:rsidRPr="00FA6F93">
        <w:rPr>
          <w:rFonts w:cs="Calibri"/>
          <w:sz w:val="20"/>
          <w:szCs w:val="20"/>
        </w:rPr>
        <w:t xml:space="preserve">ci </w:t>
      </w:r>
      <w:r w:rsidR="00322A87">
        <w:rPr>
          <w:rFonts w:cs="Calibri"/>
          <w:sz w:val="20"/>
          <w:szCs w:val="20"/>
        </w:rPr>
        <w:br/>
      </w:r>
      <w:r w:rsidRPr="00FA6F93">
        <w:rPr>
          <w:rFonts w:cs="Calibri"/>
          <w:sz w:val="20"/>
          <w:szCs w:val="20"/>
        </w:rPr>
        <w:t>w zakresie odbioru, transportu i unieszkodliwiania odpadów medycznych oraz zobowiązuje się posiadać takowe zezwolenia przez cały okres obowiązywania Umowy. W przypadku braku ważnych i aktualnych pozwoleń, Wykonawca zobowiązuje się do pokrycia ewentualnych kar finansowych nałożonych na Zamawiającego z tego tytułu przez wszelkie instytucje kontrolne w zakresie prawidłowego gospodarowania odpadami medycznymi.</w:t>
      </w:r>
    </w:p>
    <w:p w:rsidR="0070203D" w:rsidRPr="00FA6F93" w:rsidRDefault="0070203D" w:rsidP="0070203D">
      <w:pPr>
        <w:pStyle w:val="Tekstpodstawowy"/>
        <w:widowControl w:val="0"/>
        <w:numPr>
          <w:ilvl w:val="0"/>
          <w:numId w:val="48"/>
        </w:numPr>
        <w:suppressAutoHyphens/>
        <w:spacing w:before="100" w:beforeAutospacing="1" w:after="100" w:afterAutospacing="1" w:line="276" w:lineRule="auto"/>
        <w:ind w:left="426" w:hanging="426"/>
        <w:jc w:val="both"/>
        <w:rPr>
          <w:rFonts w:cs="Calibri"/>
          <w:sz w:val="20"/>
          <w:szCs w:val="20"/>
        </w:rPr>
      </w:pPr>
      <w:r w:rsidRPr="00FA6F93">
        <w:rPr>
          <w:rFonts w:eastAsia="TimesNewRoman" w:cs="Calibri"/>
          <w:sz w:val="20"/>
          <w:szCs w:val="20"/>
        </w:rPr>
        <w:t xml:space="preserve">W przypadku wygaśnięcia zezwolenia na transport, zbieranie i unieszkodliwianie odpadów, Wykonawca zobowiązany jest niezwłocznie przedłożyć Zamawiającemu nowe zezwolenie, pod rygorem odstąpienia od Umowy przez Zamawiającego </w:t>
      </w:r>
      <w:r w:rsidR="00322A87">
        <w:rPr>
          <w:rFonts w:eastAsia="TimesNewRoman" w:cs="Calibri"/>
          <w:sz w:val="20"/>
          <w:szCs w:val="20"/>
        </w:rPr>
        <w:br/>
      </w:r>
      <w:r w:rsidRPr="00FA6F93">
        <w:rPr>
          <w:rFonts w:eastAsia="TimesNewRoman" w:cs="Calibri"/>
          <w:sz w:val="20"/>
          <w:szCs w:val="20"/>
        </w:rPr>
        <w:t>z przyczyn leżących po stronie Wykonawcy.</w:t>
      </w:r>
    </w:p>
    <w:p w:rsidR="0070203D" w:rsidRPr="00414556" w:rsidRDefault="0070203D" w:rsidP="0070203D">
      <w:pPr>
        <w:numPr>
          <w:ilvl w:val="0"/>
          <w:numId w:val="48"/>
        </w:numPr>
        <w:spacing w:before="100" w:beforeAutospacing="1" w:after="100" w:afterAutospacing="1" w:line="276" w:lineRule="auto"/>
        <w:ind w:left="426" w:hanging="426"/>
        <w:jc w:val="both"/>
        <w:rPr>
          <w:rFonts w:cs="Calibri"/>
          <w:sz w:val="20"/>
          <w:szCs w:val="20"/>
        </w:rPr>
      </w:pPr>
      <w:r w:rsidRPr="00414556">
        <w:rPr>
          <w:rFonts w:cs="Calibri"/>
          <w:sz w:val="20"/>
          <w:szCs w:val="20"/>
        </w:rPr>
        <w:t xml:space="preserve">Wykonawca oświadcza, że spełnia wszelkie wymagane przepisami prawa warunki, umożliwiające mu wykonanie Umowy, </w:t>
      </w:r>
      <w:r w:rsidR="00322A87">
        <w:rPr>
          <w:rFonts w:cs="Calibri"/>
          <w:sz w:val="20"/>
          <w:szCs w:val="20"/>
        </w:rPr>
        <w:br/>
      </w:r>
      <w:r w:rsidRPr="00414556">
        <w:rPr>
          <w:rFonts w:cs="Calibri"/>
          <w:sz w:val="20"/>
          <w:szCs w:val="20"/>
        </w:rPr>
        <w:t xml:space="preserve">w tym odnoszące się do odbioru, transportu i unieszkodliwiania odpadów powstających u Zamawiającemu oraz uzyskał wymagane decyzje właściwego organu uprawniające na prowadzenie działalności w zakresie umożliwiającym wykonanie Umowy. </w:t>
      </w:r>
    </w:p>
    <w:p w:rsidR="0070203D" w:rsidRPr="00414556" w:rsidRDefault="0070203D" w:rsidP="0070203D">
      <w:pPr>
        <w:numPr>
          <w:ilvl w:val="0"/>
          <w:numId w:val="48"/>
        </w:numPr>
        <w:spacing w:before="100" w:beforeAutospacing="1" w:after="100" w:afterAutospacing="1" w:line="276" w:lineRule="auto"/>
        <w:ind w:left="426" w:hanging="426"/>
        <w:jc w:val="both"/>
        <w:rPr>
          <w:rFonts w:cs="Calibri"/>
          <w:sz w:val="20"/>
          <w:szCs w:val="20"/>
        </w:rPr>
      </w:pPr>
      <w:r w:rsidRPr="00414556">
        <w:rPr>
          <w:rFonts w:cs="Calibri"/>
          <w:sz w:val="20"/>
          <w:szCs w:val="20"/>
        </w:rPr>
        <w:t xml:space="preserve">Wykonawca przez cały okres obowiązywania Umowy zobowiązany jest do posiadania opłaconej polisy od odpowiedzialności cywilnej w zakresie prowadzonej działalności związanej z przedmiotem Umowy o wysokości nie mniejszej niż 200.000 PLN. Poświadczona za zgodność z oryginałem </w:t>
      </w:r>
      <w:r w:rsidRPr="00414556">
        <w:rPr>
          <w:rFonts w:cs="Calibri"/>
          <w:bCs/>
          <w:sz w:val="20"/>
          <w:szCs w:val="20"/>
        </w:rPr>
        <w:t>kopia dowodu ubezpieczenia obejmuj</w:t>
      </w:r>
      <w:r w:rsidRPr="00414556">
        <w:rPr>
          <w:rFonts w:cs="Calibri"/>
          <w:sz w:val="20"/>
          <w:szCs w:val="20"/>
        </w:rPr>
        <w:t>ą</w:t>
      </w:r>
      <w:r w:rsidRPr="00414556">
        <w:rPr>
          <w:rFonts w:cs="Calibri"/>
          <w:bCs/>
          <w:sz w:val="20"/>
          <w:szCs w:val="20"/>
        </w:rPr>
        <w:t>cego cały okres realizacji Umowy zostanie dostarczona Zamawiającemu w terminie 7 dni od daty podpisania Umowy.</w:t>
      </w:r>
    </w:p>
    <w:p w:rsidR="0070203D" w:rsidRPr="00414556" w:rsidRDefault="0070203D" w:rsidP="0070203D">
      <w:pPr>
        <w:numPr>
          <w:ilvl w:val="0"/>
          <w:numId w:val="48"/>
        </w:numPr>
        <w:spacing w:before="100" w:beforeAutospacing="1" w:after="100" w:afterAutospacing="1" w:line="276" w:lineRule="auto"/>
        <w:ind w:left="426" w:hanging="426"/>
        <w:jc w:val="both"/>
        <w:rPr>
          <w:rFonts w:cs="Calibri"/>
          <w:sz w:val="20"/>
          <w:szCs w:val="20"/>
        </w:rPr>
      </w:pPr>
      <w:r w:rsidRPr="00414556">
        <w:rPr>
          <w:rFonts w:cs="Calibri"/>
          <w:sz w:val="20"/>
          <w:szCs w:val="20"/>
        </w:rPr>
        <w:t>Za sposób gromadzenia i zabezpieczania pojemników z opadami w miejscu ich powstania odpowiedzialny jest Zamawiaj</w:t>
      </w:r>
      <w:r w:rsidRPr="00414556">
        <w:rPr>
          <w:rFonts w:eastAsia="TimesNewRoman" w:cs="Calibri"/>
          <w:sz w:val="20"/>
          <w:szCs w:val="20"/>
        </w:rPr>
        <w:t>ą</w:t>
      </w:r>
      <w:r w:rsidRPr="00414556">
        <w:rPr>
          <w:rFonts w:cs="Calibri"/>
          <w:sz w:val="20"/>
          <w:szCs w:val="20"/>
        </w:rPr>
        <w:t>cy. Za załadunek, odbywaj</w:t>
      </w:r>
      <w:r w:rsidRPr="00414556">
        <w:rPr>
          <w:rFonts w:eastAsia="TimesNewRoman" w:cs="Calibri"/>
          <w:sz w:val="20"/>
          <w:szCs w:val="20"/>
        </w:rPr>
        <w:t>ą</w:t>
      </w:r>
      <w:r w:rsidRPr="00414556">
        <w:rPr>
          <w:rFonts w:cs="Calibri"/>
          <w:sz w:val="20"/>
          <w:szCs w:val="20"/>
        </w:rPr>
        <w:t>cy si</w:t>
      </w:r>
      <w:r w:rsidRPr="00414556">
        <w:rPr>
          <w:rFonts w:eastAsia="TimesNewRoman" w:cs="Calibri"/>
          <w:sz w:val="20"/>
          <w:szCs w:val="20"/>
        </w:rPr>
        <w:t xml:space="preserve">ę </w:t>
      </w:r>
      <w:r w:rsidRPr="00414556">
        <w:rPr>
          <w:rFonts w:cs="Calibri"/>
          <w:sz w:val="20"/>
          <w:szCs w:val="20"/>
        </w:rPr>
        <w:t>w obecno</w:t>
      </w:r>
      <w:r w:rsidRPr="00414556">
        <w:rPr>
          <w:rFonts w:eastAsia="TimesNewRoman" w:cs="Calibri"/>
          <w:sz w:val="20"/>
          <w:szCs w:val="20"/>
        </w:rPr>
        <w:t>ś</w:t>
      </w:r>
      <w:r w:rsidRPr="00414556">
        <w:rPr>
          <w:rFonts w:cs="Calibri"/>
          <w:sz w:val="20"/>
          <w:szCs w:val="20"/>
        </w:rPr>
        <w:t>ci wyznaczonego przez Zamawiaj</w:t>
      </w:r>
      <w:r w:rsidRPr="00414556">
        <w:rPr>
          <w:rFonts w:eastAsia="TimesNewRoman" w:cs="Calibri"/>
          <w:sz w:val="20"/>
          <w:szCs w:val="20"/>
        </w:rPr>
        <w:t>ą</w:t>
      </w:r>
      <w:r w:rsidRPr="00414556">
        <w:rPr>
          <w:rFonts w:cs="Calibri"/>
          <w:sz w:val="20"/>
          <w:szCs w:val="20"/>
        </w:rPr>
        <w:t>cego pracownika oraz transport do punktu utylizacji odpowiedzialny jest Wykonawca.</w:t>
      </w:r>
    </w:p>
    <w:p w:rsidR="0070203D" w:rsidRPr="0071593A" w:rsidRDefault="0070203D" w:rsidP="0070203D">
      <w:pPr>
        <w:numPr>
          <w:ilvl w:val="0"/>
          <w:numId w:val="48"/>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lastRenderedPageBreak/>
        <w:t>W przypadku wyst</w:t>
      </w:r>
      <w:r w:rsidRPr="0071593A">
        <w:rPr>
          <w:rFonts w:eastAsia="TimesNewRoman" w:cs="Calibri"/>
          <w:color w:val="000000" w:themeColor="text1"/>
          <w:sz w:val="20"/>
          <w:szCs w:val="20"/>
        </w:rPr>
        <w:t>ą</w:t>
      </w:r>
      <w:r w:rsidRPr="0071593A">
        <w:rPr>
          <w:rFonts w:cs="Calibri"/>
          <w:color w:val="000000" w:themeColor="text1"/>
          <w:sz w:val="20"/>
          <w:szCs w:val="20"/>
        </w:rPr>
        <w:t>pienia uszkodzenia pojemnika w trakcie załadunku, pracownik Zamawiaj</w:t>
      </w:r>
      <w:r w:rsidRPr="0071593A">
        <w:rPr>
          <w:rFonts w:eastAsia="TimesNewRoman" w:cs="Calibri"/>
          <w:color w:val="000000" w:themeColor="text1"/>
          <w:sz w:val="20"/>
          <w:szCs w:val="20"/>
        </w:rPr>
        <w:t>ą</w:t>
      </w:r>
      <w:r w:rsidRPr="0071593A">
        <w:rPr>
          <w:rFonts w:cs="Calibri"/>
          <w:color w:val="000000" w:themeColor="text1"/>
          <w:sz w:val="20"/>
          <w:szCs w:val="20"/>
        </w:rPr>
        <w:t xml:space="preserve">cego uczestniczy </w:t>
      </w:r>
      <w:r w:rsidR="00322A87">
        <w:rPr>
          <w:rFonts w:cs="Calibri"/>
          <w:color w:val="000000" w:themeColor="text1"/>
          <w:sz w:val="20"/>
          <w:szCs w:val="20"/>
        </w:rPr>
        <w:br/>
      </w:r>
      <w:r w:rsidRPr="0071593A">
        <w:rPr>
          <w:rFonts w:cs="Calibri"/>
          <w:color w:val="000000" w:themeColor="text1"/>
          <w:sz w:val="20"/>
          <w:szCs w:val="20"/>
        </w:rPr>
        <w:t>w post</w:t>
      </w:r>
      <w:r w:rsidRPr="0071593A">
        <w:rPr>
          <w:rFonts w:eastAsia="TimesNewRoman" w:cs="Calibri"/>
          <w:color w:val="000000" w:themeColor="text1"/>
          <w:sz w:val="20"/>
          <w:szCs w:val="20"/>
        </w:rPr>
        <w:t>ę</w:t>
      </w:r>
      <w:r w:rsidRPr="0071593A">
        <w:rPr>
          <w:rFonts w:cs="Calibri"/>
          <w:color w:val="000000" w:themeColor="text1"/>
          <w:sz w:val="20"/>
          <w:szCs w:val="20"/>
        </w:rPr>
        <w:t>powaniu awaryjnym, zgodnie z instrukcj</w:t>
      </w:r>
      <w:r w:rsidRPr="0071593A">
        <w:rPr>
          <w:rFonts w:eastAsia="TimesNewRoman" w:cs="Calibri"/>
          <w:color w:val="000000" w:themeColor="text1"/>
          <w:sz w:val="20"/>
          <w:szCs w:val="20"/>
        </w:rPr>
        <w:t xml:space="preserve">ą </w:t>
      </w:r>
      <w:r w:rsidRPr="0071593A">
        <w:rPr>
          <w:rFonts w:cs="Calibri"/>
          <w:color w:val="000000" w:themeColor="text1"/>
          <w:sz w:val="20"/>
          <w:szCs w:val="20"/>
        </w:rPr>
        <w:t>awaryjn</w:t>
      </w:r>
      <w:r w:rsidRPr="0071593A">
        <w:rPr>
          <w:rFonts w:eastAsia="TimesNewRoman" w:cs="Calibri"/>
          <w:color w:val="000000" w:themeColor="text1"/>
          <w:sz w:val="20"/>
          <w:szCs w:val="20"/>
        </w:rPr>
        <w:t xml:space="preserve">ą </w:t>
      </w:r>
      <w:r w:rsidRPr="0071593A">
        <w:rPr>
          <w:rFonts w:cs="Calibri"/>
          <w:color w:val="000000" w:themeColor="text1"/>
          <w:sz w:val="20"/>
          <w:szCs w:val="20"/>
        </w:rPr>
        <w:t>Wykonawcy (instrukcja zostanie przedstawiona Zamawiającemu w dniu podpisania niniejszej umowy – w tradycyjnej formie pisemnej lub w formie elektronicznej).</w:t>
      </w:r>
    </w:p>
    <w:p w:rsidR="0070203D" w:rsidRPr="0071593A" w:rsidRDefault="0070203D" w:rsidP="0070203D">
      <w:pPr>
        <w:numPr>
          <w:ilvl w:val="0"/>
          <w:numId w:val="48"/>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W przypadku, jeżeli unieszkodliwienia odpadów dokonuje podmiot trzeci w stosunku do Wykonawcy, Wykonawca przedłoży decyzję zezwalającą na unieszkodliwianie odpadów wydaną dla tego podmiotu oraz umowę zawartą pomiędzy Wykonawcą a podmiotem unieszkodliwiającym odpady w celu wykazania spełnienia warunku unieszkodliwiania odpadów medycznych zgodnie z wymogami ustawy o odpadach, a w szczególności zachowania zasady bliskości uregulowanej w art. 20 ustawy o odpadach.</w:t>
      </w:r>
    </w:p>
    <w:p w:rsidR="0070203D" w:rsidRPr="00414556" w:rsidRDefault="0070203D" w:rsidP="00817D54">
      <w:pPr>
        <w:spacing w:after="0" w:line="276" w:lineRule="auto"/>
        <w:jc w:val="center"/>
        <w:rPr>
          <w:rFonts w:cs="Calibri"/>
          <w:b/>
          <w:sz w:val="20"/>
          <w:szCs w:val="20"/>
        </w:rPr>
      </w:pPr>
      <w:r w:rsidRPr="00414556">
        <w:rPr>
          <w:rFonts w:cs="Calibri"/>
          <w:b/>
          <w:sz w:val="20"/>
          <w:szCs w:val="20"/>
        </w:rPr>
        <w:t>§ 6</w:t>
      </w:r>
    </w:p>
    <w:p w:rsidR="0070203D" w:rsidRPr="0071593A" w:rsidRDefault="0070203D" w:rsidP="00817D54">
      <w:pPr>
        <w:pStyle w:val="Tekstpodstawowy"/>
        <w:widowControl w:val="0"/>
        <w:numPr>
          <w:ilvl w:val="0"/>
          <w:numId w:val="49"/>
        </w:numPr>
        <w:suppressAutoHyphens/>
        <w:spacing w:after="0" w:line="276" w:lineRule="auto"/>
        <w:ind w:left="426" w:hanging="426"/>
        <w:jc w:val="both"/>
        <w:rPr>
          <w:rFonts w:cs="Calibri"/>
          <w:color w:val="000000" w:themeColor="text1"/>
          <w:sz w:val="20"/>
          <w:szCs w:val="20"/>
        </w:rPr>
      </w:pPr>
      <w:r w:rsidRPr="0071593A">
        <w:rPr>
          <w:rFonts w:cs="Calibri"/>
          <w:color w:val="000000" w:themeColor="text1"/>
          <w:sz w:val="20"/>
          <w:szCs w:val="20"/>
        </w:rPr>
        <w:t xml:space="preserve">Wynagrodzenie Wykonawcy za usługi objęte Umową będzie obliczane na podstawie ilości faktycznie odebranych odpadów, stwierdzonej na podstawie karty przekazania odpadów według cen jednostkowych określonych w Załączniku nr 1 do Umowy. Maksymalne wynagrodzenie umowne Wykonawcy nie przekroczy kwoty _________ PLN netto. </w:t>
      </w:r>
    </w:p>
    <w:p w:rsidR="0070203D" w:rsidRPr="0071593A" w:rsidRDefault="0070203D" w:rsidP="0070203D">
      <w:pPr>
        <w:pStyle w:val="Tekstpodstawowy"/>
        <w:widowControl w:val="0"/>
        <w:numPr>
          <w:ilvl w:val="0"/>
          <w:numId w:val="49"/>
        </w:numPr>
        <w:suppressAutoHyphens/>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Zapłata należności za wykonanie usługi nastąpi przelewem na rachunek bankowy Wykonawcy w terminie 60 dni od daty otrzymania przez Zamawiającego prawidłowo wystawionej faktury.</w:t>
      </w:r>
    </w:p>
    <w:p w:rsidR="0070203D" w:rsidRPr="0071593A" w:rsidRDefault="0070203D" w:rsidP="0070203D">
      <w:pPr>
        <w:pStyle w:val="Tekstpodstawowy"/>
        <w:widowControl w:val="0"/>
        <w:numPr>
          <w:ilvl w:val="0"/>
          <w:numId w:val="49"/>
        </w:numPr>
        <w:suppressAutoHyphens/>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Podstaw</w:t>
      </w:r>
      <w:r w:rsidRPr="0071593A">
        <w:rPr>
          <w:rFonts w:eastAsia="TimesNewRoman" w:cs="Calibri"/>
          <w:color w:val="000000" w:themeColor="text1"/>
          <w:sz w:val="20"/>
          <w:szCs w:val="20"/>
        </w:rPr>
        <w:t xml:space="preserve">ą </w:t>
      </w:r>
      <w:r w:rsidRPr="0071593A">
        <w:rPr>
          <w:rFonts w:cs="Calibri"/>
          <w:color w:val="000000" w:themeColor="text1"/>
          <w:sz w:val="20"/>
          <w:szCs w:val="20"/>
        </w:rPr>
        <w:t>zapłaty za wykonane usługi jest faktura wystawiona, nie częściej niż raz w miesiącu, na podstawie stosownych danych wprowadzonych do Bazy danych o produktach i opakowaniach oraz gospodarce odpadami (BDO)</w:t>
      </w:r>
      <w:r w:rsidRPr="0071593A">
        <w:rPr>
          <w:rFonts w:cs="Calibri"/>
          <w:strike/>
          <w:color w:val="000000" w:themeColor="text1"/>
          <w:sz w:val="20"/>
          <w:szCs w:val="20"/>
        </w:rPr>
        <w:t>.</w:t>
      </w:r>
    </w:p>
    <w:p w:rsidR="0070203D" w:rsidRPr="0071593A" w:rsidRDefault="0070203D" w:rsidP="0070203D">
      <w:pPr>
        <w:pStyle w:val="Tekstpodstawowy"/>
        <w:widowControl w:val="0"/>
        <w:numPr>
          <w:ilvl w:val="0"/>
          <w:numId w:val="49"/>
        </w:numPr>
        <w:suppressAutoHyphens/>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Za termin zapłaty uważa się dzień obciążenia rachunku bankowego Zamawiającego.</w:t>
      </w:r>
    </w:p>
    <w:p w:rsidR="0070203D" w:rsidRPr="0071593A" w:rsidRDefault="0070203D" w:rsidP="0070203D">
      <w:pPr>
        <w:pStyle w:val="Tekstpodstawowy"/>
        <w:widowControl w:val="0"/>
        <w:numPr>
          <w:ilvl w:val="0"/>
          <w:numId w:val="49"/>
        </w:numPr>
        <w:suppressAutoHyphens/>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 xml:space="preserve">Wynagrodzenie Wykonawcy obejmuje wszystkie koszty związane z wykonaniem całości przedmiotu Umowy tj. </w:t>
      </w:r>
      <w:r w:rsidR="00322A87">
        <w:rPr>
          <w:rFonts w:cs="Calibri"/>
          <w:color w:val="000000" w:themeColor="text1"/>
          <w:sz w:val="20"/>
          <w:szCs w:val="20"/>
        </w:rPr>
        <w:br/>
      </w:r>
      <w:r w:rsidRPr="0071593A">
        <w:rPr>
          <w:rFonts w:cs="Calibri"/>
          <w:color w:val="000000" w:themeColor="text1"/>
          <w:sz w:val="20"/>
          <w:szCs w:val="20"/>
        </w:rPr>
        <w:t>w szczególności udostępnianie pojemników oraz ich mycie i dezynfekcję, wytaczanie pojemników, załadunek, ważenie, wywóz, transport, utylizacja odpadów.</w:t>
      </w:r>
    </w:p>
    <w:p w:rsidR="0070203D" w:rsidRPr="00414556" w:rsidRDefault="0070203D" w:rsidP="00817D54">
      <w:pPr>
        <w:spacing w:after="0" w:line="276" w:lineRule="auto"/>
        <w:jc w:val="center"/>
        <w:rPr>
          <w:rFonts w:cs="Calibri"/>
          <w:b/>
          <w:sz w:val="20"/>
          <w:szCs w:val="20"/>
        </w:rPr>
      </w:pPr>
      <w:r w:rsidRPr="00414556">
        <w:rPr>
          <w:rFonts w:cs="Calibri"/>
          <w:b/>
          <w:sz w:val="20"/>
          <w:szCs w:val="20"/>
        </w:rPr>
        <w:t>§ 7</w:t>
      </w:r>
    </w:p>
    <w:p w:rsidR="0070203D" w:rsidRPr="0071593A" w:rsidRDefault="0070203D" w:rsidP="00817D54">
      <w:pPr>
        <w:pStyle w:val="Akapitzlist"/>
        <w:numPr>
          <w:ilvl w:val="0"/>
          <w:numId w:val="55"/>
        </w:numPr>
        <w:spacing w:line="276" w:lineRule="auto"/>
        <w:contextualSpacing/>
        <w:jc w:val="both"/>
        <w:rPr>
          <w:rFonts w:ascii="Calibri" w:hAnsi="Calibri" w:cs="Calibri"/>
          <w:bCs/>
          <w:color w:val="000000" w:themeColor="text1"/>
        </w:rPr>
      </w:pPr>
      <w:r w:rsidRPr="0071593A">
        <w:rPr>
          <w:rFonts w:ascii="Calibri" w:hAnsi="Calibri" w:cs="Calibri"/>
          <w:bCs/>
          <w:color w:val="000000" w:themeColor="text1"/>
        </w:rPr>
        <w:t xml:space="preserve">Wykonawca zapłaci Zamawiającemu karę umowną </w:t>
      </w:r>
      <w:r w:rsidRPr="0071593A">
        <w:rPr>
          <w:rFonts w:ascii="Calibri" w:hAnsi="Calibri" w:cs="Calibri"/>
          <w:color w:val="000000" w:themeColor="text1"/>
        </w:rPr>
        <w:t>za zwłokę w wykonaniu przedmiotu Umowy w wysokości 250,00 zł za każdy dzień zwłoki w odbiorze odpadów od Zamawiającego.</w:t>
      </w:r>
    </w:p>
    <w:p w:rsidR="0070203D" w:rsidRPr="0071593A" w:rsidRDefault="0070203D" w:rsidP="0070203D">
      <w:pPr>
        <w:pStyle w:val="Akapitzlist"/>
        <w:numPr>
          <w:ilvl w:val="0"/>
          <w:numId w:val="55"/>
        </w:numPr>
        <w:spacing w:before="100" w:beforeAutospacing="1" w:after="100" w:afterAutospacing="1" w:line="276" w:lineRule="auto"/>
        <w:contextualSpacing/>
        <w:jc w:val="both"/>
        <w:rPr>
          <w:rFonts w:ascii="Calibri" w:hAnsi="Calibri" w:cs="Calibri"/>
          <w:bCs/>
          <w:color w:val="000000" w:themeColor="text1"/>
        </w:rPr>
      </w:pPr>
      <w:r w:rsidRPr="0071593A">
        <w:rPr>
          <w:rFonts w:ascii="Calibri" w:hAnsi="Calibri" w:cs="Calibri"/>
          <w:bCs/>
          <w:color w:val="000000" w:themeColor="text1"/>
        </w:rPr>
        <w:t xml:space="preserve">Wykonawca zapłaci Zamawiającemu karę umowną </w:t>
      </w:r>
      <w:r w:rsidRPr="0071593A">
        <w:rPr>
          <w:rFonts w:ascii="Calibri" w:hAnsi="Calibri" w:cs="Calibri"/>
          <w:color w:val="000000" w:themeColor="text1"/>
        </w:rPr>
        <w:t>za zwłokę w wykonaniu przedmiotu Umowy w wysokości 500,00 zł za każdy dzień zwłoki w odbiorze odpadów od Zamawiającego w sytuacjach awaryjnych.</w:t>
      </w:r>
    </w:p>
    <w:p w:rsidR="0070203D" w:rsidRPr="0071593A" w:rsidRDefault="0070203D" w:rsidP="0070203D">
      <w:pPr>
        <w:pStyle w:val="Akapitzlist"/>
        <w:numPr>
          <w:ilvl w:val="0"/>
          <w:numId w:val="55"/>
        </w:numPr>
        <w:spacing w:before="100" w:beforeAutospacing="1" w:after="100" w:afterAutospacing="1" w:line="276" w:lineRule="auto"/>
        <w:contextualSpacing/>
        <w:jc w:val="both"/>
        <w:rPr>
          <w:rFonts w:ascii="Calibri" w:hAnsi="Calibri" w:cs="Calibri"/>
          <w:bCs/>
          <w:color w:val="000000" w:themeColor="text1"/>
        </w:rPr>
      </w:pPr>
      <w:r w:rsidRPr="0071593A">
        <w:rPr>
          <w:rFonts w:ascii="Calibri" w:hAnsi="Calibri" w:cs="Calibri"/>
          <w:bCs/>
          <w:color w:val="000000" w:themeColor="text1"/>
        </w:rPr>
        <w:t xml:space="preserve">Wykonawca zapłaci Zamawiającemu karę umowną </w:t>
      </w:r>
      <w:r w:rsidRPr="0071593A">
        <w:rPr>
          <w:rFonts w:ascii="Calibri" w:hAnsi="Calibri" w:cs="Calibri"/>
          <w:color w:val="000000" w:themeColor="text1"/>
        </w:rPr>
        <w:t xml:space="preserve">w wysokości 500,00 zł za każde ujawnienie obowiązku określonego </w:t>
      </w:r>
      <w:r w:rsidR="00322A87">
        <w:rPr>
          <w:rFonts w:ascii="Calibri" w:hAnsi="Calibri" w:cs="Calibri"/>
          <w:color w:val="000000" w:themeColor="text1"/>
        </w:rPr>
        <w:br/>
      </w:r>
      <w:r w:rsidRPr="0071593A">
        <w:rPr>
          <w:rFonts w:ascii="Calibri" w:hAnsi="Calibri" w:cs="Calibri"/>
          <w:color w:val="000000" w:themeColor="text1"/>
        </w:rPr>
        <w:t>w § 13 ust. 1 Umowy.</w:t>
      </w:r>
    </w:p>
    <w:p w:rsidR="0070203D" w:rsidRPr="0071593A" w:rsidRDefault="0070203D" w:rsidP="0070203D">
      <w:pPr>
        <w:pStyle w:val="Akapitzlist"/>
        <w:numPr>
          <w:ilvl w:val="0"/>
          <w:numId w:val="55"/>
        </w:numPr>
        <w:spacing w:before="100" w:beforeAutospacing="1" w:after="100" w:afterAutospacing="1" w:line="276" w:lineRule="auto"/>
        <w:contextualSpacing/>
        <w:jc w:val="both"/>
        <w:rPr>
          <w:rFonts w:ascii="Calibri" w:hAnsi="Calibri" w:cs="Calibri"/>
          <w:color w:val="000000" w:themeColor="text1"/>
        </w:rPr>
      </w:pPr>
      <w:r w:rsidRPr="0071593A">
        <w:rPr>
          <w:rFonts w:ascii="Calibri" w:hAnsi="Calibri" w:cs="Calibri"/>
          <w:color w:val="000000" w:themeColor="text1"/>
        </w:rPr>
        <w:t xml:space="preserve">Wykonawca zapłaci Zamawiającemu karę umowną za odstąpienie od Umowy z przyczyn leżących po stronie Wykonawcy </w:t>
      </w:r>
      <w:r w:rsidR="00322A87">
        <w:rPr>
          <w:rFonts w:ascii="Calibri" w:hAnsi="Calibri" w:cs="Calibri"/>
          <w:color w:val="000000" w:themeColor="text1"/>
        </w:rPr>
        <w:br/>
      </w:r>
      <w:r w:rsidRPr="0071593A">
        <w:rPr>
          <w:rFonts w:ascii="Calibri" w:hAnsi="Calibri" w:cs="Calibri"/>
          <w:color w:val="000000" w:themeColor="text1"/>
        </w:rPr>
        <w:t>w wysokości 20% wartości netto określonej w § 6 ust. 1 Umowy.</w:t>
      </w:r>
    </w:p>
    <w:p w:rsidR="0070203D" w:rsidRPr="0071593A" w:rsidRDefault="0070203D" w:rsidP="0070203D">
      <w:pPr>
        <w:pStyle w:val="Akapitzlist"/>
        <w:numPr>
          <w:ilvl w:val="0"/>
          <w:numId w:val="55"/>
        </w:numPr>
        <w:spacing w:before="100" w:beforeAutospacing="1" w:after="100" w:afterAutospacing="1" w:line="276" w:lineRule="auto"/>
        <w:contextualSpacing/>
        <w:jc w:val="both"/>
        <w:rPr>
          <w:rFonts w:ascii="Calibri" w:hAnsi="Calibri" w:cs="Calibri"/>
          <w:color w:val="000000" w:themeColor="text1"/>
        </w:rPr>
      </w:pPr>
      <w:r w:rsidRPr="0071593A">
        <w:rPr>
          <w:rFonts w:ascii="Calibri" w:hAnsi="Calibri" w:cs="Calibri"/>
          <w:color w:val="000000" w:themeColor="text1"/>
        </w:rPr>
        <w:t>Zamawiający zastrzega sobie możliwość potrącenia naliczonych kar umownych z bieżącego wynagrodzenia należnego Wykonawcy.</w:t>
      </w:r>
    </w:p>
    <w:p w:rsidR="0070203D" w:rsidRPr="00FA6F93" w:rsidRDefault="0070203D" w:rsidP="0070203D">
      <w:pPr>
        <w:pStyle w:val="Akapitzlist"/>
        <w:numPr>
          <w:ilvl w:val="0"/>
          <w:numId w:val="55"/>
        </w:numPr>
        <w:spacing w:before="100" w:beforeAutospacing="1" w:after="100" w:afterAutospacing="1" w:line="276" w:lineRule="auto"/>
        <w:contextualSpacing/>
        <w:jc w:val="both"/>
        <w:rPr>
          <w:rFonts w:ascii="Calibri" w:hAnsi="Calibri" w:cs="Calibri"/>
        </w:rPr>
      </w:pPr>
      <w:r w:rsidRPr="00FA6F93">
        <w:rPr>
          <w:rFonts w:ascii="Calibri" w:hAnsi="Calibri" w:cs="Calibri"/>
        </w:rPr>
        <w:t>Strony zastrzegają sobie prawo dochodzenia odszkodowania uzupełniającego przewyższającego wysokość zastrzeżonych kar umownych na zasadach ogólnych Kodeksu cywilnego.</w:t>
      </w:r>
    </w:p>
    <w:p w:rsidR="0070203D" w:rsidRPr="00FA6F93" w:rsidRDefault="0070203D" w:rsidP="0070203D">
      <w:pPr>
        <w:pStyle w:val="Akapitzlist"/>
        <w:numPr>
          <w:ilvl w:val="0"/>
          <w:numId w:val="55"/>
        </w:numPr>
        <w:spacing w:before="100" w:beforeAutospacing="1" w:after="100" w:afterAutospacing="1" w:line="276" w:lineRule="auto"/>
        <w:contextualSpacing/>
        <w:jc w:val="both"/>
        <w:rPr>
          <w:rFonts w:ascii="Calibri" w:hAnsi="Calibri" w:cs="Calibri"/>
        </w:rPr>
      </w:pPr>
      <w:r w:rsidRPr="00FA6F93">
        <w:rPr>
          <w:rFonts w:ascii="Calibri" w:hAnsi="Calibri" w:cs="Calibri"/>
        </w:rPr>
        <w:t>Maksymalna wartość kary umownej naliczona przez Zamawiającego Wykonawcy nie może przekroczyć 30% maksymalnego wynagrodzenia umownego określonego w § 6 ust. 1 Umowy.</w:t>
      </w:r>
    </w:p>
    <w:p w:rsidR="0070203D" w:rsidRPr="00FA6F93" w:rsidRDefault="0070203D" w:rsidP="0070203D">
      <w:pPr>
        <w:pStyle w:val="Akapitzlist"/>
        <w:numPr>
          <w:ilvl w:val="0"/>
          <w:numId w:val="55"/>
        </w:numPr>
        <w:spacing w:before="100" w:beforeAutospacing="1" w:after="100" w:afterAutospacing="1" w:line="276" w:lineRule="auto"/>
        <w:contextualSpacing/>
        <w:jc w:val="both"/>
        <w:rPr>
          <w:rFonts w:ascii="Calibri" w:hAnsi="Calibri" w:cs="Calibri"/>
        </w:rPr>
      </w:pPr>
      <w:r w:rsidRPr="00FA6F93">
        <w:rPr>
          <w:rFonts w:ascii="Calibri" w:hAnsi="Calibri" w:cs="Calibri"/>
        </w:rPr>
        <w:t>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Pzp.</w:t>
      </w:r>
    </w:p>
    <w:p w:rsidR="0070203D" w:rsidRPr="009D590C" w:rsidRDefault="0070203D" w:rsidP="0070203D">
      <w:pPr>
        <w:pStyle w:val="Akapitzlist"/>
        <w:numPr>
          <w:ilvl w:val="0"/>
          <w:numId w:val="55"/>
        </w:numPr>
        <w:spacing w:before="100" w:beforeAutospacing="1" w:after="100" w:afterAutospacing="1" w:line="276" w:lineRule="auto"/>
        <w:contextualSpacing/>
        <w:jc w:val="both"/>
        <w:rPr>
          <w:rFonts w:ascii="Calibri" w:hAnsi="Calibri" w:cs="Calibri"/>
          <w:color w:val="000000" w:themeColor="text1"/>
        </w:rPr>
      </w:pPr>
      <w:r w:rsidRPr="0071593A">
        <w:rPr>
          <w:rFonts w:ascii="Calibri" w:hAnsi="Calibri" w:cs="Calibri"/>
          <w:color w:val="000000" w:themeColor="text1"/>
        </w:rPr>
        <w:t xml:space="preserve">Strony przyjmują, że kary pieniężne przewidziane postanowieniami umowy mogą podlegać sumowaniu i potrącane będą </w:t>
      </w:r>
      <w:r w:rsidR="00322A87">
        <w:rPr>
          <w:rFonts w:ascii="Calibri" w:hAnsi="Calibri" w:cs="Calibri"/>
          <w:color w:val="000000" w:themeColor="text1"/>
        </w:rPr>
        <w:br/>
      </w:r>
      <w:r w:rsidRPr="0071593A">
        <w:rPr>
          <w:rFonts w:ascii="Calibri" w:hAnsi="Calibri" w:cs="Calibri"/>
          <w:color w:val="000000" w:themeColor="text1"/>
        </w:rPr>
        <w:t xml:space="preserve">z jakiejkolwiek wierzytelności przysługującej Wykonawcy od Zamawiającego, a gdyby okazało się to niemożliwe, Wykonawca zobowiązany jest do zapłaty kar pieniężnych na rachunek bankowy Zamawiającego w terminie 14 dni od dnia otrzymania noty obciążeniowej lub wezwania do zapłaty kar pieniężnych. Zamawiający doręczy notę obciążeniową lub wezwanie do zapłaty kar umownych na adres mailowy Wykonawcy ……………………………... </w:t>
      </w:r>
    </w:p>
    <w:p w:rsidR="0070203D" w:rsidRPr="00414556" w:rsidRDefault="0070203D" w:rsidP="00817D54">
      <w:pPr>
        <w:spacing w:after="0" w:line="276" w:lineRule="auto"/>
        <w:jc w:val="center"/>
        <w:rPr>
          <w:rFonts w:cs="Calibri"/>
          <w:b/>
          <w:sz w:val="20"/>
          <w:szCs w:val="20"/>
        </w:rPr>
      </w:pPr>
      <w:r w:rsidRPr="00414556">
        <w:rPr>
          <w:rFonts w:cs="Calibri"/>
          <w:b/>
          <w:sz w:val="20"/>
          <w:szCs w:val="20"/>
        </w:rPr>
        <w:t>§ 8</w:t>
      </w:r>
    </w:p>
    <w:p w:rsidR="0070203D" w:rsidRPr="0071593A" w:rsidRDefault="0070203D" w:rsidP="00817D54">
      <w:pPr>
        <w:numPr>
          <w:ilvl w:val="0"/>
          <w:numId w:val="50"/>
        </w:numPr>
        <w:spacing w:after="0" w:line="276" w:lineRule="auto"/>
        <w:ind w:left="426" w:hanging="426"/>
        <w:jc w:val="both"/>
        <w:rPr>
          <w:rFonts w:cs="Calibri"/>
          <w:color w:val="000000" w:themeColor="text1"/>
          <w:sz w:val="20"/>
          <w:szCs w:val="20"/>
        </w:rPr>
      </w:pPr>
      <w:r w:rsidRPr="0071593A">
        <w:rPr>
          <w:rFonts w:cs="Calibri"/>
          <w:color w:val="000000" w:themeColor="text1"/>
          <w:sz w:val="20"/>
          <w:szCs w:val="20"/>
        </w:rPr>
        <w:t>Umowa zostaje zawarta na czas okre</w:t>
      </w:r>
      <w:r w:rsidRPr="0071593A">
        <w:rPr>
          <w:rFonts w:eastAsia="TimesNewRoman" w:cs="Calibri"/>
          <w:color w:val="000000" w:themeColor="text1"/>
          <w:sz w:val="20"/>
          <w:szCs w:val="20"/>
        </w:rPr>
        <w:t>ś</w:t>
      </w:r>
      <w:r w:rsidRPr="0071593A">
        <w:rPr>
          <w:rFonts w:cs="Calibri"/>
          <w:color w:val="000000" w:themeColor="text1"/>
          <w:sz w:val="20"/>
          <w:szCs w:val="20"/>
        </w:rPr>
        <w:t>lony 12 miesięcy, liczonych od dnia zawarcia Umowy albo do wyczerpania kwoty maksymalnego wynagrodzenia wskazanego w § 6 ust. 1 Umowy.</w:t>
      </w:r>
    </w:p>
    <w:p w:rsidR="0070203D" w:rsidRPr="0071593A" w:rsidRDefault="0070203D" w:rsidP="0070203D">
      <w:pPr>
        <w:numPr>
          <w:ilvl w:val="0"/>
          <w:numId w:val="50"/>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Wykonawca rozpocznie realizację Umowy od dnia jej zawarcia.</w:t>
      </w:r>
    </w:p>
    <w:p w:rsidR="0070203D" w:rsidRPr="0071593A" w:rsidRDefault="0070203D" w:rsidP="0070203D">
      <w:pPr>
        <w:numPr>
          <w:ilvl w:val="0"/>
          <w:numId w:val="50"/>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Strony zastrzegaj</w:t>
      </w:r>
      <w:r w:rsidRPr="0071593A">
        <w:rPr>
          <w:rFonts w:eastAsia="TimesNewRoman" w:cs="Calibri"/>
          <w:color w:val="000000" w:themeColor="text1"/>
          <w:sz w:val="20"/>
          <w:szCs w:val="20"/>
        </w:rPr>
        <w:t xml:space="preserve">ą </w:t>
      </w:r>
      <w:r w:rsidRPr="0071593A">
        <w:rPr>
          <w:rFonts w:cs="Calibri"/>
          <w:color w:val="000000" w:themeColor="text1"/>
          <w:sz w:val="20"/>
          <w:szCs w:val="20"/>
        </w:rPr>
        <w:t>sobie prawo rozwi</w:t>
      </w:r>
      <w:r w:rsidRPr="0071593A">
        <w:rPr>
          <w:rFonts w:eastAsia="TimesNewRoman" w:cs="Calibri"/>
          <w:color w:val="000000" w:themeColor="text1"/>
          <w:sz w:val="20"/>
          <w:szCs w:val="20"/>
        </w:rPr>
        <w:t>ą</w:t>
      </w:r>
      <w:r w:rsidRPr="0071593A">
        <w:rPr>
          <w:rFonts w:cs="Calibri"/>
          <w:color w:val="000000" w:themeColor="text1"/>
          <w:sz w:val="20"/>
          <w:szCs w:val="20"/>
        </w:rPr>
        <w:t>zania Umowy z zachowaniem 2-miesiecznego okresu wypowiedzenia.</w:t>
      </w:r>
    </w:p>
    <w:p w:rsidR="0070203D" w:rsidRPr="0071593A" w:rsidRDefault="0070203D" w:rsidP="0070203D">
      <w:pPr>
        <w:numPr>
          <w:ilvl w:val="0"/>
          <w:numId w:val="50"/>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Odstąpienie od Umowy w terminie, o którym mowa w ust. 1 powinno nastąpić w formie pisemnej i zawierać uzasadnienie, pod rygorem nieważności takiego oświadczenia.</w:t>
      </w:r>
    </w:p>
    <w:p w:rsidR="0070203D" w:rsidRPr="0071593A" w:rsidRDefault="0070203D" w:rsidP="0070203D">
      <w:pPr>
        <w:numPr>
          <w:ilvl w:val="0"/>
          <w:numId w:val="50"/>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lastRenderedPageBreak/>
        <w:t>W przypadku nieuzasadnionego trzykrotnego nieodebrania odpadów w ustalonym terminie, Zamawiaj</w:t>
      </w:r>
      <w:r w:rsidRPr="0071593A">
        <w:rPr>
          <w:rFonts w:eastAsia="TimesNewRoman" w:cs="Calibri"/>
          <w:color w:val="000000" w:themeColor="text1"/>
          <w:sz w:val="20"/>
          <w:szCs w:val="20"/>
        </w:rPr>
        <w:t>ą</w:t>
      </w:r>
      <w:r w:rsidRPr="0071593A">
        <w:rPr>
          <w:rFonts w:cs="Calibri"/>
          <w:color w:val="000000" w:themeColor="text1"/>
          <w:sz w:val="20"/>
          <w:szCs w:val="20"/>
        </w:rPr>
        <w:t>cy zastrzega sobie prawo do odstąpienia od Umowy z winy Wykonawcy. Wykonawca tak</w:t>
      </w:r>
      <w:r w:rsidRPr="0071593A">
        <w:rPr>
          <w:rFonts w:eastAsia="TimesNewRoman" w:cs="Calibri"/>
          <w:color w:val="000000" w:themeColor="text1"/>
          <w:sz w:val="20"/>
          <w:szCs w:val="20"/>
        </w:rPr>
        <w:t>ż</w:t>
      </w:r>
      <w:r w:rsidRPr="0071593A">
        <w:rPr>
          <w:rFonts w:cs="Calibri"/>
          <w:color w:val="000000" w:themeColor="text1"/>
          <w:sz w:val="20"/>
          <w:szCs w:val="20"/>
        </w:rPr>
        <w:t>e b</w:t>
      </w:r>
      <w:r w:rsidRPr="0071593A">
        <w:rPr>
          <w:rFonts w:eastAsia="TimesNewRoman" w:cs="Calibri"/>
          <w:color w:val="000000" w:themeColor="text1"/>
          <w:sz w:val="20"/>
          <w:szCs w:val="20"/>
        </w:rPr>
        <w:t>ę</w:t>
      </w:r>
      <w:r w:rsidRPr="0071593A">
        <w:rPr>
          <w:rFonts w:cs="Calibri"/>
          <w:color w:val="000000" w:themeColor="text1"/>
          <w:sz w:val="20"/>
          <w:szCs w:val="20"/>
        </w:rPr>
        <w:t>dzie zobowi</w:t>
      </w:r>
      <w:r w:rsidRPr="0071593A">
        <w:rPr>
          <w:rFonts w:eastAsia="TimesNewRoman" w:cs="Calibri"/>
          <w:color w:val="000000" w:themeColor="text1"/>
          <w:sz w:val="20"/>
          <w:szCs w:val="20"/>
        </w:rPr>
        <w:t>ą</w:t>
      </w:r>
      <w:r w:rsidRPr="0071593A">
        <w:rPr>
          <w:rFonts w:cs="Calibri"/>
          <w:color w:val="000000" w:themeColor="text1"/>
          <w:sz w:val="20"/>
          <w:szCs w:val="20"/>
        </w:rPr>
        <w:t>zany do zwrotu wszystkich kosztów poniesionych z tytułu odbioru odpadów przez inn</w:t>
      </w:r>
      <w:r w:rsidRPr="0071593A">
        <w:rPr>
          <w:rFonts w:eastAsia="TimesNewRoman" w:cs="Calibri"/>
          <w:color w:val="000000" w:themeColor="text1"/>
          <w:sz w:val="20"/>
          <w:szCs w:val="20"/>
        </w:rPr>
        <w:t>y podmiot</w:t>
      </w:r>
      <w:r w:rsidRPr="0071593A">
        <w:rPr>
          <w:rFonts w:cs="Calibri"/>
          <w:color w:val="000000" w:themeColor="text1"/>
          <w:sz w:val="20"/>
          <w:szCs w:val="20"/>
        </w:rPr>
        <w:t>, a tak</w:t>
      </w:r>
      <w:r w:rsidRPr="0071593A">
        <w:rPr>
          <w:rFonts w:eastAsia="TimesNewRoman" w:cs="Calibri"/>
          <w:color w:val="000000" w:themeColor="text1"/>
          <w:sz w:val="20"/>
          <w:szCs w:val="20"/>
        </w:rPr>
        <w:t>ż</w:t>
      </w:r>
      <w:r w:rsidRPr="0071593A">
        <w:rPr>
          <w:rFonts w:cs="Calibri"/>
          <w:color w:val="000000" w:themeColor="text1"/>
          <w:sz w:val="20"/>
          <w:szCs w:val="20"/>
        </w:rPr>
        <w:t>e kosztów nało</w:t>
      </w:r>
      <w:r w:rsidRPr="0071593A">
        <w:rPr>
          <w:rFonts w:eastAsia="TimesNewRoman" w:cs="Calibri"/>
          <w:color w:val="000000" w:themeColor="text1"/>
          <w:sz w:val="20"/>
          <w:szCs w:val="20"/>
        </w:rPr>
        <w:t>ż</w:t>
      </w:r>
      <w:r w:rsidRPr="0071593A">
        <w:rPr>
          <w:rFonts w:cs="Calibri"/>
          <w:color w:val="000000" w:themeColor="text1"/>
          <w:sz w:val="20"/>
          <w:szCs w:val="20"/>
        </w:rPr>
        <w:t>onych przez Instytucje kontroluj</w:t>
      </w:r>
      <w:r w:rsidRPr="0071593A">
        <w:rPr>
          <w:rFonts w:eastAsia="TimesNewRoman" w:cs="Calibri"/>
          <w:color w:val="000000" w:themeColor="text1"/>
          <w:sz w:val="20"/>
          <w:szCs w:val="20"/>
        </w:rPr>
        <w:t>ą</w:t>
      </w:r>
      <w:r w:rsidRPr="0071593A">
        <w:rPr>
          <w:rFonts w:cs="Calibri"/>
          <w:color w:val="000000" w:themeColor="text1"/>
          <w:sz w:val="20"/>
          <w:szCs w:val="20"/>
        </w:rPr>
        <w:t>ce. Zamawiający będzie uprawniony do skorzystania z prawa odstąpienia od Umowy na wyżej wskazanej podstawie w ciągu 30 dni od dnia powzięcia przez Zamawiającego wiedzy o trzecim przypadku nieuzasadnionego nieodebrania odpadów w ustalonym terminie.</w:t>
      </w:r>
    </w:p>
    <w:p w:rsidR="0070203D" w:rsidRPr="0071593A" w:rsidRDefault="0070203D" w:rsidP="0070203D">
      <w:pPr>
        <w:numPr>
          <w:ilvl w:val="0"/>
          <w:numId w:val="50"/>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 xml:space="preserve">W przypadku ustalenia, że Wykonawca narusza postanowienia Umowy w zakresie miejsca unieszkodliwiania odpadów </w:t>
      </w:r>
      <w:r w:rsidR="00322A87">
        <w:rPr>
          <w:rFonts w:cs="Calibri"/>
          <w:color w:val="000000" w:themeColor="text1"/>
          <w:sz w:val="20"/>
          <w:szCs w:val="20"/>
        </w:rPr>
        <w:br/>
      </w:r>
      <w:r w:rsidRPr="0071593A">
        <w:rPr>
          <w:rFonts w:cs="Calibri"/>
          <w:color w:val="000000" w:themeColor="text1"/>
          <w:sz w:val="20"/>
          <w:szCs w:val="20"/>
        </w:rPr>
        <w:t xml:space="preserve">i unieszkodliwia odpady z naruszeniem zasady bliskości, o której mowa w art. 20 ust. 5 i 6 Ustawy o odpadach, Zamawiający po uprzednim wezwaniu Wykonawcy do zaprzestania naruszeń, ma prawo odstąpić od Umowy z winy Wykonawcy. </w:t>
      </w:r>
    </w:p>
    <w:p w:rsidR="0070203D" w:rsidRPr="0071593A" w:rsidRDefault="0070203D" w:rsidP="0070203D">
      <w:pPr>
        <w:widowControl w:val="0"/>
        <w:numPr>
          <w:ilvl w:val="0"/>
          <w:numId w:val="50"/>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 xml:space="preserve">Poza sytuacjami określonymi w ust. 5 i 6 powyżej, Zamawiającemu przysługuje prawo odstąpienia od Umowy </w:t>
      </w:r>
      <w:r w:rsidR="00322A87">
        <w:rPr>
          <w:rFonts w:cs="Calibri"/>
          <w:color w:val="000000" w:themeColor="text1"/>
          <w:sz w:val="20"/>
          <w:szCs w:val="20"/>
        </w:rPr>
        <w:br/>
      </w:r>
      <w:r w:rsidRPr="0071593A">
        <w:rPr>
          <w:rFonts w:cs="Calibri"/>
          <w:color w:val="000000" w:themeColor="text1"/>
          <w:sz w:val="20"/>
          <w:szCs w:val="20"/>
        </w:rPr>
        <w:t>w następujących sytuacjach:</w:t>
      </w:r>
    </w:p>
    <w:p w:rsidR="0070203D" w:rsidRPr="0071593A" w:rsidRDefault="0070203D" w:rsidP="00817D54">
      <w:pPr>
        <w:numPr>
          <w:ilvl w:val="1"/>
          <w:numId w:val="50"/>
        </w:numPr>
        <w:spacing w:before="100" w:beforeAutospacing="1" w:after="100" w:afterAutospacing="1" w:line="276" w:lineRule="auto"/>
        <w:ind w:left="720" w:hanging="270"/>
        <w:jc w:val="both"/>
        <w:rPr>
          <w:rFonts w:cs="Calibri"/>
          <w:color w:val="000000" w:themeColor="text1"/>
          <w:sz w:val="20"/>
          <w:szCs w:val="20"/>
        </w:rPr>
      </w:pPr>
      <w:r w:rsidRPr="0071593A">
        <w:rPr>
          <w:rFonts w:cs="Calibri"/>
          <w:color w:val="000000" w:themeColor="text1"/>
          <w:sz w:val="20"/>
          <w:szCs w:val="20"/>
        </w:rPr>
        <w:t>gdy Wykonawca nie rozpoczął wykonywania usług bez uzasadnionych przyczyn oraz nie kontynuował ich pomimo wezwania Zamawiającego złożonego na piśmie;</w:t>
      </w:r>
    </w:p>
    <w:p w:rsidR="0070203D" w:rsidRPr="0071593A" w:rsidRDefault="0070203D" w:rsidP="00817D54">
      <w:pPr>
        <w:numPr>
          <w:ilvl w:val="1"/>
          <w:numId w:val="50"/>
        </w:numPr>
        <w:spacing w:before="100" w:beforeAutospacing="1" w:after="100" w:afterAutospacing="1" w:line="276" w:lineRule="auto"/>
        <w:ind w:left="720" w:hanging="270"/>
        <w:jc w:val="both"/>
        <w:rPr>
          <w:rFonts w:cs="Calibri"/>
          <w:color w:val="000000" w:themeColor="text1"/>
          <w:sz w:val="20"/>
          <w:szCs w:val="20"/>
        </w:rPr>
      </w:pPr>
      <w:r w:rsidRPr="0071593A">
        <w:rPr>
          <w:rFonts w:cs="Calibri"/>
          <w:color w:val="000000" w:themeColor="text1"/>
          <w:sz w:val="20"/>
          <w:szCs w:val="20"/>
        </w:rPr>
        <w:t>w przypadku utraty przez Wykonawcę uprawnień, decyzji administracyjnych wymaganych odpowiednimi przepisami prawa, a koniecznych do prowadzenia działalności gospodarczej w zakresie przedmiotu niniejszej umowy,</w:t>
      </w:r>
    </w:p>
    <w:p w:rsidR="0070203D" w:rsidRPr="0071593A" w:rsidRDefault="0070203D" w:rsidP="0070203D">
      <w:pPr>
        <w:pStyle w:val="Akapitzlist"/>
        <w:numPr>
          <w:ilvl w:val="0"/>
          <w:numId w:val="50"/>
        </w:numPr>
        <w:spacing w:before="100" w:beforeAutospacing="1" w:after="100" w:afterAutospacing="1" w:line="276" w:lineRule="auto"/>
        <w:ind w:left="426" w:hanging="426"/>
        <w:contextualSpacing/>
        <w:jc w:val="both"/>
        <w:rPr>
          <w:rFonts w:ascii="Calibri" w:hAnsi="Calibri" w:cs="Calibri"/>
          <w:color w:val="000000" w:themeColor="text1"/>
        </w:rPr>
      </w:pPr>
      <w:r w:rsidRPr="0071593A">
        <w:rPr>
          <w:rFonts w:ascii="Calibri" w:hAnsi="Calibri" w:cs="Calibri"/>
          <w:color w:val="000000" w:themeColor="text1"/>
        </w:rPr>
        <w:t>Zamawiający ma prawo dokonać czynności odstąpienia w terminie 30 dni od dnia powzięcia wiedzy o przyczynie odstąpienia przewidzianej w tym paragrafie.</w:t>
      </w:r>
    </w:p>
    <w:p w:rsidR="0070203D" w:rsidRPr="00414556" w:rsidRDefault="0070203D" w:rsidP="00817D54">
      <w:pPr>
        <w:spacing w:after="0" w:line="276" w:lineRule="auto"/>
        <w:jc w:val="center"/>
        <w:rPr>
          <w:rFonts w:cs="Calibri"/>
          <w:b/>
          <w:sz w:val="20"/>
          <w:szCs w:val="20"/>
        </w:rPr>
      </w:pPr>
      <w:r w:rsidRPr="00414556">
        <w:rPr>
          <w:rFonts w:cs="Calibri"/>
          <w:b/>
          <w:sz w:val="20"/>
          <w:szCs w:val="20"/>
        </w:rPr>
        <w:t>§ 9</w:t>
      </w:r>
    </w:p>
    <w:p w:rsidR="0070203D" w:rsidRPr="00414556" w:rsidRDefault="0070203D" w:rsidP="00817D54">
      <w:pPr>
        <w:widowControl w:val="0"/>
        <w:numPr>
          <w:ilvl w:val="0"/>
          <w:numId w:val="51"/>
        </w:numPr>
        <w:spacing w:after="0" w:line="276" w:lineRule="auto"/>
        <w:ind w:left="426" w:hanging="426"/>
        <w:jc w:val="both"/>
        <w:rPr>
          <w:rFonts w:cs="Calibri"/>
          <w:sz w:val="20"/>
          <w:szCs w:val="20"/>
        </w:rPr>
      </w:pPr>
      <w:r w:rsidRPr="00414556">
        <w:rPr>
          <w:rFonts w:cs="Calibri"/>
          <w:sz w:val="20"/>
          <w:szCs w:val="20"/>
        </w:rPr>
        <w:t>Wszelkie zmiany postanowień Umowy wymagają formy pisemnej pod rygorem nieważności.</w:t>
      </w:r>
    </w:p>
    <w:p w:rsidR="0070203D" w:rsidRPr="00414556" w:rsidRDefault="0070203D" w:rsidP="00322A87">
      <w:pPr>
        <w:widowControl w:val="0"/>
        <w:numPr>
          <w:ilvl w:val="0"/>
          <w:numId w:val="51"/>
        </w:numPr>
        <w:spacing w:after="0" w:line="276" w:lineRule="auto"/>
        <w:ind w:left="426" w:hanging="426"/>
        <w:jc w:val="both"/>
        <w:rPr>
          <w:rFonts w:cs="Calibri"/>
          <w:sz w:val="20"/>
          <w:szCs w:val="20"/>
        </w:rPr>
      </w:pPr>
      <w:r w:rsidRPr="00414556">
        <w:rPr>
          <w:rFonts w:cs="Calibri"/>
          <w:sz w:val="20"/>
          <w:szCs w:val="20"/>
        </w:rPr>
        <w:t>Strony przewidują możliwość wprowadzenia zmian do umowy, w zakresie terminów, cen</w:t>
      </w:r>
      <w:r>
        <w:rPr>
          <w:rFonts w:cs="Calibri"/>
          <w:sz w:val="20"/>
          <w:szCs w:val="20"/>
        </w:rPr>
        <w:t xml:space="preserve"> jednostkowych</w:t>
      </w:r>
      <w:r w:rsidRPr="00414556">
        <w:rPr>
          <w:rFonts w:cs="Calibri"/>
          <w:sz w:val="20"/>
          <w:szCs w:val="20"/>
        </w:rPr>
        <w:t>, harmonogramu świadczenia usług, asortymentu świadczonych usług w następujących przypadkach:</w:t>
      </w:r>
    </w:p>
    <w:p w:rsidR="0070203D" w:rsidRPr="00FA6F93" w:rsidRDefault="0070203D" w:rsidP="00322A87">
      <w:pPr>
        <w:pStyle w:val="Akapitzlist"/>
        <w:widowControl w:val="0"/>
        <w:numPr>
          <w:ilvl w:val="1"/>
          <w:numId w:val="50"/>
        </w:numPr>
        <w:spacing w:line="276" w:lineRule="auto"/>
        <w:ind w:left="810"/>
        <w:contextualSpacing/>
        <w:jc w:val="both"/>
        <w:rPr>
          <w:rFonts w:ascii="Calibri" w:hAnsi="Calibri" w:cs="Calibri"/>
        </w:rPr>
      </w:pPr>
      <w:r w:rsidRPr="00FA6F93">
        <w:rPr>
          <w:rFonts w:ascii="Calibri" w:hAnsi="Calibri" w:cs="Calibri"/>
        </w:rPr>
        <w:t>w przypadku zmiany siedziby Wykonawcy lub Zamawiającego,</w:t>
      </w:r>
    </w:p>
    <w:p w:rsidR="0070203D" w:rsidRPr="00FA6F93" w:rsidRDefault="0070203D" w:rsidP="00322A87">
      <w:pPr>
        <w:pStyle w:val="Akapitzlist"/>
        <w:widowControl w:val="0"/>
        <w:numPr>
          <w:ilvl w:val="1"/>
          <w:numId w:val="50"/>
        </w:numPr>
        <w:spacing w:line="276" w:lineRule="auto"/>
        <w:ind w:left="810"/>
        <w:contextualSpacing/>
        <w:jc w:val="both"/>
        <w:rPr>
          <w:rFonts w:ascii="Calibri" w:hAnsi="Calibri" w:cs="Calibri"/>
        </w:rPr>
      </w:pPr>
      <w:r w:rsidRPr="00FA6F93">
        <w:rPr>
          <w:rFonts w:ascii="Calibri" w:hAnsi="Calibri" w:cs="Calibri"/>
        </w:rPr>
        <w:t>w przypadku zmiany nazwy lub formy prawnej Stron,</w:t>
      </w:r>
    </w:p>
    <w:p w:rsidR="0070203D" w:rsidRPr="00FA6F93" w:rsidRDefault="0070203D" w:rsidP="00322A87">
      <w:pPr>
        <w:pStyle w:val="Akapitzlist"/>
        <w:widowControl w:val="0"/>
        <w:numPr>
          <w:ilvl w:val="1"/>
          <w:numId w:val="50"/>
        </w:numPr>
        <w:spacing w:line="276" w:lineRule="auto"/>
        <w:ind w:left="810"/>
        <w:contextualSpacing/>
        <w:jc w:val="both"/>
        <w:rPr>
          <w:rFonts w:ascii="Calibri" w:hAnsi="Calibri" w:cs="Calibri"/>
        </w:rPr>
      </w:pPr>
      <w:r w:rsidRPr="00FA6F93">
        <w:rPr>
          <w:rFonts w:ascii="Calibri" w:hAnsi="Calibri" w:cs="Calibri"/>
        </w:rPr>
        <w:t>w przypadku zmiany ceny na cenę korzystniejszą dla Zamawiającego, wynikającą z obniżenia cen rynkowych, trwających promocji lub innych podobnych zdarzeń;</w:t>
      </w:r>
    </w:p>
    <w:p w:rsidR="0070203D" w:rsidRPr="00FA6F93" w:rsidRDefault="0070203D" w:rsidP="00322A87">
      <w:pPr>
        <w:pStyle w:val="Akapitzlist"/>
        <w:widowControl w:val="0"/>
        <w:numPr>
          <w:ilvl w:val="1"/>
          <w:numId w:val="50"/>
        </w:numPr>
        <w:spacing w:line="276" w:lineRule="auto"/>
        <w:ind w:left="810"/>
        <w:contextualSpacing/>
        <w:jc w:val="both"/>
        <w:rPr>
          <w:rFonts w:ascii="Calibri" w:hAnsi="Calibri" w:cs="Calibri"/>
        </w:rPr>
      </w:pPr>
      <w:r w:rsidRPr="00FA6F93">
        <w:rPr>
          <w:rFonts w:ascii="Calibri" w:hAnsi="Calibri" w:cs="Calibri"/>
        </w:rPr>
        <w:t xml:space="preserve">gdy podczas realizacji Umowy wystąpią nieprzewidywalne zdarzenia lub okoliczności, jak klęski żywiołowe, strajki, zamieszki, konflikty zbrojne, które uniemożliwiają zrealizowanie przedmiotu zamówienia w sposób, w zakresie </w:t>
      </w:r>
      <w:r w:rsidR="00322A87">
        <w:rPr>
          <w:rFonts w:ascii="Calibri" w:hAnsi="Calibri" w:cs="Calibri"/>
        </w:rPr>
        <w:br/>
      </w:r>
      <w:r w:rsidRPr="00FA6F93">
        <w:rPr>
          <w:rFonts w:ascii="Calibri" w:hAnsi="Calibri" w:cs="Calibri"/>
        </w:rPr>
        <w:t>i w terminie przewidzianym w ofercie;</w:t>
      </w:r>
    </w:p>
    <w:p w:rsidR="0070203D" w:rsidRPr="00FA6F93" w:rsidRDefault="0070203D" w:rsidP="00322A87">
      <w:pPr>
        <w:pStyle w:val="Akapitzlist"/>
        <w:widowControl w:val="0"/>
        <w:numPr>
          <w:ilvl w:val="1"/>
          <w:numId w:val="50"/>
        </w:numPr>
        <w:spacing w:line="276" w:lineRule="auto"/>
        <w:ind w:left="810"/>
        <w:contextualSpacing/>
        <w:jc w:val="both"/>
        <w:rPr>
          <w:rFonts w:ascii="Calibri" w:hAnsi="Calibri" w:cs="Calibri"/>
        </w:rPr>
      </w:pPr>
      <w:r w:rsidRPr="00FA6F93">
        <w:rPr>
          <w:rFonts w:ascii="Calibri" w:hAnsi="Calibri" w:cs="Calibri"/>
        </w:rPr>
        <w:t>zmiany są konieczne ze względu na zmianę powszechnie obowiązujących przepisów prawa,</w:t>
      </w:r>
    </w:p>
    <w:p w:rsidR="0070203D" w:rsidRPr="00FA6F93" w:rsidRDefault="0070203D" w:rsidP="00322A87">
      <w:pPr>
        <w:pStyle w:val="Akapitzlist"/>
        <w:widowControl w:val="0"/>
        <w:numPr>
          <w:ilvl w:val="1"/>
          <w:numId w:val="50"/>
        </w:numPr>
        <w:spacing w:line="276" w:lineRule="auto"/>
        <w:ind w:left="810"/>
        <w:contextualSpacing/>
        <w:jc w:val="both"/>
        <w:rPr>
          <w:rFonts w:ascii="Calibri" w:hAnsi="Calibri" w:cs="Calibri"/>
        </w:rPr>
      </w:pPr>
      <w:r w:rsidRPr="00FA6F93">
        <w:rPr>
          <w:rFonts w:ascii="Calibri" w:hAnsi="Calibri" w:cs="Calibri"/>
        </w:rPr>
        <w:t>gdy nastąpiła zmiana przepisów prawa powszechnie obowiązującego, która ma wpływ na termin, sposób lub zakres realizacji przedmiotu umowy,</w:t>
      </w:r>
    </w:p>
    <w:p w:rsidR="0070203D" w:rsidRPr="00FA6F93" w:rsidRDefault="0070203D" w:rsidP="00322A87">
      <w:pPr>
        <w:pStyle w:val="Akapitzlist"/>
        <w:widowControl w:val="0"/>
        <w:numPr>
          <w:ilvl w:val="1"/>
          <w:numId w:val="50"/>
        </w:numPr>
        <w:spacing w:line="276" w:lineRule="auto"/>
        <w:ind w:left="810"/>
        <w:contextualSpacing/>
        <w:jc w:val="both"/>
        <w:rPr>
          <w:rFonts w:ascii="Calibri" w:hAnsi="Calibri" w:cs="Calibri"/>
        </w:rPr>
      </w:pPr>
      <w:r w:rsidRPr="00FA6F93">
        <w:rPr>
          <w:rFonts w:ascii="Calibri" w:hAnsi="Calibri" w:cs="Calibri"/>
        </w:rPr>
        <w:t xml:space="preserve">zmiany wysokości stawki podatku VAT poprzez wprowadzenie nowej stawki VAT – w takich sytuacjach ustalone </w:t>
      </w:r>
      <w:r w:rsidR="00322A87">
        <w:rPr>
          <w:rFonts w:ascii="Calibri" w:hAnsi="Calibri" w:cs="Calibri"/>
        </w:rPr>
        <w:br/>
      </w:r>
      <w:r w:rsidRPr="00FA6F93">
        <w:rPr>
          <w:rFonts w:ascii="Calibri" w:hAnsi="Calibri" w:cs="Calibri"/>
        </w:rPr>
        <w:t>w niniejszej umowie wynagrodzenie netto nie ulega zmianie, a zmianie ulega wartość wynagrodzenia brutto,</w:t>
      </w:r>
    </w:p>
    <w:p w:rsidR="0070203D" w:rsidRPr="00A94002" w:rsidRDefault="0070203D" w:rsidP="00322A87">
      <w:pPr>
        <w:pStyle w:val="Akapitzlist"/>
        <w:widowControl w:val="0"/>
        <w:numPr>
          <w:ilvl w:val="1"/>
          <w:numId w:val="50"/>
        </w:numPr>
        <w:spacing w:line="276" w:lineRule="auto"/>
        <w:ind w:left="810"/>
        <w:contextualSpacing/>
        <w:jc w:val="both"/>
        <w:rPr>
          <w:rFonts w:ascii="Calibri" w:hAnsi="Calibri" w:cs="Calibri"/>
        </w:rPr>
      </w:pPr>
      <w:r w:rsidRPr="00FA6F93">
        <w:rPr>
          <w:rFonts w:ascii="Calibri" w:hAnsi="Calibri" w:cs="Calibri"/>
        </w:rPr>
        <w:t xml:space="preserve">wysokości minimalnego wynagrodzenia za pracę albo wysokości minimalnej stawki godzinowej ustalonych na podstawie art. 2 ust. 3-5 ustawy z dnia 10 października 2002 r. o minimalnym wynagrodzeniu za pracę (tj. </w:t>
      </w:r>
      <w:r w:rsidRPr="00A94002">
        <w:rPr>
          <w:rFonts w:ascii="Calibri" w:hAnsi="Calibri" w:cs="Calibri"/>
        </w:rPr>
        <w:t>Dz. U. z 2020 r. poz. 2207),</w:t>
      </w:r>
    </w:p>
    <w:p w:rsidR="0070203D" w:rsidRPr="00FA6F93" w:rsidRDefault="0070203D" w:rsidP="00322A87">
      <w:pPr>
        <w:pStyle w:val="Akapitzlist"/>
        <w:widowControl w:val="0"/>
        <w:numPr>
          <w:ilvl w:val="1"/>
          <w:numId w:val="50"/>
        </w:numPr>
        <w:spacing w:line="276" w:lineRule="auto"/>
        <w:ind w:left="810"/>
        <w:contextualSpacing/>
        <w:jc w:val="both"/>
        <w:rPr>
          <w:rFonts w:ascii="Calibri" w:hAnsi="Calibri" w:cs="Calibri"/>
        </w:rPr>
      </w:pPr>
      <w:r w:rsidRPr="00FA6F93">
        <w:rPr>
          <w:rFonts w:ascii="Calibri" w:hAnsi="Calibri" w:cs="Calibri"/>
        </w:rPr>
        <w:t>zasad podlegania ubezpieczeniom społecznym lub ubezpieczeniu zdrowotnemu lub wysokości stawki składki na ubezpieczenia społeczne lub zdrowotne,</w:t>
      </w:r>
    </w:p>
    <w:p w:rsidR="0070203D" w:rsidRPr="00A94002" w:rsidRDefault="0070203D" w:rsidP="00322A87">
      <w:pPr>
        <w:pStyle w:val="Akapitzlist"/>
        <w:widowControl w:val="0"/>
        <w:numPr>
          <w:ilvl w:val="1"/>
          <w:numId w:val="50"/>
        </w:numPr>
        <w:spacing w:line="276" w:lineRule="auto"/>
        <w:ind w:left="810"/>
        <w:contextualSpacing/>
        <w:jc w:val="both"/>
        <w:rPr>
          <w:rFonts w:ascii="Calibri" w:hAnsi="Calibri" w:cs="Calibri"/>
        </w:rPr>
      </w:pPr>
      <w:r w:rsidRPr="00FA6F93">
        <w:rPr>
          <w:rFonts w:ascii="Calibri" w:hAnsi="Calibri" w:cs="Calibri"/>
        </w:rPr>
        <w:t xml:space="preserve">zasad gromadzenia i wysokości wpłat do pracowniczych planów kapitałowych, o których mowa w ustawie z dnia 4 października 2018 r. o pracowniczych planach kapitałowych (tj. </w:t>
      </w:r>
      <w:r w:rsidRPr="00A94002">
        <w:rPr>
          <w:rFonts w:ascii="Calibri" w:hAnsi="Calibri" w:cs="Calibri"/>
        </w:rPr>
        <w:t>Dz. U. z 2020 r. poz. 1342 ze zm.).</w:t>
      </w:r>
    </w:p>
    <w:p w:rsidR="0070203D" w:rsidRPr="00FA6F93" w:rsidRDefault="0070203D" w:rsidP="00322A87">
      <w:pPr>
        <w:pStyle w:val="Akapitzlist"/>
        <w:widowControl w:val="0"/>
        <w:numPr>
          <w:ilvl w:val="1"/>
          <w:numId w:val="50"/>
        </w:numPr>
        <w:spacing w:line="276" w:lineRule="auto"/>
        <w:ind w:left="810"/>
        <w:contextualSpacing/>
        <w:jc w:val="both"/>
        <w:rPr>
          <w:rFonts w:ascii="Calibri" w:hAnsi="Calibri" w:cs="Calibri"/>
        </w:rPr>
      </w:pPr>
      <w:r w:rsidRPr="00FA6F93">
        <w:rPr>
          <w:rFonts w:ascii="Calibri" w:hAnsi="Calibri" w:cs="Calibri"/>
        </w:rPr>
        <w:t>wszelkie zmiany przewidziane w przepisach powszechnie obowiązującego prawa mające zastosowanie do przedmiotu Umowy,</w:t>
      </w:r>
    </w:p>
    <w:p w:rsidR="0070203D" w:rsidRPr="00FA6F93" w:rsidRDefault="0070203D" w:rsidP="00322A87">
      <w:pPr>
        <w:pStyle w:val="Akapitzlist"/>
        <w:widowControl w:val="0"/>
        <w:numPr>
          <w:ilvl w:val="1"/>
          <w:numId w:val="50"/>
        </w:numPr>
        <w:spacing w:line="276" w:lineRule="auto"/>
        <w:ind w:left="810"/>
        <w:contextualSpacing/>
        <w:jc w:val="both"/>
        <w:rPr>
          <w:rFonts w:ascii="Calibri" w:hAnsi="Calibri" w:cs="Calibri"/>
        </w:rPr>
      </w:pPr>
      <w:r w:rsidRPr="00FA6F93">
        <w:rPr>
          <w:rFonts w:ascii="Calibri" w:hAnsi="Calibri" w:cs="Calibri"/>
        </w:rPr>
        <w:t>waloryzacja umowna wynagrodzenia Wykonawcy zgodnie z zawartą Umową.</w:t>
      </w:r>
    </w:p>
    <w:p w:rsidR="0070203D" w:rsidRPr="0071593A" w:rsidRDefault="0070203D" w:rsidP="00322A87">
      <w:pPr>
        <w:widowControl w:val="0"/>
        <w:numPr>
          <w:ilvl w:val="0"/>
          <w:numId w:val="51"/>
        </w:numPr>
        <w:spacing w:after="0" w:line="276" w:lineRule="auto"/>
        <w:ind w:left="426" w:hanging="426"/>
        <w:jc w:val="both"/>
        <w:rPr>
          <w:rFonts w:cs="Calibri"/>
          <w:color w:val="000000" w:themeColor="text1"/>
          <w:sz w:val="20"/>
          <w:szCs w:val="20"/>
        </w:rPr>
      </w:pPr>
      <w:r w:rsidRPr="0071593A">
        <w:rPr>
          <w:rFonts w:cs="Calibri"/>
          <w:color w:val="000000" w:themeColor="text1"/>
          <w:sz w:val="20"/>
          <w:szCs w:val="20"/>
        </w:rPr>
        <w:t xml:space="preserve">Zmiana wynagrodzenia może nastąpić także z inicjatywy Zamawiającego lub na wniosek Wykonawcy w przypadku, gdy </w:t>
      </w:r>
      <w:r w:rsidR="00322A87">
        <w:rPr>
          <w:rFonts w:cs="Calibri"/>
          <w:color w:val="000000" w:themeColor="text1"/>
          <w:sz w:val="20"/>
          <w:szCs w:val="20"/>
        </w:rPr>
        <w:br/>
      </w:r>
      <w:r w:rsidRPr="0071593A">
        <w:rPr>
          <w:rFonts w:cs="Calibri"/>
          <w:color w:val="000000" w:themeColor="text1"/>
          <w:sz w:val="20"/>
          <w:szCs w:val="20"/>
        </w:rPr>
        <w:t>z danych Głównego Urzędu Statystycznego (dalej jako „GUS”) dotyczących 6 (sześciu) następujących po sobie miesięcy wynika, że średnia arytmetyczna ogłaszanych miesięcznych wskaźników cen towarów i usług konsumpcyjnych wynosi mniej niż 95 lub więcej niż 105.</w:t>
      </w:r>
    </w:p>
    <w:p w:rsidR="0070203D" w:rsidRPr="0071593A" w:rsidRDefault="0070203D" w:rsidP="0070203D">
      <w:pPr>
        <w:widowControl w:val="0"/>
        <w:numPr>
          <w:ilvl w:val="0"/>
          <w:numId w:val="51"/>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 xml:space="preserve">Średnia arytmetyczna, o której mowa w ust. 3 wyliczana jest na podstawie danych w tabeli „Miesięczne wskaźniki cen towarów i usług konsumpcyjnych” w części „Analogiczny miesiąc poprzedniego roku = 100” prezentowanej na stronie GUS w zakładce „Obszary tematyczne” i dalej „Ceny. Handel” w tabeli „Wskaźniki cen” w poz. „Wskaźniki cen towarów i usług konsumpcyjnych (pot. inflacja)”. Przy ustalaniu miesięcy, o których mowa w ust. 3 jako pierwszy uwzględniany jest pełen </w:t>
      </w:r>
      <w:r w:rsidRPr="0071593A">
        <w:rPr>
          <w:rFonts w:cs="Calibri"/>
          <w:color w:val="000000" w:themeColor="text1"/>
          <w:sz w:val="20"/>
          <w:szCs w:val="20"/>
        </w:rPr>
        <w:lastRenderedPageBreak/>
        <w:t>miesiąc kalendarzowy następujący po miesiącu, w którym zawarto Umowę.</w:t>
      </w:r>
    </w:p>
    <w:p w:rsidR="0070203D" w:rsidRPr="0071593A" w:rsidRDefault="0070203D" w:rsidP="0070203D">
      <w:pPr>
        <w:widowControl w:val="0"/>
        <w:numPr>
          <w:ilvl w:val="0"/>
          <w:numId w:val="51"/>
        </w:numPr>
        <w:spacing w:before="100" w:beforeAutospacing="1" w:after="100" w:afterAutospacing="1" w:line="276" w:lineRule="auto"/>
        <w:ind w:left="426" w:hanging="426"/>
        <w:jc w:val="both"/>
        <w:rPr>
          <w:rFonts w:cs="Calibri"/>
          <w:color w:val="000000" w:themeColor="text1"/>
          <w:sz w:val="20"/>
          <w:szCs w:val="20"/>
        </w:rPr>
      </w:pPr>
      <w:r w:rsidRPr="0071593A">
        <w:rPr>
          <w:rFonts w:cs="Calibri"/>
          <w:color w:val="000000" w:themeColor="text1"/>
          <w:sz w:val="20"/>
          <w:szCs w:val="20"/>
        </w:rPr>
        <w:t>Zmiany wynagrodzenia dokonuje się na podstawie wniosku złożonego przez jedną ze Stron Umowy nie wcześniej niż po upływie 6 pełnych miesięcy kalendarzowych od dnia zawarcia Umowy.</w:t>
      </w:r>
    </w:p>
    <w:p w:rsidR="0070203D" w:rsidRPr="00A94002" w:rsidRDefault="0070203D" w:rsidP="00322A87">
      <w:pPr>
        <w:widowControl w:val="0"/>
        <w:numPr>
          <w:ilvl w:val="0"/>
          <w:numId w:val="51"/>
        </w:numPr>
        <w:spacing w:after="0" w:line="276" w:lineRule="auto"/>
        <w:ind w:left="432" w:hanging="426"/>
        <w:jc w:val="both"/>
        <w:rPr>
          <w:rFonts w:cs="Calibri"/>
          <w:sz w:val="20"/>
          <w:szCs w:val="20"/>
        </w:rPr>
      </w:pPr>
      <w:r w:rsidRPr="0071593A">
        <w:rPr>
          <w:rFonts w:cs="Calibri"/>
          <w:color w:val="000000" w:themeColor="text1"/>
          <w:sz w:val="20"/>
          <w:szCs w:val="20"/>
        </w:rPr>
        <w:t xml:space="preserve">Zmiana łącznego wynagrodzenia określonego w § 6 </w:t>
      </w:r>
      <w:r w:rsidRPr="00A94002">
        <w:rPr>
          <w:rFonts w:cs="Calibri"/>
          <w:sz w:val="20"/>
          <w:szCs w:val="20"/>
        </w:rPr>
        <w:t xml:space="preserve">ust. </w:t>
      </w:r>
      <w:r>
        <w:rPr>
          <w:rFonts w:cs="Calibri"/>
          <w:sz w:val="20"/>
          <w:szCs w:val="20"/>
        </w:rPr>
        <w:t>1 Umowy</w:t>
      </w:r>
      <w:r w:rsidRPr="00A94002">
        <w:rPr>
          <w:rFonts w:cs="Calibri"/>
          <w:sz w:val="20"/>
          <w:szCs w:val="20"/>
        </w:rPr>
        <w:t xml:space="preserve"> będzie ustalana z uwzględnieniem zwaloryzowanych cen </w:t>
      </w:r>
      <w:r>
        <w:rPr>
          <w:rFonts w:cs="Calibri"/>
          <w:sz w:val="20"/>
          <w:szCs w:val="20"/>
        </w:rPr>
        <w:t xml:space="preserve">jednostkowych </w:t>
      </w:r>
      <w:r w:rsidRPr="00A94002">
        <w:rPr>
          <w:rFonts w:cs="Calibri"/>
          <w:sz w:val="20"/>
          <w:szCs w:val="20"/>
        </w:rPr>
        <w:t>obliczonych zgodnie ze wzorem:</w:t>
      </w:r>
    </w:p>
    <w:p w:rsidR="0070203D" w:rsidRPr="009924DE" w:rsidRDefault="0070203D" w:rsidP="00322A87">
      <w:pPr>
        <w:pStyle w:val="Akapitzlist"/>
        <w:autoSpaceDE w:val="0"/>
        <w:autoSpaceDN w:val="0"/>
        <w:adjustRightInd w:val="0"/>
        <w:spacing w:line="276" w:lineRule="auto"/>
        <w:ind w:left="432"/>
        <w:jc w:val="both"/>
        <w:rPr>
          <w:rFonts w:ascii="Calibri" w:hAnsi="Calibri" w:cs="Calibri"/>
        </w:rPr>
      </w:pPr>
      <w:r w:rsidRPr="009924DE">
        <w:rPr>
          <w:rFonts w:ascii="Calibri" w:hAnsi="Calibri" w:cs="Calibri"/>
        </w:rPr>
        <w:t>Wysokość ceny (CW) po waloryzacji stanowi:</w:t>
      </w:r>
    </w:p>
    <w:p w:rsidR="0070203D" w:rsidRPr="009924DE" w:rsidRDefault="0070203D" w:rsidP="00322A87">
      <w:pPr>
        <w:pStyle w:val="Akapitzlist"/>
        <w:autoSpaceDE w:val="0"/>
        <w:autoSpaceDN w:val="0"/>
        <w:adjustRightInd w:val="0"/>
        <w:spacing w:line="276" w:lineRule="auto"/>
        <w:ind w:left="432"/>
        <w:jc w:val="both"/>
        <w:rPr>
          <w:rFonts w:ascii="Calibri" w:hAnsi="Calibri" w:cs="Calibri"/>
        </w:rPr>
      </w:pPr>
      <w:r w:rsidRPr="009924DE">
        <w:rPr>
          <w:rFonts w:ascii="Calibri" w:hAnsi="Calibri" w:cs="Calibri"/>
        </w:rPr>
        <w:t xml:space="preserve">CW = </w:t>
      </w:r>
      <w:proofErr w:type="spellStart"/>
      <w:r w:rsidRPr="009924DE">
        <w:rPr>
          <w:rFonts w:ascii="Calibri" w:hAnsi="Calibri" w:cs="Calibri"/>
        </w:rPr>
        <w:t>Cp</w:t>
      </w:r>
      <w:proofErr w:type="spellEnd"/>
      <w:r w:rsidRPr="009924DE">
        <w:rPr>
          <w:rFonts w:ascii="Calibri" w:hAnsi="Calibri" w:cs="Calibri"/>
        </w:rPr>
        <w:t xml:space="preserve"> x W%, gdzie użyte symbole oznaczają:</w:t>
      </w:r>
    </w:p>
    <w:p w:rsidR="0070203D" w:rsidRPr="009924DE" w:rsidRDefault="0070203D" w:rsidP="00322A87">
      <w:pPr>
        <w:pStyle w:val="Akapitzlist"/>
        <w:autoSpaceDE w:val="0"/>
        <w:autoSpaceDN w:val="0"/>
        <w:adjustRightInd w:val="0"/>
        <w:spacing w:line="276" w:lineRule="auto"/>
        <w:ind w:left="432"/>
        <w:jc w:val="both"/>
        <w:rPr>
          <w:rFonts w:ascii="Calibri" w:hAnsi="Calibri" w:cs="Calibri"/>
        </w:rPr>
      </w:pPr>
      <w:proofErr w:type="spellStart"/>
      <w:r w:rsidRPr="009924DE">
        <w:rPr>
          <w:rFonts w:ascii="Calibri" w:hAnsi="Calibri" w:cs="Calibri"/>
        </w:rPr>
        <w:t>Cp</w:t>
      </w:r>
      <w:proofErr w:type="spellEnd"/>
      <w:r w:rsidRPr="009924DE">
        <w:rPr>
          <w:rFonts w:ascii="Calibri" w:hAnsi="Calibri" w:cs="Calibri"/>
        </w:rPr>
        <w:t xml:space="preserve"> – początkowa cena jednostkowa określona w § 6 ust. 1 Umowy (netto) – Załącznik nr 1 Formularz ofertowy Wykonawcy;</w:t>
      </w:r>
    </w:p>
    <w:p w:rsidR="0070203D" w:rsidRPr="009924DE" w:rsidRDefault="0070203D" w:rsidP="00322A87">
      <w:pPr>
        <w:pStyle w:val="Akapitzlist"/>
        <w:autoSpaceDE w:val="0"/>
        <w:autoSpaceDN w:val="0"/>
        <w:adjustRightInd w:val="0"/>
        <w:spacing w:line="276" w:lineRule="auto"/>
        <w:ind w:left="432"/>
        <w:jc w:val="both"/>
        <w:rPr>
          <w:rFonts w:ascii="Calibri" w:hAnsi="Calibri" w:cs="Calibri"/>
        </w:rPr>
      </w:pPr>
      <w:r w:rsidRPr="009924DE">
        <w:rPr>
          <w:rFonts w:ascii="Calibri" w:hAnsi="Calibri" w:cs="Calibri"/>
        </w:rPr>
        <w:t>W - średnia arytmetyczna wskaźników cen, o której mowa w ust. 4 określona procentowo.</w:t>
      </w:r>
    </w:p>
    <w:p w:rsidR="0070203D" w:rsidRPr="003004AD" w:rsidRDefault="0070203D" w:rsidP="00322A87">
      <w:pPr>
        <w:widowControl w:val="0"/>
        <w:numPr>
          <w:ilvl w:val="0"/>
          <w:numId w:val="51"/>
        </w:numPr>
        <w:spacing w:after="0" w:line="276" w:lineRule="auto"/>
        <w:ind w:left="432" w:hanging="426"/>
        <w:jc w:val="both"/>
        <w:rPr>
          <w:rFonts w:cs="Calibri"/>
          <w:sz w:val="20"/>
          <w:szCs w:val="20"/>
        </w:rPr>
      </w:pPr>
      <w:r w:rsidRPr="003004AD">
        <w:rPr>
          <w:rFonts w:cs="Calibri"/>
          <w:sz w:val="20"/>
          <w:szCs w:val="20"/>
        </w:rPr>
        <w:t xml:space="preserve">Ceny jednostkowe zwaloryzowane zgodnie z ust. 6 zostaną zastosowane do działań realizowanych począwszy od kolejnego miesiąca kalendarzowego następującego po miesiącu, w którym Zamawiający otrzymał wniosek, o którym mowa w ust. 5, </w:t>
      </w:r>
      <w:r w:rsidR="00322A87">
        <w:rPr>
          <w:rFonts w:cs="Calibri"/>
          <w:sz w:val="20"/>
          <w:szCs w:val="20"/>
        </w:rPr>
        <w:br/>
      </w:r>
      <w:r w:rsidRPr="003004AD">
        <w:rPr>
          <w:rFonts w:cs="Calibri"/>
          <w:sz w:val="20"/>
          <w:szCs w:val="20"/>
        </w:rPr>
        <w:t>a w przypadku, gdy wniosek składa Zamawiający następującego po przesłaniu wniosku Zamawiającego do Wykonawcy.</w:t>
      </w:r>
    </w:p>
    <w:p w:rsidR="0070203D" w:rsidRPr="003004AD" w:rsidRDefault="0070203D" w:rsidP="0070203D">
      <w:pPr>
        <w:widowControl w:val="0"/>
        <w:numPr>
          <w:ilvl w:val="0"/>
          <w:numId w:val="51"/>
        </w:numPr>
        <w:spacing w:before="100" w:beforeAutospacing="1" w:after="100" w:afterAutospacing="1" w:line="276" w:lineRule="auto"/>
        <w:ind w:left="426" w:hanging="426"/>
        <w:jc w:val="both"/>
        <w:rPr>
          <w:rFonts w:cs="Calibri"/>
          <w:sz w:val="20"/>
          <w:szCs w:val="20"/>
        </w:rPr>
      </w:pPr>
      <w:r>
        <w:rPr>
          <w:rFonts w:cs="Calibri"/>
          <w:sz w:val="20"/>
          <w:szCs w:val="20"/>
        </w:rPr>
        <w:t>Zamawiający zakłada tylko jedną możliwość dokonania waloryzacji wynagrodzenia Wykonawcy w okresie obowiązywania Umowy.</w:t>
      </w:r>
    </w:p>
    <w:p w:rsidR="0070203D" w:rsidRPr="003004AD" w:rsidRDefault="0070203D" w:rsidP="0070203D">
      <w:pPr>
        <w:widowControl w:val="0"/>
        <w:numPr>
          <w:ilvl w:val="0"/>
          <w:numId w:val="51"/>
        </w:numPr>
        <w:spacing w:before="100" w:beforeAutospacing="1" w:after="100" w:afterAutospacing="1" w:line="276" w:lineRule="auto"/>
        <w:ind w:left="426" w:hanging="426"/>
        <w:jc w:val="both"/>
        <w:rPr>
          <w:rFonts w:cs="Calibri"/>
          <w:sz w:val="20"/>
          <w:szCs w:val="20"/>
        </w:rPr>
      </w:pPr>
      <w:r w:rsidRPr="003004AD">
        <w:rPr>
          <w:rFonts w:cs="Calibri"/>
          <w:sz w:val="20"/>
          <w:szCs w:val="20"/>
        </w:rPr>
        <w:t xml:space="preserve">Maksymalna zmiana wartości wynagrodzenia Wykonawcy tj. suma wszystkich wprowadzanych zmian na podstawie </w:t>
      </w:r>
      <w:r w:rsidR="00322A87">
        <w:rPr>
          <w:rFonts w:cs="Calibri"/>
          <w:sz w:val="20"/>
          <w:szCs w:val="20"/>
        </w:rPr>
        <w:br/>
      </w:r>
      <w:r w:rsidRPr="003004AD">
        <w:rPr>
          <w:rFonts w:cs="Calibri"/>
          <w:sz w:val="20"/>
          <w:szCs w:val="20"/>
        </w:rPr>
        <w:t xml:space="preserve">ww. postanowień nie może przekroczyć </w:t>
      </w:r>
      <w:r>
        <w:rPr>
          <w:rFonts w:cs="Calibri"/>
          <w:sz w:val="20"/>
          <w:szCs w:val="20"/>
        </w:rPr>
        <w:t>5</w:t>
      </w:r>
      <w:r w:rsidRPr="003004AD">
        <w:rPr>
          <w:rFonts w:cs="Calibri"/>
          <w:sz w:val="20"/>
          <w:szCs w:val="20"/>
        </w:rPr>
        <w:t xml:space="preserve">% wartości wynagrodzenia łącznego, o którym mowa w § </w:t>
      </w:r>
      <w:r>
        <w:rPr>
          <w:rFonts w:cs="Calibri"/>
          <w:sz w:val="20"/>
          <w:szCs w:val="20"/>
        </w:rPr>
        <w:t>6</w:t>
      </w:r>
      <w:r w:rsidRPr="003004AD">
        <w:rPr>
          <w:rFonts w:cs="Calibri"/>
          <w:sz w:val="20"/>
          <w:szCs w:val="20"/>
        </w:rPr>
        <w:t xml:space="preserve"> ust. </w:t>
      </w:r>
      <w:r>
        <w:rPr>
          <w:rFonts w:cs="Calibri"/>
          <w:sz w:val="20"/>
          <w:szCs w:val="20"/>
        </w:rPr>
        <w:t>1</w:t>
      </w:r>
      <w:r w:rsidRPr="003004AD">
        <w:rPr>
          <w:rFonts w:cs="Calibri"/>
          <w:sz w:val="20"/>
          <w:szCs w:val="20"/>
        </w:rPr>
        <w:t xml:space="preserve"> w wysokości obowiązującej na dzień zawarcia Umowy.</w:t>
      </w:r>
    </w:p>
    <w:p w:rsidR="0070203D" w:rsidRPr="003004AD" w:rsidRDefault="0070203D" w:rsidP="0070203D">
      <w:pPr>
        <w:widowControl w:val="0"/>
        <w:numPr>
          <w:ilvl w:val="0"/>
          <w:numId w:val="51"/>
        </w:numPr>
        <w:spacing w:before="100" w:beforeAutospacing="1" w:after="100" w:afterAutospacing="1" w:line="276" w:lineRule="auto"/>
        <w:ind w:left="426" w:hanging="426"/>
        <w:jc w:val="both"/>
        <w:rPr>
          <w:rFonts w:cs="Calibri"/>
          <w:sz w:val="20"/>
          <w:szCs w:val="20"/>
        </w:rPr>
      </w:pPr>
      <w:r w:rsidRPr="003004AD">
        <w:rPr>
          <w:rFonts w:cs="Calibri"/>
          <w:sz w:val="20"/>
          <w:szCs w:val="20"/>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w:t>
      </w:r>
      <w:r>
        <w:rPr>
          <w:rFonts w:cs="Calibri"/>
          <w:sz w:val="20"/>
          <w:szCs w:val="20"/>
        </w:rPr>
        <w:t xml:space="preserve"> (jeżeli dotyczy).</w:t>
      </w:r>
    </w:p>
    <w:p w:rsidR="0070203D" w:rsidRPr="003004AD" w:rsidRDefault="0070203D" w:rsidP="0070203D">
      <w:pPr>
        <w:widowControl w:val="0"/>
        <w:numPr>
          <w:ilvl w:val="0"/>
          <w:numId w:val="51"/>
        </w:numPr>
        <w:spacing w:before="100" w:beforeAutospacing="1" w:after="100" w:afterAutospacing="1" w:line="276" w:lineRule="auto"/>
        <w:ind w:left="426" w:hanging="426"/>
        <w:jc w:val="both"/>
        <w:rPr>
          <w:rFonts w:cs="Calibri"/>
          <w:sz w:val="20"/>
          <w:szCs w:val="20"/>
        </w:rPr>
      </w:pPr>
      <w:r w:rsidRPr="003004AD">
        <w:rPr>
          <w:rFonts w:cs="Calibri"/>
          <w:sz w:val="20"/>
          <w:szCs w:val="20"/>
        </w:rPr>
        <w:t xml:space="preserve">Każda zmiana Wynagrodzenia dokonana na podstawie niniejszego paragrafu wymaga formy pisemnej lub elektronicznej. </w:t>
      </w:r>
    </w:p>
    <w:p w:rsidR="0070203D" w:rsidRPr="00414556" w:rsidRDefault="0070203D" w:rsidP="00817D54">
      <w:pPr>
        <w:spacing w:after="0" w:line="276" w:lineRule="auto"/>
        <w:jc w:val="center"/>
        <w:rPr>
          <w:rFonts w:cs="Calibri"/>
          <w:b/>
          <w:sz w:val="20"/>
          <w:szCs w:val="20"/>
        </w:rPr>
      </w:pPr>
      <w:r w:rsidRPr="00414556">
        <w:rPr>
          <w:rFonts w:cs="Calibri"/>
          <w:b/>
          <w:sz w:val="20"/>
          <w:szCs w:val="20"/>
        </w:rPr>
        <w:t>§ 10</w:t>
      </w:r>
    </w:p>
    <w:p w:rsidR="0070203D" w:rsidRPr="00322A87" w:rsidRDefault="0070203D" w:rsidP="00817D54">
      <w:pPr>
        <w:spacing w:after="0" w:line="276" w:lineRule="auto"/>
        <w:jc w:val="both"/>
        <w:rPr>
          <w:rFonts w:cs="Calibri"/>
          <w:sz w:val="20"/>
          <w:szCs w:val="20"/>
        </w:rPr>
      </w:pPr>
      <w:r w:rsidRPr="004B1745">
        <w:rPr>
          <w:rFonts w:cs="Calibri"/>
          <w:sz w:val="20"/>
          <w:szCs w:val="20"/>
        </w:rPr>
        <w:t>Strony wyłączają możliwość przelewu wierzytelności wynikającej z niniejszej umowy na osobę trzecią, bez uprzedniej pisemnej zgody</w:t>
      </w:r>
      <w:r>
        <w:rPr>
          <w:rFonts w:cs="Calibri"/>
          <w:sz w:val="20"/>
          <w:szCs w:val="20"/>
        </w:rPr>
        <w:t xml:space="preserve"> Zamawiającego</w:t>
      </w:r>
      <w:r w:rsidRPr="004B1745">
        <w:rPr>
          <w:rFonts w:cs="Calibri"/>
          <w:sz w:val="20"/>
          <w:szCs w:val="20"/>
        </w:rPr>
        <w:t>, a nadto ustalają, że zmiana wierzyciela może nastąpić wyłącznie na zasadach wynikających z przepisów ustawy z dnia 15 kwietnia 2011 roku o działalności leczniczej (</w:t>
      </w:r>
      <w:r>
        <w:rPr>
          <w:rFonts w:cs="Calibri"/>
          <w:sz w:val="20"/>
          <w:szCs w:val="20"/>
        </w:rPr>
        <w:t xml:space="preserve">tj. </w:t>
      </w:r>
      <w:r w:rsidRPr="004B1745">
        <w:rPr>
          <w:rFonts w:cs="Calibri"/>
          <w:sz w:val="20"/>
          <w:szCs w:val="20"/>
        </w:rPr>
        <w:t>Dz.U. 20</w:t>
      </w:r>
      <w:r>
        <w:rPr>
          <w:rFonts w:cs="Calibri"/>
          <w:sz w:val="20"/>
          <w:szCs w:val="20"/>
        </w:rPr>
        <w:t>22</w:t>
      </w:r>
      <w:r w:rsidRPr="004B1745">
        <w:rPr>
          <w:rFonts w:cs="Calibri"/>
          <w:sz w:val="20"/>
          <w:szCs w:val="20"/>
        </w:rPr>
        <w:t>.</w:t>
      </w:r>
      <w:r>
        <w:rPr>
          <w:rFonts w:cs="Calibri"/>
          <w:sz w:val="20"/>
          <w:szCs w:val="20"/>
        </w:rPr>
        <w:t xml:space="preserve">633 </w:t>
      </w:r>
      <w:r w:rsidRPr="004B1745">
        <w:rPr>
          <w:rFonts w:cs="Calibri"/>
          <w:sz w:val="20"/>
          <w:szCs w:val="20"/>
        </w:rPr>
        <w:t>ze zm</w:t>
      </w:r>
      <w:r>
        <w:rPr>
          <w:rFonts w:cs="Calibri"/>
          <w:sz w:val="20"/>
          <w:szCs w:val="20"/>
        </w:rPr>
        <w:t>.</w:t>
      </w:r>
      <w:r w:rsidRPr="004B1745">
        <w:rPr>
          <w:rFonts w:cs="Calibri"/>
          <w:sz w:val="20"/>
          <w:szCs w:val="20"/>
        </w:rPr>
        <w:t>), pod rygorem skutków prawnych w niej przewidzianych.</w:t>
      </w:r>
    </w:p>
    <w:p w:rsidR="0070203D" w:rsidRPr="00414556" w:rsidRDefault="0070203D" w:rsidP="009D590C">
      <w:pPr>
        <w:spacing w:after="0" w:line="276" w:lineRule="auto"/>
        <w:jc w:val="center"/>
        <w:rPr>
          <w:rFonts w:cs="Calibri"/>
          <w:b/>
          <w:sz w:val="20"/>
          <w:szCs w:val="20"/>
        </w:rPr>
      </w:pPr>
      <w:r w:rsidRPr="00414556">
        <w:rPr>
          <w:rFonts w:cs="Calibri"/>
          <w:b/>
          <w:sz w:val="20"/>
          <w:szCs w:val="20"/>
        </w:rPr>
        <w:t>§ 11</w:t>
      </w:r>
    </w:p>
    <w:p w:rsidR="0070203D" w:rsidRPr="00414556" w:rsidRDefault="0070203D" w:rsidP="00322A87">
      <w:pPr>
        <w:suppressAutoHyphens/>
        <w:spacing w:after="0" w:line="276" w:lineRule="auto"/>
        <w:jc w:val="both"/>
        <w:rPr>
          <w:rFonts w:eastAsia="Noto Sans CJK SC" w:cs="Calibri"/>
          <w:kern w:val="2"/>
          <w:sz w:val="20"/>
          <w:szCs w:val="20"/>
          <w:lang w:eastAsia="zh-CN" w:bidi="hi-IN"/>
        </w:rPr>
      </w:pPr>
      <w:r w:rsidRPr="00414556">
        <w:rPr>
          <w:rFonts w:cs="Calibri"/>
          <w:kern w:val="2"/>
          <w:sz w:val="20"/>
          <w:szCs w:val="20"/>
          <w:lang w:bidi="hi-IN"/>
        </w:rPr>
        <w:t xml:space="preserve">Zgodnie z art. 13 ust. 1 i 2 </w:t>
      </w:r>
      <w:r w:rsidRPr="00414556">
        <w:rPr>
          <w:rFonts w:eastAsia="Noto Sans CJK SC" w:cs="Calibri"/>
          <w:kern w:val="2"/>
          <w:sz w:val="20"/>
          <w:szCs w:val="20"/>
          <w:lang w:eastAsia="zh-CN" w:bidi="hi-IN"/>
        </w:rPr>
        <w:t>rozporządzenia Parlamentu Europejskiego i Rady (UE) 2016/679 z dnia 27 kwietnia 2016 r. w sprawie ochrony osób fizycznych w związku z przetwarzaniem danych osobowych i w sprawie swobodnego przepływu takich danych oraz uchylenia dyrektywy 95/46/WE (</w:t>
      </w:r>
      <w:r w:rsidRPr="00414556">
        <w:rPr>
          <w:rFonts w:cs="Calibri"/>
          <w:kern w:val="2"/>
          <w:sz w:val="20"/>
          <w:szCs w:val="20"/>
          <w:lang w:bidi="hi-IN"/>
        </w:rPr>
        <w:t>RODO</w:t>
      </w:r>
      <w:r w:rsidRPr="00414556">
        <w:rPr>
          <w:rFonts w:eastAsia="Noto Sans CJK SC" w:cs="Calibri"/>
          <w:kern w:val="2"/>
          <w:sz w:val="20"/>
          <w:szCs w:val="20"/>
          <w:lang w:eastAsia="zh-CN" w:bidi="hi-IN"/>
        </w:rPr>
        <w:t>) (Dz. Urz. UE L 119 z 04.05.2016, str. 1),</w:t>
      </w:r>
      <w:r w:rsidRPr="00414556">
        <w:rPr>
          <w:rFonts w:cs="Calibri"/>
          <w:kern w:val="2"/>
          <w:sz w:val="20"/>
          <w:szCs w:val="20"/>
          <w:lang w:bidi="hi-IN"/>
        </w:rPr>
        <w:t xml:space="preserve"> informuję, że: </w:t>
      </w:r>
    </w:p>
    <w:p w:rsidR="0070203D" w:rsidRPr="00414556" w:rsidRDefault="0070203D" w:rsidP="00322A87">
      <w:pPr>
        <w:pStyle w:val="Akapitzlist"/>
        <w:numPr>
          <w:ilvl w:val="3"/>
          <w:numId w:val="52"/>
        </w:numPr>
        <w:tabs>
          <w:tab w:val="left" w:pos="426"/>
        </w:tabs>
        <w:suppressAutoHyphens/>
        <w:spacing w:line="276" w:lineRule="auto"/>
        <w:ind w:left="426" w:hanging="426"/>
        <w:contextualSpacing/>
        <w:jc w:val="both"/>
        <w:rPr>
          <w:rFonts w:ascii="Calibri" w:eastAsia="Noto Sans CJK SC" w:hAnsi="Calibri" w:cs="Calibri"/>
          <w:kern w:val="2"/>
          <w:lang w:eastAsia="zh-CN" w:bidi="hi-IN"/>
        </w:rPr>
      </w:pPr>
      <w:r w:rsidRPr="00FA6F93">
        <w:rPr>
          <w:rFonts w:ascii="Calibri" w:hAnsi="Calibri" w:cs="Calibri"/>
          <w:kern w:val="2"/>
          <w:lang w:bidi="hi-IN"/>
        </w:rPr>
        <w:t xml:space="preserve">administratorem Pani/Pana danych osobowych jest Samodzielny Publiczny Zespół Opieki Zdrowotnej w Gostyniu, </w:t>
      </w:r>
      <w:r w:rsidR="00322A87">
        <w:rPr>
          <w:rFonts w:ascii="Calibri" w:hAnsi="Calibri" w:cs="Calibri"/>
          <w:kern w:val="2"/>
          <w:lang w:bidi="hi-IN"/>
        </w:rPr>
        <w:br/>
        <w:t>P</w:t>
      </w:r>
      <w:r w:rsidRPr="00FA6F93">
        <w:rPr>
          <w:rFonts w:ascii="Calibri" w:hAnsi="Calibri" w:cs="Calibri"/>
          <w:kern w:val="2"/>
          <w:lang w:bidi="hi-IN"/>
        </w:rPr>
        <w:t xml:space="preserve">l. </w:t>
      </w:r>
      <w:r w:rsidRPr="00414556">
        <w:rPr>
          <w:rFonts w:ascii="Calibri" w:hAnsi="Calibri" w:cs="Calibri"/>
          <w:kern w:val="2"/>
          <w:lang w:bidi="hi-IN"/>
        </w:rPr>
        <w:t>K. Marcinkowskiego 8/9;</w:t>
      </w:r>
    </w:p>
    <w:p w:rsidR="0070203D" w:rsidRPr="00FA6F93" w:rsidRDefault="0070203D" w:rsidP="00322A87">
      <w:pPr>
        <w:pStyle w:val="Akapitzlist"/>
        <w:numPr>
          <w:ilvl w:val="3"/>
          <w:numId w:val="52"/>
        </w:numPr>
        <w:tabs>
          <w:tab w:val="left" w:pos="426"/>
        </w:tabs>
        <w:suppressAutoHyphens/>
        <w:spacing w:line="276" w:lineRule="auto"/>
        <w:ind w:left="426" w:hanging="426"/>
        <w:contextualSpacing/>
        <w:jc w:val="both"/>
        <w:rPr>
          <w:rFonts w:ascii="Calibri" w:hAnsi="Calibri" w:cs="Calibri"/>
        </w:rPr>
      </w:pPr>
      <w:r w:rsidRPr="00FA6F93">
        <w:rPr>
          <w:rFonts w:ascii="Calibri" w:hAnsi="Calibri" w:cs="Calibri"/>
          <w:kern w:val="2"/>
          <w:lang w:bidi="hi-IN"/>
        </w:rPr>
        <w:t xml:space="preserve">inspektorem ochrony danych osobowych w SP ZOZ w Gostyniu jest Pani Ewa Knapkiewicz, kontakt: </w:t>
      </w:r>
      <w:hyperlink r:id="rId23">
        <w:r w:rsidRPr="00FA6F93">
          <w:rPr>
            <w:rStyle w:val="czeinternetowe"/>
            <w:rFonts w:ascii="Calibri" w:hAnsi="Calibri" w:cs="Calibri"/>
            <w:kern w:val="2"/>
            <w:lang w:bidi="hi-IN"/>
          </w:rPr>
          <w:t>iod@szpitalgostyn.pl</w:t>
        </w:r>
      </w:hyperlink>
      <w:r w:rsidRPr="00FA6F93">
        <w:rPr>
          <w:rFonts w:ascii="Calibri" w:hAnsi="Calibri" w:cs="Calibri"/>
          <w:kern w:val="2"/>
          <w:lang w:bidi="hi-IN"/>
        </w:rPr>
        <w:t>,</w:t>
      </w:r>
    </w:p>
    <w:p w:rsidR="0070203D" w:rsidRPr="00FA6F93" w:rsidRDefault="0070203D" w:rsidP="00322A87">
      <w:pPr>
        <w:pStyle w:val="Akapitzlist"/>
        <w:numPr>
          <w:ilvl w:val="3"/>
          <w:numId w:val="52"/>
        </w:numPr>
        <w:tabs>
          <w:tab w:val="left" w:pos="426"/>
        </w:tabs>
        <w:suppressAutoHyphens/>
        <w:spacing w:line="276" w:lineRule="auto"/>
        <w:ind w:left="426" w:hanging="426"/>
        <w:contextualSpacing/>
        <w:jc w:val="both"/>
        <w:rPr>
          <w:rFonts w:ascii="Calibri" w:eastAsia="Noto Sans CJK SC" w:hAnsi="Calibri" w:cs="Calibri"/>
          <w:kern w:val="2"/>
          <w:lang w:eastAsia="zh-CN" w:bidi="hi-IN"/>
        </w:rPr>
      </w:pPr>
      <w:r w:rsidRPr="00FA6F93">
        <w:rPr>
          <w:rFonts w:ascii="Calibri" w:hAnsi="Calibri" w:cs="Calibri"/>
          <w:kern w:val="2"/>
          <w:lang w:bidi="hi-IN"/>
        </w:rPr>
        <w:t>Pani/Pana dane osobowe przetwarzane będą na podstawie art. 6 ust. 1 lit. c</w:t>
      </w:r>
      <w:r w:rsidRPr="00FA6F93">
        <w:rPr>
          <w:rFonts w:ascii="Calibri" w:hAnsi="Calibri" w:cs="Calibri"/>
          <w:i/>
          <w:kern w:val="2"/>
          <w:lang w:bidi="hi-IN"/>
        </w:rPr>
        <w:t xml:space="preserve"> </w:t>
      </w:r>
      <w:r w:rsidRPr="00FA6F93">
        <w:rPr>
          <w:rFonts w:ascii="Calibri" w:hAnsi="Calibri" w:cs="Calibri"/>
          <w:kern w:val="2"/>
          <w:lang w:bidi="hi-IN"/>
        </w:rPr>
        <w:t xml:space="preserve">RODO w celu </w:t>
      </w:r>
      <w:r w:rsidRPr="00FA6F93">
        <w:rPr>
          <w:rFonts w:ascii="Calibri" w:eastAsia="Noto Sans CJK SC" w:hAnsi="Calibri" w:cs="Calibri"/>
          <w:kern w:val="2"/>
          <w:lang w:eastAsia="zh-CN" w:bidi="hi-IN"/>
        </w:rPr>
        <w:t>związanym z przedmiotowym postępowaniem o udzielenie zamówienia publicznego;</w:t>
      </w:r>
    </w:p>
    <w:p w:rsidR="0070203D" w:rsidRPr="00FA6F93" w:rsidRDefault="0070203D" w:rsidP="00322A87">
      <w:pPr>
        <w:pStyle w:val="Akapitzlist"/>
        <w:numPr>
          <w:ilvl w:val="3"/>
          <w:numId w:val="52"/>
        </w:numPr>
        <w:tabs>
          <w:tab w:val="left" w:pos="426"/>
        </w:tabs>
        <w:suppressAutoHyphens/>
        <w:spacing w:line="276" w:lineRule="auto"/>
        <w:ind w:left="426" w:hanging="426"/>
        <w:contextualSpacing/>
        <w:jc w:val="both"/>
        <w:rPr>
          <w:rFonts w:ascii="Calibri" w:eastAsia="Noto Sans CJK SC" w:hAnsi="Calibri" w:cs="Calibri"/>
          <w:kern w:val="2"/>
          <w:lang w:eastAsia="zh-CN" w:bidi="hi-IN"/>
        </w:rPr>
      </w:pPr>
      <w:r w:rsidRPr="00FA6F93">
        <w:rPr>
          <w:rFonts w:ascii="Calibri" w:hAnsi="Calibri" w:cs="Calibri"/>
          <w:kern w:val="2"/>
          <w:lang w:bidi="hi-IN"/>
        </w:rPr>
        <w:t>odbiorcami Pani/Pana danych osobowych będą osoby lub podmioty, którym udostępniona zostanie dokumentacja postępowania w oparciu o przepisy ustawy Pzp;</w:t>
      </w:r>
    </w:p>
    <w:p w:rsidR="0070203D" w:rsidRPr="00FA6F93" w:rsidRDefault="0070203D" w:rsidP="00322A87">
      <w:pPr>
        <w:pStyle w:val="Akapitzlist"/>
        <w:numPr>
          <w:ilvl w:val="3"/>
          <w:numId w:val="52"/>
        </w:numPr>
        <w:tabs>
          <w:tab w:val="left" w:pos="426"/>
        </w:tabs>
        <w:suppressAutoHyphens/>
        <w:spacing w:line="276" w:lineRule="auto"/>
        <w:ind w:left="426" w:hanging="426"/>
        <w:contextualSpacing/>
        <w:jc w:val="both"/>
        <w:rPr>
          <w:rFonts w:ascii="Calibri" w:eastAsia="Noto Sans CJK SC" w:hAnsi="Calibri" w:cs="Calibri"/>
          <w:kern w:val="2"/>
          <w:lang w:eastAsia="zh-CN" w:bidi="hi-IN"/>
        </w:rPr>
      </w:pPr>
      <w:r w:rsidRPr="00FA6F93">
        <w:rPr>
          <w:rFonts w:ascii="Calibri" w:hAnsi="Calibri" w:cs="Calibri"/>
          <w:kern w:val="2"/>
          <w:lang w:bidi="hi-IN"/>
        </w:rPr>
        <w:t>Pani/Pana dane osobowe będą przechowywane, przez okres 4 lat od dnia zakończenia postępowania o udzielenie zamówienia, a jeżeli czas trwania umowy przekracza 4 lata, okres przechowywania obejmuje cały czas trwania umowy;</w:t>
      </w:r>
    </w:p>
    <w:p w:rsidR="0070203D" w:rsidRPr="00FA6F93" w:rsidRDefault="0070203D" w:rsidP="00322A87">
      <w:pPr>
        <w:pStyle w:val="Akapitzlist"/>
        <w:numPr>
          <w:ilvl w:val="3"/>
          <w:numId w:val="52"/>
        </w:numPr>
        <w:tabs>
          <w:tab w:val="left" w:pos="426"/>
        </w:tabs>
        <w:suppressAutoHyphens/>
        <w:spacing w:line="276" w:lineRule="auto"/>
        <w:ind w:left="426" w:hanging="426"/>
        <w:contextualSpacing/>
        <w:jc w:val="both"/>
        <w:rPr>
          <w:rFonts w:ascii="Calibri" w:eastAsia="Noto Sans CJK SC" w:hAnsi="Calibri" w:cs="Calibri"/>
          <w:kern w:val="2"/>
          <w:lang w:eastAsia="zh-CN" w:bidi="hi-IN"/>
        </w:rPr>
      </w:pPr>
      <w:r w:rsidRPr="00FA6F93">
        <w:rPr>
          <w:rFonts w:ascii="Calibri" w:hAnsi="Calibri" w:cs="Calibri"/>
          <w:kern w:val="2"/>
          <w:lang w:bidi="hi-I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70203D" w:rsidRPr="00FA6F93" w:rsidRDefault="0070203D" w:rsidP="00322A87">
      <w:pPr>
        <w:pStyle w:val="Akapitzlist"/>
        <w:numPr>
          <w:ilvl w:val="3"/>
          <w:numId w:val="52"/>
        </w:numPr>
        <w:tabs>
          <w:tab w:val="left" w:pos="426"/>
        </w:tabs>
        <w:suppressAutoHyphens/>
        <w:spacing w:line="276" w:lineRule="auto"/>
        <w:ind w:left="426" w:hanging="426"/>
        <w:contextualSpacing/>
        <w:jc w:val="both"/>
        <w:rPr>
          <w:rFonts w:ascii="Calibri" w:eastAsia="Noto Sans CJK SC" w:hAnsi="Calibri" w:cs="Calibri"/>
          <w:kern w:val="2"/>
          <w:lang w:eastAsia="zh-CN" w:bidi="hi-IN"/>
        </w:rPr>
      </w:pPr>
      <w:r w:rsidRPr="00FA6F93">
        <w:rPr>
          <w:rFonts w:ascii="Calibri" w:hAnsi="Calibri" w:cs="Calibri"/>
          <w:kern w:val="2"/>
          <w:lang w:bidi="hi-IN"/>
        </w:rPr>
        <w:t>w odniesieniu do Pani/Pana danych osobowych decyzje nie będą podejmowane w sposób zautomatyzowany, stosowanie do art. 22 RODO;</w:t>
      </w:r>
    </w:p>
    <w:p w:rsidR="0070203D" w:rsidRPr="0052448C" w:rsidRDefault="0070203D" w:rsidP="00322A87">
      <w:pPr>
        <w:pStyle w:val="Akapitzlist"/>
        <w:numPr>
          <w:ilvl w:val="3"/>
          <w:numId w:val="52"/>
        </w:numPr>
        <w:tabs>
          <w:tab w:val="left" w:pos="426"/>
        </w:tabs>
        <w:suppressAutoHyphens/>
        <w:spacing w:line="276" w:lineRule="auto"/>
        <w:ind w:left="432" w:hanging="432"/>
        <w:contextualSpacing/>
        <w:jc w:val="both"/>
        <w:rPr>
          <w:rFonts w:ascii="Calibri" w:eastAsia="Noto Sans CJK SC" w:hAnsi="Calibri" w:cs="Calibri"/>
          <w:kern w:val="2"/>
          <w:lang w:eastAsia="zh-CN" w:bidi="hi-IN"/>
        </w:rPr>
      </w:pPr>
      <w:r w:rsidRPr="00414556">
        <w:rPr>
          <w:rFonts w:ascii="Calibri" w:hAnsi="Calibri" w:cs="Calibri"/>
          <w:kern w:val="2"/>
          <w:lang w:bidi="hi-IN"/>
        </w:rPr>
        <w:t>posiada Pani/Pan:</w:t>
      </w:r>
    </w:p>
    <w:p w:rsidR="0070203D" w:rsidRPr="00FA6F93" w:rsidRDefault="0070203D" w:rsidP="00322A87">
      <w:pPr>
        <w:pStyle w:val="Akapitzlist"/>
        <w:tabs>
          <w:tab w:val="left" w:pos="630"/>
        </w:tabs>
        <w:suppressAutoHyphens/>
        <w:spacing w:line="276" w:lineRule="auto"/>
        <w:ind w:left="630" w:hanging="180"/>
        <w:contextualSpacing/>
        <w:jc w:val="both"/>
        <w:rPr>
          <w:rFonts w:ascii="Calibri" w:hAnsi="Calibri" w:cs="Calibri"/>
          <w:kern w:val="2"/>
          <w:lang w:bidi="hi-IN"/>
        </w:rPr>
      </w:pPr>
      <w:r w:rsidRPr="00FA6F93">
        <w:rPr>
          <w:rFonts w:ascii="Calibri" w:hAnsi="Calibri" w:cs="Calibri"/>
          <w:kern w:val="2"/>
          <w:lang w:bidi="hi-IN"/>
        </w:rPr>
        <w:t xml:space="preserve">- </w:t>
      </w:r>
      <w:r w:rsidRPr="00FA6F93">
        <w:rPr>
          <w:rFonts w:ascii="Calibri" w:hAnsi="Calibri" w:cs="Calibri"/>
          <w:kern w:val="2"/>
          <w:lang w:bidi="hi-IN"/>
        </w:rPr>
        <w:tab/>
        <w:t>na podstawie art. 15 RODO prawo dostępu do danych osobowych Pani/Pana dotyczących;</w:t>
      </w:r>
    </w:p>
    <w:p w:rsidR="0070203D" w:rsidRPr="00FA6F93" w:rsidRDefault="0070203D" w:rsidP="00322A87">
      <w:pPr>
        <w:pStyle w:val="Akapitzlist"/>
        <w:tabs>
          <w:tab w:val="left" w:pos="630"/>
        </w:tabs>
        <w:suppressAutoHyphens/>
        <w:spacing w:line="276" w:lineRule="auto"/>
        <w:ind w:left="630" w:hanging="180"/>
        <w:contextualSpacing/>
        <w:jc w:val="both"/>
        <w:rPr>
          <w:rFonts w:ascii="Calibri" w:hAnsi="Calibri" w:cs="Calibri"/>
          <w:kern w:val="2"/>
          <w:lang w:bidi="hi-IN"/>
        </w:rPr>
      </w:pPr>
      <w:r w:rsidRPr="00FA6F93">
        <w:rPr>
          <w:rFonts w:ascii="Calibri" w:hAnsi="Calibri" w:cs="Calibri"/>
          <w:kern w:val="2"/>
          <w:lang w:bidi="hi-IN"/>
        </w:rPr>
        <w:t xml:space="preserve">- </w:t>
      </w:r>
      <w:r w:rsidRPr="00FA6F93">
        <w:rPr>
          <w:rFonts w:ascii="Calibri" w:hAnsi="Calibri" w:cs="Calibri"/>
          <w:kern w:val="2"/>
          <w:lang w:bidi="hi-IN"/>
        </w:rPr>
        <w:tab/>
        <w:t>na podstawie art. 16 RODO prawo do sprostowania Pani/Pana danych osobowych;</w:t>
      </w:r>
    </w:p>
    <w:p w:rsidR="0070203D" w:rsidRPr="00FA6F93" w:rsidRDefault="0070203D" w:rsidP="00322A87">
      <w:pPr>
        <w:pStyle w:val="Akapitzlist"/>
        <w:tabs>
          <w:tab w:val="left" w:pos="630"/>
        </w:tabs>
        <w:suppressAutoHyphens/>
        <w:spacing w:line="276" w:lineRule="auto"/>
        <w:ind w:left="630" w:hanging="180"/>
        <w:contextualSpacing/>
        <w:jc w:val="both"/>
        <w:rPr>
          <w:rFonts w:ascii="Calibri" w:hAnsi="Calibri" w:cs="Calibri"/>
          <w:kern w:val="2"/>
          <w:lang w:bidi="hi-IN"/>
        </w:rPr>
      </w:pPr>
      <w:r w:rsidRPr="00FA6F93">
        <w:rPr>
          <w:rFonts w:ascii="Calibri" w:hAnsi="Calibri" w:cs="Calibri"/>
          <w:kern w:val="2"/>
          <w:lang w:bidi="hi-IN"/>
        </w:rPr>
        <w:t xml:space="preserve">- </w:t>
      </w:r>
      <w:r w:rsidRPr="00FA6F93">
        <w:rPr>
          <w:rFonts w:ascii="Calibri" w:hAnsi="Calibri" w:cs="Calibri"/>
          <w:kern w:val="2"/>
          <w:lang w:bidi="hi-IN"/>
        </w:rPr>
        <w:tab/>
        <w:t xml:space="preserve">na podstawie art. 18 RODO prawo żądania od administratora ograniczenia przetwarzania danych osobowych </w:t>
      </w:r>
      <w:r w:rsidR="00322A87">
        <w:rPr>
          <w:rFonts w:ascii="Calibri" w:hAnsi="Calibri" w:cs="Calibri"/>
          <w:kern w:val="2"/>
          <w:lang w:bidi="hi-IN"/>
        </w:rPr>
        <w:br/>
      </w:r>
      <w:r w:rsidRPr="00FA6F93">
        <w:rPr>
          <w:rFonts w:ascii="Calibri" w:hAnsi="Calibri" w:cs="Calibri"/>
          <w:kern w:val="2"/>
          <w:lang w:bidi="hi-IN"/>
        </w:rPr>
        <w:t xml:space="preserve">z zastrzeżeniem przypadków, o których mowa w art. 18 ust. 2 RODO ***;  </w:t>
      </w:r>
    </w:p>
    <w:p w:rsidR="0070203D" w:rsidRPr="00FA6F93" w:rsidRDefault="0070203D" w:rsidP="00322A87">
      <w:pPr>
        <w:pStyle w:val="Akapitzlist"/>
        <w:tabs>
          <w:tab w:val="left" w:pos="630"/>
        </w:tabs>
        <w:suppressAutoHyphens/>
        <w:spacing w:line="276" w:lineRule="auto"/>
        <w:ind w:left="630" w:hanging="180"/>
        <w:contextualSpacing/>
        <w:jc w:val="both"/>
        <w:rPr>
          <w:rFonts w:ascii="Calibri" w:eastAsia="Noto Sans CJK SC" w:hAnsi="Calibri" w:cs="Calibri"/>
          <w:kern w:val="2"/>
          <w:lang w:eastAsia="zh-CN" w:bidi="hi-IN"/>
        </w:rPr>
      </w:pPr>
      <w:r w:rsidRPr="00FA6F93">
        <w:rPr>
          <w:rFonts w:ascii="Calibri" w:hAnsi="Calibri" w:cs="Calibri"/>
          <w:kern w:val="2"/>
          <w:lang w:bidi="hi-IN"/>
        </w:rPr>
        <w:t xml:space="preserve">- </w:t>
      </w:r>
      <w:r w:rsidRPr="00FA6F93">
        <w:rPr>
          <w:rFonts w:ascii="Calibri" w:hAnsi="Calibri" w:cs="Calibri"/>
          <w:kern w:val="2"/>
          <w:lang w:bidi="hi-IN"/>
        </w:rPr>
        <w:tab/>
        <w:t>prawo do wniesienia skargi do Prezesa Urzędu Ochrony Danych Osobowych, gdy uzna Pani/Pan, że przetwarzanie danych osobowych Pani/Pana dotyczących narusza przepisy RODO(art. 77 RODO);</w:t>
      </w:r>
    </w:p>
    <w:p w:rsidR="0070203D" w:rsidRPr="0052448C" w:rsidRDefault="0070203D" w:rsidP="00322A87">
      <w:pPr>
        <w:pStyle w:val="Akapitzlist"/>
        <w:numPr>
          <w:ilvl w:val="3"/>
          <w:numId w:val="52"/>
        </w:numPr>
        <w:tabs>
          <w:tab w:val="left" w:pos="426"/>
        </w:tabs>
        <w:suppressAutoHyphens/>
        <w:spacing w:line="276" w:lineRule="auto"/>
        <w:ind w:hanging="2880"/>
        <w:contextualSpacing/>
        <w:jc w:val="both"/>
        <w:rPr>
          <w:rFonts w:ascii="Calibri" w:eastAsia="Noto Sans CJK SC" w:hAnsi="Calibri" w:cs="Calibri"/>
          <w:kern w:val="2"/>
          <w:lang w:eastAsia="zh-CN" w:bidi="hi-IN"/>
        </w:rPr>
      </w:pPr>
      <w:r w:rsidRPr="00414556">
        <w:rPr>
          <w:rFonts w:ascii="Calibri" w:hAnsi="Calibri" w:cs="Calibri"/>
          <w:kern w:val="2"/>
          <w:lang w:bidi="hi-IN"/>
        </w:rPr>
        <w:lastRenderedPageBreak/>
        <w:t>nie przysługuje Pani/Panu:</w:t>
      </w:r>
    </w:p>
    <w:p w:rsidR="0070203D" w:rsidRPr="00FA6F93" w:rsidRDefault="0070203D" w:rsidP="00322A87">
      <w:pPr>
        <w:pStyle w:val="Akapitzlist"/>
        <w:tabs>
          <w:tab w:val="left" w:pos="630"/>
        </w:tabs>
        <w:suppressAutoHyphens/>
        <w:spacing w:line="276" w:lineRule="auto"/>
        <w:ind w:left="630" w:hanging="180"/>
        <w:contextualSpacing/>
        <w:jc w:val="both"/>
        <w:rPr>
          <w:rFonts w:ascii="Calibri" w:hAnsi="Calibri" w:cs="Calibri"/>
          <w:kern w:val="2"/>
          <w:lang w:bidi="hi-IN"/>
        </w:rPr>
      </w:pPr>
      <w:r w:rsidRPr="00FA6F93">
        <w:rPr>
          <w:rFonts w:ascii="Calibri" w:hAnsi="Calibri" w:cs="Calibri"/>
          <w:kern w:val="2"/>
          <w:lang w:bidi="hi-IN"/>
        </w:rPr>
        <w:t xml:space="preserve">- </w:t>
      </w:r>
      <w:r w:rsidRPr="00FA6F93">
        <w:rPr>
          <w:rFonts w:ascii="Calibri" w:hAnsi="Calibri" w:cs="Calibri"/>
          <w:kern w:val="2"/>
          <w:lang w:bidi="hi-IN"/>
        </w:rPr>
        <w:tab/>
        <w:t>w związku z art. 17 ust. 3 lit. b, d lub e RODO prawo do usunięcia danych osobowych;</w:t>
      </w:r>
    </w:p>
    <w:p w:rsidR="0070203D" w:rsidRPr="00FA6F93" w:rsidRDefault="0070203D" w:rsidP="00322A87">
      <w:pPr>
        <w:pStyle w:val="Akapitzlist"/>
        <w:tabs>
          <w:tab w:val="left" w:pos="630"/>
        </w:tabs>
        <w:suppressAutoHyphens/>
        <w:spacing w:line="276" w:lineRule="auto"/>
        <w:ind w:left="630" w:hanging="180"/>
        <w:contextualSpacing/>
        <w:jc w:val="both"/>
        <w:rPr>
          <w:rFonts w:ascii="Calibri" w:hAnsi="Calibri" w:cs="Calibri"/>
          <w:kern w:val="2"/>
          <w:lang w:bidi="hi-IN"/>
        </w:rPr>
      </w:pPr>
      <w:r w:rsidRPr="00FA6F93">
        <w:rPr>
          <w:rFonts w:ascii="Calibri" w:hAnsi="Calibri" w:cs="Calibri"/>
          <w:kern w:val="2"/>
          <w:lang w:bidi="hi-IN"/>
        </w:rPr>
        <w:t xml:space="preserve">- </w:t>
      </w:r>
      <w:r w:rsidRPr="00FA6F93">
        <w:rPr>
          <w:rFonts w:ascii="Calibri" w:hAnsi="Calibri" w:cs="Calibri"/>
          <w:kern w:val="2"/>
          <w:lang w:bidi="hi-IN"/>
        </w:rPr>
        <w:tab/>
        <w:t>prawo do przenoszenia danych osobowych, o którym mowa w art. 20 RODO;</w:t>
      </w:r>
    </w:p>
    <w:p w:rsidR="0070203D" w:rsidRPr="00FA6F93" w:rsidRDefault="0070203D" w:rsidP="00322A87">
      <w:pPr>
        <w:pStyle w:val="Akapitzlist"/>
        <w:tabs>
          <w:tab w:val="left" w:pos="630"/>
        </w:tabs>
        <w:suppressAutoHyphens/>
        <w:spacing w:line="276" w:lineRule="auto"/>
        <w:ind w:left="630" w:hanging="180"/>
        <w:contextualSpacing/>
        <w:jc w:val="both"/>
        <w:rPr>
          <w:rFonts w:ascii="Calibri" w:eastAsia="Noto Sans CJK SC" w:hAnsi="Calibri" w:cs="Calibri"/>
          <w:kern w:val="2"/>
          <w:lang w:eastAsia="zh-CN" w:bidi="hi-IN"/>
        </w:rPr>
      </w:pPr>
      <w:r w:rsidRPr="00FA6F93">
        <w:rPr>
          <w:rFonts w:ascii="Calibri" w:hAnsi="Calibri" w:cs="Calibri"/>
          <w:kern w:val="2"/>
          <w:lang w:bidi="hi-IN"/>
        </w:rPr>
        <w:t xml:space="preserve">- </w:t>
      </w:r>
      <w:r w:rsidRPr="00FA6F93">
        <w:rPr>
          <w:rFonts w:ascii="Calibri" w:hAnsi="Calibri" w:cs="Calibri"/>
          <w:kern w:val="2"/>
          <w:lang w:bidi="hi-IN"/>
        </w:rPr>
        <w:tab/>
        <w:t xml:space="preserve">na podstawie art. 21 RODO prawo sprzeciwu, wobec przetwarzania danych osobowych, gdyż podstawą prawną przetwarzania Pani/Pana danych osobowych jest art. 6 ust. 1 lit. c RODO. </w:t>
      </w:r>
    </w:p>
    <w:p w:rsidR="0070203D" w:rsidRDefault="0070203D" w:rsidP="00322A87">
      <w:pPr>
        <w:pStyle w:val="Akapitzlist"/>
        <w:numPr>
          <w:ilvl w:val="3"/>
          <w:numId w:val="52"/>
        </w:numPr>
        <w:suppressAutoHyphens/>
        <w:spacing w:line="276" w:lineRule="auto"/>
        <w:ind w:left="426" w:hanging="426"/>
        <w:contextualSpacing/>
        <w:jc w:val="both"/>
        <w:rPr>
          <w:rFonts w:ascii="Calibri" w:eastAsia="Noto Sans CJK SC" w:hAnsi="Calibri" w:cs="Calibri"/>
          <w:kern w:val="2"/>
          <w:lang w:eastAsia="zh-CN" w:bidi="hi-IN"/>
        </w:rPr>
      </w:pPr>
      <w:r w:rsidRPr="00FA6F93">
        <w:rPr>
          <w:rFonts w:ascii="Calibri" w:hAnsi="Calibri" w:cs="Calibri"/>
          <w:kern w:val="2"/>
          <w:lang w:bidi="hi-IN"/>
        </w:rPr>
        <w:t xml:space="preserve">Wykonawca </w:t>
      </w:r>
      <w:r w:rsidRPr="00FA6F93">
        <w:rPr>
          <w:rFonts w:ascii="Calibri" w:eastAsia="Noto Sans CJK SC" w:hAnsi="Calibri" w:cs="Calibri"/>
          <w:color w:val="000000"/>
          <w:kern w:val="2"/>
          <w:lang w:eastAsia="zh-CN" w:bidi="hi-IN"/>
        </w:rPr>
        <w:t xml:space="preserve">oświadcza, że wypełnił obowiązki informacyjne przewidziane w art. 13 lub art. 14 RODO wobec osób fizycznych, </w:t>
      </w:r>
      <w:r w:rsidRPr="00FA6F93">
        <w:rPr>
          <w:rFonts w:ascii="Calibri" w:eastAsia="Noto Sans CJK SC" w:hAnsi="Calibri" w:cs="Calibri"/>
          <w:kern w:val="2"/>
          <w:lang w:eastAsia="zh-CN" w:bidi="hi-IN"/>
        </w:rPr>
        <w:t>od których dane osobowe bezpośrednio lub pośrednio pozyskałem</w:t>
      </w:r>
      <w:r w:rsidRPr="00FA6F93">
        <w:rPr>
          <w:rFonts w:ascii="Calibri" w:eastAsia="Noto Sans CJK SC" w:hAnsi="Calibri" w:cs="Calibri"/>
          <w:color w:val="000000"/>
          <w:kern w:val="2"/>
          <w:lang w:eastAsia="zh-CN" w:bidi="hi-IN"/>
        </w:rPr>
        <w:t xml:space="preserve"> w celu ubiegania się o udzielenie przedmiotowego zamówienia publicznego</w:t>
      </w:r>
      <w:r w:rsidRPr="00FA6F93">
        <w:rPr>
          <w:rFonts w:ascii="Calibri" w:eastAsia="Noto Sans CJK SC" w:hAnsi="Calibri" w:cs="Calibri"/>
          <w:kern w:val="2"/>
          <w:lang w:eastAsia="zh-CN" w:bidi="hi-IN"/>
        </w:rPr>
        <w:t>.</w:t>
      </w:r>
    </w:p>
    <w:p w:rsidR="009D590C" w:rsidRPr="00FA6F93" w:rsidRDefault="009D590C" w:rsidP="009D590C">
      <w:pPr>
        <w:pStyle w:val="Akapitzlist"/>
        <w:suppressAutoHyphens/>
        <w:spacing w:line="276" w:lineRule="auto"/>
        <w:ind w:left="426"/>
        <w:contextualSpacing/>
        <w:jc w:val="both"/>
        <w:rPr>
          <w:rFonts w:ascii="Calibri" w:eastAsia="Noto Sans CJK SC" w:hAnsi="Calibri" w:cs="Calibri"/>
          <w:kern w:val="2"/>
          <w:lang w:eastAsia="zh-CN" w:bidi="hi-IN"/>
        </w:rPr>
      </w:pPr>
    </w:p>
    <w:p w:rsidR="0070203D" w:rsidRDefault="0070203D" w:rsidP="009D590C">
      <w:pPr>
        <w:spacing w:after="0" w:line="276" w:lineRule="auto"/>
        <w:jc w:val="center"/>
        <w:rPr>
          <w:rFonts w:cs="Calibri"/>
          <w:b/>
          <w:sz w:val="20"/>
          <w:szCs w:val="20"/>
        </w:rPr>
      </w:pPr>
      <w:r w:rsidRPr="00414556">
        <w:rPr>
          <w:rFonts w:cs="Calibri"/>
          <w:b/>
          <w:sz w:val="20"/>
          <w:szCs w:val="20"/>
        </w:rPr>
        <w:t>§ 12</w:t>
      </w:r>
    </w:p>
    <w:p w:rsidR="0070203D" w:rsidRPr="00581DED" w:rsidRDefault="0070203D" w:rsidP="00322A87">
      <w:pPr>
        <w:suppressAutoHyphens/>
        <w:spacing w:after="0" w:line="276" w:lineRule="auto"/>
        <w:contextualSpacing/>
        <w:jc w:val="both"/>
        <w:rPr>
          <w:rFonts w:eastAsia="Times New Roman" w:cs="Calibri"/>
          <w:sz w:val="20"/>
          <w:szCs w:val="20"/>
          <w:lang w:eastAsia="pl-PL"/>
        </w:rPr>
      </w:pPr>
      <w:r w:rsidRPr="00581DED">
        <w:rPr>
          <w:rFonts w:eastAsia="Times New Roman" w:cs="Calibri"/>
          <w:sz w:val="20"/>
          <w:szCs w:val="20"/>
          <w:lang w:eastAsia="pl-PL"/>
        </w:rPr>
        <w:t>W związku z wejściem w życie ustawy z dnia 13.04.2022 r. o szczególnych rozwiązaniach w zakresie przeciwdziałania wspieraniu agresji na Ukrainę oraz służących ochronie bezpieczeństwa narodowego (Dz. U. z 2022 r. poz. 835), oraz brzmieniu art. 5 k Rozporządzenia Rady (UE) 2022/576 z dnia 08.04.2022 r. w sprawie zmiany rozporządzenia (UE) nr 833/2014 dotyczącego środków ograniczających w związku z działaniami Rosji destabilizującymi sytuację na Ukrainie (Dz. Urz. UE L/111/1), oświadczam, że:</w:t>
      </w:r>
    </w:p>
    <w:p w:rsidR="0070203D" w:rsidRPr="00581DED" w:rsidRDefault="0070203D" w:rsidP="00322A87">
      <w:pPr>
        <w:numPr>
          <w:ilvl w:val="2"/>
          <w:numId w:val="59"/>
        </w:numPr>
        <w:suppressAutoHyphens/>
        <w:spacing w:after="0" w:line="276" w:lineRule="auto"/>
        <w:ind w:left="284" w:hanging="284"/>
        <w:contextualSpacing/>
        <w:jc w:val="both"/>
        <w:rPr>
          <w:rFonts w:eastAsia="Times New Roman" w:cs="Calibri"/>
          <w:sz w:val="20"/>
          <w:szCs w:val="20"/>
          <w:lang w:eastAsia="pl-PL"/>
        </w:rPr>
      </w:pPr>
      <w:r w:rsidRPr="00581DED">
        <w:rPr>
          <w:rFonts w:eastAsia="Times New Roman" w:cs="Calibri"/>
          <w:sz w:val="20"/>
          <w:szCs w:val="20"/>
          <w:lang w:eastAsia="pl-PL"/>
        </w:rPr>
        <w:t>nie jestem Wykonawc</w:t>
      </w:r>
      <w:r>
        <w:rPr>
          <w:rFonts w:eastAsia="Times New Roman" w:cs="Calibri"/>
          <w:sz w:val="20"/>
          <w:szCs w:val="20"/>
          <w:lang w:eastAsia="pl-PL"/>
        </w:rPr>
        <w:t>ą</w:t>
      </w:r>
      <w:r w:rsidRPr="00581DED">
        <w:rPr>
          <w:rFonts w:eastAsia="Times New Roman" w:cs="Calibri"/>
          <w:sz w:val="20"/>
          <w:szCs w:val="20"/>
          <w:lang w:eastAsia="pl-PL"/>
        </w:rPr>
        <w:t xml:space="preserve">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70203D" w:rsidRPr="00581DED" w:rsidRDefault="0070203D" w:rsidP="0070203D">
      <w:pPr>
        <w:numPr>
          <w:ilvl w:val="2"/>
          <w:numId w:val="59"/>
        </w:numPr>
        <w:suppressAutoHyphens/>
        <w:spacing w:after="0" w:line="276" w:lineRule="auto"/>
        <w:ind w:left="284" w:hanging="284"/>
        <w:contextualSpacing/>
        <w:jc w:val="both"/>
        <w:rPr>
          <w:rFonts w:eastAsia="Times New Roman" w:cs="Calibri"/>
          <w:sz w:val="20"/>
          <w:szCs w:val="20"/>
          <w:lang w:eastAsia="pl-PL"/>
        </w:rPr>
      </w:pPr>
      <w:r w:rsidRPr="00581DED">
        <w:rPr>
          <w:rFonts w:eastAsia="Times New Roman" w:cs="Calibri"/>
          <w:sz w:val="20"/>
          <w:szCs w:val="20"/>
          <w:lang w:eastAsia="pl-PL"/>
        </w:rPr>
        <w:t>nie jestem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70203D" w:rsidRPr="009D590C" w:rsidRDefault="0070203D" w:rsidP="0070203D">
      <w:pPr>
        <w:numPr>
          <w:ilvl w:val="2"/>
          <w:numId w:val="59"/>
        </w:numPr>
        <w:suppressAutoHyphens/>
        <w:spacing w:after="0" w:line="276" w:lineRule="auto"/>
        <w:ind w:left="284" w:hanging="284"/>
        <w:contextualSpacing/>
        <w:jc w:val="both"/>
        <w:rPr>
          <w:rFonts w:cs="Calibri"/>
          <w:bCs/>
          <w:sz w:val="20"/>
          <w:szCs w:val="20"/>
        </w:rPr>
      </w:pPr>
      <w:r w:rsidRPr="00581DED">
        <w:rPr>
          <w:rFonts w:eastAsia="Times New Roman" w:cs="Calibri"/>
          <w:sz w:val="20"/>
          <w:szCs w:val="20"/>
          <w:lang w:eastAsia="pl-PL"/>
        </w:rPr>
        <w:t xml:space="preserve">nie jestem Wykonawcą, którego jednostką dominującą w rozumieniu art. 3 ust. 1 pkt 37 ustawy z dnia 29 września 1994 r. </w:t>
      </w:r>
      <w:r w:rsidR="00322A87">
        <w:rPr>
          <w:rFonts w:eastAsia="Times New Roman" w:cs="Calibri"/>
          <w:sz w:val="20"/>
          <w:szCs w:val="20"/>
          <w:lang w:eastAsia="pl-PL"/>
        </w:rPr>
        <w:br/>
      </w:r>
      <w:r w:rsidRPr="00581DED">
        <w:rPr>
          <w:rFonts w:eastAsia="Times New Roman" w:cs="Calibri"/>
          <w:sz w:val="20"/>
          <w:szCs w:val="20"/>
          <w:lang w:eastAsia="pl-PL"/>
        </w:rPr>
        <w:t xml:space="preserve">o rachunkowości (Dz. U. z 2021 r. poz. 217, 2105 i 2106), jest podmiot wymieniony w wykazach określonych </w:t>
      </w:r>
      <w:r w:rsidR="009D590C">
        <w:rPr>
          <w:rFonts w:eastAsia="Times New Roman" w:cs="Calibri"/>
          <w:sz w:val="20"/>
          <w:szCs w:val="20"/>
          <w:lang w:eastAsia="pl-PL"/>
        </w:rPr>
        <w:br/>
      </w:r>
      <w:r w:rsidRPr="00581DED">
        <w:rPr>
          <w:rFonts w:eastAsia="Times New Roman" w:cs="Calibri"/>
          <w:sz w:val="20"/>
          <w:szCs w:val="20"/>
          <w:lang w:eastAsia="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9D590C" w:rsidRPr="00581DED" w:rsidRDefault="009D590C" w:rsidP="009D590C">
      <w:pPr>
        <w:suppressAutoHyphens/>
        <w:spacing w:after="0" w:line="276" w:lineRule="auto"/>
        <w:ind w:left="284"/>
        <w:contextualSpacing/>
        <w:jc w:val="both"/>
        <w:rPr>
          <w:rFonts w:cs="Calibri"/>
          <w:bCs/>
          <w:sz w:val="20"/>
          <w:szCs w:val="20"/>
        </w:rPr>
      </w:pPr>
    </w:p>
    <w:p w:rsidR="0070203D" w:rsidRDefault="0070203D" w:rsidP="00817D54">
      <w:pPr>
        <w:spacing w:after="0" w:line="276" w:lineRule="auto"/>
        <w:jc w:val="center"/>
        <w:rPr>
          <w:rFonts w:cs="Calibri"/>
          <w:b/>
          <w:sz w:val="20"/>
          <w:szCs w:val="20"/>
        </w:rPr>
      </w:pPr>
      <w:r w:rsidRPr="0051548B">
        <w:rPr>
          <w:rFonts w:cs="Calibri"/>
          <w:b/>
          <w:sz w:val="20"/>
          <w:szCs w:val="20"/>
        </w:rPr>
        <w:t>§ 1</w:t>
      </w:r>
      <w:r>
        <w:rPr>
          <w:rFonts w:cs="Calibri"/>
          <w:b/>
          <w:sz w:val="20"/>
          <w:szCs w:val="20"/>
        </w:rPr>
        <w:t>3</w:t>
      </w:r>
    </w:p>
    <w:p w:rsidR="0070203D" w:rsidRPr="009924DE" w:rsidRDefault="0070203D" w:rsidP="00817D54">
      <w:pPr>
        <w:pStyle w:val="Akapitzlist"/>
        <w:numPr>
          <w:ilvl w:val="0"/>
          <w:numId w:val="60"/>
        </w:numPr>
        <w:spacing w:line="276" w:lineRule="auto"/>
        <w:ind w:left="426" w:hanging="357"/>
        <w:jc w:val="both"/>
        <w:rPr>
          <w:rFonts w:ascii="Calibri" w:hAnsi="Calibri" w:cs="Calibri"/>
        </w:rPr>
      </w:pPr>
      <w:r w:rsidRPr="009924DE">
        <w:rPr>
          <w:rFonts w:ascii="Calibri" w:hAnsi="Calibri" w:cs="Calibri"/>
        </w:rPr>
        <w:t xml:space="preserve">Zamawiający, zgodnie z art. 95 ust. 1 ustawy PZP wymaga, aby Wykonawca oraz Podwykonawca zatrudniali na podstawie umowy o pracę w rozumieniu przepisów ustawy z dnia 26 czerwca 1974 r. Kodeks pracy (tj. Dz.U. z 2022 r. poz. 1510 </w:t>
      </w:r>
      <w:r w:rsidR="00322A87">
        <w:rPr>
          <w:rFonts w:ascii="Calibri" w:hAnsi="Calibri" w:cs="Calibri"/>
        </w:rPr>
        <w:br/>
      </w:r>
      <w:r w:rsidRPr="009924DE">
        <w:rPr>
          <w:rFonts w:ascii="Calibri" w:hAnsi="Calibri" w:cs="Calibri"/>
        </w:rPr>
        <w:t>ze zm.) osoby wykonujące czynności bezpośrednio związane z odbiorem i transportem odpadów tj. kierowaniem pojazdami przeznaczonymi do odbierania odpadów, obsługą załadunku odpadów do pojazdów, które to wykonywać będą czynności bezpośrednio polegające na wykonywaniu prac fizycznych przy realizacji usług objętych przedmiotem zamówienia. Wykonywanie prac fizycznych, rozumianych jest jako wykonywanie czynności wymagających ruchu oraz wysiłku, w tym związanych z posługiwaniem się określonymi narzędziami lub urządzeniami; pojęcie pracy fizycznej nie obejmuje wykonywania czynności administracyjno-biurowych i koordynacji realizacji przedmiotu zawartej Umowa w celu jej realizacji.</w:t>
      </w:r>
    </w:p>
    <w:p w:rsidR="0070203D" w:rsidRPr="009924DE" w:rsidRDefault="0070203D" w:rsidP="00322A87">
      <w:pPr>
        <w:pStyle w:val="Akapitzlist"/>
        <w:numPr>
          <w:ilvl w:val="0"/>
          <w:numId w:val="60"/>
        </w:numPr>
        <w:spacing w:line="277" w:lineRule="auto"/>
        <w:ind w:left="426" w:hanging="357"/>
        <w:jc w:val="both"/>
        <w:rPr>
          <w:rFonts w:ascii="Calibri" w:hAnsi="Calibri" w:cs="Calibri"/>
        </w:rPr>
      </w:pPr>
      <w:r w:rsidRPr="009924DE">
        <w:rPr>
          <w:rFonts w:ascii="Calibri" w:hAnsi="Calibri" w:cs="Calibri"/>
        </w:rPr>
        <w:t xml:space="preserve">Nie później niż w terminie do 5 Dni roboczych przed dniem rozpoczęcia wykonywania Usługi Wykonawca przedstawi Zamawiającemu, oświadczenie o zawartych umowach o pracę zawierające zestawienie umów o pracę wszystkich osób, </w:t>
      </w:r>
      <w:r w:rsidR="00322A87">
        <w:rPr>
          <w:rFonts w:ascii="Calibri" w:hAnsi="Calibri" w:cs="Calibri"/>
        </w:rPr>
        <w:br/>
      </w:r>
      <w:r w:rsidRPr="009924DE">
        <w:rPr>
          <w:rFonts w:ascii="Calibri" w:hAnsi="Calibri" w:cs="Calibri"/>
        </w:rPr>
        <w:t xml:space="preserve">o których mowa w ust. 1. Zestawienie powinno obejmować: imię i nazwisko pracownika, rodzaj umowy o pracę, </w:t>
      </w:r>
      <w:r w:rsidR="00322A87">
        <w:rPr>
          <w:rFonts w:ascii="Calibri" w:hAnsi="Calibri" w:cs="Calibri"/>
        </w:rPr>
        <w:br/>
      </w:r>
      <w:r w:rsidRPr="009924DE">
        <w:rPr>
          <w:rFonts w:ascii="Calibri" w:hAnsi="Calibri" w:cs="Calibri"/>
        </w:rPr>
        <w:t>a w przypadku umów na czas określony – okres na jaki została zawarta umowa, datę zawarcia umowy o pracę, wymiar czasu pracy, stanowisko i informację jakie czynności w ramach Umowy będzie realizował dany pracownik, chyba że wynika to bezpośrednio z nazwy jego stanowiska pracy.</w:t>
      </w:r>
    </w:p>
    <w:p w:rsidR="0070203D" w:rsidRPr="009924DE" w:rsidRDefault="0070203D" w:rsidP="00322A87">
      <w:pPr>
        <w:pStyle w:val="Akapitzlist"/>
        <w:numPr>
          <w:ilvl w:val="0"/>
          <w:numId w:val="60"/>
        </w:numPr>
        <w:spacing w:line="277" w:lineRule="auto"/>
        <w:ind w:left="426" w:hanging="357"/>
        <w:jc w:val="both"/>
        <w:rPr>
          <w:rFonts w:ascii="Calibri" w:hAnsi="Calibri" w:cs="Calibri"/>
        </w:rPr>
      </w:pPr>
      <w:r w:rsidRPr="009924DE">
        <w:rPr>
          <w:rFonts w:ascii="Calibri" w:hAnsi="Calibri" w:cs="Calibri"/>
        </w:rPr>
        <w:t>W przypadku każdej zmiany stanu zatrudnienia, w zakresie określonym w ust. 1, Wykonawca przekaże Zamawiającemu informacje o takiej zmianie w terminie do 5 Dni roboczych od dnia zaistnienia zmiany.</w:t>
      </w:r>
    </w:p>
    <w:p w:rsidR="0070203D" w:rsidRPr="009924DE" w:rsidRDefault="0070203D" w:rsidP="00322A87">
      <w:pPr>
        <w:pStyle w:val="Akapitzlist"/>
        <w:numPr>
          <w:ilvl w:val="0"/>
          <w:numId w:val="60"/>
        </w:numPr>
        <w:spacing w:line="277" w:lineRule="auto"/>
        <w:ind w:left="426" w:hanging="357"/>
        <w:jc w:val="both"/>
        <w:rPr>
          <w:rFonts w:ascii="Calibri" w:hAnsi="Calibri" w:cs="Calibri"/>
        </w:rPr>
      </w:pPr>
      <w:r w:rsidRPr="009924DE">
        <w:rPr>
          <w:rFonts w:ascii="Calibri" w:hAnsi="Calibri" w:cs="Calibri"/>
        </w:rPr>
        <w:lastRenderedPageBreak/>
        <w:t xml:space="preserve">W celu weryfikacji zatrudniania, przez Wykonawcę lub Podwykonawcę, na podstawie umowy o pracę, osób wykonujących czynności, o których mowa w ust. 1 w zakresie realizacji zamówienia, Zamawiający może żądać od Wykonawcy </w:t>
      </w:r>
      <w:r w:rsidR="00322A87">
        <w:rPr>
          <w:rFonts w:ascii="Calibri" w:hAnsi="Calibri" w:cs="Calibri"/>
        </w:rPr>
        <w:br/>
      </w:r>
      <w:r w:rsidRPr="009924DE">
        <w:rPr>
          <w:rFonts w:ascii="Calibri" w:hAnsi="Calibri" w:cs="Calibri"/>
        </w:rPr>
        <w:t>w szczególności:</w:t>
      </w:r>
    </w:p>
    <w:p w:rsidR="0070203D" w:rsidRPr="009924DE" w:rsidRDefault="0070203D" w:rsidP="00322A87">
      <w:pPr>
        <w:pStyle w:val="Akapitzlist"/>
        <w:numPr>
          <w:ilvl w:val="0"/>
          <w:numId w:val="61"/>
        </w:numPr>
        <w:autoSpaceDE w:val="0"/>
        <w:autoSpaceDN w:val="0"/>
        <w:adjustRightInd w:val="0"/>
        <w:spacing w:line="277" w:lineRule="auto"/>
        <w:ind w:hanging="270"/>
        <w:jc w:val="both"/>
        <w:rPr>
          <w:rFonts w:ascii="Calibri" w:hAnsi="Calibri" w:cs="Calibri"/>
        </w:rPr>
      </w:pPr>
      <w:r w:rsidRPr="009924DE">
        <w:rPr>
          <w:rFonts w:ascii="Calibri" w:hAnsi="Calibri" w:cs="Calibri"/>
        </w:rPr>
        <w:t>oświadczenia zatrudnionego pracownika,</w:t>
      </w:r>
    </w:p>
    <w:p w:rsidR="0070203D" w:rsidRPr="009924DE" w:rsidRDefault="0070203D" w:rsidP="00322A87">
      <w:pPr>
        <w:pStyle w:val="Akapitzlist"/>
        <w:numPr>
          <w:ilvl w:val="0"/>
          <w:numId w:val="61"/>
        </w:numPr>
        <w:autoSpaceDE w:val="0"/>
        <w:autoSpaceDN w:val="0"/>
        <w:adjustRightInd w:val="0"/>
        <w:spacing w:line="277" w:lineRule="auto"/>
        <w:ind w:hanging="270"/>
        <w:jc w:val="both"/>
        <w:rPr>
          <w:rFonts w:ascii="Calibri" w:hAnsi="Calibri" w:cs="Calibri"/>
        </w:rPr>
      </w:pPr>
      <w:r w:rsidRPr="009924DE">
        <w:rPr>
          <w:rFonts w:ascii="Calibri" w:hAnsi="Calibri" w:cs="Calibri"/>
        </w:rPr>
        <w:t>oświadczenia Wykonawcy lub Podwykonawcy o zatrudnieniu pracownika na podstawie umowy o pracę,</w:t>
      </w:r>
    </w:p>
    <w:p w:rsidR="0070203D" w:rsidRPr="009924DE" w:rsidRDefault="0070203D" w:rsidP="00322A87">
      <w:pPr>
        <w:pStyle w:val="Akapitzlist"/>
        <w:numPr>
          <w:ilvl w:val="0"/>
          <w:numId w:val="61"/>
        </w:numPr>
        <w:autoSpaceDE w:val="0"/>
        <w:autoSpaceDN w:val="0"/>
        <w:adjustRightInd w:val="0"/>
        <w:spacing w:line="277" w:lineRule="auto"/>
        <w:ind w:hanging="270"/>
        <w:jc w:val="both"/>
        <w:rPr>
          <w:rFonts w:ascii="Calibri" w:hAnsi="Calibri" w:cs="Calibri"/>
        </w:rPr>
      </w:pPr>
      <w:r w:rsidRPr="009924DE">
        <w:rPr>
          <w:rFonts w:ascii="Calibri" w:hAnsi="Calibri" w:cs="Calibri"/>
        </w:rPr>
        <w:t>poświadczonej za zgodność z oryginałem kopii umowy o pracę zatrudnionego pracownika,</w:t>
      </w:r>
    </w:p>
    <w:p w:rsidR="0070203D" w:rsidRPr="009924DE" w:rsidRDefault="0070203D" w:rsidP="00322A87">
      <w:pPr>
        <w:pStyle w:val="Akapitzlist"/>
        <w:numPr>
          <w:ilvl w:val="0"/>
          <w:numId w:val="61"/>
        </w:numPr>
        <w:autoSpaceDE w:val="0"/>
        <w:autoSpaceDN w:val="0"/>
        <w:adjustRightInd w:val="0"/>
        <w:spacing w:line="277" w:lineRule="auto"/>
        <w:ind w:hanging="270"/>
        <w:jc w:val="both"/>
        <w:rPr>
          <w:rFonts w:ascii="Calibri" w:hAnsi="Calibri" w:cs="Calibri"/>
        </w:rPr>
      </w:pPr>
      <w:r w:rsidRPr="009924DE">
        <w:rPr>
          <w:rFonts w:ascii="Calibri" w:hAnsi="Calibri" w:cs="Calibri"/>
        </w:rPr>
        <w:t>wyjaśnień w przypadku wątpliwości w zakresie potwierdzenia spełniania wymogu,</w:t>
      </w:r>
    </w:p>
    <w:p w:rsidR="0070203D" w:rsidRPr="009924DE" w:rsidRDefault="0070203D" w:rsidP="00322A87">
      <w:pPr>
        <w:pStyle w:val="Akapitzlist"/>
        <w:numPr>
          <w:ilvl w:val="0"/>
          <w:numId w:val="61"/>
        </w:numPr>
        <w:autoSpaceDE w:val="0"/>
        <w:autoSpaceDN w:val="0"/>
        <w:adjustRightInd w:val="0"/>
        <w:spacing w:line="277" w:lineRule="auto"/>
        <w:ind w:hanging="270"/>
        <w:jc w:val="both"/>
        <w:rPr>
          <w:rFonts w:ascii="Calibri" w:hAnsi="Calibri" w:cs="Calibri"/>
        </w:rPr>
      </w:pPr>
      <w:r w:rsidRPr="009924DE">
        <w:rPr>
          <w:rFonts w:ascii="Calibri" w:hAnsi="Calibri" w:cs="Calibri"/>
        </w:rPr>
        <w:t>innych dokumentów, w szczególności, ale nie wyłącznie:</w:t>
      </w:r>
    </w:p>
    <w:p w:rsidR="0070203D" w:rsidRPr="009924DE" w:rsidRDefault="0070203D" w:rsidP="00322A87">
      <w:pPr>
        <w:pStyle w:val="Akapitzlist"/>
        <w:numPr>
          <w:ilvl w:val="1"/>
          <w:numId w:val="62"/>
        </w:numPr>
        <w:autoSpaceDE w:val="0"/>
        <w:autoSpaceDN w:val="0"/>
        <w:adjustRightInd w:val="0"/>
        <w:spacing w:line="277" w:lineRule="auto"/>
        <w:ind w:left="990" w:hanging="270"/>
        <w:jc w:val="both"/>
        <w:rPr>
          <w:rFonts w:ascii="Calibri" w:hAnsi="Calibri" w:cs="Calibri"/>
        </w:rPr>
      </w:pPr>
      <w:r w:rsidRPr="009924DE">
        <w:rPr>
          <w:rFonts w:ascii="Calibri" w:hAnsi="Calibri" w:cs="Calibri"/>
        </w:rPr>
        <w:t>zaświadczenia właściwego oddziału ZUS, potwierdzające opłacanie przez Wykonawcę lub podwykonawcę składek na ubezpieczenia społeczne i zdrowotne z tytułu zatrudnienia na podstawie umów o pracę za ostatni okres rozliczeniowy,</w:t>
      </w:r>
    </w:p>
    <w:p w:rsidR="0070203D" w:rsidRPr="00322A87" w:rsidRDefault="0070203D" w:rsidP="00322A87">
      <w:pPr>
        <w:pStyle w:val="Akapitzlist"/>
        <w:numPr>
          <w:ilvl w:val="1"/>
          <w:numId w:val="62"/>
        </w:numPr>
        <w:autoSpaceDE w:val="0"/>
        <w:autoSpaceDN w:val="0"/>
        <w:adjustRightInd w:val="0"/>
        <w:spacing w:line="277" w:lineRule="auto"/>
        <w:ind w:left="990" w:hanging="270"/>
        <w:jc w:val="both"/>
        <w:rPr>
          <w:rFonts w:ascii="Calibri" w:hAnsi="Calibri" w:cs="Calibri"/>
        </w:rPr>
      </w:pPr>
      <w:r w:rsidRPr="009924DE">
        <w:rPr>
          <w:rFonts w:ascii="Calibri" w:hAnsi="Calibri" w:cs="Calibri"/>
        </w:rPr>
        <w:t>poświadczonej za zgodność z oryginałem odpowiednio przez Wykonawcę lub Podwykonawcę kopi dowodu potwierdzającego zgłoszenie pracownika przez pracodawcę do ubezpieczeń, zanonimizowaną w sposób zapewniający ochronę danych osobowych pracowników,</w:t>
      </w:r>
      <w:r w:rsidR="00322A87">
        <w:rPr>
          <w:rFonts w:ascii="Calibri" w:hAnsi="Calibri" w:cs="Calibri"/>
        </w:rPr>
        <w:t xml:space="preserve"> </w:t>
      </w:r>
      <w:r w:rsidRPr="00322A87">
        <w:rPr>
          <w:rFonts w:ascii="Calibri" w:hAnsi="Calibri" w:cs="Calibri"/>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70203D" w:rsidRPr="009924DE" w:rsidRDefault="0070203D" w:rsidP="00322A87">
      <w:pPr>
        <w:pStyle w:val="Akapitzlist"/>
        <w:numPr>
          <w:ilvl w:val="0"/>
          <w:numId w:val="60"/>
        </w:numPr>
        <w:spacing w:line="277" w:lineRule="auto"/>
        <w:ind w:left="426" w:hanging="357"/>
        <w:jc w:val="both"/>
        <w:rPr>
          <w:rFonts w:ascii="Calibri" w:hAnsi="Calibri" w:cs="Calibri"/>
        </w:rPr>
      </w:pPr>
      <w:r w:rsidRPr="009924DE">
        <w:rPr>
          <w:rFonts w:ascii="Calibri" w:hAnsi="Calibri" w:cs="Calibri"/>
        </w:rPr>
        <w:t xml:space="preserve">Jeśli Zamawiający pomimo podjęcia jednego z działań, o których mowa w ust. 4 nadal będzie miał wątpliwości w zakresie potwierdzenia spełniania wymogu zatrudniania na podstawie umowy o pracę, może żądać przedstawienia odpowiednich zaświadczeń lub potwierdzeń, że Wykonawca lub Podwykonawca reguluje zobowiązania publicznoprawne związane </w:t>
      </w:r>
      <w:r w:rsidR="00322A87">
        <w:rPr>
          <w:rFonts w:ascii="Calibri" w:hAnsi="Calibri" w:cs="Calibri"/>
        </w:rPr>
        <w:br/>
      </w:r>
      <w:r w:rsidRPr="009924DE">
        <w:rPr>
          <w:rFonts w:ascii="Calibri" w:hAnsi="Calibri" w:cs="Calibri"/>
        </w:rPr>
        <w:t xml:space="preserve">z zatrudnianiem pracowników (np. potwierdzające odprowadzanie składek na ubezpieczenia społeczne za zatrudnionych pracowników lub kopie dokonanych przelewów potwierdzające zapłatę składek na ubezpieczenia społeczne oraz dokumenty IMIR dla konkretnych pracowników), w zakresie zawierającym co najmniej: imię i nazwisko pracownika, okres jakiego dotyczy dane zaświadczenie. </w:t>
      </w:r>
    </w:p>
    <w:p w:rsidR="0070203D" w:rsidRPr="009924DE" w:rsidRDefault="0070203D" w:rsidP="00322A87">
      <w:pPr>
        <w:pStyle w:val="Akapitzlist"/>
        <w:numPr>
          <w:ilvl w:val="0"/>
          <w:numId w:val="60"/>
        </w:numPr>
        <w:spacing w:line="277" w:lineRule="auto"/>
        <w:ind w:left="426" w:hanging="357"/>
        <w:jc w:val="both"/>
        <w:rPr>
          <w:rFonts w:ascii="Calibri" w:hAnsi="Calibri" w:cs="Calibri"/>
        </w:rPr>
      </w:pPr>
      <w:r w:rsidRPr="009924DE">
        <w:rPr>
          <w:rFonts w:ascii="Calibri" w:hAnsi="Calibri" w:cs="Calibri"/>
        </w:rPr>
        <w:t xml:space="preserve">Jeśli Wykonawca nie złoży oświadczeń, dokumentów lub wyjaśnień o których mowa w ust. 4 i 5, Zamawiający wezwie Wykonawcę do spełnienia ww. obowiązków, wyznaczając w tym celu dodatkowy termin. Niezłożenie przez Wykonawcę </w:t>
      </w:r>
      <w:r w:rsidR="00322A87">
        <w:rPr>
          <w:rFonts w:ascii="Calibri" w:hAnsi="Calibri" w:cs="Calibri"/>
        </w:rPr>
        <w:br/>
      </w:r>
      <w:r w:rsidRPr="009924DE">
        <w:rPr>
          <w:rFonts w:ascii="Calibri" w:hAnsi="Calibri" w:cs="Calibri"/>
        </w:rPr>
        <w:t xml:space="preserve">w dodatkowym terminie żądanych przez Zamawiającego oświadczeń, dokumentów lub wyjaśnień, o których mowa w ust. 4 i 5, traktowane będzie jako niespełnienie przez Wykonawcę lub Podwykonawcę wymogu zatrudnienia na podstawie umowy o pracę osób wykonujących wskazane w ust. 1 czynności. </w:t>
      </w:r>
    </w:p>
    <w:p w:rsidR="0070203D" w:rsidRPr="009924DE" w:rsidRDefault="0070203D" w:rsidP="00322A87">
      <w:pPr>
        <w:pStyle w:val="Akapitzlist"/>
        <w:numPr>
          <w:ilvl w:val="0"/>
          <w:numId w:val="60"/>
        </w:numPr>
        <w:spacing w:line="277" w:lineRule="auto"/>
        <w:ind w:left="426" w:hanging="357"/>
        <w:jc w:val="both"/>
        <w:rPr>
          <w:rFonts w:ascii="Calibri" w:hAnsi="Calibri" w:cs="Calibri"/>
        </w:rPr>
      </w:pPr>
      <w:r w:rsidRPr="009924DE">
        <w:rPr>
          <w:rFonts w:ascii="Calibri" w:hAnsi="Calibri" w:cs="Calibri"/>
        </w:rPr>
        <w:t xml:space="preserve">W przypadku uzasadnionych wątpliwości, co do przestrzegania prawa pracy przez Wykonawcę lub Podwykonawcę, Zamawiający może zwrócić się o przeprowadzenie kontroli przez Państwową Inspekcję Pracy. </w:t>
      </w:r>
    </w:p>
    <w:p w:rsidR="0070203D" w:rsidRDefault="0070203D" w:rsidP="00322A87">
      <w:pPr>
        <w:pStyle w:val="Akapitzlist"/>
        <w:numPr>
          <w:ilvl w:val="0"/>
          <w:numId w:val="60"/>
        </w:numPr>
        <w:spacing w:line="277" w:lineRule="auto"/>
        <w:ind w:left="426" w:hanging="357"/>
        <w:jc w:val="both"/>
        <w:rPr>
          <w:rFonts w:ascii="Calibri" w:hAnsi="Calibri" w:cs="Calibri"/>
        </w:rPr>
      </w:pPr>
      <w:r w:rsidRPr="009924DE">
        <w:rPr>
          <w:rFonts w:ascii="Calibri" w:hAnsi="Calibri" w:cs="Calibri"/>
        </w:rPr>
        <w:t xml:space="preserve">W przypadku realizacji Usługi przy udziale Podwykonawców, Wykonawca przyjmuje na siebie obowiązki, o których mowa </w:t>
      </w:r>
      <w:r w:rsidR="00322A87">
        <w:rPr>
          <w:rFonts w:ascii="Calibri" w:hAnsi="Calibri" w:cs="Calibri"/>
        </w:rPr>
        <w:br/>
      </w:r>
      <w:r w:rsidRPr="009924DE">
        <w:rPr>
          <w:rFonts w:ascii="Calibri" w:hAnsi="Calibri" w:cs="Calibri"/>
        </w:rPr>
        <w:t xml:space="preserve">w ust. 4 – 6 również w zakresie dotyczącym Podwykonawców oraz zapłaty kar umownych w przypadku naruszenia obowiązku, o którym mowa w ust. 1 przez Podwykonawców. </w:t>
      </w:r>
    </w:p>
    <w:p w:rsidR="009D590C" w:rsidRPr="009924DE" w:rsidRDefault="009D590C" w:rsidP="009D590C">
      <w:pPr>
        <w:pStyle w:val="Akapitzlist"/>
        <w:spacing w:line="277" w:lineRule="auto"/>
        <w:ind w:left="426"/>
        <w:jc w:val="both"/>
        <w:rPr>
          <w:rFonts w:ascii="Calibri" w:hAnsi="Calibri" w:cs="Calibri"/>
        </w:rPr>
      </w:pPr>
    </w:p>
    <w:p w:rsidR="0070203D" w:rsidRPr="00414556" w:rsidRDefault="0070203D" w:rsidP="00817D54">
      <w:pPr>
        <w:spacing w:after="0" w:line="276" w:lineRule="auto"/>
        <w:jc w:val="center"/>
        <w:rPr>
          <w:rFonts w:cs="Calibri"/>
          <w:b/>
          <w:sz w:val="20"/>
          <w:szCs w:val="20"/>
        </w:rPr>
      </w:pPr>
      <w:r w:rsidRPr="0051548B">
        <w:rPr>
          <w:rFonts w:cs="Calibri"/>
          <w:b/>
          <w:sz w:val="20"/>
          <w:szCs w:val="20"/>
        </w:rPr>
        <w:t>§ 1</w:t>
      </w:r>
      <w:r>
        <w:rPr>
          <w:rFonts w:cs="Calibri"/>
          <w:b/>
          <w:sz w:val="20"/>
          <w:szCs w:val="20"/>
        </w:rPr>
        <w:t>4</w:t>
      </w:r>
    </w:p>
    <w:p w:rsidR="0070203D" w:rsidRPr="00FA6F93" w:rsidRDefault="0070203D" w:rsidP="00817D54">
      <w:pPr>
        <w:pStyle w:val="Akapitzlist"/>
        <w:numPr>
          <w:ilvl w:val="6"/>
          <w:numId w:val="52"/>
        </w:numPr>
        <w:tabs>
          <w:tab w:val="clear" w:pos="5040"/>
          <w:tab w:val="num" w:pos="450"/>
        </w:tabs>
        <w:spacing w:line="276" w:lineRule="auto"/>
        <w:ind w:left="540" w:hanging="540"/>
        <w:contextualSpacing/>
        <w:jc w:val="both"/>
        <w:rPr>
          <w:rFonts w:ascii="Calibri" w:hAnsi="Calibri" w:cs="Calibri"/>
        </w:rPr>
      </w:pPr>
      <w:r w:rsidRPr="00FA6F93">
        <w:rPr>
          <w:rFonts w:ascii="Calibri" w:hAnsi="Calibri" w:cs="Calibri"/>
        </w:rPr>
        <w:t>Umowę sporządzono w dwóch jednobrzmiących egzemplarzach po jednym dla każdej ze stron.</w:t>
      </w:r>
    </w:p>
    <w:p w:rsidR="0070203D" w:rsidRPr="00FA6F93" w:rsidRDefault="0070203D" w:rsidP="0070203D">
      <w:pPr>
        <w:pStyle w:val="Akapitzlist"/>
        <w:numPr>
          <w:ilvl w:val="6"/>
          <w:numId w:val="52"/>
        </w:numPr>
        <w:tabs>
          <w:tab w:val="clear" w:pos="5040"/>
          <w:tab w:val="num" w:pos="450"/>
        </w:tabs>
        <w:spacing w:before="100" w:beforeAutospacing="1" w:after="100" w:afterAutospacing="1" w:line="276" w:lineRule="auto"/>
        <w:ind w:left="540" w:hanging="540"/>
        <w:contextualSpacing/>
        <w:jc w:val="both"/>
        <w:rPr>
          <w:rFonts w:ascii="Calibri" w:hAnsi="Calibri" w:cs="Calibri"/>
        </w:rPr>
      </w:pPr>
      <w:r w:rsidRPr="00FA6F93">
        <w:rPr>
          <w:rFonts w:ascii="Calibri" w:hAnsi="Calibri" w:cs="Calibri"/>
        </w:rPr>
        <w:t>Integralną część Umowy stanowi Załącznik nr 1 – Formularz ofertowy.</w:t>
      </w:r>
    </w:p>
    <w:p w:rsidR="0070203D" w:rsidRPr="00FA6F93" w:rsidRDefault="0070203D" w:rsidP="0070203D">
      <w:pPr>
        <w:pStyle w:val="Akapitzlist"/>
        <w:numPr>
          <w:ilvl w:val="6"/>
          <w:numId w:val="52"/>
        </w:numPr>
        <w:tabs>
          <w:tab w:val="clear" w:pos="5040"/>
          <w:tab w:val="num" w:pos="450"/>
        </w:tabs>
        <w:spacing w:before="100" w:beforeAutospacing="1" w:after="100" w:afterAutospacing="1" w:line="276" w:lineRule="auto"/>
        <w:ind w:left="540" w:hanging="540"/>
        <w:contextualSpacing/>
        <w:jc w:val="both"/>
        <w:rPr>
          <w:rFonts w:ascii="Calibri" w:hAnsi="Calibri" w:cs="Calibri"/>
        </w:rPr>
      </w:pPr>
      <w:r w:rsidRPr="00FA6F93">
        <w:rPr>
          <w:rFonts w:ascii="Calibri" w:hAnsi="Calibri" w:cs="Calibri"/>
        </w:rPr>
        <w:t>Ewentualne spory mogące wyniknąć z wykonania Umowy, rozstrzygać będzie sąd właściwy miejscowo dla Zamawiającego.</w:t>
      </w:r>
    </w:p>
    <w:p w:rsidR="0070203D" w:rsidRPr="00FA6F93" w:rsidRDefault="0070203D" w:rsidP="0070203D">
      <w:pPr>
        <w:pStyle w:val="Akapitzlist"/>
        <w:numPr>
          <w:ilvl w:val="6"/>
          <w:numId w:val="52"/>
        </w:numPr>
        <w:tabs>
          <w:tab w:val="clear" w:pos="5040"/>
        </w:tabs>
        <w:spacing w:before="100" w:beforeAutospacing="1" w:after="100" w:afterAutospacing="1" w:line="276" w:lineRule="auto"/>
        <w:ind w:left="426" w:hanging="426"/>
        <w:contextualSpacing/>
        <w:jc w:val="both"/>
        <w:rPr>
          <w:rFonts w:ascii="Calibri" w:hAnsi="Calibri" w:cs="Calibri"/>
        </w:rPr>
      </w:pPr>
      <w:r w:rsidRPr="00FA6F93">
        <w:rPr>
          <w:rFonts w:ascii="Calibri" w:hAnsi="Calibri" w:cs="Calibri"/>
        </w:rPr>
        <w:t xml:space="preserve">Strony ustalają, że adresy podane w komparycji umowy są również adresami dla doręczeń korespondencji związanej </w:t>
      </w:r>
      <w:r w:rsidR="00322A87">
        <w:rPr>
          <w:rFonts w:ascii="Calibri" w:hAnsi="Calibri" w:cs="Calibri"/>
        </w:rPr>
        <w:br/>
      </w:r>
      <w:r w:rsidRPr="00FA6F93">
        <w:rPr>
          <w:rFonts w:ascii="Calibri" w:hAnsi="Calibri" w:cs="Calibri"/>
        </w:rPr>
        <w:t>z realizacją umowy; korespondencja wysłana na wskazane adresy, nieodebrana przez adresata i zwrócona drugiej stronie, będzie uznawana za skutecznie doręczoną ze skutkami z tego wynikającymi.</w:t>
      </w:r>
    </w:p>
    <w:p w:rsidR="0070203D" w:rsidRDefault="0070203D" w:rsidP="0070203D">
      <w:pPr>
        <w:pStyle w:val="Akapitzlist"/>
        <w:numPr>
          <w:ilvl w:val="6"/>
          <w:numId w:val="52"/>
        </w:numPr>
        <w:tabs>
          <w:tab w:val="clear" w:pos="5040"/>
          <w:tab w:val="num" w:pos="450"/>
        </w:tabs>
        <w:spacing w:before="100" w:beforeAutospacing="1" w:after="100" w:afterAutospacing="1" w:line="276" w:lineRule="auto"/>
        <w:ind w:left="540" w:hanging="540"/>
        <w:contextualSpacing/>
        <w:jc w:val="both"/>
        <w:rPr>
          <w:rFonts w:ascii="Calibri" w:hAnsi="Calibri" w:cs="Calibri"/>
        </w:rPr>
      </w:pPr>
      <w:r w:rsidRPr="00FA6F93">
        <w:rPr>
          <w:rFonts w:ascii="Calibri" w:hAnsi="Calibri" w:cs="Calibri"/>
        </w:rPr>
        <w:t>Wszelkie zmiany umowy wymagają formy pisemnej (aneksu), pod rygorem nieważności</w:t>
      </w:r>
      <w:r>
        <w:rPr>
          <w:rFonts w:ascii="Calibri" w:hAnsi="Calibri" w:cs="Calibri"/>
        </w:rPr>
        <w:t>,</w:t>
      </w:r>
    </w:p>
    <w:p w:rsidR="0070203D" w:rsidRPr="00817D54" w:rsidRDefault="0070203D" w:rsidP="0070203D">
      <w:pPr>
        <w:pStyle w:val="Akapitzlist"/>
        <w:numPr>
          <w:ilvl w:val="6"/>
          <w:numId w:val="52"/>
        </w:numPr>
        <w:tabs>
          <w:tab w:val="clear" w:pos="5040"/>
          <w:tab w:val="num" w:pos="450"/>
        </w:tabs>
        <w:spacing w:before="100" w:beforeAutospacing="1" w:after="100" w:afterAutospacing="1" w:line="276" w:lineRule="auto"/>
        <w:ind w:left="540" w:hanging="540"/>
        <w:contextualSpacing/>
        <w:jc w:val="both"/>
        <w:rPr>
          <w:rFonts w:ascii="Calibri" w:hAnsi="Calibri" w:cs="Calibri"/>
          <w:color w:val="000000" w:themeColor="text1"/>
        </w:rPr>
      </w:pPr>
      <w:r w:rsidRPr="0071593A">
        <w:rPr>
          <w:rFonts w:ascii="Calibri" w:hAnsi="Calibri" w:cs="Calibri"/>
          <w:color w:val="000000" w:themeColor="text1"/>
        </w:rPr>
        <w:t xml:space="preserve">W sprawach nieuregulowanych w niniejszej umowie, zastosowanie mają właściwe przedmiotowi umowy przepisy powszechnie obowiązującego prawa, w tym przepisy kodeksu cywilnego </w:t>
      </w:r>
    </w:p>
    <w:p w:rsidR="0070203D" w:rsidRDefault="0070203D" w:rsidP="0070203D">
      <w:pPr>
        <w:spacing w:after="0" w:line="276" w:lineRule="auto"/>
        <w:ind w:firstLine="922"/>
        <w:jc w:val="center"/>
        <w:rPr>
          <w:rFonts w:cs="Calibri"/>
          <w:b/>
          <w:sz w:val="20"/>
          <w:szCs w:val="20"/>
        </w:rPr>
      </w:pPr>
      <w:r w:rsidRPr="00414556">
        <w:rPr>
          <w:rFonts w:cs="Calibri"/>
          <w:b/>
          <w:sz w:val="20"/>
          <w:szCs w:val="20"/>
        </w:rPr>
        <w:t>ZAMAWIA</w:t>
      </w:r>
      <w:r>
        <w:rPr>
          <w:rFonts w:cs="Calibri"/>
          <w:b/>
          <w:sz w:val="20"/>
          <w:szCs w:val="20"/>
        </w:rPr>
        <w:t>JĄCY</w:t>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WYKONAWCA</w:t>
      </w:r>
    </w:p>
    <w:p w:rsidR="00772E77" w:rsidRDefault="00772E77" w:rsidP="00772E77">
      <w:pPr>
        <w:spacing w:after="0" w:line="276" w:lineRule="auto"/>
        <w:rPr>
          <w:rFonts w:cs="Calibri"/>
          <w:i/>
          <w:sz w:val="20"/>
          <w:szCs w:val="20"/>
        </w:rPr>
      </w:pPr>
    </w:p>
    <w:p w:rsidR="009D590C" w:rsidRDefault="009D590C" w:rsidP="00772E77">
      <w:pPr>
        <w:spacing w:after="0" w:line="276" w:lineRule="auto"/>
        <w:rPr>
          <w:rFonts w:cs="Calibri"/>
          <w:i/>
          <w:sz w:val="20"/>
          <w:szCs w:val="20"/>
        </w:rPr>
      </w:pPr>
    </w:p>
    <w:p w:rsidR="00817D54" w:rsidRDefault="00817D54" w:rsidP="00772E77">
      <w:pPr>
        <w:spacing w:after="0" w:line="276" w:lineRule="auto"/>
        <w:rPr>
          <w:rFonts w:cs="Calibri"/>
          <w:i/>
          <w:sz w:val="20"/>
          <w:szCs w:val="20"/>
        </w:rPr>
      </w:pPr>
    </w:p>
    <w:p w:rsidR="00817D54" w:rsidRDefault="00817D54" w:rsidP="00772E77">
      <w:pPr>
        <w:spacing w:after="0" w:line="276" w:lineRule="auto"/>
        <w:rPr>
          <w:rFonts w:cs="Calibri"/>
          <w:i/>
          <w:sz w:val="20"/>
          <w:szCs w:val="20"/>
        </w:rPr>
      </w:pPr>
    </w:p>
    <w:p w:rsidR="00B525CC" w:rsidRPr="00564C46" w:rsidRDefault="00B525CC" w:rsidP="00817D54">
      <w:pPr>
        <w:spacing w:after="0" w:line="276" w:lineRule="auto"/>
        <w:ind w:left="-72"/>
        <w:jc w:val="both"/>
        <w:rPr>
          <w:rFonts w:cs="Calibri"/>
          <w:sz w:val="18"/>
          <w:szCs w:val="18"/>
        </w:rPr>
      </w:pPr>
      <w:r w:rsidRPr="00564C46">
        <w:rPr>
          <w:rFonts w:cs="Calibri"/>
          <w:sz w:val="18"/>
          <w:szCs w:val="18"/>
        </w:rPr>
        <w:t>Załączniki:</w:t>
      </w:r>
    </w:p>
    <w:p w:rsidR="00B525CC" w:rsidRPr="00564C46" w:rsidRDefault="00B525CC" w:rsidP="00B525CC">
      <w:pPr>
        <w:numPr>
          <w:ilvl w:val="3"/>
          <w:numId w:val="66"/>
        </w:numPr>
        <w:tabs>
          <w:tab w:val="clear" w:pos="2880"/>
        </w:tabs>
        <w:suppressAutoHyphens/>
        <w:spacing w:after="0" w:line="276" w:lineRule="auto"/>
        <w:ind w:left="284"/>
        <w:jc w:val="both"/>
        <w:rPr>
          <w:rFonts w:cs="Calibri"/>
          <w:sz w:val="18"/>
          <w:szCs w:val="18"/>
        </w:rPr>
      </w:pPr>
      <w:r w:rsidRPr="00564C46">
        <w:rPr>
          <w:rFonts w:cs="Calibri"/>
          <w:sz w:val="18"/>
          <w:szCs w:val="18"/>
        </w:rPr>
        <w:t>SWZ z załącznikami oraz z ewentualnymi pytaniami i odpowiedziami;</w:t>
      </w:r>
    </w:p>
    <w:p w:rsidR="00DB07AC" w:rsidRPr="005A0E54" w:rsidRDefault="00B525CC" w:rsidP="004B3F1E">
      <w:pPr>
        <w:numPr>
          <w:ilvl w:val="3"/>
          <w:numId w:val="66"/>
        </w:numPr>
        <w:tabs>
          <w:tab w:val="clear" w:pos="2880"/>
        </w:tabs>
        <w:suppressAutoHyphens/>
        <w:spacing w:after="0" w:line="276" w:lineRule="auto"/>
        <w:ind w:left="284"/>
        <w:rPr>
          <w:rFonts w:asciiTheme="minorHAnsi" w:hAnsiTheme="minorHAnsi" w:cstheme="minorHAnsi"/>
        </w:rPr>
      </w:pPr>
      <w:r w:rsidRPr="005A0E54">
        <w:rPr>
          <w:rFonts w:cs="Calibri"/>
          <w:sz w:val="18"/>
          <w:szCs w:val="18"/>
        </w:rPr>
        <w:t>Oferta Wykonawcy z dnia ………………………..</w:t>
      </w:r>
    </w:p>
    <w:sectPr w:rsidR="00DB07AC" w:rsidRPr="005A0E54" w:rsidSect="005A0E54">
      <w:footerReference w:type="default" r:id="rId24"/>
      <w:footerReference w:type="first" r:id="rId25"/>
      <w:pgSz w:w="11906" w:h="16838"/>
      <w:pgMar w:top="720" w:right="765" w:bottom="720" w:left="720" w:header="0"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A26" w:rsidRDefault="00775A26" w:rsidP="00DB07AC">
      <w:pPr>
        <w:spacing w:after="0" w:line="240" w:lineRule="auto"/>
      </w:pPr>
      <w:r>
        <w:separator/>
      </w:r>
    </w:p>
  </w:endnote>
  <w:endnote w:type="continuationSeparator" w:id="0">
    <w:p w:rsidR="00775A26" w:rsidRDefault="00775A26" w:rsidP="00DB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font1044">
    <w:altName w:val="Cambria"/>
    <w:charset w:val="EE"/>
    <w:family w:val="roman"/>
    <w:pitch w:val="variable"/>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Noto Sans CJK S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110347"/>
      <w:docPartObj>
        <w:docPartGallery w:val="Page Numbers (Bottom of Page)"/>
        <w:docPartUnique/>
      </w:docPartObj>
    </w:sdtPr>
    <w:sdtEndPr/>
    <w:sdtContent>
      <w:p w:rsidR="00322A87" w:rsidRDefault="00322A87">
        <w:pPr>
          <w:pStyle w:val="Stopka1"/>
          <w:jc w:val="right"/>
        </w:pPr>
        <w:r>
          <w:rPr>
            <w:rFonts w:asciiTheme="majorHAnsi" w:eastAsiaTheme="majorEastAsia" w:hAnsiTheme="majorHAnsi" w:cstheme="majorBidi"/>
            <w:sz w:val="20"/>
            <w:szCs w:val="20"/>
          </w:rPr>
          <w:t xml:space="preserve">str. </w:t>
        </w:r>
        <w:r w:rsidR="0031545C">
          <w:rPr>
            <w:rFonts w:asciiTheme="majorHAnsi" w:eastAsiaTheme="majorEastAsia" w:hAnsiTheme="majorHAnsi" w:cstheme="majorBidi"/>
            <w:sz w:val="20"/>
            <w:szCs w:val="20"/>
          </w:rPr>
          <w:fldChar w:fldCharType="begin"/>
        </w:r>
        <w:r>
          <w:rPr>
            <w:rFonts w:ascii="Calibri Light" w:hAnsi="Calibri Light"/>
            <w:sz w:val="20"/>
            <w:szCs w:val="20"/>
          </w:rPr>
          <w:instrText>PAGE</w:instrText>
        </w:r>
        <w:r w:rsidR="0031545C">
          <w:rPr>
            <w:rFonts w:ascii="Calibri Light" w:hAnsi="Calibri Light"/>
            <w:sz w:val="20"/>
            <w:szCs w:val="20"/>
          </w:rPr>
          <w:fldChar w:fldCharType="separate"/>
        </w:r>
        <w:r w:rsidR="00AA7052">
          <w:rPr>
            <w:rFonts w:ascii="Calibri Light" w:hAnsi="Calibri Light"/>
            <w:noProof/>
            <w:sz w:val="20"/>
            <w:szCs w:val="20"/>
          </w:rPr>
          <w:t>9</w:t>
        </w:r>
        <w:r w:rsidR="0031545C">
          <w:rPr>
            <w:rFonts w:ascii="Calibri Light" w:hAnsi="Calibri Light"/>
            <w:sz w:val="20"/>
            <w:szCs w:val="20"/>
          </w:rPr>
          <w:fldChar w:fldCharType="end"/>
        </w:r>
      </w:p>
      <w:p w:rsidR="00322A87" w:rsidRDefault="00775A26">
        <w:pPr>
          <w:pStyle w:val="Stopka1"/>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87" w:rsidRDefault="00322A87">
    <w:pPr>
      <w:spacing w:after="0" w:line="276" w:lineRule="auto"/>
      <w:contextualSpacing/>
      <w:rPr>
        <w:rFonts w:cs="Calibri"/>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87" w:rsidRPr="00C62257" w:rsidRDefault="00322A87" w:rsidP="00C62257">
    <w:pPr>
      <w:pStyle w:val="Stopka1"/>
      <w:jc w:val="right"/>
      <w:rPr>
        <w:rFonts w:asciiTheme="majorHAnsi" w:hAnsiTheme="majorHAnsi"/>
        <w:sz w:val="20"/>
        <w:szCs w:val="20"/>
      </w:rPr>
    </w:pPr>
    <w:r>
      <w:rPr>
        <w:rFonts w:asciiTheme="majorHAnsi" w:hAnsiTheme="majorHAnsi"/>
        <w:sz w:val="20"/>
        <w:szCs w:val="20"/>
      </w:rPr>
      <w:t>str. 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972059"/>
      <w:docPartObj>
        <w:docPartGallery w:val="Page Numbers (Bottom of Page)"/>
        <w:docPartUnique/>
      </w:docPartObj>
    </w:sdtPr>
    <w:sdtEndPr/>
    <w:sdtContent>
      <w:p w:rsidR="00322A87" w:rsidRDefault="00322A87">
        <w:pPr>
          <w:pStyle w:val="Stopka1"/>
          <w:jc w:val="right"/>
        </w:pPr>
        <w:r>
          <w:rPr>
            <w:rFonts w:ascii="Calibri Light" w:eastAsia="Times New Roman" w:hAnsi="Calibri Light" w:cs="Times New Roman"/>
            <w:sz w:val="20"/>
            <w:szCs w:val="20"/>
          </w:rPr>
          <w:t xml:space="preserve">str. </w:t>
        </w:r>
        <w:r w:rsidR="0031545C">
          <w:rPr>
            <w:rFonts w:ascii="Calibri Light" w:eastAsia="Times New Roman" w:hAnsi="Calibri Light" w:cs="Times New Roman"/>
            <w:sz w:val="20"/>
            <w:szCs w:val="20"/>
          </w:rPr>
          <w:fldChar w:fldCharType="begin"/>
        </w:r>
        <w:r>
          <w:rPr>
            <w:rFonts w:ascii="Calibri Light" w:eastAsia="Times New Roman" w:hAnsi="Calibri Light" w:cs="Times New Roman"/>
            <w:sz w:val="20"/>
            <w:szCs w:val="20"/>
          </w:rPr>
          <w:instrText>PAGE</w:instrText>
        </w:r>
        <w:r w:rsidR="0031545C">
          <w:rPr>
            <w:rFonts w:ascii="Calibri Light" w:eastAsia="Times New Roman" w:hAnsi="Calibri Light" w:cs="Times New Roman"/>
            <w:sz w:val="20"/>
            <w:szCs w:val="20"/>
          </w:rPr>
          <w:fldChar w:fldCharType="separate"/>
        </w:r>
        <w:r w:rsidR="00AA7052">
          <w:rPr>
            <w:rFonts w:ascii="Calibri Light" w:eastAsia="Times New Roman" w:hAnsi="Calibri Light" w:cs="Times New Roman"/>
            <w:noProof/>
            <w:sz w:val="20"/>
            <w:szCs w:val="20"/>
          </w:rPr>
          <w:t>18</w:t>
        </w:r>
        <w:r w:rsidR="0031545C">
          <w:rPr>
            <w:rFonts w:ascii="Calibri Light" w:eastAsia="Times New Roman" w:hAnsi="Calibri Light" w:cs="Times New Roman"/>
            <w:sz w:val="20"/>
            <w:szCs w:val="20"/>
          </w:rPr>
          <w:fldChar w:fldCharType="end"/>
        </w:r>
      </w:p>
      <w:p w:rsidR="00322A87" w:rsidRDefault="00775A26">
        <w:pPr>
          <w:pStyle w:val="Stopka1"/>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87" w:rsidRDefault="00322A87" w:rsidP="002B0237">
    <w:pPr>
      <w:pStyle w:val="Stopka1"/>
      <w:jc w:val="right"/>
    </w:pPr>
    <w:r>
      <w:rPr>
        <w:rFonts w:asciiTheme="majorHAnsi" w:hAnsiTheme="majorHAnsi"/>
        <w:sz w:val="20"/>
        <w:szCs w:val="20"/>
      </w:rPr>
      <w:t>s</w:t>
    </w:r>
    <w:r w:rsidRPr="002B0237">
      <w:rPr>
        <w:rFonts w:asciiTheme="majorHAnsi" w:hAnsiTheme="majorHAnsi"/>
        <w:sz w:val="20"/>
        <w:szCs w:val="20"/>
      </w:rPr>
      <w:t>tr</w:t>
    </w:r>
    <w:r>
      <w:rPr>
        <w:rFonts w:asciiTheme="majorHAnsi" w:hAnsiTheme="majorHAnsi"/>
        <w:sz w:val="20"/>
        <w:szCs w:val="20"/>
      </w:rPr>
      <w:t>.</w:t>
    </w:r>
    <w:r>
      <w:t xml:space="preserve"> </w:t>
    </w:r>
    <w:r w:rsidRPr="002B0237">
      <w:rPr>
        <w:rFonts w:asciiTheme="majorHAnsi" w:hAnsiTheme="majorHAnsi"/>
        <w:sz w:val="20"/>
        <w:szCs w:val="20"/>
      </w:rPr>
      <w:t>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87" w:rsidRDefault="00322A87">
    <w:pPr>
      <w:pStyle w:val="Stopka1"/>
      <w:jc w:val="right"/>
    </w:pPr>
    <w:r>
      <w:rPr>
        <w:rFonts w:ascii="Calibri Light" w:eastAsia="Times New Roman" w:hAnsi="Calibri Light"/>
        <w:sz w:val="20"/>
        <w:szCs w:val="20"/>
      </w:rPr>
      <w:t xml:space="preserve">str. </w:t>
    </w:r>
    <w:r w:rsidR="0031545C">
      <w:rPr>
        <w:rFonts w:ascii="Calibri Light" w:eastAsia="Times New Roman" w:hAnsi="Calibri Light"/>
        <w:sz w:val="20"/>
        <w:szCs w:val="20"/>
      </w:rPr>
      <w:fldChar w:fldCharType="begin"/>
    </w:r>
    <w:r>
      <w:rPr>
        <w:rFonts w:ascii="Calibri Light" w:eastAsia="Times New Roman" w:hAnsi="Calibri Light"/>
        <w:sz w:val="20"/>
        <w:szCs w:val="20"/>
      </w:rPr>
      <w:instrText>PAGE</w:instrText>
    </w:r>
    <w:r w:rsidR="0031545C">
      <w:rPr>
        <w:rFonts w:ascii="Calibri Light" w:eastAsia="Times New Roman" w:hAnsi="Calibri Light"/>
        <w:sz w:val="20"/>
        <w:szCs w:val="20"/>
      </w:rPr>
      <w:fldChar w:fldCharType="separate"/>
    </w:r>
    <w:r w:rsidR="00AA7052">
      <w:rPr>
        <w:rFonts w:ascii="Calibri Light" w:eastAsia="Times New Roman" w:hAnsi="Calibri Light"/>
        <w:noProof/>
        <w:sz w:val="20"/>
        <w:szCs w:val="20"/>
      </w:rPr>
      <w:t>23</w:t>
    </w:r>
    <w:r w:rsidR="0031545C">
      <w:rPr>
        <w:rFonts w:ascii="Calibri Light" w:eastAsia="Times New Roman" w:hAnsi="Calibri Light"/>
        <w:sz w:val="20"/>
        <w:szCs w:val="20"/>
      </w:rPr>
      <w:fldChar w:fldCharType="end"/>
    </w:r>
  </w:p>
  <w:p w:rsidR="00322A87" w:rsidRDefault="00322A87">
    <w:pPr>
      <w:pStyle w:val="Stopka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87" w:rsidRDefault="00322A87" w:rsidP="002B0237">
    <w:pPr>
      <w:pStyle w:val="Stopka1"/>
      <w:jc w:val="right"/>
    </w:pPr>
    <w:r w:rsidRPr="00425B6A">
      <w:rPr>
        <w:rFonts w:ascii="Calibri Light" w:hAnsi="Calibri Light"/>
        <w:sz w:val="20"/>
        <w:szCs w:val="20"/>
      </w:rPr>
      <w:t>str.</w:t>
    </w:r>
    <w:r>
      <w:t xml:space="preserve"> </w:t>
    </w:r>
    <w:r>
      <w:rPr>
        <w:rFonts w:ascii="Calibri Light" w:hAnsi="Calibri Light"/>
        <w:sz w:val="20"/>
        <w:szCs w:val="20"/>
      </w:rPr>
      <w:t>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A26" w:rsidRDefault="00775A26">
      <w:r>
        <w:separator/>
      </w:r>
    </w:p>
  </w:footnote>
  <w:footnote w:type="continuationSeparator" w:id="0">
    <w:p w:rsidR="00775A26" w:rsidRDefault="00775A26">
      <w:r>
        <w:continuationSeparator/>
      </w:r>
    </w:p>
  </w:footnote>
  <w:footnote w:id="1">
    <w:p w:rsidR="00322A87" w:rsidRPr="007D559B" w:rsidRDefault="00322A87">
      <w:pPr>
        <w:pStyle w:val="Tekstprzypisudolnego1"/>
        <w:ind w:left="142" w:hanging="142"/>
        <w:rPr>
          <w:sz w:val="16"/>
          <w:szCs w:val="16"/>
        </w:rPr>
      </w:pPr>
      <w:r>
        <w:rPr>
          <w:rStyle w:val="Znakiprzypiswdolnych"/>
        </w:rPr>
        <w:footnoteRef/>
      </w:r>
      <w:r w:rsidRPr="007D559B">
        <w:rPr>
          <w:rFonts w:cs="Calibri"/>
          <w:b/>
          <w:sz w:val="16"/>
          <w:szCs w:val="16"/>
        </w:rPr>
        <w:t>zatrudnia mniej niż 10 osób i którego roczny obrót lub roczna suma bilansowa nie przekracza 2 milionów EUR.</w:t>
      </w:r>
    </w:p>
  </w:footnote>
  <w:footnote w:id="2">
    <w:p w:rsidR="00322A87" w:rsidRPr="007D559B" w:rsidRDefault="00322A87">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zatrudnia mniej niż 50 osób i którego roczny obrót lub roczna suma bilansowa nie przekracza 10 milionów EUR.</w:t>
      </w:r>
    </w:p>
  </w:footnote>
  <w:footnote w:id="3">
    <w:p w:rsidR="00322A87" w:rsidRPr="007D559B" w:rsidRDefault="00322A87">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przedsiębiorstwa, które nie są mikroprzedsiębiorstwami ani małymi przedsiębiorstwami</w:t>
      </w:r>
      <w:r w:rsidRPr="007D559B">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4F45D90"/>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0970D8"/>
    <w:multiLevelType w:val="hybridMultilevel"/>
    <w:tmpl w:val="B6DE1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BB1BCA"/>
    <w:multiLevelType w:val="multilevel"/>
    <w:tmpl w:val="943AEB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540C53"/>
    <w:multiLevelType w:val="multilevel"/>
    <w:tmpl w:val="1C4861E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A038FC"/>
    <w:multiLevelType w:val="multilevel"/>
    <w:tmpl w:val="CA3E53A8"/>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E91F57"/>
    <w:multiLevelType w:val="hybridMultilevel"/>
    <w:tmpl w:val="E2045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10">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1B0476B"/>
    <w:multiLevelType w:val="multilevel"/>
    <w:tmpl w:val="4AA62C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4407FC1"/>
    <w:multiLevelType w:val="multilevel"/>
    <w:tmpl w:val="CED8E790"/>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6">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8D8538A"/>
    <w:multiLevelType w:val="multilevel"/>
    <w:tmpl w:val="5DE0E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9576580"/>
    <w:multiLevelType w:val="multilevel"/>
    <w:tmpl w:val="77A099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1">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F9713B3"/>
    <w:multiLevelType w:val="multilevel"/>
    <w:tmpl w:val="EBC8E43C"/>
    <w:lvl w:ilvl="0">
      <w:start w:val="1"/>
      <w:numFmt w:val="lowerLetter"/>
      <w:lvlText w:val="%1)"/>
      <w:lvlJc w:val="left"/>
      <w:pPr>
        <w:ind w:left="720" w:hanging="360"/>
      </w:pPr>
    </w:lvl>
    <w:lvl w:ilvl="1">
      <w:start w:val="1"/>
      <w:numFmt w:val="decimal"/>
      <w:lvlText w:val="%2)"/>
      <w:lvlJc w:val="left"/>
      <w:pPr>
        <w:ind w:left="1440" w:hanging="360"/>
      </w:pPr>
    </w:lvl>
    <w:lvl w:ilvl="2">
      <w:start w:val="1"/>
      <w:numFmt w:val="upperRoman"/>
      <w:lvlText w:val="%3."/>
      <w:lvlJc w:val="left"/>
      <w:pPr>
        <w:ind w:left="2520" w:hanging="720"/>
      </w:pPr>
      <w:rPr>
        <w:rFonts w:ascii="Calibri" w:eastAsia="Lucida Sans Unicode" w:hAnsi="Calibri" w:cs="Calibri"/>
        <w:b w:val="0"/>
        <w:color w:val="7030A0"/>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0AA5781"/>
    <w:multiLevelType w:val="hybridMultilevel"/>
    <w:tmpl w:val="E65863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26">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7">
    <w:nsid w:val="27E2476D"/>
    <w:multiLevelType w:val="multilevel"/>
    <w:tmpl w:val="DC66D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9">
    <w:nsid w:val="2AA367E7"/>
    <w:multiLevelType w:val="hybridMultilevel"/>
    <w:tmpl w:val="CAFA5610"/>
    <w:lvl w:ilvl="0" w:tplc="35765CD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32AC3EF4"/>
    <w:multiLevelType w:val="multilevel"/>
    <w:tmpl w:val="1E0E77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45B3F17"/>
    <w:multiLevelType w:val="multilevel"/>
    <w:tmpl w:val="475C0F5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363F5C00"/>
    <w:multiLevelType w:val="multilevel"/>
    <w:tmpl w:val="D3E6B7A2"/>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rPr>
        <w:rFonts w:ascii="Calibri" w:eastAsia="Times New Roman"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AC0223A"/>
    <w:multiLevelType w:val="multilevel"/>
    <w:tmpl w:val="66D8E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E0F7B3E"/>
    <w:multiLevelType w:val="hybridMultilevel"/>
    <w:tmpl w:val="95C06E2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40F958DD"/>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AB00E94"/>
    <w:multiLevelType w:val="multilevel"/>
    <w:tmpl w:val="FC3C4B72"/>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07432F5"/>
    <w:multiLevelType w:val="multilevel"/>
    <w:tmpl w:val="9B8E3D9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508695E"/>
    <w:multiLevelType w:val="multilevel"/>
    <w:tmpl w:val="1354EC56"/>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lowerLetter"/>
      <w:lvlText w:val="%3)"/>
      <w:lvlJc w:val="left"/>
      <w:pPr>
        <w:ind w:left="360" w:hanging="360"/>
      </w:pPr>
      <w:rPr>
        <w:rFonts w:hint="default"/>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49">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D850047"/>
    <w:multiLevelType w:val="hybridMultilevel"/>
    <w:tmpl w:val="B01CC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DEF6C22"/>
    <w:multiLevelType w:val="multilevel"/>
    <w:tmpl w:val="32E267C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nsid w:val="60F73C7E"/>
    <w:multiLevelType w:val="multilevel"/>
    <w:tmpl w:val="1E0E77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69704E31"/>
    <w:multiLevelType w:val="multilevel"/>
    <w:tmpl w:val="C7FC96BA"/>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3107927"/>
    <w:multiLevelType w:val="multilevel"/>
    <w:tmpl w:val="5A328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61">
    <w:nsid w:val="759F1A74"/>
    <w:multiLevelType w:val="multilevel"/>
    <w:tmpl w:val="0D96B352"/>
    <w:lvl w:ilvl="0">
      <w:start w:val="1"/>
      <w:numFmt w:val="upperRoman"/>
      <w:lvlText w:val="%1."/>
      <w:lvlJc w:val="lef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62">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63">
    <w:nsid w:val="794F23CC"/>
    <w:multiLevelType w:val="hybridMultilevel"/>
    <w:tmpl w:val="E6586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9D2484D"/>
    <w:multiLevelType w:val="multilevel"/>
    <w:tmpl w:val="D436C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ECA5E9C"/>
    <w:multiLevelType w:val="multilevel"/>
    <w:tmpl w:val="A4DCF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53"/>
  </w:num>
  <w:num w:numId="3">
    <w:abstractNumId w:val="49"/>
  </w:num>
  <w:num w:numId="4">
    <w:abstractNumId w:val="12"/>
  </w:num>
  <w:num w:numId="5">
    <w:abstractNumId w:val="61"/>
  </w:num>
  <w:num w:numId="6">
    <w:abstractNumId w:val="56"/>
  </w:num>
  <w:num w:numId="7">
    <w:abstractNumId w:val="4"/>
  </w:num>
  <w:num w:numId="8">
    <w:abstractNumId w:val="37"/>
  </w:num>
  <w:num w:numId="9">
    <w:abstractNumId w:val="21"/>
  </w:num>
  <w:num w:numId="10">
    <w:abstractNumId w:val="27"/>
  </w:num>
  <w:num w:numId="11">
    <w:abstractNumId w:val="39"/>
  </w:num>
  <w:num w:numId="12">
    <w:abstractNumId w:val="17"/>
  </w:num>
  <w:num w:numId="13">
    <w:abstractNumId w:val="22"/>
  </w:num>
  <w:num w:numId="14">
    <w:abstractNumId w:val="3"/>
  </w:num>
  <w:num w:numId="15">
    <w:abstractNumId w:val="45"/>
  </w:num>
  <w:num w:numId="16">
    <w:abstractNumId w:val="16"/>
  </w:num>
  <w:num w:numId="17">
    <w:abstractNumId w:val="58"/>
  </w:num>
  <w:num w:numId="18">
    <w:abstractNumId w:val="11"/>
  </w:num>
  <w:num w:numId="19">
    <w:abstractNumId w:val="30"/>
  </w:num>
  <w:num w:numId="20">
    <w:abstractNumId w:val="7"/>
  </w:num>
  <w:num w:numId="21">
    <w:abstractNumId w:val="47"/>
  </w:num>
  <w:num w:numId="22">
    <w:abstractNumId w:val="46"/>
  </w:num>
  <w:num w:numId="23">
    <w:abstractNumId w:val="5"/>
  </w:num>
  <w:num w:numId="24">
    <w:abstractNumId w:val="54"/>
  </w:num>
  <w:num w:numId="25">
    <w:abstractNumId w:val="55"/>
  </w:num>
  <w:num w:numId="26">
    <w:abstractNumId w:val="60"/>
  </w:num>
  <w:num w:numId="27">
    <w:abstractNumId w:val="28"/>
  </w:num>
  <w:num w:numId="28">
    <w:abstractNumId w:val="32"/>
  </w:num>
  <w:num w:numId="29">
    <w:abstractNumId w:val="15"/>
  </w:num>
  <w:num w:numId="30">
    <w:abstractNumId w:val="9"/>
  </w:num>
  <w:num w:numId="31">
    <w:abstractNumId w:val="20"/>
  </w:num>
  <w:num w:numId="32">
    <w:abstractNumId w:val="62"/>
  </w:num>
  <w:num w:numId="33">
    <w:abstractNumId w:val="23"/>
  </w:num>
  <w:num w:numId="34">
    <w:abstractNumId w:val="26"/>
  </w:num>
  <w:num w:numId="35">
    <w:abstractNumId w:val="31"/>
  </w:num>
  <w:num w:numId="36">
    <w:abstractNumId w:val="13"/>
  </w:num>
  <w:num w:numId="37">
    <w:abstractNumId w:val="43"/>
  </w:num>
  <w:num w:numId="38">
    <w:abstractNumId w:val="65"/>
  </w:num>
  <w:num w:numId="39">
    <w:abstractNumId w:val="2"/>
  </w:num>
  <w:num w:numId="40">
    <w:abstractNumId w:val="40"/>
  </w:num>
  <w:num w:numId="41">
    <w:abstractNumId w:val="10"/>
  </w:num>
  <w:num w:numId="42">
    <w:abstractNumId w:val="8"/>
  </w:num>
  <w:num w:numId="43">
    <w:abstractNumId w:val="41"/>
  </w:num>
  <w:num w:numId="44">
    <w:abstractNumId w:val="44"/>
  </w:num>
  <w:num w:numId="45">
    <w:abstractNumId w:val="57"/>
  </w:num>
  <w:num w:numId="46">
    <w:abstractNumId w:val="29"/>
  </w:num>
  <w:num w:numId="47">
    <w:abstractNumId w:val="52"/>
  </w:num>
  <w:num w:numId="48">
    <w:abstractNumId w:val="64"/>
  </w:num>
  <w:num w:numId="49">
    <w:abstractNumId w:val="59"/>
  </w:num>
  <w:num w:numId="50">
    <w:abstractNumId w:val="35"/>
  </w:num>
  <w:num w:numId="51">
    <w:abstractNumId w:val="18"/>
  </w:num>
  <w:num w:numId="52">
    <w:abstractNumId w:val="14"/>
  </w:num>
  <w:num w:numId="53">
    <w:abstractNumId w:val="34"/>
  </w:num>
  <w:num w:numId="54">
    <w:abstractNumId w:val="36"/>
  </w:num>
  <w:num w:numId="55">
    <w:abstractNumId w:val="6"/>
  </w:num>
  <w:num w:numId="56">
    <w:abstractNumId w:val="63"/>
  </w:num>
  <w:num w:numId="57">
    <w:abstractNumId w:val="33"/>
  </w:num>
  <w:num w:numId="58">
    <w:abstractNumId w:val="24"/>
  </w:num>
  <w:num w:numId="59">
    <w:abstractNumId w:val="48"/>
  </w:num>
  <w:num w:numId="60">
    <w:abstractNumId w:val="1"/>
  </w:num>
  <w:num w:numId="61">
    <w:abstractNumId w:val="50"/>
  </w:num>
  <w:num w:numId="62">
    <w:abstractNumId w:val="38"/>
  </w:num>
  <w:num w:numId="63">
    <w:abstractNumId w:val="42"/>
  </w:num>
  <w:num w:numId="64">
    <w:abstractNumId w:val="51"/>
  </w:num>
  <w:num w:numId="65">
    <w:abstractNumId w:val="19"/>
  </w:num>
  <w:num w:numId="66">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922"/>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7AC"/>
    <w:rsid w:val="00034625"/>
    <w:rsid w:val="00040FEC"/>
    <w:rsid w:val="00045B05"/>
    <w:rsid w:val="0005618D"/>
    <w:rsid w:val="00071CC4"/>
    <w:rsid w:val="00080D44"/>
    <w:rsid w:val="000904EE"/>
    <w:rsid w:val="000913E8"/>
    <w:rsid w:val="000B2F30"/>
    <w:rsid w:val="001270F8"/>
    <w:rsid w:val="001535C1"/>
    <w:rsid w:val="001619DD"/>
    <w:rsid w:val="00181710"/>
    <w:rsid w:val="00197A1E"/>
    <w:rsid w:val="001B1B9C"/>
    <w:rsid w:val="001C19A9"/>
    <w:rsid w:val="001E1810"/>
    <w:rsid w:val="001E680E"/>
    <w:rsid w:val="001E6A9B"/>
    <w:rsid w:val="001F2679"/>
    <w:rsid w:val="001F7AD4"/>
    <w:rsid w:val="001F7BFB"/>
    <w:rsid w:val="00250C68"/>
    <w:rsid w:val="00257F5E"/>
    <w:rsid w:val="0028200F"/>
    <w:rsid w:val="00294157"/>
    <w:rsid w:val="002A1AD8"/>
    <w:rsid w:val="002A2E61"/>
    <w:rsid w:val="002B0237"/>
    <w:rsid w:val="002B7D49"/>
    <w:rsid w:val="002C74D5"/>
    <w:rsid w:val="002C7B8B"/>
    <w:rsid w:val="002D1273"/>
    <w:rsid w:val="002D61EE"/>
    <w:rsid w:val="002D7020"/>
    <w:rsid w:val="003004AD"/>
    <w:rsid w:val="003006F6"/>
    <w:rsid w:val="003052C6"/>
    <w:rsid w:val="00314055"/>
    <w:rsid w:val="0031545C"/>
    <w:rsid w:val="00322A87"/>
    <w:rsid w:val="00341985"/>
    <w:rsid w:val="003D03C2"/>
    <w:rsid w:val="003E0856"/>
    <w:rsid w:val="003E6832"/>
    <w:rsid w:val="003E6F60"/>
    <w:rsid w:val="003F34E8"/>
    <w:rsid w:val="00414556"/>
    <w:rsid w:val="0041768F"/>
    <w:rsid w:val="004463DD"/>
    <w:rsid w:val="0047722C"/>
    <w:rsid w:val="0047739F"/>
    <w:rsid w:val="00491793"/>
    <w:rsid w:val="004B3F1E"/>
    <w:rsid w:val="004C3C35"/>
    <w:rsid w:val="004C5454"/>
    <w:rsid w:val="004D5AF3"/>
    <w:rsid w:val="00500EDC"/>
    <w:rsid w:val="0050224E"/>
    <w:rsid w:val="0051548B"/>
    <w:rsid w:val="0052448C"/>
    <w:rsid w:val="005449BE"/>
    <w:rsid w:val="0055185C"/>
    <w:rsid w:val="00565AC8"/>
    <w:rsid w:val="005716D8"/>
    <w:rsid w:val="00580680"/>
    <w:rsid w:val="00591F7C"/>
    <w:rsid w:val="00596954"/>
    <w:rsid w:val="00597284"/>
    <w:rsid w:val="005A0604"/>
    <w:rsid w:val="005A0E54"/>
    <w:rsid w:val="005A3AC9"/>
    <w:rsid w:val="005C5292"/>
    <w:rsid w:val="005E5D54"/>
    <w:rsid w:val="00601AA1"/>
    <w:rsid w:val="00615709"/>
    <w:rsid w:val="006200EC"/>
    <w:rsid w:val="00634A4D"/>
    <w:rsid w:val="00642B6F"/>
    <w:rsid w:val="00643B65"/>
    <w:rsid w:val="00660BBF"/>
    <w:rsid w:val="006658D1"/>
    <w:rsid w:val="00667995"/>
    <w:rsid w:val="00680EB1"/>
    <w:rsid w:val="006A401F"/>
    <w:rsid w:val="006B15E8"/>
    <w:rsid w:val="006B7ADA"/>
    <w:rsid w:val="006F1947"/>
    <w:rsid w:val="006F551E"/>
    <w:rsid w:val="0070203D"/>
    <w:rsid w:val="0071593A"/>
    <w:rsid w:val="007268AB"/>
    <w:rsid w:val="007508B9"/>
    <w:rsid w:val="00753256"/>
    <w:rsid w:val="00765926"/>
    <w:rsid w:val="00772E77"/>
    <w:rsid w:val="00775A26"/>
    <w:rsid w:val="00785718"/>
    <w:rsid w:val="007D559B"/>
    <w:rsid w:val="007F0F08"/>
    <w:rsid w:val="00807219"/>
    <w:rsid w:val="00817D54"/>
    <w:rsid w:val="00824007"/>
    <w:rsid w:val="00827AD7"/>
    <w:rsid w:val="008423DF"/>
    <w:rsid w:val="00843D87"/>
    <w:rsid w:val="008464A3"/>
    <w:rsid w:val="00853716"/>
    <w:rsid w:val="00861AD5"/>
    <w:rsid w:val="008977FF"/>
    <w:rsid w:val="008A1C56"/>
    <w:rsid w:val="008A2DDA"/>
    <w:rsid w:val="008A5139"/>
    <w:rsid w:val="008D1B9C"/>
    <w:rsid w:val="008D562D"/>
    <w:rsid w:val="00900604"/>
    <w:rsid w:val="009006CE"/>
    <w:rsid w:val="00904E1F"/>
    <w:rsid w:val="00910015"/>
    <w:rsid w:val="00921161"/>
    <w:rsid w:val="00946E5B"/>
    <w:rsid w:val="00965B1E"/>
    <w:rsid w:val="009671F2"/>
    <w:rsid w:val="00971531"/>
    <w:rsid w:val="00974F95"/>
    <w:rsid w:val="00985B8E"/>
    <w:rsid w:val="009921E7"/>
    <w:rsid w:val="0099229B"/>
    <w:rsid w:val="00997E29"/>
    <w:rsid w:val="009C0119"/>
    <w:rsid w:val="009C127B"/>
    <w:rsid w:val="009C55A1"/>
    <w:rsid w:val="009D3290"/>
    <w:rsid w:val="009D5347"/>
    <w:rsid w:val="009D590C"/>
    <w:rsid w:val="009E561B"/>
    <w:rsid w:val="009E5BFD"/>
    <w:rsid w:val="009E6433"/>
    <w:rsid w:val="00A04298"/>
    <w:rsid w:val="00A20AE2"/>
    <w:rsid w:val="00A21961"/>
    <w:rsid w:val="00A227A2"/>
    <w:rsid w:val="00A24118"/>
    <w:rsid w:val="00A31565"/>
    <w:rsid w:val="00A32F97"/>
    <w:rsid w:val="00A461C7"/>
    <w:rsid w:val="00A47E50"/>
    <w:rsid w:val="00A55127"/>
    <w:rsid w:val="00A57503"/>
    <w:rsid w:val="00A64AC2"/>
    <w:rsid w:val="00A76A83"/>
    <w:rsid w:val="00A81A66"/>
    <w:rsid w:val="00A94002"/>
    <w:rsid w:val="00AA7052"/>
    <w:rsid w:val="00AB2824"/>
    <w:rsid w:val="00AC042D"/>
    <w:rsid w:val="00AE2034"/>
    <w:rsid w:val="00B1708F"/>
    <w:rsid w:val="00B2799C"/>
    <w:rsid w:val="00B33EF6"/>
    <w:rsid w:val="00B43B1F"/>
    <w:rsid w:val="00B511BB"/>
    <w:rsid w:val="00B525CC"/>
    <w:rsid w:val="00B566ED"/>
    <w:rsid w:val="00BA4CBF"/>
    <w:rsid w:val="00BD1780"/>
    <w:rsid w:val="00BD3EE8"/>
    <w:rsid w:val="00BD40AF"/>
    <w:rsid w:val="00BD6516"/>
    <w:rsid w:val="00BE1A41"/>
    <w:rsid w:val="00BE4FCF"/>
    <w:rsid w:val="00BF2F4C"/>
    <w:rsid w:val="00C30CE0"/>
    <w:rsid w:val="00C45B01"/>
    <w:rsid w:val="00C51152"/>
    <w:rsid w:val="00C54807"/>
    <w:rsid w:val="00C62257"/>
    <w:rsid w:val="00C62829"/>
    <w:rsid w:val="00C826FA"/>
    <w:rsid w:val="00C95C94"/>
    <w:rsid w:val="00C964A7"/>
    <w:rsid w:val="00CA43A8"/>
    <w:rsid w:val="00CA4C50"/>
    <w:rsid w:val="00CA5A3F"/>
    <w:rsid w:val="00CB064F"/>
    <w:rsid w:val="00CC2E5D"/>
    <w:rsid w:val="00CC6045"/>
    <w:rsid w:val="00CD0E9D"/>
    <w:rsid w:val="00CF02DD"/>
    <w:rsid w:val="00D027E6"/>
    <w:rsid w:val="00D06D32"/>
    <w:rsid w:val="00D1618E"/>
    <w:rsid w:val="00D52662"/>
    <w:rsid w:val="00D62A8A"/>
    <w:rsid w:val="00D92094"/>
    <w:rsid w:val="00DA00F3"/>
    <w:rsid w:val="00DB07AC"/>
    <w:rsid w:val="00DD2C05"/>
    <w:rsid w:val="00DE4C73"/>
    <w:rsid w:val="00DF3B25"/>
    <w:rsid w:val="00DF55F9"/>
    <w:rsid w:val="00E12901"/>
    <w:rsid w:val="00E1599E"/>
    <w:rsid w:val="00E24758"/>
    <w:rsid w:val="00E363AB"/>
    <w:rsid w:val="00E972BF"/>
    <w:rsid w:val="00EA0F86"/>
    <w:rsid w:val="00EA190A"/>
    <w:rsid w:val="00EC23A6"/>
    <w:rsid w:val="00F02430"/>
    <w:rsid w:val="00F100ED"/>
    <w:rsid w:val="00F12A88"/>
    <w:rsid w:val="00F32968"/>
    <w:rsid w:val="00F334C2"/>
    <w:rsid w:val="00F37B57"/>
    <w:rsid w:val="00F7114A"/>
    <w:rsid w:val="00F84653"/>
    <w:rsid w:val="00F910D6"/>
    <w:rsid w:val="00F93D07"/>
    <w:rsid w:val="00FB4B34"/>
    <w:rsid w:val="00FD5E3B"/>
    <w:rsid w:val="00FE4900"/>
    <w:rsid w:val="00FF0E35"/>
    <w:rsid w:val="00FF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uiPriority w:val="99"/>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qFormat/>
    <w:rsid w:val="003126E6"/>
    <w:rPr>
      <w:sz w:val="22"/>
      <w:szCs w:val="22"/>
    </w:rPr>
  </w:style>
  <w:style w:type="character" w:customStyle="1" w:styleId="Nagwek5Znak">
    <w:name w:val="Nagłówek 5 Znak"/>
    <w:basedOn w:val="Domylnaczcionkaakapitu"/>
    <w:link w:val="Nagwek51"/>
    <w:uiPriority w:val="9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0">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39"/>
    <w:rsid w:val="003126E6"/>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634399"/>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37BC8"/>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9">
    <w:name w:val="WWNum39"/>
    <w:basedOn w:val="Bezlisty"/>
    <w:rsid w:val="009006CE"/>
    <w:pPr>
      <w:numPr>
        <w:numId w:val="45"/>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paragraph" w:styleId="Bezodstpw">
    <w:name w:val="No Spacing"/>
    <w:uiPriority w:val="1"/>
    <w:qFormat/>
    <w:rsid w:val="00EA190A"/>
    <w:rPr>
      <w:sz w:val="22"/>
      <w:szCs w:val="22"/>
    </w:rPr>
  </w:style>
  <w:style w:type="character" w:customStyle="1" w:styleId="ZwykytekstZnak">
    <w:name w:val="Zwykły tekst Znak"/>
    <w:link w:val="Zwykytekst"/>
    <w:qFormat/>
    <w:rsid w:val="00642B6F"/>
    <w:rPr>
      <w:rFonts w:ascii="font1044" w:eastAsia="font1044" w:hAnsi="font1044" w:cs="Times New Roman"/>
      <w:sz w:val="24"/>
      <w:lang w:eastAsia="pl-PL"/>
    </w:rPr>
  </w:style>
  <w:style w:type="paragraph" w:styleId="Zwykytekst">
    <w:name w:val="Plain Text"/>
    <w:basedOn w:val="Normalny"/>
    <w:link w:val="ZwykytekstZnak"/>
    <w:qFormat/>
    <w:rsid w:val="00642B6F"/>
    <w:pPr>
      <w:spacing w:after="0" w:line="240" w:lineRule="auto"/>
    </w:pPr>
    <w:rPr>
      <w:rFonts w:ascii="font1044" w:eastAsia="font1044" w:hAnsi="font1044" w:cs="Times New Roman"/>
      <w:color w:val="auto"/>
      <w:sz w:val="24"/>
      <w:szCs w:val="24"/>
      <w:lang w:eastAsia="pl-PL"/>
    </w:rPr>
  </w:style>
  <w:style w:type="character" w:customStyle="1" w:styleId="ZwykytekstZnak1">
    <w:name w:val="Zwykły tekst Znak1"/>
    <w:basedOn w:val="Domylnaczcionkaakapitu"/>
    <w:uiPriority w:val="99"/>
    <w:semiHidden/>
    <w:rsid w:val="00642B6F"/>
    <w:rPr>
      <w:rFonts w:ascii="Consolas" w:eastAsia="Calibri" w:hAnsi="Consolas"/>
      <w:color w:val="00000A"/>
      <w:sz w:val="21"/>
      <w:szCs w:val="21"/>
    </w:rPr>
  </w:style>
  <w:style w:type="character" w:customStyle="1" w:styleId="Nierozpoznanawzmianka4">
    <w:name w:val="Nierozpoznana wzmianka4"/>
    <w:basedOn w:val="Domylnaczcionkaakapitu"/>
    <w:uiPriority w:val="99"/>
    <w:semiHidden/>
    <w:unhideWhenUsed/>
    <w:rsid w:val="00500E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uiPriority w:val="99"/>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qFormat/>
    <w:rsid w:val="003126E6"/>
    <w:rPr>
      <w:sz w:val="22"/>
      <w:szCs w:val="22"/>
    </w:rPr>
  </w:style>
  <w:style w:type="character" w:customStyle="1" w:styleId="Nagwek5Znak">
    <w:name w:val="Nagłówek 5 Znak"/>
    <w:basedOn w:val="Domylnaczcionkaakapitu"/>
    <w:link w:val="Nagwek51"/>
    <w:uiPriority w:val="9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0">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39"/>
    <w:rsid w:val="003126E6"/>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634399"/>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37BC8"/>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9">
    <w:name w:val="WWNum39"/>
    <w:basedOn w:val="Bezlisty"/>
    <w:rsid w:val="009006CE"/>
    <w:pPr>
      <w:numPr>
        <w:numId w:val="45"/>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paragraph" w:styleId="Bezodstpw">
    <w:name w:val="No Spacing"/>
    <w:uiPriority w:val="1"/>
    <w:qFormat/>
    <w:rsid w:val="00EA190A"/>
    <w:rPr>
      <w:sz w:val="22"/>
      <w:szCs w:val="22"/>
    </w:rPr>
  </w:style>
  <w:style w:type="character" w:customStyle="1" w:styleId="ZwykytekstZnak">
    <w:name w:val="Zwykły tekst Znak"/>
    <w:link w:val="Zwykytekst"/>
    <w:qFormat/>
    <w:rsid w:val="00642B6F"/>
    <w:rPr>
      <w:rFonts w:ascii="font1044" w:eastAsia="font1044" w:hAnsi="font1044" w:cs="Times New Roman"/>
      <w:sz w:val="24"/>
      <w:lang w:eastAsia="pl-PL"/>
    </w:rPr>
  </w:style>
  <w:style w:type="paragraph" w:styleId="Zwykytekst">
    <w:name w:val="Plain Text"/>
    <w:basedOn w:val="Normalny"/>
    <w:link w:val="ZwykytekstZnak"/>
    <w:qFormat/>
    <w:rsid w:val="00642B6F"/>
    <w:pPr>
      <w:spacing w:after="0" w:line="240" w:lineRule="auto"/>
    </w:pPr>
    <w:rPr>
      <w:rFonts w:ascii="font1044" w:eastAsia="font1044" w:hAnsi="font1044" w:cs="Times New Roman"/>
      <w:color w:val="auto"/>
      <w:sz w:val="24"/>
      <w:szCs w:val="24"/>
      <w:lang w:eastAsia="pl-PL"/>
    </w:rPr>
  </w:style>
  <w:style w:type="character" w:customStyle="1" w:styleId="ZwykytekstZnak1">
    <w:name w:val="Zwykły tekst Znak1"/>
    <w:basedOn w:val="Domylnaczcionkaakapitu"/>
    <w:uiPriority w:val="99"/>
    <w:semiHidden/>
    <w:rsid w:val="00642B6F"/>
    <w:rPr>
      <w:rFonts w:ascii="Consolas" w:eastAsia="Calibri" w:hAnsi="Consolas"/>
      <w:color w:val="00000A"/>
      <w:sz w:val="21"/>
      <w:szCs w:val="21"/>
    </w:rPr>
  </w:style>
  <w:style w:type="character" w:customStyle="1" w:styleId="Nierozpoznanawzmianka4">
    <w:name w:val="Nierozpoznana wzmianka4"/>
    <w:basedOn w:val="Domylnaczcionkaakapitu"/>
    <w:uiPriority w:val="99"/>
    <w:semiHidden/>
    <w:unhideWhenUsed/>
    <w:rsid w:val="00500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szpitalgostyn.pl" TargetMode="External"/><Relationship Id="rId18" Type="http://schemas.openxmlformats.org/officeDocument/2006/relationships/hyperlink" Target="https://platformazakupowa.pl/pn/szpitalgosty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latformazakupowa.pl/pn/szpitalgostyn"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platformazakupowa.pl/pn/szpitalgosty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mailto:przetargi@szpitalgostyn.pl" TargetMode="External"/><Relationship Id="rId23" Type="http://schemas.openxmlformats.org/officeDocument/2006/relationships/hyperlink" Target="mailto:iod@szpitalgostyn.pl" TargetMode="External"/><Relationship Id="rId10" Type="http://schemas.openxmlformats.org/officeDocument/2006/relationships/hyperlink" Target="https://platformazakupowa.pl/pn/szpitalgostyn" TargetMode="External"/><Relationship Id="rId19" Type="http://schemas.openxmlformats.org/officeDocument/2006/relationships/hyperlink" Target="http://www.google.com/map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pn/szpitalgostyn"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7FA51-1334-4B05-9755-7DFD9DDE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13735</Words>
  <Characters>82413</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Usługa odbioru, transportu i unieszkodliwiania odpadów medycznych dla SPZOZ w Gostyniu</vt:lpstr>
    </vt:vector>
  </TitlesOfParts>
  <Company/>
  <LinksUpToDate>false</LinksUpToDate>
  <CharactersWithSpaces>95957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Usługa odbioru, transportu i unieszkodliwiania odpadów medycznych dla SPZOZ w Gostyniu</dc:title>
  <dc:creator>Krzysztof Zedlewski</dc:creator>
  <cp:keywords>SPZOZ.XII.231.2/4/2023</cp:keywords>
  <cp:lastModifiedBy>Admin</cp:lastModifiedBy>
  <cp:revision>3</cp:revision>
  <cp:lastPrinted>2022-10-17T07:59:00Z</cp:lastPrinted>
  <dcterms:created xsi:type="dcterms:W3CDTF">2023-03-30T18:46:00Z</dcterms:created>
  <dcterms:modified xsi:type="dcterms:W3CDTF">2023-03-30T18:46:00Z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