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86002C"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09620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A65DCB" w:rsidRPr="00BA55CD">
        <w:rPr>
          <w:rFonts w:ascii="Arial" w:hAnsi="Arial" w:cs="Arial"/>
          <w:sz w:val="24"/>
          <w:szCs w:val="24"/>
        </w:rPr>
        <w:t>„</w:t>
      </w:r>
      <w:r w:rsidR="00A243B4" w:rsidRPr="00A243B4">
        <w:rPr>
          <w:rFonts w:ascii="Arial" w:hAnsi="Arial" w:cs="Arial"/>
          <w:b/>
          <w:sz w:val="24"/>
          <w:szCs w:val="24"/>
        </w:rPr>
        <w:t>Usługa świadczenia wsparcia i asysty technicznej na Systemy Informacyjne Wrót Podlasia</w:t>
      </w:r>
      <w:bookmarkStart w:id="0" w:name="_GoBack"/>
      <w:bookmarkEnd w:id="0"/>
      <w:r w:rsidR="00A03412" w:rsidRPr="00BA55CD">
        <w:rPr>
          <w:rFonts w:ascii="Arial" w:hAnsi="Arial" w:cs="Arial"/>
          <w:b/>
          <w:sz w:val="24"/>
          <w:szCs w:val="24"/>
        </w:rPr>
        <w:t>”</w:t>
      </w:r>
      <w:r w:rsidR="000F7BF9" w:rsidRPr="000F7BF9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A65DCB" w:rsidRPr="00A65DCB">
        <w:rPr>
          <w:rFonts w:ascii="Arial" w:hAnsi="Arial" w:cs="Arial"/>
          <w:sz w:val="21"/>
          <w:szCs w:val="21"/>
        </w:rPr>
        <w:t>Województwo Podlaskie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>achodzą</w:t>
      </w:r>
      <w:r w:rsidR="00A03412">
        <w:rPr>
          <w:rFonts w:ascii="Arial" w:hAnsi="Arial" w:cs="Arial"/>
          <w:sz w:val="21"/>
          <w:szCs w:val="21"/>
        </w:rPr>
        <w:t xml:space="preserve"> </w:t>
      </w:r>
      <w:r w:rsidR="007840F2" w:rsidRPr="00F33AC3">
        <w:rPr>
          <w:rFonts w:ascii="Arial" w:hAnsi="Arial" w:cs="Arial"/>
          <w:sz w:val="21"/>
          <w:szCs w:val="21"/>
        </w:rPr>
        <w:t xml:space="preserve">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3B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243B4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55CD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BDA6-1783-459E-9663-A341DEE3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16</cp:revision>
  <cp:lastPrinted>2016-07-26T08:32:00Z</cp:lastPrinted>
  <dcterms:created xsi:type="dcterms:W3CDTF">2016-12-10T16:12:00Z</dcterms:created>
  <dcterms:modified xsi:type="dcterms:W3CDTF">2019-12-23T11:44:00Z</dcterms:modified>
</cp:coreProperties>
</file>