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6959F" w14:textId="77777777" w:rsidR="0075716D" w:rsidRPr="009C11C7" w:rsidRDefault="0075716D" w:rsidP="00B46FA8">
      <w:pPr>
        <w:pStyle w:val="Tytu"/>
        <w:jc w:val="left"/>
        <w:outlineLvl w:val="0"/>
        <w:rPr>
          <w:sz w:val="22"/>
          <w:szCs w:val="22"/>
        </w:rPr>
      </w:pPr>
      <w:bookmarkStart w:id="0" w:name="_Toc61983117"/>
      <w:bookmarkStart w:id="1" w:name="_Toc66272908"/>
      <w:r w:rsidRPr="009C11C7">
        <w:rPr>
          <w:sz w:val="22"/>
          <w:szCs w:val="22"/>
        </w:rPr>
        <w:t>Część II – WZÓR UMOWY</w:t>
      </w:r>
    </w:p>
    <w:p w14:paraId="5E66DD49" w14:textId="77777777" w:rsidR="0075716D" w:rsidRPr="009C11C7" w:rsidRDefault="009C5EDC" w:rsidP="00B46FA8">
      <w:pPr>
        <w:pStyle w:val="Tytu"/>
        <w:jc w:val="left"/>
        <w:outlineLvl w:val="0"/>
        <w:rPr>
          <w:sz w:val="22"/>
          <w:szCs w:val="22"/>
        </w:rPr>
      </w:pPr>
      <w:r w:rsidRPr="009C11C7">
        <w:rPr>
          <w:sz w:val="22"/>
          <w:szCs w:val="22"/>
        </w:rPr>
        <w:t xml:space="preserve"> </w:t>
      </w:r>
    </w:p>
    <w:p w14:paraId="2B442259" w14:textId="18FCABE9" w:rsidR="009C5EDC" w:rsidRPr="009C11C7" w:rsidRDefault="009C5EDC" w:rsidP="00B46FA8">
      <w:pPr>
        <w:pStyle w:val="Tytu"/>
        <w:outlineLvl w:val="0"/>
        <w:rPr>
          <w:sz w:val="22"/>
          <w:szCs w:val="22"/>
        </w:rPr>
      </w:pPr>
      <w:r w:rsidRPr="009C11C7">
        <w:rPr>
          <w:sz w:val="22"/>
          <w:szCs w:val="22"/>
        </w:rPr>
        <w:t>UMOW</w:t>
      </w:r>
      <w:r w:rsidR="0075716D" w:rsidRPr="009C11C7">
        <w:rPr>
          <w:sz w:val="22"/>
          <w:szCs w:val="22"/>
        </w:rPr>
        <w:t>A</w:t>
      </w:r>
      <w:r w:rsidRPr="009C11C7">
        <w:rPr>
          <w:sz w:val="22"/>
          <w:szCs w:val="22"/>
        </w:rPr>
        <w:t xml:space="preserve">  </w:t>
      </w:r>
      <w:bookmarkEnd w:id="0"/>
      <w:bookmarkEnd w:id="1"/>
      <w:r w:rsidR="0075716D" w:rsidRPr="009C11C7">
        <w:rPr>
          <w:sz w:val="22"/>
          <w:szCs w:val="22"/>
        </w:rPr>
        <w:t xml:space="preserve">nr </w:t>
      </w:r>
      <w:r w:rsidR="005C32D4" w:rsidRPr="001C36FE">
        <w:rPr>
          <w:sz w:val="22"/>
          <w:szCs w:val="22"/>
        </w:rPr>
        <w:t>01/</w:t>
      </w:r>
      <w:r w:rsidR="0075716D" w:rsidRPr="001C36FE">
        <w:rPr>
          <w:sz w:val="22"/>
          <w:szCs w:val="22"/>
        </w:rPr>
        <w:t>…./</w:t>
      </w:r>
      <w:r w:rsidR="003A3D16">
        <w:rPr>
          <w:sz w:val="22"/>
          <w:szCs w:val="22"/>
        </w:rPr>
        <w:t>TP</w:t>
      </w:r>
      <w:r w:rsidR="0075716D" w:rsidRPr="009C11C7">
        <w:rPr>
          <w:sz w:val="22"/>
          <w:szCs w:val="22"/>
        </w:rPr>
        <w:t>/2021</w:t>
      </w:r>
    </w:p>
    <w:p w14:paraId="6FE6683A" w14:textId="77777777" w:rsidR="0075716D" w:rsidRPr="009C11C7" w:rsidRDefault="0075716D" w:rsidP="00B46FA8">
      <w:pPr>
        <w:pStyle w:val="Podtytu"/>
        <w:spacing w:after="0"/>
        <w:rPr>
          <w:rFonts w:ascii="Times New Roman" w:hAnsi="Times New Roman" w:cs="Times New Roman"/>
        </w:rPr>
      </w:pPr>
    </w:p>
    <w:p w14:paraId="7539663D" w14:textId="77777777" w:rsidR="0075716D" w:rsidRPr="009C11C7" w:rsidRDefault="0075716D" w:rsidP="00B46FA8">
      <w:pPr>
        <w:jc w:val="both"/>
        <w:rPr>
          <w:sz w:val="22"/>
          <w:szCs w:val="22"/>
        </w:rPr>
      </w:pPr>
      <w:r w:rsidRPr="009C11C7">
        <w:rPr>
          <w:sz w:val="22"/>
          <w:szCs w:val="22"/>
        </w:rPr>
        <w:t>zawarta w Słupsku w dniu …………2021 r. pomiędzy:</w:t>
      </w:r>
    </w:p>
    <w:p w14:paraId="36142507" w14:textId="77777777" w:rsidR="0075716D" w:rsidRPr="009C11C7" w:rsidRDefault="0075716D" w:rsidP="00B46FA8">
      <w:pPr>
        <w:jc w:val="both"/>
        <w:rPr>
          <w:b/>
          <w:sz w:val="22"/>
          <w:szCs w:val="22"/>
        </w:rPr>
      </w:pPr>
    </w:p>
    <w:p w14:paraId="3DDD428D" w14:textId="77777777" w:rsidR="0075716D" w:rsidRPr="009C11C7" w:rsidRDefault="0075716D" w:rsidP="00B46FA8">
      <w:pPr>
        <w:jc w:val="both"/>
        <w:rPr>
          <w:b/>
          <w:sz w:val="22"/>
          <w:szCs w:val="22"/>
        </w:rPr>
      </w:pPr>
      <w:r w:rsidRPr="009C11C7">
        <w:rPr>
          <w:b/>
          <w:sz w:val="22"/>
          <w:szCs w:val="22"/>
        </w:rPr>
        <w:t>Akademią Pomorską w Słupsku ul. Arciszewskiego 22a, 76-200 Słupsk</w:t>
      </w:r>
    </w:p>
    <w:p w14:paraId="6C4F0039" w14:textId="77777777" w:rsidR="0075716D" w:rsidRPr="009C11C7" w:rsidRDefault="0075716D" w:rsidP="00B46FA8">
      <w:pPr>
        <w:jc w:val="both"/>
        <w:rPr>
          <w:b/>
          <w:sz w:val="22"/>
          <w:szCs w:val="22"/>
        </w:rPr>
      </w:pPr>
      <w:bookmarkStart w:id="2" w:name="_Hlk66347289"/>
      <w:r w:rsidRPr="009C11C7">
        <w:rPr>
          <w:sz w:val="22"/>
          <w:szCs w:val="22"/>
        </w:rPr>
        <w:t>wpisaną do KRS  pod nr ………………..</w:t>
      </w:r>
      <w:bookmarkEnd w:id="2"/>
      <w:r w:rsidRPr="009C11C7">
        <w:rPr>
          <w:b/>
          <w:sz w:val="22"/>
          <w:szCs w:val="22"/>
        </w:rPr>
        <w:t xml:space="preserve"> </w:t>
      </w:r>
      <w:r w:rsidRPr="009C11C7">
        <w:rPr>
          <w:sz w:val="22"/>
          <w:szCs w:val="22"/>
        </w:rPr>
        <w:t>NIP:</w:t>
      </w:r>
    </w:p>
    <w:p w14:paraId="2DC88537" w14:textId="77777777" w:rsidR="0075716D" w:rsidRPr="009C11C7" w:rsidRDefault="0075716D" w:rsidP="00B46FA8">
      <w:pPr>
        <w:jc w:val="both"/>
        <w:rPr>
          <w:sz w:val="22"/>
          <w:szCs w:val="22"/>
        </w:rPr>
      </w:pPr>
      <w:r w:rsidRPr="009C11C7">
        <w:rPr>
          <w:sz w:val="22"/>
          <w:szCs w:val="22"/>
        </w:rPr>
        <w:t>reprezentowaną przez:</w:t>
      </w:r>
    </w:p>
    <w:p w14:paraId="00AB6839" w14:textId="77777777" w:rsidR="009C5EDC" w:rsidRPr="009C11C7" w:rsidRDefault="009C5EDC" w:rsidP="00B46FA8">
      <w:pPr>
        <w:numPr>
          <w:ilvl w:val="0"/>
          <w:numId w:val="2"/>
        </w:numPr>
        <w:tabs>
          <w:tab w:val="left" w:pos="4536"/>
        </w:tabs>
        <w:jc w:val="both"/>
        <w:rPr>
          <w:sz w:val="22"/>
          <w:szCs w:val="22"/>
        </w:rPr>
      </w:pPr>
      <w:r w:rsidRPr="009C11C7">
        <w:rPr>
          <w:sz w:val="22"/>
          <w:szCs w:val="22"/>
        </w:rPr>
        <w:t>....................................................................</w:t>
      </w:r>
    </w:p>
    <w:p w14:paraId="4ACA12FF" w14:textId="77777777" w:rsidR="009C5EDC" w:rsidRPr="009C11C7" w:rsidRDefault="009C5EDC" w:rsidP="00B46FA8">
      <w:pPr>
        <w:numPr>
          <w:ilvl w:val="0"/>
          <w:numId w:val="2"/>
        </w:numPr>
        <w:jc w:val="both"/>
        <w:rPr>
          <w:sz w:val="22"/>
          <w:szCs w:val="22"/>
        </w:rPr>
      </w:pPr>
      <w:r w:rsidRPr="009C11C7">
        <w:rPr>
          <w:sz w:val="22"/>
          <w:szCs w:val="22"/>
        </w:rPr>
        <w:t>....................................................................</w:t>
      </w:r>
    </w:p>
    <w:p w14:paraId="454794A2" w14:textId="77777777" w:rsidR="009C5EDC" w:rsidRPr="009C11C7" w:rsidRDefault="009C5EDC" w:rsidP="00B46FA8">
      <w:pPr>
        <w:jc w:val="both"/>
        <w:rPr>
          <w:b/>
          <w:sz w:val="22"/>
          <w:szCs w:val="22"/>
        </w:rPr>
      </w:pPr>
      <w:r w:rsidRPr="009C11C7">
        <w:rPr>
          <w:sz w:val="22"/>
          <w:szCs w:val="22"/>
        </w:rPr>
        <w:t>zwan</w:t>
      </w:r>
      <w:r w:rsidR="00FA3530" w:rsidRPr="009C11C7">
        <w:rPr>
          <w:sz w:val="22"/>
          <w:szCs w:val="22"/>
        </w:rPr>
        <w:t>ą</w:t>
      </w:r>
      <w:r w:rsidRPr="009C11C7">
        <w:rPr>
          <w:sz w:val="22"/>
          <w:szCs w:val="22"/>
        </w:rPr>
        <w:t xml:space="preserve"> dalej w treści umowy </w:t>
      </w:r>
      <w:r w:rsidRPr="009C11C7">
        <w:rPr>
          <w:b/>
          <w:sz w:val="22"/>
          <w:szCs w:val="22"/>
        </w:rPr>
        <w:t>Zamawiającym</w:t>
      </w:r>
    </w:p>
    <w:p w14:paraId="661DE18B" w14:textId="77777777" w:rsidR="0075716D" w:rsidRPr="009C11C7" w:rsidRDefault="0075716D" w:rsidP="00B46FA8">
      <w:pPr>
        <w:jc w:val="both"/>
        <w:rPr>
          <w:sz w:val="22"/>
          <w:szCs w:val="22"/>
        </w:rPr>
      </w:pPr>
    </w:p>
    <w:p w14:paraId="23627168" w14:textId="77777777" w:rsidR="00B46FA8" w:rsidRPr="009C11C7" w:rsidRDefault="009C5EDC" w:rsidP="00B46FA8">
      <w:pPr>
        <w:jc w:val="both"/>
        <w:rPr>
          <w:sz w:val="22"/>
          <w:szCs w:val="22"/>
        </w:rPr>
      </w:pPr>
      <w:r w:rsidRPr="009C11C7">
        <w:rPr>
          <w:sz w:val="22"/>
          <w:szCs w:val="22"/>
        </w:rPr>
        <w:t xml:space="preserve">a: </w:t>
      </w:r>
    </w:p>
    <w:p w14:paraId="12A56971" w14:textId="77777777" w:rsidR="00B46FA8" w:rsidRPr="009C11C7" w:rsidRDefault="00B46FA8" w:rsidP="00B46FA8">
      <w:pPr>
        <w:jc w:val="both"/>
        <w:rPr>
          <w:sz w:val="22"/>
          <w:szCs w:val="22"/>
        </w:rPr>
      </w:pPr>
    </w:p>
    <w:p w14:paraId="6ECAD28A" w14:textId="77777777" w:rsidR="009C5EDC" w:rsidRPr="009C11C7" w:rsidRDefault="009C5EDC" w:rsidP="00B46FA8">
      <w:pPr>
        <w:jc w:val="both"/>
        <w:rPr>
          <w:sz w:val="22"/>
          <w:szCs w:val="22"/>
        </w:rPr>
      </w:pPr>
      <w:r w:rsidRPr="009C11C7">
        <w:rPr>
          <w:sz w:val="22"/>
          <w:szCs w:val="22"/>
        </w:rPr>
        <w:t>.......................................................................................................................................................</w:t>
      </w:r>
    </w:p>
    <w:p w14:paraId="75FBE4B3" w14:textId="77777777" w:rsidR="0075716D" w:rsidRPr="009C11C7" w:rsidRDefault="0075716D" w:rsidP="00B46FA8">
      <w:pPr>
        <w:jc w:val="both"/>
        <w:rPr>
          <w:sz w:val="22"/>
          <w:szCs w:val="22"/>
        </w:rPr>
      </w:pPr>
      <w:r w:rsidRPr="009C11C7">
        <w:rPr>
          <w:sz w:val="22"/>
          <w:szCs w:val="22"/>
        </w:rPr>
        <w:t xml:space="preserve">wpisaną do KRS  pod nr ……………….. </w:t>
      </w:r>
      <w:r w:rsidR="009C5EDC" w:rsidRPr="009C11C7">
        <w:rPr>
          <w:sz w:val="22"/>
          <w:szCs w:val="22"/>
        </w:rPr>
        <w:t>NIP........................</w:t>
      </w:r>
    </w:p>
    <w:p w14:paraId="5B81AEDF" w14:textId="77777777" w:rsidR="009C5EDC" w:rsidRPr="009C11C7" w:rsidRDefault="009C5EDC" w:rsidP="00B46FA8">
      <w:pPr>
        <w:jc w:val="both"/>
        <w:rPr>
          <w:sz w:val="22"/>
          <w:szCs w:val="22"/>
        </w:rPr>
      </w:pPr>
      <w:r w:rsidRPr="009C11C7">
        <w:rPr>
          <w:sz w:val="22"/>
          <w:szCs w:val="22"/>
        </w:rPr>
        <w:t>reprezentowanym przez:</w:t>
      </w:r>
    </w:p>
    <w:p w14:paraId="191E86FE" w14:textId="77777777" w:rsidR="009C5EDC" w:rsidRPr="009C11C7" w:rsidRDefault="009C5EDC" w:rsidP="00B46FA8">
      <w:pPr>
        <w:numPr>
          <w:ilvl w:val="0"/>
          <w:numId w:val="1"/>
        </w:numPr>
        <w:jc w:val="both"/>
        <w:rPr>
          <w:sz w:val="22"/>
          <w:szCs w:val="22"/>
        </w:rPr>
      </w:pPr>
      <w:r w:rsidRPr="009C11C7">
        <w:rPr>
          <w:sz w:val="22"/>
          <w:szCs w:val="22"/>
        </w:rPr>
        <w:t>....................................................................</w:t>
      </w:r>
    </w:p>
    <w:p w14:paraId="432D79EB" w14:textId="77777777" w:rsidR="009C5EDC" w:rsidRPr="009C11C7" w:rsidRDefault="009C5EDC" w:rsidP="00B46FA8">
      <w:pPr>
        <w:numPr>
          <w:ilvl w:val="0"/>
          <w:numId w:val="1"/>
        </w:numPr>
        <w:jc w:val="both"/>
        <w:rPr>
          <w:sz w:val="22"/>
          <w:szCs w:val="22"/>
        </w:rPr>
      </w:pPr>
      <w:r w:rsidRPr="009C11C7">
        <w:rPr>
          <w:sz w:val="22"/>
          <w:szCs w:val="22"/>
        </w:rPr>
        <w:t>....................................................................</w:t>
      </w:r>
    </w:p>
    <w:p w14:paraId="42AAF653" w14:textId="77777777" w:rsidR="009C5EDC" w:rsidRPr="009C11C7" w:rsidRDefault="009C5EDC" w:rsidP="00B46FA8">
      <w:pPr>
        <w:jc w:val="both"/>
        <w:rPr>
          <w:sz w:val="22"/>
          <w:szCs w:val="22"/>
        </w:rPr>
      </w:pPr>
      <w:r w:rsidRPr="009C11C7">
        <w:rPr>
          <w:sz w:val="22"/>
          <w:szCs w:val="22"/>
        </w:rPr>
        <w:t>zwan</w:t>
      </w:r>
      <w:r w:rsidR="00FA3530" w:rsidRPr="009C11C7">
        <w:rPr>
          <w:sz w:val="22"/>
          <w:szCs w:val="22"/>
        </w:rPr>
        <w:t>ą</w:t>
      </w:r>
      <w:r w:rsidRPr="009C11C7">
        <w:rPr>
          <w:sz w:val="22"/>
          <w:szCs w:val="22"/>
        </w:rPr>
        <w:t xml:space="preserve"> dalej w treści umowy </w:t>
      </w:r>
      <w:r w:rsidRPr="009C11C7">
        <w:rPr>
          <w:b/>
          <w:sz w:val="22"/>
          <w:szCs w:val="22"/>
        </w:rPr>
        <w:t>Wykonawcą</w:t>
      </w:r>
    </w:p>
    <w:p w14:paraId="33B8B2B5" w14:textId="77777777" w:rsidR="009C5EDC" w:rsidRPr="009C11C7" w:rsidRDefault="009C5EDC" w:rsidP="00B46FA8">
      <w:pPr>
        <w:jc w:val="both"/>
        <w:rPr>
          <w:sz w:val="22"/>
          <w:szCs w:val="22"/>
        </w:rPr>
      </w:pPr>
    </w:p>
    <w:p w14:paraId="4FAC9A73" w14:textId="43B15282" w:rsidR="009C5EDC" w:rsidRPr="009C11C7" w:rsidRDefault="009C5EDC" w:rsidP="00B46FA8">
      <w:pPr>
        <w:jc w:val="both"/>
        <w:rPr>
          <w:b/>
          <w:sz w:val="22"/>
          <w:szCs w:val="22"/>
        </w:rPr>
      </w:pPr>
      <w:r w:rsidRPr="009C11C7">
        <w:rPr>
          <w:sz w:val="22"/>
          <w:szCs w:val="22"/>
        </w:rPr>
        <w:t>W wyniku przeprowadzonego postępowania nr</w:t>
      </w:r>
      <w:r w:rsidRPr="009C11C7">
        <w:rPr>
          <w:b/>
          <w:sz w:val="22"/>
          <w:szCs w:val="22"/>
        </w:rPr>
        <w:t xml:space="preserve"> </w:t>
      </w:r>
      <w:r w:rsidR="005C32D4">
        <w:rPr>
          <w:b/>
          <w:sz w:val="22"/>
          <w:szCs w:val="22"/>
        </w:rPr>
        <w:t>01</w:t>
      </w:r>
      <w:r w:rsidR="00FA3530" w:rsidRPr="009C11C7">
        <w:rPr>
          <w:b/>
          <w:sz w:val="22"/>
          <w:szCs w:val="22"/>
        </w:rPr>
        <w:t>/</w:t>
      </w:r>
      <w:r w:rsidR="003A3D16">
        <w:rPr>
          <w:b/>
          <w:sz w:val="22"/>
          <w:szCs w:val="22"/>
        </w:rPr>
        <w:t>TP</w:t>
      </w:r>
      <w:r w:rsidR="00FA3530" w:rsidRPr="009C11C7">
        <w:rPr>
          <w:b/>
          <w:sz w:val="22"/>
          <w:szCs w:val="22"/>
        </w:rPr>
        <w:t>/2021</w:t>
      </w:r>
      <w:r w:rsidRPr="009C11C7">
        <w:rPr>
          <w:b/>
          <w:sz w:val="22"/>
          <w:szCs w:val="22"/>
        </w:rPr>
        <w:t xml:space="preserve"> </w:t>
      </w:r>
      <w:r w:rsidRPr="009C11C7">
        <w:rPr>
          <w:sz w:val="22"/>
          <w:szCs w:val="22"/>
        </w:rPr>
        <w:t xml:space="preserve">w trybie </w:t>
      </w:r>
      <w:r w:rsidR="003A3D16">
        <w:rPr>
          <w:sz w:val="22"/>
          <w:szCs w:val="22"/>
        </w:rPr>
        <w:t>podstawowym</w:t>
      </w:r>
      <w:r w:rsidRPr="009C11C7">
        <w:rPr>
          <w:sz w:val="22"/>
          <w:szCs w:val="22"/>
        </w:rPr>
        <w:t>, zgodnie z</w:t>
      </w:r>
      <w:r w:rsidRPr="009C11C7">
        <w:rPr>
          <w:b/>
          <w:sz w:val="22"/>
          <w:szCs w:val="22"/>
        </w:rPr>
        <w:t xml:space="preserve"> </w:t>
      </w:r>
      <w:r w:rsidRPr="009C11C7">
        <w:rPr>
          <w:sz w:val="22"/>
          <w:szCs w:val="22"/>
        </w:rPr>
        <w:t>Ustawą z dnia 11 września 2019 r. Prawo Zamówień Publicznych zawarta została umowa następującej treści:</w:t>
      </w:r>
      <w:r w:rsidRPr="009C11C7">
        <w:rPr>
          <w:b/>
          <w:sz w:val="22"/>
          <w:szCs w:val="22"/>
        </w:rPr>
        <w:tab/>
      </w:r>
    </w:p>
    <w:p w14:paraId="2BAE1FAB" w14:textId="77777777" w:rsidR="009C5EDC" w:rsidRPr="009C11C7" w:rsidRDefault="009C5EDC" w:rsidP="00B46FA8">
      <w:pPr>
        <w:suppressAutoHyphens w:val="0"/>
        <w:jc w:val="center"/>
        <w:rPr>
          <w:b/>
          <w:sz w:val="22"/>
          <w:szCs w:val="22"/>
          <w:lang w:eastAsia="pl-PL"/>
        </w:rPr>
      </w:pPr>
      <w:r w:rsidRPr="009C11C7">
        <w:rPr>
          <w:b/>
          <w:sz w:val="22"/>
          <w:szCs w:val="22"/>
          <w:lang w:eastAsia="pl-PL"/>
        </w:rPr>
        <w:t>§ 1</w:t>
      </w:r>
    </w:p>
    <w:p w14:paraId="5201C08E" w14:textId="77777777" w:rsidR="009C5EDC" w:rsidRPr="009C11C7" w:rsidRDefault="009C5EDC" w:rsidP="00B46FA8">
      <w:pPr>
        <w:suppressAutoHyphens w:val="0"/>
        <w:jc w:val="center"/>
        <w:rPr>
          <w:b/>
          <w:sz w:val="22"/>
          <w:szCs w:val="22"/>
          <w:lang w:eastAsia="pl-PL"/>
        </w:rPr>
      </w:pPr>
      <w:r w:rsidRPr="009C11C7">
        <w:rPr>
          <w:b/>
          <w:sz w:val="22"/>
          <w:szCs w:val="22"/>
          <w:lang w:eastAsia="pl-PL"/>
        </w:rPr>
        <w:t>Przedmiot umowy</w:t>
      </w:r>
    </w:p>
    <w:p w14:paraId="2844F4D5" w14:textId="6EC6BB49" w:rsidR="009C5EDC" w:rsidRPr="009C11C7" w:rsidRDefault="009C5EDC" w:rsidP="0061169F">
      <w:pPr>
        <w:numPr>
          <w:ilvl w:val="0"/>
          <w:numId w:val="6"/>
        </w:numPr>
        <w:suppressAutoHyphens w:val="0"/>
        <w:jc w:val="both"/>
        <w:rPr>
          <w:bCs/>
          <w:sz w:val="22"/>
          <w:szCs w:val="22"/>
          <w:lang w:eastAsia="pl-PL"/>
        </w:rPr>
      </w:pPr>
      <w:r w:rsidRPr="009C11C7">
        <w:rPr>
          <w:bCs/>
          <w:sz w:val="22"/>
          <w:szCs w:val="22"/>
          <w:lang w:eastAsia="pl-PL"/>
        </w:rPr>
        <w:t xml:space="preserve">Przedmiotem niniejszej umowy jest </w:t>
      </w:r>
      <w:r w:rsidR="00F56A37">
        <w:rPr>
          <w:b/>
          <w:bCs/>
          <w:sz w:val="22"/>
          <w:szCs w:val="22"/>
          <w:lang w:eastAsia="pl-PL"/>
        </w:rPr>
        <w:t>…………………………………………….</w:t>
      </w:r>
      <w:r w:rsidR="0061169F">
        <w:rPr>
          <w:b/>
          <w:bCs/>
          <w:sz w:val="22"/>
          <w:szCs w:val="22"/>
          <w:lang w:eastAsia="pl-PL"/>
        </w:rPr>
        <w:t xml:space="preserve"> </w:t>
      </w:r>
    </w:p>
    <w:p w14:paraId="787162C5" w14:textId="77777777" w:rsidR="00FA3530" w:rsidRPr="009C11C7" w:rsidRDefault="00FA3530" w:rsidP="00B46FA8">
      <w:pPr>
        <w:numPr>
          <w:ilvl w:val="0"/>
          <w:numId w:val="6"/>
        </w:numPr>
        <w:suppressAutoHyphens w:val="0"/>
        <w:jc w:val="both"/>
        <w:rPr>
          <w:bCs/>
          <w:sz w:val="22"/>
          <w:szCs w:val="22"/>
          <w:lang w:eastAsia="pl-PL"/>
        </w:rPr>
      </w:pPr>
      <w:r w:rsidRPr="009C11C7">
        <w:rPr>
          <w:sz w:val="22"/>
          <w:szCs w:val="22"/>
        </w:rPr>
        <w:t>Wykonawca zobowiązuje się do wykonania umowy zgodnie z wymaganiami dotyczącymi przedmiotu zamówienia określonymi w SWZ, załącznikach do specyfikacji oraz postanowieniami złożonej oferty które stanowią integralną części umowy.</w:t>
      </w:r>
    </w:p>
    <w:p w14:paraId="30E72624" w14:textId="77777777" w:rsidR="00FA3530" w:rsidRPr="009C11C7" w:rsidRDefault="00FA3530" w:rsidP="00B46FA8">
      <w:pPr>
        <w:numPr>
          <w:ilvl w:val="0"/>
          <w:numId w:val="6"/>
        </w:numPr>
        <w:suppressAutoHyphens w:val="0"/>
        <w:jc w:val="both"/>
        <w:rPr>
          <w:bCs/>
          <w:sz w:val="22"/>
          <w:szCs w:val="22"/>
          <w:lang w:eastAsia="pl-PL"/>
        </w:rPr>
      </w:pPr>
      <w:r w:rsidRPr="009C11C7">
        <w:rPr>
          <w:sz w:val="22"/>
          <w:szCs w:val="22"/>
        </w:rPr>
        <w:t>Wykonawca zobowiązuje się do wykonania innych obowiązków określonych szczegółowo                  w SWZ, załącznikach do specyfikacji i ofercie Wykonawcy, które stanowią integralną część umowy.</w:t>
      </w:r>
    </w:p>
    <w:p w14:paraId="2EAEEF3F" w14:textId="716EEF2C" w:rsidR="009C5EDC" w:rsidRPr="009C11C7" w:rsidRDefault="005C32D4" w:rsidP="00B46FA8">
      <w:pPr>
        <w:numPr>
          <w:ilvl w:val="0"/>
          <w:numId w:val="6"/>
        </w:numPr>
        <w:suppressAutoHyphens w:val="0"/>
        <w:contextualSpacing/>
        <w:jc w:val="both"/>
        <w:rPr>
          <w:bCs/>
          <w:sz w:val="22"/>
          <w:szCs w:val="22"/>
          <w:shd w:val="clear" w:color="auto" w:fill="FFFFFF"/>
          <w:lang w:eastAsia="pl-PL"/>
        </w:rPr>
      </w:pPr>
      <w:r w:rsidRPr="007D67E8">
        <w:rPr>
          <w:rFonts w:eastAsia="Calibri"/>
          <w:sz w:val="22"/>
          <w:szCs w:val="22"/>
          <w:lang w:eastAsia="en-US"/>
        </w:rPr>
        <w:t xml:space="preserve">Wykonawca zapewnia, że dostarczony przedmiot zamówienia jest fabrycznie nowy, kompletny i sprawny, nie posiada wad fizycznych </w:t>
      </w:r>
      <w:r w:rsidRPr="007D67E8">
        <w:rPr>
          <w:sz w:val="22"/>
          <w:szCs w:val="22"/>
        </w:rPr>
        <w:t>i jest gotowy do użytkowania zgodnie z przeznaczeniem bez dokonywania dodatkowych zakupów części i akcesoriów.</w:t>
      </w:r>
      <w:r w:rsidR="009C5EDC" w:rsidRPr="009C11C7">
        <w:rPr>
          <w:bCs/>
          <w:sz w:val="22"/>
          <w:szCs w:val="22"/>
          <w:shd w:val="clear" w:color="auto" w:fill="FFFFFF"/>
          <w:lang w:eastAsia="pl-PL"/>
        </w:rPr>
        <w:t>.</w:t>
      </w:r>
    </w:p>
    <w:p w14:paraId="081D1842" w14:textId="77777777" w:rsidR="009C5EDC" w:rsidRPr="009C11C7" w:rsidRDefault="009C5EDC" w:rsidP="00B46FA8">
      <w:pPr>
        <w:numPr>
          <w:ilvl w:val="0"/>
          <w:numId w:val="6"/>
        </w:numPr>
        <w:suppressAutoHyphens w:val="0"/>
        <w:contextualSpacing/>
        <w:jc w:val="both"/>
        <w:rPr>
          <w:bCs/>
          <w:sz w:val="22"/>
          <w:szCs w:val="22"/>
          <w:shd w:val="clear" w:color="auto" w:fill="FFFFFF"/>
          <w:lang w:eastAsia="pl-PL"/>
        </w:rPr>
      </w:pPr>
      <w:r w:rsidRPr="009C11C7">
        <w:rPr>
          <w:bCs/>
          <w:sz w:val="22"/>
          <w:szCs w:val="22"/>
          <w:shd w:val="clear" w:color="auto" w:fill="FFFFFF"/>
          <w:lang w:eastAsia="pl-PL"/>
        </w:rPr>
        <w:t xml:space="preserve">Wykonawca przekaże Zamawiającemu instrukcję </w:t>
      </w:r>
      <w:r w:rsidR="0079045F" w:rsidRPr="009C11C7">
        <w:rPr>
          <w:bCs/>
          <w:sz w:val="22"/>
          <w:szCs w:val="22"/>
          <w:shd w:val="clear" w:color="auto" w:fill="FFFFFF"/>
          <w:lang w:eastAsia="pl-PL"/>
        </w:rPr>
        <w:t>obsługi</w:t>
      </w:r>
      <w:r w:rsidRPr="009C11C7">
        <w:rPr>
          <w:bCs/>
          <w:sz w:val="22"/>
          <w:szCs w:val="22"/>
          <w:shd w:val="clear" w:color="auto" w:fill="FFFFFF"/>
          <w:lang w:eastAsia="pl-PL"/>
        </w:rPr>
        <w:t xml:space="preserve"> </w:t>
      </w:r>
      <w:r w:rsidR="0079045F" w:rsidRPr="009C11C7">
        <w:rPr>
          <w:bCs/>
          <w:sz w:val="22"/>
          <w:szCs w:val="22"/>
          <w:shd w:val="clear" w:color="auto" w:fill="FFFFFF"/>
          <w:lang w:eastAsia="pl-PL"/>
        </w:rPr>
        <w:t xml:space="preserve">przedmiotu zamówienia </w:t>
      </w:r>
      <w:r w:rsidRPr="009C11C7">
        <w:rPr>
          <w:bCs/>
          <w:sz w:val="22"/>
          <w:szCs w:val="22"/>
          <w:shd w:val="clear" w:color="auto" w:fill="FFFFFF"/>
          <w:lang w:eastAsia="pl-PL"/>
        </w:rPr>
        <w:t xml:space="preserve">opisującą zasady jego właściwej eksploatacji, napisaną w języku polskim, która będzie przygotowana przez producenta urządzenia albo przez Wykonawcę lub na jego zlecenie. Instrukcja zostanie dostarczona Zamawiającemu </w:t>
      </w:r>
      <w:r w:rsidR="0079045F" w:rsidRPr="009C11C7">
        <w:rPr>
          <w:bCs/>
          <w:sz w:val="22"/>
          <w:szCs w:val="22"/>
          <w:shd w:val="clear" w:color="auto" w:fill="FFFFFF"/>
          <w:lang w:eastAsia="pl-PL"/>
        </w:rPr>
        <w:t>wraz z pierwszą dostawą</w:t>
      </w:r>
      <w:r w:rsidRPr="009C11C7">
        <w:rPr>
          <w:bCs/>
          <w:sz w:val="22"/>
          <w:szCs w:val="22"/>
          <w:shd w:val="clear" w:color="auto" w:fill="FFFFFF"/>
          <w:lang w:eastAsia="pl-PL"/>
        </w:rPr>
        <w:t xml:space="preserve">. </w:t>
      </w:r>
    </w:p>
    <w:p w14:paraId="5F3863AE" w14:textId="4B1F15C5" w:rsidR="009C5EDC" w:rsidRPr="009C11C7" w:rsidRDefault="009C5EDC" w:rsidP="00B46FA8">
      <w:pPr>
        <w:numPr>
          <w:ilvl w:val="0"/>
          <w:numId w:val="6"/>
        </w:numPr>
        <w:suppressAutoHyphens w:val="0"/>
        <w:contextualSpacing/>
        <w:jc w:val="both"/>
        <w:rPr>
          <w:bCs/>
          <w:sz w:val="22"/>
          <w:szCs w:val="22"/>
          <w:shd w:val="clear" w:color="auto" w:fill="FFFFFF"/>
          <w:lang w:eastAsia="pl-PL"/>
        </w:rPr>
      </w:pPr>
      <w:r w:rsidRPr="009C11C7">
        <w:rPr>
          <w:bCs/>
          <w:sz w:val="22"/>
          <w:szCs w:val="22"/>
          <w:shd w:val="clear" w:color="auto" w:fill="FFFFFF"/>
          <w:lang w:eastAsia="pl-PL"/>
        </w:rPr>
        <w:t>Wykonawca oświadcza, że znane mu są warunki dostępu do lokali Zamawiającego</w:t>
      </w:r>
      <w:r w:rsidR="005C32D4">
        <w:rPr>
          <w:bCs/>
          <w:sz w:val="22"/>
          <w:szCs w:val="22"/>
          <w:shd w:val="clear" w:color="auto" w:fill="FFFFFF"/>
          <w:lang w:eastAsia="pl-PL"/>
        </w:rPr>
        <w:t xml:space="preserve"> </w:t>
      </w:r>
      <w:r w:rsidRPr="009C11C7">
        <w:rPr>
          <w:bCs/>
          <w:sz w:val="22"/>
          <w:szCs w:val="22"/>
          <w:shd w:val="clear" w:color="auto" w:fill="FFFFFF"/>
          <w:lang w:eastAsia="pl-PL"/>
        </w:rPr>
        <w:t>w szczególności rodzaj i wielkość ciągów komunikacyjnych i ograniczenia w zakresie wjazdu i parkowania pojazdów przy wejściach do budynku. Zamawiający zobowiązuje się zapoznać Wykonawcę z ograniczeniami i wymogami związanymi z ruchem osobowo-materiałowym na terenie obiektów Zamawiającego</w:t>
      </w:r>
      <w:r w:rsidR="0079045F" w:rsidRPr="009C11C7">
        <w:rPr>
          <w:bCs/>
          <w:sz w:val="22"/>
          <w:szCs w:val="22"/>
          <w:shd w:val="clear" w:color="auto" w:fill="FFFFFF"/>
          <w:lang w:eastAsia="pl-PL"/>
        </w:rPr>
        <w:t>, do których dostarczony będzie przedmiot zamówienia</w:t>
      </w:r>
      <w:r w:rsidRPr="009C11C7">
        <w:rPr>
          <w:bCs/>
          <w:sz w:val="22"/>
          <w:szCs w:val="22"/>
          <w:shd w:val="clear" w:color="auto" w:fill="FFFFFF"/>
          <w:lang w:eastAsia="pl-PL"/>
        </w:rPr>
        <w:t>.</w:t>
      </w:r>
    </w:p>
    <w:p w14:paraId="1836CCEE" w14:textId="5DD8B289" w:rsidR="0061169F" w:rsidRPr="001C36FE" w:rsidRDefault="0061169F" w:rsidP="00F56A37">
      <w:pPr>
        <w:pStyle w:val="Akapitzlist"/>
        <w:numPr>
          <w:ilvl w:val="0"/>
          <w:numId w:val="6"/>
        </w:numPr>
        <w:jc w:val="both"/>
        <w:rPr>
          <w:bCs/>
          <w:sz w:val="22"/>
          <w:szCs w:val="22"/>
          <w:shd w:val="clear" w:color="auto" w:fill="FFFFFF"/>
          <w:lang w:eastAsia="pl-PL"/>
        </w:rPr>
      </w:pPr>
      <w:r w:rsidRPr="001C36FE">
        <w:rPr>
          <w:bCs/>
          <w:sz w:val="22"/>
          <w:szCs w:val="22"/>
          <w:shd w:val="clear" w:color="auto" w:fill="FFFFFF"/>
          <w:lang w:eastAsia="pl-PL"/>
        </w:rPr>
        <w:t xml:space="preserve">Realizacja przedmiotu umowy będzie wykonywana sukcesywnie w miarę potrzeb Zamawiającego do poszczególnych jednostek Akademii Pomorskiej w Słupsku przez okres 24 miesięcy od dnia zawarcia umowy, bądź do wyczerpania kwoty umownej, w zależności co pierwsze nastąpi. </w:t>
      </w:r>
    </w:p>
    <w:p w14:paraId="679033CF" w14:textId="68602742"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 xml:space="preserve">Wykonawca jest zobowiązany na podstawie zamówień częściowych (otrzymanych mailowo)  do dostarczania własnym transportem towaru partiami (częściami), których ilości  i zakres będzie uzależniony od rzeczywistych potrzeb Zamawiającego. </w:t>
      </w:r>
    </w:p>
    <w:p w14:paraId="70826D80" w14:textId="63125D19" w:rsidR="0061169F" w:rsidRPr="001C36FE" w:rsidRDefault="0061169F" w:rsidP="00F56A37">
      <w:pPr>
        <w:pStyle w:val="Akapitzlist"/>
        <w:numPr>
          <w:ilvl w:val="0"/>
          <w:numId w:val="6"/>
        </w:numPr>
        <w:jc w:val="both"/>
        <w:rPr>
          <w:bCs/>
          <w:sz w:val="22"/>
          <w:szCs w:val="22"/>
          <w:shd w:val="clear" w:color="auto" w:fill="FFFFFF"/>
          <w:lang w:eastAsia="pl-PL"/>
        </w:rPr>
      </w:pPr>
      <w:r w:rsidRPr="001C36FE">
        <w:rPr>
          <w:bCs/>
          <w:sz w:val="22"/>
          <w:szCs w:val="22"/>
          <w:shd w:val="clear" w:color="auto" w:fill="FFFFFF"/>
          <w:lang w:eastAsia="pl-PL"/>
        </w:rPr>
        <w:t xml:space="preserve">Zamówiony towar powinien być dostarczony przez </w:t>
      </w:r>
      <w:r w:rsidR="00F56A37" w:rsidRPr="001C36FE">
        <w:rPr>
          <w:bCs/>
          <w:sz w:val="22"/>
          <w:szCs w:val="22"/>
          <w:shd w:val="clear" w:color="auto" w:fill="FFFFFF"/>
          <w:lang w:eastAsia="pl-PL"/>
        </w:rPr>
        <w:t xml:space="preserve">Wykonawcę na podstawie zamówień </w:t>
      </w:r>
      <w:r w:rsidRPr="001C36FE">
        <w:rPr>
          <w:bCs/>
          <w:sz w:val="22"/>
          <w:szCs w:val="22"/>
          <w:shd w:val="clear" w:color="auto" w:fill="FFFFFF"/>
          <w:lang w:eastAsia="pl-PL"/>
        </w:rPr>
        <w:t xml:space="preserve">częściowych, wskazujących ilość, asortyment towarowy oraz adres odbiorcy wskazany </w:t>
      </w:r>
      <w:r w:rsidR="00F56A37" w:rsidRPr="001C36FE">
        <w:rPr>
          <w:bCs/>
          <w:sz w:val="22"/>
          <w:szCs w:val="22"/>
          <w:shd w:val="clear" w:color="auto" w:fill="FFFFFF"/>
          <w:lang w:eastAsia="pl-PL"/>
        </w:rPr>
        <w:t xml:space="preserve">                        </w:t>
      </w:r>
      <w:r w:rsidRPr="001C36FE">
        <w:rPr>
          <w:bCs/>
          <w:sz w:val="22"/>
          <w:szCs w:val="22"/>
          <w:shd w:val="clear" w:color="auto" w:fill="FFFFFF"/>
          <w:lang w:eastAsia="pl-PL"/>
        </w:rPr>
        <w:lastRenderedPageBreak/>
        <w:t xml:space="preserve">w wystawionym przez Biuro Gospodarowania Majątkiem, </w:t>
      </w:r>
      <w:r w:rsidRPr="001C36FE">
        <w:rPr>
          <w:bCs/>
          <w:sz w:val="22"/>
          <w:szCs w:val="22"/>
          <w:u w:val="single"/>
          <w:shd w:val="clear" w:color="auto" w:fill="FFFFFF"/>
          <w:lang w:eastAsia="pl-PL"/>
        </w:rPr>
        <w:t>a zatwierdzonym przez Kwestora</w:t>
      </w:r>
      <w:r w:rsidRPr="001C36FE">
        <w:rPr>
          <w:bCs/>
          <w:sz w:val="22"/>
          <w:szCs w:val="22"/>
          <w:shd w:val="clear" w:color="auto" w:fill="FFFFFF"/>
          <w:lang w:eastAsia="pl-PL"/>
        </w:rPr>
        <w:t xml:space="preserve"> zamówieniu częściowym, w terminie ………. dni roboczych od złożenia </w:t>
      </w:r>
      <w:r w:rsidR="005C32D4" w:rsidRPr="001C36FE">
        <w:rPr>
          <w:bCs/>
          <w:sz w:val="22"/>
          <w:szCs w:val="22"/>
          <w:shd w:val="clear" w:color="auto" w:fill="FFFFFF"/>
          <w:lang w:eastAsia="pl-PL"/>
        </w:rPr>
        <w:t>zamówienia</w:t>
      </w:r>
      <w:r w:rsidRPr="001C36FE">
        <w:rPr>
          <w:bCs/>
          <w:sz w:val="22"/>
          <w:szCs w:val="22"/>
          <w:shd w:val="clear" w:color="auto" w:fill="FFFFFF"/>
          <w:lang w:eastAsia="pl-PL"/>
        </w:rPr>
        <w:t>.</w:t>
      </w:r>
    </w:p>
    <w:p w14:paraId="6D1ED2D3" w14:textId="77777777"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Wykonawca wraz z dostarczonym towarem przekaże zamawiającemu wszelkie dokumenty związane z dostawą, w tym wymagane dokumenty gwarancyjne wystawiane przez producenta.</w:t>
      </w:r>
    </w:p>
    <w:p w14:paraId="528AD3B9" w14:textId="77777777"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Dokumentem potwierdzającym odbiór artykułów biurowych jest faktura, potwierdzona czytelnym podpisem i pieczątką (imienną lub ogólną jednostki organizacyjnej) przez upoważnionego pracownika Zamawiającego  po sprawdzeniu ilości, rodzaju i kompletności materiałów.</w:t>
      </w:r>
    </w:p>
    <w:p w14:paraId="32E94FC7" w14:textId="77777777"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Zamawiający zastrzega sobie prawo do niezrealizowania 50 % przedmiotu zamówienia bez konieczności zmiany warunków Umowy.</w:t>
      </w:r>
    </w:p>
    <w:p w14:paraId="7585F096" w14:textId="77777777"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W razie stwierdzenia wad zamawiający złoży stosowne reklamacje dostawcy, który udzieli odpowiedzi na nie w ciągu 5 dni roboczych, a po bezskutecznym upływie tego terminu reklamacja uznana będzie w całości zgodnie żądaniem Zamawiającego.</w:t>
      </w:r>
    </w:p>
    <w:p w14:paraId="2E6B98A3" w14:textId="77777777"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 xml:space="preserve">Zamawiającemu przysługują uprawnienia wynikające zarówno z dokumentów gwarancyjnych, jak i z tytułu rękojmi za wady.  </w:t>
      </w:r>
    </w:p>
    <w:p w14:paraId="70CB7FA7" w14:textId="77777777"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Osobami odpowiedzialnymi za nadzór nad realizacją niniejszej umowy są:</w:t>
      </w:r>
    </w:p>
    <w:p w14:paraId="49ED0CB9" w14:textId="77777777"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 xml:space="preserve">- ze strony Zamawiającego: </w:t>
      </w:r>
      <w:r w:rsidRPr="001C36FE">
        <w:rPr>
          <w:bCs/>
          <w:sz w:val="22"/>
          <w:szCs w:val="22"/>
          <w:shd w:val="clear" w:color="auto" w:fill="FFFFFF"/>
          <w:lang w:eastAsia="pl-PL"/>
        </w:rPr>
        <w:tab/>
      </w:r>
      <w:r w:rsidRPr="001C36FE">
        <w:rPr>
          <w:bCs/>
          <w:sz w:val="22"/>
          <w:szCs w:val="22"/>
          <w:shd w:val="clear" w:color="auto" w:fill="FFFFFF"/>
          <w:lang w:eastAsia="pl-PL"/>
        </w:rPr>
        <w:tab/>
        <w:t>………………………</w:t>
      </w:r>
    </w:p>
    <w:p w14:paraId="260DF425" w14:textId="77777777"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 xml:space="preserve">- ze strony Wykonawcy: </w:t>
      </w:r>
      <w:r w:rsidRPr="001C36FE">
        <w:rPr>
          <w:bCs/>
          <w:sz w:val="22"/>
          <w:szCs w:val="22"/>
          <w:shd w:val="clear" w:color="auto" w:fill="FFFFFF"/>
          <w:lang w:eastAsia="pl-PL"/>
        </w:rPr>
        <w:tab/>
      </w:r>
      <w:r w:rsidRPr="001C36FE">
        <w:rPr>
          <w:bCs/>
          <w:sz w:val="22"/>
          <w:szCs w:val="22"/>
          <w:shd w:val="clear" w:color="auto" w:fill="FFFFFF"/>
          <w:lang w:eastAsia="pl-PL"/>
        </w:rPr>
        <w:tab/>
      </w:r>
      <w:r w:rsidRPr="001C36FE">
        <w:rPr>
          <w:bCs/>
          <w:sz w:val="22"/>
          <w:szCs w:val="22"/>
          <w:shd w:val="clear" w:color="auto" w:fill="FFFFFF"/>
          <w:lang w:eastAsia="pl-PL"/>
        </w:rPr>
        <w:tab/>
        <w:t xml:space="preserve">……………………… </w:t>
      </w:r>
    </w:p>
    <w:p w14:paraId="005BE83E" w14:textId="528A60B9" w:rsidR="0061169F" w:rsidRPr="001C36FE" w:rsidRDefault="0061169F" w:rsidP="00F56A37">
      <w:pPr>
        <w:numPr>
          <w:ilvl w:val="0"/>
          <w:numId w:val="6"/>
        </w:numPr>
        <w:suppressAutoHyphens w:val="0"/>
        <w:contextualSpacing/>
        <w:jc w:val="both"/>
        <w:rPr>
          <w:bCs/>
          <w:sz w:val="22"/>
          <w:szCs w:val="22"/>
          <w:shd w:val="clear" w:color="auto" w:fill="FFFFFF"/>
          <w:lang w:eastAsia="pl-PL"/>
        </w:rPr>
      </w:pPr>
      <w:r w:rsidRPr="001C36FE">
        <w:rPr>
          <w:bCs/>
          <w:sz w:val="22"/>
          <w:szCs w:val="22"/>
          <w:shd w:val="clear" w:color="auto" w:fill="FFFFFF"/>
          <w:lang w:eastAsia="pl-PL"/>
        </w:rPr>
        <w:t xml:space="preserve"> O każdej zmianie wyznaczonych osób Zamawiający i Wykonawca niezwłocznie powiadomią się wzajemnie. Szkody powstałe w wyniku niedopełnienia tego obowiązku obciążają stronę zobowiązaną.</w:t>
      </w:r>
    </w:p>
    <w:p w14:paraId="2F894423" w14:textId="77777777" w:rsidR="0079045F" w:rsidRPr="001C36FE" w:rsidRDefault="0079045F" w:rsidP="001C36FE">
      <w:pPr>
        <w:widowControl w:val="0"/>
        <w:jc w:val="both"/>
        <w:rPr>
          <w:rFonts w:eastAsia="Arial"/>
          <w:b/>
          <w:kern w:val="1"/>
          <w:sz w:val="22"/>
          <w:szCs w:val="22"/>
          <w:lang w:eastAsia="hi-IN" w:bidi="hi-IN"/>
        </w:rPr>
      </w:pPr>
    </w:p>
    <w:p w14:paraId="4007B447" w14:textId="77777777" w:rsidR="009C5EDC" w:rsidRPr="001C36FE" w:rsidRDefault="009C5EDC" w:rsidP="00B46FA8">
      <w:pPr>
        <w:widowControl w:val="0"/>
        <w:ind w:left="4323" w:firstLine="72"/>
        <w:jc w:val="both"/>
        <w:rPr>
          <w:rFonts w:eastAsia="Arial"/>
          <w:b/>
          <w:kern w:val="1"/>
          <w:sz w:val="22"/>
          <w:szCs w:val="22"/>
          <w:lang w:eastAsia="hi-IN" w:bidi="hi-IN"/>
        </w:rPr>
      </w:pPr>
      <w:r w:rsidRPr="001C36FE">
        <w:rPr>
          <w:rFonts w:eastAsia="Arial"/>
          <w:b/>
          <w:kern w:val="1"/>
          <w:sz w:val="22"/>
          <w:szCs w:val="22"/>
          <w:lang w:eastAsia="hi-IN" w:bidi="hi-IN"/>
        </w:rPr>
        <w:t>§ 2</w:t>
      </w:r>
    </w:p>
    <w:p w14:paraId="029BDF2A" w14:textId="77777777" w:rsidR="009C5EDC" w:rsidRPr="001C36FE" w:rsidRDefault="009C5EDC" w:rsidP="00B46FA8">
      <w:pPr>
        <w:keepNext/>
        <w:widowControl w:val="0"/>
        <w:jc w:val="center"/>
        <w:outlineLvl w:val="0"/>
        <w:rPr>
          <w:rFonts w:eastAsia="Arial"/>
          <w:b/>
          <w:kern w:val="1"/>
          <w:sz w:val="22"/>
          <w:szCs w:val="22"/>
          <w:lang w:eastAsia="hi-IN" w:bidi="hi-IN"/>
        </w:rPr>
      </w:pPr>
      <w:bookmarkStart w:id="3" w:name="_Toc66272909"/>
      <w:bookmarkStart w:id="4" w:name="_GoBack"/>
      <w:bookmarkEnd w:id="4"/>
      <w:r w:rsidRPr="001C36FE">
        <w:rPr>
          <w:rFonts w:eastAsia="Arial"/>
          <w:b/>
          <w:kern w:val="1"/>
          <w:sz w:val="22"/>
          <w:szCs w:val="22"/>
          <w:lang w:eastAsia="hi-IN" w:bidi="hi-IN"/>
        </w:rPr>
        <w:t>Wynagrodzenie</w:t>
      </w:r>
      <w:bookmarkEnd w:id="3"/>
    </w:p>
    <w:p w14:paraId="30CCF9CB" w14:textId="77777777" w:rsidR="000A059F" w:rsidRPr="001C36FE" w:rsidRDefault="000A059F" w:rsidP="00B46FA8">
      <w:pPr>
        <w:numPr>
          <w:ilvl w:val="0"/>
          <w:numId w:val="22"/>
        </w:numPr>
        <w:tabs>
          <w:tab w:val="left" w:pos="360"/>
        </w:tabs>
        <w:ind w:left="357"/>
        <w:jc w:val="both"/>
        <w:rPr>
          <w:sz w:val="22"/>
          <w:szCs w:val="22"/>
        </w:rPr>
      </w:pPr>
      <w:r w:rsidRPr="001C36FE">
        <w:rPr>
          <w:sz w:val="22"/>
          <w:szCs w:val="22"/>
        </w:rPr>
        <w:t xml:space="preserve">Zamawiający zobowiązuje się zapłacić </w:t>
      </w:r>
      <w:r w:rsidRPr="001C36FE">
        <w:rPr>
          <w:bCs/>
          <w:sz w:val="22"/>
          <w:szCs w:val="22"/>
        </w:rPr>
        <w:t xml:space="preserve">Wykonawcy </w:t>
      </w:r>
      <w:r w:rsidRPr="001C36FE">
        <w:rPr>
          <w:sz w:val="22"/>
          <w:szCs w:val="22"/>
        </w:rPr>
        <w:t>wynagrodzenie</w:t>
      </w:r>
      <w:r w:rsidRPr="001C36FE">
        <w:rPr>
          <w:bCs/>
          <w:sz w:val="22"/>
          <w:szCs w:val="22"/>
        </w:rPr>
        <w:t xml:space="preserve"> </w:t>
      </w:r>
      <w:r w:rsidRPr="001C36FE">
        <w:rPr>
          <w:sz w:val="22"/>
          <w:szCs w:val="22"/>
        </w:rPr>
        <w:t xml:space="preserve">za dostawę przedmiotu zamówienia zgodne z ceną ustaloną w postępowaniu prowadzonym w trybie przetargu nieograniczonego – na podstawie złożonej </w:t>
      </w:r>
      <w:r w:rsidR="00B46FA8" w:rsidRPr="001C36FE">
        <w:rPr>
          <w:sz w:val="22"/>
          <w:szCs w:val="22"/>
        </w:rPr>
        <w:t>oferty kwotę</w:t>
      </w:r>
      <w:r w:rsidRPr="001C36FE">
        <w:rPr>
          <w:sz w:val="22"/>
          <w:szCs w:val="22"/>
        </w:rPr>
        <w:t>:</w:t>
      </w:r>
      <w:r w:rsidR="00B46FA8" w:rsidRPr="001C36FE">
        <w:rPr>
          <w:sz w:val="22"/>
          <w:szCs w:val="22"/>
        </w:rPr>
        <w:tab/>
      </w:r>
      <w:r w:rsidRPr="001C36FE">
        <w:rPr>
          <w:sz w:val="22"/>
          <w:szCs w:val="22"/>
        </w:rPr>
        <w:t xml:space="preserve"> </w:t>
      </w:r>
      <w:r w:rsidRPr="001C36FE">
        <w:rPr>
          <w:sz w:val="22"/>
          <w:szCs w:val="22"/>
        </w:rPr>
        <w:br/>
      </w:r>
      <w:r w:rsidRPr="001C36FE">
        <w:rPr>
          <w:b/>
          <w:sz w:val="22"/>
          <w:szCs w:val="22"/>
        </w:rPr>
        <w:t>.......................... PLN netto</w:t>
      </w:r>
      <w:r w:rsidRPr="001C36FE">
        <w:rPr>
          <w:sz w:val="22"/>
          <w:szCs w:val="22"/>
        </w:rPr>
        <w:t xml:space="preserve"> – słownie: ......................................................................... PLN, </w:t>
      </w:r>
    </w:p>
    <w:p w14:paraId="4297A8AE" w14:textId="77777777" w:rsidR="000A059F" w:rsidRPr="001C36FE" w:rsidRDefault="000A059F" w:rsidP="00B46FA8">
      <w:pPr>
        <w:ind w:left="357"/>
        <w:jc w:val="both"/>
        <w:rPr>
          <w:sz w:val="22"/>
          <w:szCs w:val="22"/>
        </w:rPr>
      </w:pPr>
      <w:r w:rsidRPr="001C36FE">
        <w:rPr>
          <w:sz w:val="22"/>
          <w:szCs w:val="22"/>
        </w:rPr>
        <w:t xml:space="preserve">plus </w:t>
      </w:r>
      <w:r w:rsidRPr="001C36FE">
        <w:rPr>
          <w:b/>
          <w:sz w:val="22"/>
          <w:szCs w:val="22"/>
        </w:rPr>
        <w:t>podatek VAT</w:t>
      </w:r>
      <w:r w:rsidRPr="001C36FE">
        <w:rPr>
          <w:sz w:val="22"/>
          <w:szCs w:val="22"/>
        </w:rPr>
        <w:t xml:space="preserve"> w wysokości </w:t>
      </w:r>
      <w:r w:rsidRPr="001C36FE">
        <w:rPr>
          <w:b/>
          <w:sz w:val="22"/>
          <w:szCs w:val="22"/>
        </w:rPr>
        <w:t>...%</w:t>
      </w:r>
      <w:r w:rsidRPr="001C36FE">
        <w:rPr>
          <w:sz w:val="22"/>
          <w:szCs w:val="22"/>
        </w:rPr>
        <w:t>, tj.:</w:t>
      </w:r>
    </w:p>
    <w:p w14:paraId="4F2EF413" w14:textId="77777777" w:rsidR="009C5EDC" w:rsidRPr="001C36FE" w:rsidRDefault="000A059F" w:rsidP="00B46FA8">
      <w:pPr>
        <w:tabs>
          <w:tab w:val="left" w:pos="360"/>
        </w:tabs>
        <w:ind w:left="357"/>
        <w:jc w:val="both"/>
        <w:rPr>
          <w:sz w:val="22"/>
          <w:szCs w:val="22"/>
        </w:rPr>
      </w:pPr>
      <w:r w:rsidRPr="001C36FE">
        <w:rPr>
          <w:b/>
          <w:sz w:val="22"/>
          <w:szCs w:val="22"/>
        </w:rPr>
        <w:t xml:space="preserve">.......................... PLN brutto – </w:t>
      </w:r>
      <w:r w:rsidRPr="001C36FE">
        <w:rPr>
          <w:sz w:val="22"/>
          <w:szCs w:val="22"/>
        </w:rPr>
        <w:t xml:space="preserve">słownie: ....................................................................... PLN. </w:t>
      </w:r>
    </w:p>
    <w:p w14:paraId="34F59B53" w14:textId="15740CEC" w:rsidR="0061169F" w:rsidRPr="001C36FE" w:rsidRDefault="00611894" w:rsidP="0061169F">
      <w:pPr>
        <w:numPr>
          <w:ilvl w:val="0"/>
          <w:numId w:val="23"/>
        </w:numPr>
        <w:suppressAutoHyphens w:val="0"/>
        <w:jc w:val="both"/>
        <w:rPr>
          <w:bCs/>
          <w:iCs/>
          <w:sz w:val="22"/>
          <w:szCs w:val="22"/>
          <w:lang w:eastAsia="pl-PL"/>
        </w:rPr>
      </w:pPr>
      <w:r w:rsidRPr="001C36FE">
        <w:rPr>
          <w:bCs/>
          <w:iCs/>
          <w:sz w:val="22"/>
          <w:szCs w:val="22"/>
          <w:lang w:eastAsia="pl-PL"/>
        </w:rPr>
        <w:t>Cena</w:t>
      </w:r>
      <w:r w:rsidR="0061169F" w:rsidRPr="001C36FE">
        <w:rPr>
          <w:bCs/>
          <w:iCs/>
          <w:sz w:val="22"/>
          <w:szCs w:val="22"/>
          <w:lang w:eastAsia="pl-PL"/>
        </w:rPr>
        <w:t xml:space="preserve"> zawiera w szczególności:</w:t>
      </w:r>
    </w:p>
    <w:p w14:paraId="4D54904D" w14:textId="202081F8" w:rsidR="0061169F" w:rsidRPr="001C36FE" w:rsidRDefault="0061169F" w:rsidP="0061169F">
      <w:pPr>
        <w:suppressAutoHyphens w:val="0"/>
        <w:ind w:left="435"/>
        <w:jc w:val="both"/>
        <w:rPr>
          <w:bCs/>
          <w:iCs/>
          <w:sz w:val="22"/>
          <w:szCs w:val="22"/>
          <w:lang w:eastAsia="pl-PL"/>
        </w:rPr>
      </w:pPr>
      <w:r w:rsidRPr="001C36FE">
        <w:rPr>
          <w:bCs/>
          <w:iCs/>
          <w:sz w:val="22"/>
          <w:szCs w:val="22"/>
          <w:lang w:eastAsia="pl-PL"/>
        </w:rPr>
        <w:t xml:space="preserve">- </w:t>
      </w:r>
      <w:r w:rsidR="00611894" w:rsidRPr="001C36FE">
        <w:rPr>
          <w:bCs/>
          <w:iCs/>
          <w:sz w:val="22"/>
          <w:szCs w:val="22"/>
          <w:lang w:eastAsia="pl-PL"/>
        </w:rPr>
        <w:t>wartość</w:t>
      </w:r>
      <w:r w:rsidRPr="001C36FE">
        <w:rPr>
          <w:bCs/>
          <w:iCs/>
          <w:sz w:val="22"/>
          <w:szCs w:val="22"/>
          <w:lang w:eastAsia="pl-PL"/>
        </w:rPr>
        <w:t xml:space="preserve">  netto przedmiotu zamówienia,</w:t>
      </w:r>
    </w:p>
    <w:p w14:paraId="4030A8F3" w14:textId="77777777" w:rsidR="0061169F" w:rsidRPr="001C36FE" w:rsidRDefault="0061169F" w:rsidP="0061169F">
      <w:pPr>
        <w:suppressAutoHyphens w:val="0"/>
        <w:ind w:left="435"/>
        <w:jc w:val="both"/>
        <w:rPr>
          <w:bCs/>
          <w:iCs/>
          <w:sz w:val="22"/>
          <w:szCs w:val="22"/>
          <w:lang w:eastAsia="pl-PL"/>
        </w:rPr>
      </w:pPr>
      <w:r w:rsidRPr="001C36FE">
        <w:rPr>
          <w:bCs/>
          <w:iCs/>
          <w:sz w:val="22"/>
          <w:szCs w:val="22"/>
          <w:lang w:eastAsia="pl-PL"/>
        </w:rPr>
        <w:t>- koszt dostawy i ubezpieczenia do bezpośredniego odbiorcy,</w:t>
      </w:r>
    </w:p>
    <w:p w14:paraId="5CD77BD2" w14:textId="51B608EB" w:rsidR="0061169F" w:rsidRPr="001C36FE" w:rsidRDefault="0061169F" w:rsidP="0061169F">
      <w:pPr>
        <w:suppressAutoHyphens w:val="0"/>
        <w:ind w:left="435"/>
        <w:jc w:val="both"/>
        <w:rPr>
          <w:bCs/>
          <w:iCs/>
          <w:sz w:val="22"/>
          <w:szCs w:val="22"/>
          <w:lang w:eastAsia="pl-PL"/>
        </w:rPr>
      </w:pPr>
      <w:r w:rsidRPr="001C36FE">
        <w:rPr>
          <w:bCs/>
          <w:iCs/>
          <w:sz w:val="22"/>
          <w:szCs w:val="22"/>
          <w:lang w:eastAsia="pl-PL"/>
        </w:rPr>
        <w:t>- obowiązujący podatek VAT.</w:t>
      </w:r>
    </w:p>
    <w:p w14:paraId="5D76BA5C" w14:textId="1A26BE78" w:rsidR="0061169F" w:rsidRPr="001C36FE" w:rsidRDefault="0061169F" w:rsidP="0061169F">
      <w:pPr>
        <w:numPr>
          <w:ilvl w:val="0"/>
          <w:numId w:val="23"/>
        </w:numPr>
        <w:suppressAutoHyphens w:val="0"/>
        <w:jc w:val="both"/>
        <w:rPr>
          <w:bCs/>
          <w:iCs/>
          <w:sz w:val="22"/>
          <w:szCs w:val="22"/>
          <w:lang w:eastAsia="pl-PL"/>
        </w:rPr>
      </w:pPr>
      <w:r w:rsidRPr="001C36FE">
        <w:rPr>
          <w:bCs/>
          <w:iCs/>
          <w:sz w:val="22"/>
          <w:szCs w:val="22"/>
          <w:lang w:eastAsia="pl-PL"/>
        </w:rPr>
        <w:t>Strony ustalają, iż podane w formularzu asortymentowo-</w:t>
      </w:r>
      <w:r w:rsidR="00F56A37" w:rsidRPr="001C36FE">
        <w:rPr>
          <w:bCs/>
          <w:iCs/>
          <w:sz w:val="22"/>
          <w:szCs w:val="22"/>
          <w:lang w:eastAsia="pl-PL"/>
        </w:rPr>
        <w:t>ilościowym</w:t>
      </w:r>
      <w:r w:rsidRPr="001C36FE">
        <w:rPr>
          <w:bCs/>
          <w:iCs/>
          <w:sz w:val="22"/>
          <w:szCs w:val="22"/>
          <w:lang w:eastAsia="pl-PL"/>
        </w:rPr>
        <w:t xml:space="preserve"> (zał. nr </w:t>
      </w:r>
      <w:r w:rsidR="00611894" w:rsidRPr="001C36FE">
        <w:rPr>
          <w:bCs/>
          <w:iCs/>
          <w:sz w:val="22"/>
          <w:szCs w:val="22"/>
          <w:lang w:eastAsia="pl-PL"/>
        </w:rPr>
        <w:t>2</w:t>
      </w:r>
      <w:r w:rsidRPr="001C36FE">
        <w:rPr>
          <w:bCs/>
          <w:iCs/>
          <w:sz w:val="22"/>
          <w:szCs w:val="22"/>
          <w:lang w:eastAsia="pl-PL"/>
        </w:rPr>
        <w:t xml:space="preserve"> do umowy) ilości poszczególnych artykułów są ilościami szacunkowymi i mogą ulec zmianie w trakcie realizacji umowy. Jednakże łączna suma wartości poszczególnych dostaw nie może przekroczyć wartości  umowy o której mowa w ust. 1. </w:t>
      </w:r>
    </w:p>
    <w:p w14:paraId="2ED83B7B" w14:textId="7DEEC163" w:rsidR="0061169F" w:rsidRPr="001C36FE" w:rsidRDefault="0061169F" w:rsidP="0061169F">
      <w:pPr>
        <w:numPr>
          <w:ilvl w:val="0"/>
          <w:numId w:val="23"/>
        </w:numPr>
        <w:suppressAutoHyphens w:val="0"/>
        <w:jc w:val="both"/>
        <w:rPr>
          <w:bCs/>
          <w:iCs/>
          <w:sz w:val="22"/>
          <w:szCs w:val="22"/>
          <w:lang w:eastAsia="pl-PL"/>
        </w:rPr>
      </w:pPr>
      <w:r w:rsidRPr="001C36FE">
        <w:rPr>
          <w:bCs/>
          <w:iCs/>
          <w:sz w:val="22"/>
          <w:szCs w:val="22"/>
          <w:lang w:eastAsia="pl-PL"/>
        </w:rPr>
        <w:t>Zakup przez Zamawiającego mniejszych ilości niż wymienione w formularzu asortymentowo-</w:t>
      </w:r>
      <w:r w:rsidR="00F56A37" w:rsidRPr="001C36FE">
        <w:rPr>
          <w:bCs/>
          <w:iCs/>
          <w:sz w:val="22"/>
          <w:szCs w:val="22"/>
          <w:lang w:eastAsia="pl-PL"/>
        </w:rPr>
        <w:t>ilościowym</w:t>
      </w:r>
      <w:r w:rsidRPr="001C36FE">
        <w:rPr>
          <w:bCs/>
          <w:iCs/>
          <w:sz w:val="22"/>
          <w:szCs w:val="22"/>
          <w:lang w:eastAsia="pl-PL"/>
        </w:rPr>
        <w:t xml:space="preserve"> nie może być podstawą żadnych roszczeń ze strony wykonawcy wobec zamawiającego</w:t>
      </w:r>
    </w:p>
    <w:p w14:paraId="386EB247" w14:textId="77777777" w:rsidR="0061169F" w:rsidRPr="001C36FE" w:rsidRDefault="0061169F" w:rsidP="0061169F">
      <w:pPr>
        <w:numPr>
          <w:ilvl w:val="0"/>
          <w:numId w:val="23"/>
        </w:numPr>
        <w:suppressAutoHyphens w:val="0"/>
        <w:jc w:val="both"/>
        <w:rPr>
          <w:bCs/>
          <w:iCs/>
          <w:sz w:val="22"/>
          <w:szCs w:val="22"/>
          <w:lang w:eastAsia="pl-PL"/>
        </w:rPr>
      </w:pPr>
      <w:r w:rsidRPr="001C36FE">
        <w:rPr>
          <w:bCs/>
          <w:iCs/>
          <w:sz w:val="22"/>
          <w:szCs w:val="22"/>
          <w:lang w:eastAsia="pl-PL"/>
        </w:rPr>
        <w:t>Wykonawca gwarantuje zachowanie przedstawionych w ofercie cen jednostkowych niezmiennie dla całego okresu realizacji umowy bez względu na rzeczywistą (końcową) wielkość zamówionego towaru.</w:t>
      </w:r>
    </w:p>
    <w:p w14:paraId="4F811336" w14:textId="382D7913" w:rsidR="0061169F" w:rsidRPr="001C36FE" w:rsidRDefault="0061169F" w:rsidP="0061169F">
      <w:pPr>
        <w:numPr>
          <w:ilvl w:val="0"/>
          <w:numId w:val="23"/>
        </w:numPr>
        <w:suppressAutoHyphens w:val="0"/>
        <w:jc w:val="both"/>
        <w:rPr>
          <w:bCs/>
          <w:iCs/>
          <w:sz w:val="22"/>
          <w:szCs w:val="22"/>
          <w:lang w:eastAsia="pl-PL"/>
        </w:rPr>
      </w:pPr>
      <w:r w:rsidRPr="001C36FE">
        <w:rPr>
          <w:bCs/>
          <w:iCs/>
          <w:sz w:val="22"/>
          <w:szCs w:val="22"/>
          <w:lang w:eastAsia="pl-PL"/>
        </w:rPr>
        <w:t xml:space="preserve">Zamawiający wymaga, aby przedmiot dostawy był fabrycznie nowy, wolny od wad technicznych, dopuszczony do obrotu oraz dobrej jakości. </w:t>
      </w:r>
    </w:p>
    <w:p w14:paraId="57566713" w14:textId="77777777" w:rsidR="009C5EDC" w:rsidRPr="001C36FE" w:rsidRDefault="009C5EDC" w:rsidP="00B46FA8">
      <w:pPr>
        <w:numPr>
          <w:ilvl w:val="0"/>
          <w:numId w:val="23"/>
        </w:numPr>
        <w:suppressAutoHyphens w:val="0"/>
        <w:ind w:left="360"/>
        <w:jc w:val="both"/>
        <w:rPr>
          <w:bCs/>
          <w:iCs/>
          <w:sz w:val="22"/>
          <w:szCs w:val="22"/>
          <w:lang w:eastAsia="pl-PL"/>
        </w:rPr>
      </w:pPr>
      <w:r w:rsidRPr="001C36FE">
        <w:rPr>
          <w:bCs/>
          <w:iCs/>
          <w:sz w:val="22"/>
          <w:szCs w:val="22"/>
          <w:lang w:eastAsia="pl-PL"/>
        </w:rPr>
        <w:t xml:space="preserve">Zamawiający nie przewiduje możliwości prowadzenia rozliczeń w walutach obcych. Rozliczenia będą dokonywane w złotych polskich (PLN). </w:t>
      </w:r>
    </w:p>
    <w:p w14:paraId="28BD2C81" w14:textId="77777777" w:rsidR="009C5EDC" w:rsidRPr="001C36FE" w:rsidRDefault="009C5EDC" w:rsidP="00B46FA8">
      <w:pPr>
        <w:numPr>
          <w:ilvl w:val="0"/>
          <w:numId w:val="23"/>
        </w:numPr>
        <w:suppressAutoHyphens w:val="0"/>
        <w:ind w:left="360"/>
        <w:jc w:val="both"/>
        <w:rPr>
          <w:bCs/>
          <w:sz w:val="22"/>
          <w:szCs w:val="22"/>
          <w:lang w:eastAsia="pl-PL"/>
        </w:rPr>
      </w:pPr>
      <w:r w:rsidRPr="001C36FE">
        <w:rPr>
          <w:bCs/>
          <w:sz w:val="22"/>
          <w:szCs w:val="22"/>
          <w:lang w:eastAsia="pl-PL"/>
        </w:rPr>
        <w:t>W przypadku stwierdzenia wad przy odbiorze przedmiotu umowy lub w trakcie weryfikacji wypłata wynagrodzenia należnego Wykonawcy nastąpi po usunięciu wad.</w:t>
      </w:r>
    </w:p>
    <w:p w14:paraId="7C611A37" w14:textId="77777777" w:rsidR="009C5EDC" w:rsidRPr="001C36FE" w:rsidRDefault="009C5EDC" w:rsidP="00B46FA8">
      <w:pPr>
        <w:numPr>
          <w:ilvl w:val="0"/>
          <w:numId w:val="23"/>
        </w:numPr>
        <w:suppressAutoHyphens w:val="0"/>
        <w:ind w:left="360"/>
        <w:jc w:val="both"/>
        <w:rPr>
          <w:bCs/>
          <w:sz w:val="22"/>
          <w:szCs w:val="22"/>
          <w:lang w:eastAsia="pl-PL"/>
        </w:rPr>
      </w:pPr>
      <w:r w:rsidRPr="001C36FE">
        <w:rPr>
          <w:bCs/>
          <w:sz w:val="22"/>
          <w:szCs w:val="22"/>
          <w:lang w:eastAsia="pl-PL"/>
        </w:rPr>
        <w:t>Wierzytelności wynikające z realizacji niniejszej umowy nie mogą być przenoszone przez Wykonawcę na rzecz osób trzecich bez zgody Zamawiającego wyrażonej na piśmie pod rygorem nieważności.</w:t>
      </w:r>
    </w:p>
    <w:p w14:paraId="3437A984" w14:textId="77777777" w:rsidR="009C5EDC" w:rsidRPr="001C36FE" w:rsidRDefault="009C5EDC" w:rsidP="0061169F">
      <w:pPr>
        <w:numPr>
          <w:ilvl w:val="0"/>
          <w:numId w:val="23"/>
        </w:numPr>
        <w:suppressAutoHyphens w:val="0"/>
        <w:ind w:left="360"/>
        <w:jc w:val="both"/>
        <w:rPr>
          <w:bCs/>
          <w:sz w:val="22"/>
          <w:szCs w:val="22"/>
          <w:lang w:eastAsia="pl-PL"/>
        </w:rPr>
      </w:pPr>
      <w:r w:rsidRPr="001C36FE">
        <w:rPr>
          <w:bCs/>
          <w:sz w:val="22"/>
          <w:szCs w:val="22"/>
          <w:lang w:eastAsia="pl-PL"/>
        </w:rPr>
        <w:t xml:space="preserve">Zapłaty wynagrodzenia nastąpi  przelewem, na konto Wykonawcy wskazane na fakturze, w terminie do </w:t>
      </w:r>
      <w:r w:rsidR="00B46FA8" w:rsidRPr="001C36FE">
        <w:rPr>
          <w:bCs/>
          <w:sz w:val="22"/>
          <w:szCs w:val="22"/>
          <w:lang w:eastAsia="pl-PL"/>
        </w:rPr>
        <w:t>30</w:t>
      </w:r>
      <w:r w:rsidRPr="001C36FE">
        <w:rPr>
          <w:bCs/>
          <w:sz w:val="22"/>
          <w:szCs w:val="22"/>
          <w:lang w:eastAsia="pl-PL"/>
        </w:rPr>
        <w:t xml:space="preserve"> dni od daty otrzymania faktury wraz z podpisanym protokołem odbioru bez wad.</w:t>
      </w:r>
    </w:p>
    <w:p w14:paraId="485BFB93" w14:textId="318DCFEA" w:rsidR="0061169F" w:rsidRPr="0061169F" w:rsidRDefault="0061169F" w:rsidP="00F56A37">
      <w:pPr>
        <w:pStyle w:val="Akapitzlist"/>
        <w:numPr>
          <w:ilvl w:val="0"/>
          <w:numId w:val="23"/>
        </w:numPr>
        <w:jc w:val="both"/>
        <w:rPr>
          <w:bCs/>
          <w:color w:val="FF0000"/>
          <w:sz w:val="22"/>
          <w:szCs w:val="22"/>
          <w:lang w:eastAsia="pl-PL"/>
        </w:rPr>
      </w:pPr>
      <w:r w:rsidRPr="0061169F">
        <w:rPr>
          <w:bCs/>
          <w:color w:val="FF0000"/>
          <w:sz w:val="22"/>
          <w:szCs w:val="22"/>
          <w:lang w:eastAsia="pl-PL"/>
        </w:rPr>
        <w:lastRenderedPageBreak/>
        <w:t xml:space="preserve">Wartość poszczególnych faktur zostanie wyliczona przy zastosowaniu cen jednostkowych wynikających  z formularza asortymentowo- </w:t>
      </w:r>
      <w:r w:rsidR="00F56A37">
        <w:rPr>
          <w:bCs/>
          <w:color w:val="FF0000"/>
          <w:sz w:val="22"/>
          <w:szCs w:val="22"/>
          <w:lang w:eastAsia="pl-PL"/>
        </w:rPr>
        <w:t>ilościowego</w:t>
      </w:r>
      <w:r w:rsidRPr="0061169F">
        <w:rPr>
          <w:bCs/>
          <w:color w:val="FF0000"/>
          <w:sz w:val="22"/>
          <w:szCs w:val="22"/>
          <w:lang w:eastAsia="pl-PL"/>
        </w:rPr>
        <w:t xml:space="preserve"> (ilość asortymentu zamówionego w ramach danej dostawy przemnożona przez cenę jednostkową). Faktura powinna zawierać nr umowy.</w:t>
      </w:r>
    </w:p>
    <w:p w14:paraId="566EF868" w14:textId="77777777" w:rsidR="00B46FA8" w:rsidRPr="009C11C7" w:rsidRDefault="00B46FA8" w:rsidP="001C36FE">
      <w:pPr>
        <w:suppressAutoHyphens w:val="0"/>
        <w:rPr>
          <w:b/>
          <w:sz w:val="22"/>
          <w:szCs w:val="22"/>
          <w:lang w:eastAsia="pl-PL"/>
        </w:rPr>
      </w:pPr>
    </w:p>
    <w:p w14:paraId="7A3C843F" w14:textId="77777777" w:rsidR="009C5EDC" w:rsidRPr="009C11C7" w:rsidRDefault="009C5EDC" w:rsidP="00B46FA8">
      <w:pPr>
        <w:suppressAutoHyphens w:val="0"/>
        <w:jc w:val="center"/>
        <w:rPr>
          <w:b/>
          <w:sz w:val="22"/>
          <w:szCs w:val="22"/>
          <w:lang w:eastAsia="pl-PL"/>
        </w:rPr>
      </w:pPr>
      <w:r w:rsidRPr="009C11C7">
        <w:rPr>
          <w:b/>
          <w:sz w:val="22"/>
          <w:szCs w:val="22"/>
          <w:lang w:eastAsia="pl-PL"/>
        </w:rPr>
        <w:t>§ 3</w:t>
      </w:r>
    </w:p>
    <w:p w14:paraId="7EAA5640" w14:textId="77777777" w:rsidR="009C5EDC" w:rsidRPr="009C11C7" w:rsidRDefault="009C5EDC" w:rsidP="00B46FA8">
      <w:pPr>
        <w:keepNext/>
        <w:suppressAutoHyphens w:val="0"/>
        <w:jc w:val="center"/>
        <w:outlineLvl w:val="1"/>
        <w:rPr>
          <w:b/>
          <w:sz w:val="22"/>
          <w:szCs w:val="22"/>
          <w:lang w:eastAsia="pl-PL"/>
        </w:rPr>
      </w:pPr>
      <w:bookmarkStart w:id="5" w:name="_Toc66272910"/>
      <w:r w:rsidRPr="009C11C7">
        <w:rPr>
          <w:b/>
          <w:sz w:val="22"/>
          <w:szCs w:val="22"/>
          <w:lang w:eastAsia="pl-PL"/>
        </w:rPr>
        <w:t>Gwarancja i rękojmia.</w:t>
      </w:r>
      <w:bookmarkEnd w:id="5"/>
    </w:p>
    <w:p w14:paraId="67BBCEB5" w14:textId="77777777" w:rsidR="009C5EDC" w:rsidRPr="009C11C7" w:rsidRDefault="009C5EDC" w:rsidP="00B46FA8">
      <w:pPr>
        <w:numPr>
          <w:ilvl w:val="0"/>
          <w:numId w:val="9"/>
        </w:numPr>
        <w:tabs>
          <w:tab w:val="num" w:pos="426"/>
        </w:tabs>
        <w:suppressAutoHyphens w:val="0"/>
        <w:ind w:left="426" w:hanging="426"/>
        <w:jc w:val="both"/>
        <w:rPr>
          <w:bCs/>
          <w:sz w:val="22"/>
          <w:szCs w:val="22"/>
          <w:lang w:eastAsia="pl-PL"/>
        </w:rPr>
      </w:pPr>
      <w:r w:rsidRPr="009C11C7">
        <w:rPr>
          <w:bCs/>
          <w:sz w:val="22"/>
          <w:szCs w:val="22"/>
          <w:lang w:eastAsia="pl-PL"/>
        </w:rPr>
        <w:t>Wykonawca udziela odpowiednio Zamawiającemu gwarancji i rękojmi na okres wskazany w ofercie Wykonawcy, początek licząc od daty podpisania Protokołu końcowego odbioru bez uwag.</w:t>
      </w:r>
    </w:p>
    <w:p w14:paraId="2AF5E087"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bCs/>
          <w:sz w:val="22"/>
          <w:szCs w:val="22"/>
        </w:rPr>
        <w:t>Zamawiający,</w:t>
      </w:r>
      <w:r w:rsidRPr="009C11C7">
        <w:rPr>
          <w:bCs/>
          <w:sz w:val="22"/>
          <w:szCs w:val="22"/>
          <w:lang w:eastAsia="pl-PL"/>
        </w:rPr>
        <w:t xml:space="preserve"> </w:t>
      </w:r>
      <w:r w:rsidRPr="009C11C7">
        <w:rPr>
          <w:bCs/>
          <w:sz w:val="22"/>
          <w:szCs w:val="22"/>
        </w:rPr>
        <w:t xml:space="preserve">w przypadku otrzymania wadliwego przedmiotu </w:t>
      </w:r>
      <w:r w:rsidR="00B46FA8" w:rsidRPr="009C11C7">
        <w:rPr>
          <w:bCs/>
          <w:sz w:val="22"/>
          <w:szCs w:val="22"/>
        </w:rPr>
        <w:t>zamówienia</w:t>
      </w:r>
      <w:r w:rsidRPr="009C11C7">
        <w:rPr>
          <w:bCs/>
          <w:sz w:val="22"/>
          <w:szCs w:val="22"/>
        </w:rPr>
        <w:t>, może żądać bezpłatnego usunięcia wad w terminie uzgodnionym z Wykonawcą. Wykonawca nie może odmówić usunięcia wady, choćby wymagało to poniesienia dodatkowych nakładów finansowych przez Wykonawcę.</w:t>
      </w:r>
    </w:p>
    <w:p w14:paraId="35B36EAA"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Całość dostarczonego </w:t>
      </w:r>
      <w:r w:rsidR="00B46FA8" w:rsidRPr="009C11C7">
        <w:rPr>
          <w:rFonts w:eastAsia="Calibri"/>
          <w:color w:val="000000"/>
          <w:sz w:val="22"/>
          <w:szCs w:val="22"/>
          <w:lang w:eastAsia="pl-PL"/>
        </w:rPr>
        <w:t>przedmiotu zamówienia</w:t>
      </w:r>
      <w:r w:rsidRPr="009C11C7">
        <w:rPr>
          <w:rFonts w:eastAsia="Calibri"/>
          <w:color w:val="000000"/>
          <w:sz w:val="22"/>
          <w:szCs w:val="22"/>
          <w:lang w:eastAsia="pl-PL"/>
        </w:rPr>
        <w:t xml:space="preserve"> musi być objęta gwarancją opartą o świadczenia gwarancyjne producentów lub ich autoryzowanych, w zakresie serwisu, partnerów</w:t>
      </w:r>
      <w:r w:rsidRPr="009C11C7">
        <w:rPr>
          <w:sz w:val="22"/>
          <w:szCs w:val="22"/>
        </w:rPr>
        <w:t xml:space="preserve"> </w:t>
      </w:r>
      <w:r w:rsidRPr="009C11C7">
        <w:rPr>
          <w:rFonts w:eastAsia="Calibri"/>
          <w:color w:val="000000"/>
          <w:sz w:val="22"/>
          <w:szCs w:val="22"/>
          <w:lang w:eastAsia="pl-PL"/>
        </w:rPr>
        <w:t xml:space="preserve">zgodnie z wymaganiami wyspecyfikowanymi dla </w:t>
      </w:r>
      <w:r w:rsidR="00716232" w:rsidRPr="009C11C7">
        <w:rPr>
          <w:rFonts w:eastAsia="Calibri"/>
          <w:color w:val="000000"/>
          <w:sz w:val="22"/>
          <w:szCs w:val="22"/>
          <w:lang w:eastAsia="pl-PL"/>
        </w:rPr>
        <w:t>przedmiotu zamówienia</w:t>
      </w:r>
      <w:r w:rsidRPr="009C11C7">
        <w:rPr>
          <w:rFonts w:eastAsia="Calibri"/>
          <w:color w:val="000000"/>
          <w:sz w:val="22"/>
          <w:szCs w:val="22"/>
          <w:lang w:eastAsia="pl-PL"/>
        </w:rPr>
        <w:t xml:space="preserve">. </w:t>
      </w:r>
    </w:p>
    <w:p w14:paraId="55174B91"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79BAE605"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Okres gwarancji, które Wykonawca udzieli </w:t>
      </w:r>
      <w:r w:rsidRPr="009C11C7">
        <w:rPr>
          <w:rFonts w:eastAsia="Calibri"/>
          <w:bCs/>
          <w:color w:val="000000"/>
          <w:sz w:val="22"/>
          <w:szCs w:val="22"/>
          <w:lang w:eastAsia="pl-PL"/>
        </w:rPr>
        <w:t>Zamawiającemu</w:t>
      </w:r>
      <w:r w:rsidRPr="009C11C7">
        <w:rPr>
          <w:rFonts w:eastAsia="Calibri"/>
          <w:color w:val="000000"/>
          <w:sz w:val="22"/>
          <w:szCs w:val="22"/>
          <w:lang w:eastAsia="pl-PL"/>
        </w:rPr>
        <w:t xml:space="preserve">, będzie zgodny z wymaganiami </w:t>
      </w:r>
      <w:r w:rsidR="00647C01" w:rsidRPr="009C11C7">
        <w:rPr>
          <w:rFonts w:eastAsia="Calibri"/>
          <w:color w:val="000000"/>
          <w:sz w:val="22"/>
          <w:szCs w:val="22"/>
          <w:lang w:eastAsia="pl-PL"/>
        </w:rPr>
        <w:t>SWZ</w:t>
      </w:r>
      <w:r w:rsidRPr="009C11C7">
        <w:rPr>
          <w:rFonts w:eastAsia="Calibri"/>
          <w:color w:val="000000"/>
          <w:sz w:val="22"/>
          <w:szCs w:val="22"/>
          <w:lang w:eastAsia="pl-PL"/>
        </w:rPr>
        <w:t>.</w:t>
      </w:r>
    </w:p>
    <w:p w14:paraId="121740AF" w14:textId="02F2892B"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Bieg okresów gwarancyjnych rozpoczyna </w:t>
      </w:r>
      <w:r w:rsidR="0034162A">
        <w:rPr>
          <w:rFonts w:eastAsia="Calibri"/>
          <w:color w:val="000000"/>
          <w:sz w:val="22"/>
          <w:szCs w:val="22"/>
          <w:lang w:eastAsia="pl-PL"/>
        </w:rPr>
        <w:t>od dnia dostawy</w:t>
      </w:r>
      <w:r w:rsidRPr="009C11C7">
        <w:rPr>
          <w:rFonts w:eastAsia="Calibri"/>
          <w:color w:val="000000"/>
          <w:sz w:val="22"/>
          <w:szCs w:val="22"/>
          <w:lang w:eastAsia="pl-PL"/>
        </w:rPr>
        <w:t xml:space="preserve">. </w:t>
      </w:r>
    </w:p>
    <w:p w14:paraId="6082BF21"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W okresie gwarancji, wszelkie koszty związane z usunięciem awarii, w tym dostarczenie uszkodzonego sprzętu do punktu serwisowego, obciążają wykonawcę.</w:t>
      </w:r>
    </w:p>
    <w:p w14:paraId="12EB4F80"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Gwarancja obejmie wszystkie wykryte podczas eksploatacji </w:t>
      </w:r>
      <w:r w:rsidR="00240F6F" w:rsidRPr="009C11C7">
        <w:rPr>
          <w:rFonts w:eastAsia="Calibri"/>
          <w:color w:val="000000"/>
          <w:sz w:val="22"/>
          <w:szCs w:val="22"/>
          <w:lang w:eastAsia="pl-PL"/>
        </w:rPr>
        <w:t>przedmiotu zamówienia</w:t>
      </w:r>
      <w:r w:rsidRPr="009C11C7">
        <w:rPr>
          <w:rFonts w:eastAsia="Calibri"/>
          <w:color w:val="000000"/>
          <w:sz w:val="22"/>
          <w:szCs w:val="22"/>
          <w:lang w:eastAsia="pl-PL"/>
        </w:rPr>
        <w:t xml:space="preserve"> usterki i wady oraz uszkodzenia powstałe w czasie poprawnego zgodnego z instrukcją użytkowania.</w:t>
      </w:r>
    </w:p>
    <w:p w14:paraId="6855944D"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Zasady eksploatacji i konserwacji urządzeń zostaną określone w przekazanej przez wykonawcę „Instrukcji użytkowania i eksploatacji urządzeń” wraz z wykazem urządzeń, które wymagają przeglądów serwisowych, które Wykonawca wykona na własny koszt.</w:t>
      </w:r>
    </w:p>
    <w:p w14:paraId="0DBBF27B" w14:textId="77777777" w:rsidR="009C5EDC" w:rsidRPr="009C11C7" w:rsidRDefault="009C5EDC" w:rsidP="00B46FA8">
      <w:pPr>
        <w:numPr>
          <w:ilvl w:val="0"/>
          <w:numId w:val="9"/>
        </w:numPr>
        <w:tabs>
          <w:tab w:val="num" w:pos="426"/>
        </w:tabs>
        <w:suppressAutoHyphens w:val="0"/>
        <w:ind w:left="426" w:hanging="426"/>
        <w:jc w:val="both"/>
        <w:rPr>
          <w:bCs/>
          <w:sz w:val="22"/>
          <w:szCs w:val="22"/>
        </w:rPr>
      </w:pPr>
      <w:r w:rsidRPr="009C11C7">
        <w:rPr>
          <w:rFonts w:eastAsia="Calibri"/>
          <w:color w:val="000000"/>
          <w:sz w:val="22"/>
          <w:szCs w:val="22"/>
          <w:lang w:eastAsia="pl-PL"/>
        </w:rPr>
        <w:t xml:space="preserve">W przypadku stwierdzenia wady ukrytej </w:t>
      </w:r>
      <w:r w:rsidR="00240F6F" w:rsidRPr="009C11C7">
        <w:rPr>
          <w:rFonts w:eastAsia="Calibri"/>
          <w:color w:val="000000"/>
          <w:sz w:val="22"/>
          <w:szCs w:val="22"/>
          <w:lang w:eastAsia="pl-PL"/>
        </w:rPr>
        <w:t xml:space="preserve">przedmiotu zamówienia </w:t>
      </w:r>
      <w:r w:rsidRPr="009C11C7">
        <w:rPr>
          <w:rFonts w:eastAsia="Calibri"/>
          <w:color w:val="000000"/>
          <w:sz w:val="22"/>
          <w:szCs w:val="22"/>
          <w:lang w:eastAsia="pl-PL"/>
        </w:rPr>
        <w:t>wykonawca musi wymienić go na nowy, w ciągu 14 dni roboczych od daty zgłoszenia tej wady.</w:t>
      </w:r>
    </w:p>
    <w:p w14:paraId="02A50D94" w14:textId="77777777" w:rsidR="009C5EDC" w:rsidRPr="009C11C7" w:rsidRDefault="009C5EDC" w:rsidP="003A3D16">
      <w:pPr>
        <w:suppressAutoHyphens w:val="0"/>
        <w:rPr>
          <w:b/>
          <w:sz w:val="22"/>
          <w:szCs w:val="22"/>
          <w:lang w:eastAsia="pl-PL"/>
        </w:rPr>
      </w:pPr>
    </w:p>
    <w:p w14:paraId="110694ED" w14:textId="77777777" w:rsidR="009C5EDC" w:rsidRPr="009C11C7" w:rsidRDefault="009C5EDC" w:rsidP="00B46FA8">
      <w:pPr>
        <w:suppressAutoHyphens w:val="0"/>
        <w:jc w:val="center"/>
        <w:rPr>
          <w:b/>
          <w:sz w:val="22"/>
          <w:szCs w:val="22"/>
          <w:lang w:eastAsia="pl-PL"/>
        </w:rPr>
      </w:pPr>
      <w:r w:rsidRPr="009C11C7">
        <w:rPr>
          <w:b/>
          <w:sz w:val="22"/>
          <w:szCs w:val="22"/>
          <w:lang w:eastAsia="pl-PL"/>
        </w:rPr>
        <w:t>§ 4</w:t>
      </w:r>
    </w:p>
    <w:p w14:paraId="30523F40" w14:textId="77777777" w:rsidR="009C5EDC" w:rsidRPr="009C11C7" w:rsidRDefault="009C5EDC" w:rsidP="00B46FA8">
      <w:pPr>
        <w:keepNext/>
        <w:widowControl w:val="0"/>
        <w:jc w:val="center"/>
        <w:outlineLvl w:val="1"/>
        <w:rPr>
          <w:rFonts w:eastAsia="Arial"/>
          <w:b/>
          <w:kern w:val="1"/>
          <w:sz w:val="22"/>
          <w:szCs w:val="22"/>
          <w:lang w:eastAsia="hi-IN" w:bidi="hi-IN"/>
        </w:rPr>
      </w:pPr>
      <w:bookmarkStart w:id="6" w:name="_Toc66272912"/>
      <w:r w:rsidRPr="009C11C7">
        <w:rPr>
          <w:rFonts w:eastAsia="Arial"/>
          <w:b/>
          <w:kern w:val="1"/>
          <w:sz w:val="22"/>
          <w:szCs w:val="22"/>
          <w:lang w:eastAsia="hi-IN" w:bidi="hi-IN"/>
        </w:rPr>
        <w:t>Reprezentacja stron</w:t>
      </w:r>
      <w:bookmarkEnd w:id="6"/>
    </w:p>
    <w:p w14:paraId="5E513C2F" w14:textId="77777777" w:rsidR="009C5EDC" w:rsidRPr="009C11C7" w:rsidRDefault="009C5EDC" w:rsidP="00B46FA8">
      <w:pPr>
        <w:widowControl w:val="0"/>
        <w:ind w:left="75"/>
        <w:jc w:val="both"/>
        <w:outlineLvl w:val="0"/>
        <w:rPr>
          <w:rFonts w:eastAsia="Arial"/>
          <w:bCs/>
          <w:kern w:val="1"/>
          <w:sz w:val="22"/>
          <w:szCs w:val="22"/>
          <w:lang w:eastAsia="hi-IN" w:bidi="hi-IN"/>
        </w:rPr>
      </w:pPr>
      <w:bookmarkStart w:id="7" w:name="_Toc66272913"/>
      <w:r w:rsidRPr="009C11C7">
        <w:rPr>
          <w:rFonts w:eastAsia="Arial"/>
          <w:bCs/>
          <w:kern w:val="1"/>
          <w:sz w:val="22"/>
          <w:szCs w:val="22"/>
          <w:lang w:eastAsia="hi-IN" w:bidi="hi-IN"/>
        </w:rPr>
        <w:t>W sprawach związanych z realizacją niniejszej umowy:</w:t>
      </w:r>
      <w:bookmarkEnd w:id="7"/>
      <w:r w:rsidRPr="009C11C7">
        <w:rPr>
          <w:rFonts w:eastAsia="Arial"/>
          <w:bCs/>
          <w:kern w:val="1"/>
          <w:sz w:val="22"/>
          <w:szCs w:val="22"/>
          <w:lang w:eastAsia="hi-IN" w:bidi="hi-IN"/>
        </w:rPr>
        <w:t xml:space="preserve"> </w:t>
      </w:r>
    </w:p>
    <w:p w14:paraId="6D7ED148" w14:textId="77777777" w:rsidR="009C5EDC" w:rsidRPr="009C11C7" w:rsidRDefault="009C5EDC" w:rsidP="00B46FA8">
      <w:pPr>
        <w:widowControl w:val="0"/>
        <w:ind w:left="75" w:firstLine="633"/>
        <w:jc w:val="both"/>
        <w:outlineLvl w:val="0"/>
        <w:rPr>
          <w:rFonts w:eastAsia="Arial"/>
          <w:bCs/>
          <w:kern w:val="1"/>
          <w:sz w:val="22"/>
          <w:szCs w:val="22"/>
          <w:lang w:eastAsia="hi-IN" w:bidi="hi-IN"/>
        </w:rPr>
      </w:pPr>
      <w:bookmarkStart w:id="8" w:name="_Toc66272914"/>
      <w:r w:rsidRPr="009C11C7">
        <w:rPr>
          <w:rFonts w:eastAsia="Arial"/>
          <w:bCs/>
          <w:kern w:val="1"/>
          <w:sz w:val="22"/>
          <w:szCs w:val="22"/>
          <w:lang w:eastAsia="hi-IN" w:bidi="hi-IN"/>
        </w:rPr>
        <w:t>a) Zamawiającego reprezentować będzie:</w:t>
      </w:r>
      <w:bookmarkEnd w:id="8"/>
      <w:r w:rsidRPr="009C11C7">
        <w:rPr>
          <w:rFonts w:eastAsia="Arial"/>
          <w:bCs/>
          <w:kern w:val="1"/>
          <w:sz w:val="22"/>
          <w:szCs w:val="22"/>
          <w:lang w:eastAsia="hi-IN" w:bidi="hi-IN"/>
        </w:rPr>
        <w:t xml:space="preserve"> </w:t>
      </w:r>
    </w:p>
    <w:p w14:paraId="352F9AD0" w14:textId="77777777" w:rsidR="009C5EDC" w:rsidRPr="009C11C7" w:rsidRDefault="009C5EDC" w:rsidP="00B46FA8">
      <w:pPr>
        <w:widowControl w:val="0"/>
        <w:ind w:left="75" w:firstLine="633"/>
        <w:jc w:val="both"/>
        <w:outlineLvl w:val="0"/>
        <w:rPr>
          <w:rFonts w:eastAsia="Arial"/>
          <w:bCs/>
          <w:kern w:val="1"/>
          <w:sz w:val="22"/>
          <w:szCs w:val="22"/>
          <w:lang w:eastAsia="hi-IN" w:bidi="hi-IN"/>
        </w:rPr>
      </w:pPr>
      <w:bookmarkStart w:id="9" w:name="_Toc66272915"/>
      <w:r w:rsidRPr="009C11C7">
        <w:rPr>
          <w:rFonts w:eastAsia="Arial"/>
          <w:bCs/>
          <w:kern w:val="1"/>
          <w:sz w:val="22"/>
          <w:szCs w:val="22"/>
          <w:lang w:eastAsia="hi-IN" w:bidi="hi-IN"/>
        </w:rPr>
        <w:t>…………………………………………………e-mail: ............................................</w:t>
      </w:r>
      <w:bookmarkEnd w:id="9"/>
    </w:p>
    <w:p w14:paraId="7E52E783" w14:textId="77777777" w:rsidR="009C5EDC" w:rsidRPr="009C11C7" w:rsidRDefault="009C5EDC" w:rsidP="00B46FA8">
      <w:pPr>
        <w:widowControl w:val="0"/>
        <w:ind w:firstLine="708"/>
        <w:jc w:val="both"/>
        <w:outlineLvl w:val="0"/>
        <w:rPr>
          <w:rFonts w:eastAsia="Arial"/>
          <w:bCs/>
          <w:kern w:val="1"/>
          <w:sz w:val="22"/>
          <w:szCs w:val="22"/>
          <w:lang w:eastAsia="hi-IN" w:bidi="hi-IN"/>
        </w:rPr>
      </w:pPr>
      <w:bookmarkStart w:id="10" w:name="_Toc66272916"/>
      <w:r w:rsidRPr="009C11C7">
        <w:rPr>
          <w:rFonts w:eastAsia="Arial"/>
          <w:bCs/>
          <w:kern w:val="1"/>
          <w:sz w:val="22"/>
          <w:szCs w:val="22"/>
          <w:lang w:eastAsia="hi-IN" w:bidi="hi-IN"/>
        </w:rPr>
        <w:t>b) Wykonawcę reprezentować będzie:</w:t>
      </w:r>
      <w:bookmarkEnd w:id="10"/>
    </w:p>
    <w:p w14:paraId="4D889782" w14:textId="77777777" w:rsidR="009C5EDC" w:rsidRPr="009C11C7" w:rsidRDefault="009C5EDC" w:rsidP="00B46FA8">
      <w:pPr>
        <w:widowControl w:val="0"/>
        <w:ind w:left="75" w:firstLine="633"/>
        <w:jc w:val="both"/>
        <w:rPr>
          <w:rFonts w:eastAsia="Arial"/>
          <w:bCs/>
          <w:kern w:val="1"/>
          <w:sz w:val="22"/>
          <w:szCs w:val="22"/>
          <w:lang w:eastAsia="hi-IN" w:bidi="hi-IN"/>
        </w:rPr>
      </w:pPr>
      <w:r w:rsidRPr="009C11C7">
        <w:rPr>
          <w:rFonts w:eastAsia="Arial"/>
          <w:bCs/>
          <w:kern w:val="1"/>
          <w:sz w:val="22"/>
          <w:szCs w:val="22"/>
          <w:lang w:eastAsia="hi-IN" w:bidi="hi-IN"/>
        </w:rPr>
        <w:t>............................................................................e-mail ............................................</w:t>
      </w:r>
    </w:p>
    <w:p w14:paraId="0C292714" w14:textId="77777777" w:rsidR="009C5EDC" w:rsidRPr="009C11C7" w:rsidRDefault="009C5EDC" w:rsidP="00B46FA8">
      <w:pPr>
        <w:widowControl w:val="0"/>
        <w:ind w:left="75"/>
        <w:jc w:val="center"/>
        <w:rPr>
          <w:rFonts w:eastAsia="Arial"/>
          <w:bCs/>
          <w:kern w:val="1"/>
          <w:sz w:val="22"/>
          <w:szCs w:val="22"/>
          <w:lang w:eastAsia="hi-IN" w:bidi="hi-IN"/>
        </w:rPr>
      </w:pPr>
    </w:p>
    <w:p w14:paraId="21CCDD5E" w14:textId="341CC1F9" w:rsidR="009C5EDC" w:rsidRPr="009C11C7" w:rsidRDefault="009C5EDC" w:rsidP="00B46FA8">
      <w:pPr>
        <w:widowControl w:val="0"/>
        <w:ind w:left="75"/>
        <w:jc w:val="center"/>
        <w:rPr>
          <w:rFonts w:eastAsia="Arial"/>
          <w:b/>
          <w:kern w:val="1"/>
          <w:sz w:val="22"/>
          <w:szCs w:val="22"/>
          <w:lang w:eastAsia="hi-IN" w:bidi="hi-IN"/>
        </w:rPr>
      </w:pPr>
      <w:r w:rsidRPr="009C11C7">
        <w:rPr>
          <w:rFonts w:eastAsia="Arial"/>
          <w:b/>
          <w:kern w:val="1"/>
          <w:sz w:val="22"/>
          <w:szCs w:val="22"/>
          <w:lang w:eastAsia="hi-IN" w:bidi="hi-IN"/>
        </w:rPr>
        <w:t xml:space="preserve">§ </w:t>
      </w:r>
      <w:r w:rsidR="0034162A">
        <w:rPr>
          <w:rFonts w:eastAsia="Arial"/>
          <w:b/>
          <w:kern w:val="1"/>
          <w:sz w:val="22"/>
          <w:szCs w:val="22"/>
          <w:lang w:eastAsia="hi-IN" w:bidi="hi-IN"/>
        </w:rPr>
        <w:t>5</w:t>
      </w:r>
    </w:p>
    <w:p w14:paraId="4B553457" w14:textId="77777777" w:rsidR="009C5EDC" w:rsidRPr="009C11C7" w:rsidRDefault="009C5EDC" w:rsidP="00B46FA8">
      <w:pPr>
        <w:keepNext/>
        <w:widowControl w:val="0"/>
        <w:jc w:val="center"/>
        <w:outlineLvl w:val="1"/>
        <w:rPr>
          <w:rFonts w:eastAsia="Arial"/>
          <w:b/>
          <w:kern w:val="1"/>
          <w:sz w:val="22"/>
          <w:szCs w:val="22"/>
          <w:lang w:eastAsia="hi-IN" w:bidi="hi-IN"/>
        </w:rPr>
      </w:pPr>
      <w:bookmarkStart w:id="11" w:name="_Toc66272917"/>
      <w:r w:rsidRPr="009C11C7">
        <w:rPr>
          <w:rFonts w:eastAsia="Arial"/>
          <w:b/>
          <w:kern w:val="1"/>
          <w:sz w:val="22"/>
          <w:szCs w:val="22"/>
          <w:lang w:eastAsia="hi-IN" w:bidi="hi-IN"/>
        </w:rPr>
        <w:t>Kary umowne i odszkodowania</w:t>
      </w:r>
      <w:bookmarkEnd w:id="11"/>
    </w:p>
    <w:p w14:paraId="1EC5DB9A" w14:textId="77777777" w:rsidR="009C5EDC" w:rsidRPr="009C11C7" w:rsidRDefault="009C5EDC" w:rsidP="00B46FA8">
      <w:pPr>
        <w:numPr>
          <w:ilvl w:val="0"/>
          <w:numId w:val="7"/>
        </w:numPr>
        <w:tabs>
          <w:tab w:val="num" w:pos="284"/>
        </w:tabs>
        <w:suppressAutoHyphens w:val="0"/>
        <w:ind w:left="426" w:hanging="426"/>
        <w:jc w:val="both"/>
        <w:rPr>
          <w:bCs/>
          <w:sz w:val="22"/>
          <w:szCs w:val="22"/>
          <w:lang w:eastAsia="pl-PL"/>
        </w:rPr>
      </w:pPr>
      <w:r w:rsidRPr="009C11C7">
        <w:rPr>
          <w:bCs/>
          <w:sz w:val="22"/>
          <w:szCs w:val="22"/>
          <w:lang w:eastAsia="pl-PL"/>
        </w:rPr>
        <w:t>Zamawiający może żądać od Wykonawcy następujących kar umownych:</w:t>
      </w:r>
    </w:p>
    <w:p w14:paraId="27866F4D" w14:textId="77777777" w:rsidR="009C5EDC" w:rsidRPr="009C11C7" w:rsidRDefault="009C5EDC" w:rsidP="00B46FA8">
      <w:pPr>
        <w:suppressAutoHyphens w:val="0"/>
        <w:ind w:left="720" w:hanging="360"/>
        <w:jc w:val="both"/>
        <w:rPr>
          <w:bCs/>
          <w:sz w:val="22"/>
          <w:szCs w:val="22"/>
          <w:lang w:eastAsia="pl-PL"/>
        </w:rPr>
      </w:pPr>
      <w:r w:rsidRPr="009C11C7">
        <w:rPr>
          <w:bCs/>
          <w:sz w:val="22"/>
          <w:szCs w:val="22"/>
          <w:lang w:eastAsia="pl-PL"/>
        </w:rPr>
        <w:t>a)</w:t>
      </w:r>
      <w:r w:rsidRPr="009C11C7">
        <w:rPr>
          <w:bCs/>
          <w:sz w:val="22"/>
          <w:szCs w:val="22"/>
          <w:lang w:eastAsia="pl-PL"/>
        </w:rPr>
        <w:tab/>
        <w:t xml:space="preserve">za zwłokę w wykonaniu przedmiotu umowy – kara w wysokości 0,5 % wynagrodzenia netto, o którym mowa w § 2 ust. 1 nie zrealizowanej części przedmiotu umowy za każdy dzień zwłoki, liczony od terminu ustalonego w umowie, nie więcej jednak niż 50% wynagrodzenia umownego netto o którym mowa w § 2 ust. 1 umowy, </w:t>
      </w:r>
    </w:p>
    <w:p w14:paraId="6B6893F8" w14:textId="4E4A463F" w:rsidR="009C5EDC" w:rsidRPr="009C11C7" w:rsidRDefault="009C5EDC" w:rsidP="00B46FA8">
      <w:pPr>
        <w:suppressAutoHyphens w:val="0"/>
        <w:ind w:left="720" w:hanging="360"/>
        <w:jc w:val="both"/>
        <w:rPr>
          <w:bCs/>
          <w:sz w:val="22"/>
          <w:szCs w:val="22"/>
          <w:lang w:eastAsia="pl-PL"/>
        </w:rPr>
      </w:pPr>
      <w:r w:rsidRPr="009C11C7">
        <w:rPr>
          <w:bCs/>
          <w:sz w:val="22"/>
          <w:szCs w:val="22"/>
          <w:lang w:eastAsia="pl-PL"/>
        </w:rPr>
        <w:t>b)</w:t>
      </w:r>
      <w:r w:rsidRPr="009C11C7">
        <w:rPr>
          <w:bCs/>
          <w:sz w:val="22"/>
          <w:szCs w:val="22"/>
          <w:lang w:eastAsia="pl-PL"/>
        </w:rPr>
        <w:tab/>
        <w:t xml:space="preserve">za zwłokę w wymianie </w:t>
      </w:r>
      <w:r w:rsidR="009C11C7" w:rsidRPr="009C11C7">
        <w:rPr>
          <w:bCs/>
          <w:sz w:val="22"/>
          <w:szCs w:val="22"/>
          <w:lang w:eastAsia="pl-PL"/>
        </w:rPr>
        <w:t>przedmiotu zamówienia</w:t>
      </w:r>
      <w:r w:rsidRPr="009C11C7">
        <w:rPr>
          <w:bCs/>
          <w:sz w:val="22"/>
          <w:szCs w:val="22"/>
          <w:lang w:eastAsia="pl-PL"/>
        </w:rPr>
        <w:t>, który nie odpowiadał zamówieniu, był uszkodzony lub niesprawny w dacie odbioru – kara w wysokości 0,5 %  ceny  netto sprzętu podlegającego wymianie za każdy dzień zwłoki, nie więcej niż 50 % wynagrodzenia netto, o którym mowa w  § 2 ust. 1,</w:t>
      </w:r>
    </w:p>
    <w:p w14:paraId="2601775F" w14:textId="77777777" w:rsidR="009C5EDC" w:rsidRPr="009C11C7" w:rsidRDefault="009C5EDC" w:rsidP="00B46FA8">
      <w:pPr>
        <w:suppressAutoHyphens w:val="0"/>
        <w:ind w:left="720" w:hanging="360"/>
        <w:jc w:val="both"/>
        <w:rPr>
          <w:bCs/>
          <w:sz w:val="22"/>
          <w:szCs w:val="22"/>
          <w:lang w:eastAsia="pl-PL"/>
        </w:rPr>
      </w:pPr>
      <w:r w:rsidRPr="009C11C7">
        <w:rPr>
          <w:bCs/>
          <w:sz w:val="22"/>
          <w:szCs w:val="22"/>
          <w:lang w:eastAsia="pl-PL"/>
        </w:rPr>
        <w:t xml:space="preserve">c) </w:t>
      </w:r>
      <w:r w:rsidR="009C11C7" w:rsidRPr="009C11C7">
        <w:rPr>
          <w:bCs/>
          <w:sz w:val="22"/>
          <w:szCs w:val="22"/>
          <w:lang w:eastAsia="pl-PL"/>
        </w:rPr>
        <w:tab/>
      </w:r>
      <w:r w:rsidRPr="009C11C7">
        <w:rPr>
          <w:bCs/>
          <w:sz w:val="22"/>
          <w:szCs w:val="22"/>
          <w:lang w:eastAsia="pl-PL"/>
        </w:rPr>
        <w:t xml:space="preserve">za zwłokę w usunięciu wady </w:t>
      </w:r>
      <w:r w:rsidR="009C11C7" w:rsidRPr="009C11C7">
        <w:rPr>
          <w:bCs/>
          <w:sz w:val="22"/>
          <w:szCs w:val="22"/>
          <w:lang w:eastAsia="pl-PL"/>
        </w:rPr>
        <w:t xml:space="preserve">przedmiotu zamówienia </w:t>
      </w:r>
      <w:r w:rsidRPr="009C11C7">
        <w:rPr>
          <w:bCs/>
          <w:sz w:val="22"/>
          <w:szCs w:val="22"/>
          <w:lang w:eastAsia="pl-PL"/>
        </w:rPr>
        <w:t xml:space="preserve">w okresie gwarancji, w tym jego naprawy lub wymiany – kara w wysokości 0,5 %  wynagrodzenia netto, o którym mowa w  </w:t>
      </w:r>
      <w:r w:rsidRPr="009C11C7">
        <w:rPr>
          <w:bCs/>
          <w:sz w:val="22"/>
          <w:szCs w:val="22"/>
          <w:lang w:eastAsia="pl-PL"/>
        </w:rPr>
        <w:lastRenderedPageBreak/>
        <w:t>§ 2 ust. 1, nie więcej jednak niż 50% wynagrodzenia umownego netto o którym mowa w § 2 ust. 1 umowy</w:t>
      </w:r>
    </w:p>
    <w:p w14:paraId="214D4F1B" w14:textId="77777777" w:rsidR="009C5EDC" w:rsidRPr="009C11C7" w:rsidRDefault="009C5EDC" w:rsidP="00B46FA8">
      <w:pPr>
        <w:suppressAutoHyphens w:val="0"/>
        <w:ind w:left="720" w:hanging="360"/>
        <w:jc w:val="both"/>
        <w:rPr>
          <w:bCs/>
          <w:sz w:val="22"/>
          <w:szCs w:val="22"/>
          <w:lang w:eastAsia="pl-PL"/>
        </w:rPr>
      </w:pPr>
      <w:r w:rsidRPr="009C11C7">
        <w:rPr>
          <w:bCs/>
          <w:sz w:val="22"/>
          <w:szCs w:val="22"/>
          <w:lang w:eastAsia="pl-PL"/>
        </w:rPr>
        <w:t>d)</w:t>
      </w:r>
      <w:r w:rsidRPr="009C11C7">
        <w:rPr>
          <w:bCs/>
          <w:sz w:val="22"/>
          <w:szCs w:val="22"/>
          <w:lang w:eastAsia="pl-PL"/>
        </w:rPr>
        <w:tab/>
        <w:t>za odstąpienie od umowy z przyczyn leżących po stronie Wykonawcy – kara w wysokości 25 %,  wynagrodzenia netto, o którym mowa w  § 2 ust. 1.</w:t>
      </w:r>
    </w:p>
    <w:p w14:paraId="2DE07F40" w14:textId="77777777" w:rsidR="009C5EDC" w:rsidRPr="009C11C7" w:rsidRDefault="009C5EDC" w:rsidP="00B46FA8">
      <w:pPr>
        <w:numPr>
          <w:ilvl w:val="0"/>
          <w:numId w:val="7"/>
        </w:numPr>
        <w:tabs>
          <w:tab w:val="num" w:pos="426"/>
        </w:tabs>
        <w:suppressAutoHyphens w:val="0"/>
        <w:ind w:left="426" w:hanging="426"/>
        <w:jc w:val="both"/>
        <w:rPr>
          <w:bCs/>
          <w:sz w:val="22"/>
          <w:szCs w:val="22"/>
          <w:lang w:eastAsia="pl-PL"/>
        </w:rPr>
      </w:pPr>
      <w:r w:rsidRPr="009C11C7">
        <w:rPr>
          <w:bCs/>
          <w:sz w:val="22"/>
          <w:szCs w:val="22"/>
          <w:lang w:eastAsia="pl-PL"/>
        </w:rPr>
        <w:t>Zamawiający może dokonać potrącenia naliczonych kar umownych z wynagrodzenia należnego Wykonawcy.</w:t>
      </w:r>
    </w:p>
    <w:p w14:paraId="187E75D2" w14:textId="77777777" w:rsidR="009C5EDC" w:rsidRPr="009C11C7" w:rsidRDefault="009C5EDC" w:rsidP="00B46FA8">
      <w:pPr>
        <w:numPr>
          <w:ilvl w:val="0"/>
          <w:numId w:val="7"/>
        </w:numPr>
        <w:tabs>
          <w:tab w:val="num" w:pos="426"/>
        </w:tabs>
        <w:suppressAutoHyphens w:val="0"/>
        <w:ind w:left="426" w:hanging="426"/>
        <w:jc w:val="both"/>
        <w:rPr>
          <w:bCs/>
          <w:iCs/>
          <w:sz w:val="22"/>
          <w:szCs w:val="22"/>
          <w:lang w:eastAsia="pl-PL"/>
        </w:rPr>
      </w:pPr>
      <w:r w:rsidRPr="009C11C7">
        <w:rPr>
          <w:bCs/>
          <w:iCs/>
          <w:sz w:val="22"/>
          <w:szCs w:val="22"/>
          <w:lang w:eastAsia="pl-PL"/>
        </w:rPr>
        <w:t>Odpowiedzialność Stron z tytułu zapłaty kar umownych ograniczona jest do 50 % maksymalnej wartości Umowy wskazanej w § 2 ust. 1</w:t>
      </w:r>
    </w:p>
    <w:p w14:paraId="467ABC46" w14:textId="77777777" w:rsidR="009C5EDC" w:rsidRPr="009C11C7" w:rsidRDefault="009C5EDC" w:rsidP="00B46FA8">
      <w:pPr>
        <w:numPr>
          <w:ilvl w:val="0"/>
          <w:numId w:val="7"/>
        </w:numPr>
        <w:tabs>
          <w:tab w:val="num" w:pos="426"/>
        </w:tabs>
        <w:suppressAutoHyphens w:val="0"/>
        <w:ind w:left="426" w:hanging="426"/>
        <w:jc w:val="both"/>
        <w:rPr>
          <w:bCs/>
          <w:sz w:val="22"/>
          <w:szCs w:val="22"/>
          <w:lang w:eastAsia="pl-PL"/>
        </w:rPr>
      </w:pPr>
      <w:r w:rsidRPr="009C11C7">
        <w:rPr>
          <w:bCs/>
          <w:sz w:val="22"/>
          <w:szCs w:val="22"/>
          <w:lang w:eastAsia="pl-PL"/>
        </w:rPr>
        <w:t>Zamawiający zastrzega sobie prawo dochodzenia na zasadach ogólnych odszkodowania uzupełniającego w przypadku, gdy  szkoda przewyższa wysokość kar umownych.</w:t>
      </w:r>
    </w:p>
    <w:p w14:paraId="6D95B21A" w14:textId="77777777" w:rsidR="009C5EDC" w:rsidRPr="009C11C7" w:rsidRDefault="009C5EDC" w:rsidP="00B46FA8">
      <w:pPr>
        <w:suppressAutoHyphens w:val="0"/>
        <w:rPr>
          <w:bCs/>
          <w:sz w:val="22"/>
          <w:szCs w:val="22"/>
          <w:lang w:eastAsia="pl-PL"/>
        </w:rPr>
      </w:pPr>
    </w:p>
    <w:p w14:paraId="22DE8622" w14:textId="77777777" w:rsidR="009C5EDC" w:rsidRPr="009C11C7" w:rsidRDefault="009C5EDC" w:rsidP="00B46FA8">
      <w:pPr>
        <w:suppressAutoHyphens w:val="0"/>
        <w:jc w:val="center"/>
        <w:rPr>
          <w:b/>
          <w:sz w:val="22"/>
          <w:szCs w:val="22"/>
          <w:lang w:eastAsia="pl-PL"/>
        </w:rPr>
      </w:pPr>
      <w:r w:rsidRPr="009C11C7">
        <w:rPr>
          <w:b/>
          <w:sz w:val="22"/>
          <w:szCs w:val="22"/>
          <w:lang w:eastAsia="pl-PL"/>
        </w:rPr>
        <w:t>§ 7</w:t>
      </w:r>
    </w:p>
    <w:p w14:paraId="4DCC9567" w14:textId="77777777" w:rsidR="009C5EDC" w:rsidRPr="009C11C7" w:rsidRDefault="009C5EDC" w:rsidP="00B46FA8">
      <w:pPr>
        <w:suppressAutoHyphens w:val="0"/>
        <w:jc w:val="center"/>
        <w:rPr>
          <w:b/>
          <w:sz w:val="22"/>
          <w:szCs w:val="22"/>
          <w:lang w:eastAsia="pl-PL"/>
        </w:rPr>
      </w:pPr>
      <w:r w:rsidRPr="009C11C7">
        <w:rPr>
          <w:b/>
          <w:sz w:val="22"/>
          <w:szCs w:val="22"/>
          <w:lang w:eastAsia="pl-PL"/>
        </w:rPr>
        <w:t>Odstąpienie od umowy</w:t>
      </w:r>
    </w:p>
    <w:p w14:paraId="3C8C5C19" w14:textId="77777777" w:rsidR="009C5EDC" w:rsidRPr="009C11C7" w:rsidRDefault="009C5EDC" w:rsidP="00B46FA8">
      <w:pPr>
        <w:numPr>
          <w:ilvl w:val="0"/>
          <w:numId w:val="11"/>
        </w:numPr>
        <w:shd w:val="clear" w:color="auto" w:fill="FFFFFF"/>
        <w:tabs>
          <w:tab w:val="left" w:pos="426"/>
        </w:tabs>
        <w:suppressAutoHyphens w:val="0"/>
        <w:ind w:left="426" w:hanging="426"/>
        <w:jc w:val="both"/>
        <w:rPr>
          <w:bCs/>
          <w:sz w:val="22"/>
          <w:szCs w:val="22"/>
          <w:lang w:eastAsia="pl-PL"/>
        </w:rPr>
      </w:pPr>
      <w:r w:rsidRPr="009C11C7">
        <w:rPr>
          <w:bCs/>
          <w:color w:val="000000"/>
          <w:sz w:val="22"/>
          <w:szCs w:val="22"/>
          <w:lang w:eastAsia="pl-PL"/>
        </w:rPr>
        <w:t xml:space="preserve">Zamawiający może odstąpić od umowy jeżeli Wykonawca nie wykonuje lub nienależycie wykonuje umowę. W takiej sytuacji Zamawiający przed odstąpieniem od umowy wzywa Wykonawcę do zmiany sposobu realizacji umowy wyznaczając mu odpowiedni termin, z zastrzeżeniem, że </w:t>
      </w:r>
      <w:r w:rsidR="009C11C7">
        <w:rPr>
          <w:bCs/>
          <w:color w:val="000000"/>
          <w:sz w:val="22"/>
          <w:szCs w:val="22"/>
          <w:lang w:eastAsia="pl-PL"/>
        </w:rPr>
        <w:t xml:space="preserve">po </w:t>
      </w:r>
      <w:r w:rsidRPr="009C11C7">
        <w:rPr>
          <w:bCs/>
          <w:color w:val="000000"/>
          <w:sz w:val="22"/>
          <w:szCs w:val="22"/>
          <w:lang w:eastAsia="pl-PL"/>
        </w:rPr>
        <w:t>upływie wyznaczonego terminu od umowy odstąpi. Zamawiający może odstąpić od umowy w ciągu 14 dni od bezskutecznego upływu wyznaczonego Wykonawcy terminu.</w:t>
      </w:r>
    </w:p>
    <w:p w14:paraId="6FB5F017" w14:textId="77777777" w:rsidR="009C5EDC" w:rsidRPr="009C11C7" w:rsidRDefault="009C5EDC" w:rsidP="00B46FA8">
      <w:pPr>
        <w:numPr>
          <w:ilvl w:val="0"/>
          <w:numId w:val="11"/>
        </w:numPr>
        <w:shd w:val="clear" w:color="auto" w:fill="FFFFFF"/>
        <w:tabs>
          <w:tab w:val="left" w:pos="426"/>
        </w:tabs>
        <w:suppressAutoHyphens w:val="0"/>
        <w:ind w:left="426" w:hanging="426"/>
        <w:jc w:val="both"/>
        <w:rPr>
          <w:bCs/>
          <w:sz w:val="22"/>
          <w:szCs w:val="22"/>
          <w:lang w:eastAsia="pl-PL"/>
        </w:rPr>
      </w:pPr>
      <w:r w:rsidRPr="009C11C7">
        <w:rPr>
          <w:bCs/>
          <w:color w:val="000000"/>
          <w:sz w:val="22"/>
          <w:szCs w:val="22"/>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31C8875C" w14:textId="77777777" w:rsidR="009C5EDC" w:rsidRPr="009C11C7" w:rsidRDefault="009C5EDC" w:rsidP="00B46FA8">
      <w:pPr>
        <w:numPr>
          <w:ilvl w:val="0"/>
          <w:numId w:val="11"/>
        </w:numPr>
        <w:shd w:val="clear" w:color="auto" w:fill="FFFFFF"/>
        <w:tabs>
          <w:tab w:val="left" w:pos="426"/>
        </w:tabs>
        <w:suppressAutoHyphens w:val="0"/>
        <w:ind w:left="426" w:hanging="426"/>
        <w:jc w:val="both"/>
        <w:rPr>
          <w:bCs/>
          <w:color w:val="000000"/>
          <w:sz w:val="22"/>
          <w:szCs w:val="22"/>
          <w:lang w:eastAsia="pl-PL"/>
        </w:rPr>
      </w:pPr>
      <w:r w:rsidRPr="009C11C7">
        <w:rPr>
          <w:bCs/>
          <w:color w:val="000000"/>
          <w:sz w:val="22"/>
          <w:szCs w:val="22"/>
          <w:lang w:eastAsia="pl-PL"/>
        </w:rPr>
        <w:t>W przypadku odstąpienia od umowy przez Zamawiającego z powodu okoliczności, o których mowa w ust. 1,2 Wykonawca może żądać wyłącznie wynagrodzenia należnego mu z tytułu wykonania części umowy, bez prawa dochodzenia odszkodowania z tego tytułu.</w:t>
      </w:r>
    </w:p>
    <w:p w14:paraId="74FDA890" w14:textId="77777777" w:rsidR="009C5EDC" w:rsidRPr="009C11C7" w:rsidRDefault="009C5EDC" w:rsidP="00B46FA8">
      <w:pPr>
        <w:suppressAutoHyphens w:val="0"/>
        <w:rPr>
          <w:bCs/>
          <w:sz w:val="22"/>
          <w:szCs w:val="22"/>
          <w:lang w:eastAsia="pl-PL"/>
        </w:rPr>
      </w:pPr>
    </w:p>
    <w:p w14:paraId="42389BD7" w14:textId="77777777" w:rsidR="009C5EDC" w:rsidRPr="009C11C7" w:rsidRDefault="009C5EDC" w:rsidP="00B46FA8">
      <w:pPr>
        <w:suppressAutoHyphens w:val="0"/>
        <w:jc w:val="center"/>
        <w:rPr>
          <w:b/>
          <w:sz w:val="22"/>
          <w:szCs w:val="22"/>
          <w:lang w:eastAsia="pl-PL"/>
        </w:rPr>
      </w:pPr>
      <w:r w:rsidRPr="009C11C7">
        <w:rPr>
          <w:b/>
          <w:sz w:val="22"/>
          <w:szCs w:val="22"/>
          <w:lang w:eastAsia="pl-PL"/>
        </w:rPr>
        <w:t>§ 8</w:t>
      </w:r>
    </w:p>
    <w:p w14:paraId="10BF66F1" w14:textId="77777777" w:rsidR="009C5EDC" w:rsidRPr="009C11C7" w:rsidRDefault="009C5EDC" w:rsidP="00B46FA8">
      <w:pPr>
        <w:suppressAutoHyphens w:val="0"/>
        <w:jc w:val="center"/>
        <w:rPr>
          <w:b/>
          <w:sz w:val="22"/>
          <w:szCs w:val="22"/>
          <w:lang w:eastAsia="pl-PL"/>
        </w:rPr>
      </w:pPr>
      <w:r w:rsidRPr="009C11C7">
        <w:rPr>
          <w:b/>
          <w:sz w:val="22"/>
          <w:szCs w:val="22"/>
          <w:lang w:eastAsia="pl-PL"/>
        </w:rPr>
        <w:t>Zmiana umowy</w:t>
      </w:r>
    </w:p>
    <w:p w14:paraId="07997AFD" w14:textId="77777777" w:rsidR="00F56A37" w:rsidRDefault="00F56A37" w:rsidP="00F56A37">
      <w:pPr>
        <w:numPr>
          <w:ilvl w:val="3"/>
          <w:numId w:val="5"/>
        </w:numPr>
        <w:tabs>
          <w:tab w:val="num" w:pos="284"/>
        </w:tabs>
        <w:suppressAutoHyphens w:val="0"/>
        <w:ind w:left="284" w:hanging="284"/>
        <w:jc w:val="both"/>
        <w:rPr>
          <w:rFonts w:eastAsia="Arial Unicode MS"/>
          <w:bCs/>
          <w:color w:val="000000"/>
          <w:kern w:val="2"/>
          <w:sz w:val="22"/>
          <w:szCs w:val="22"/>
        </w:rPr>
      </w:pPr>
      <w:r>
        <w:rPr>
          <w:rFonts w:eastAsia="Arial Unicode MS"/>
          <w:bCs/>
          <w:color w:val="000000"/>
          <w:kern w:val="2"/>
          <w:sz w:val="22"/>
          <w:szCs w:val="22"/>
        </w:rPr>
        <w:t>Dopuszcza się zmianę postanowień zawartej Umowy w stosunku do treści oferty, na podstawie której dokonano wyboru Wykonawcy w przypadku wystąpienia następujących zdarzeń:</w:t>
      </w:r>
    </w:p>
    <w:p w14:paraId="260FFBAD" w14:textId="77777777" w:rsidR="00F56A37" w:rsidRDefault="00F56A37" w:rsidP="00F56A37">
      <w:pPr>
        <w:numPr>
          <w:ilvl w:val="0"/>
          <w:numId w:val="25"/>
        </w:numPr>
        <w:suppressAutoHyphens w:val="0"/>
        <w:jc w:val="both"/>
        <w:rPr>
          <w:rFonts w:eastAsia="Arial Unicode MS"/>
          <w:bCs/>
          <w:color w:val="000000"/>
          <w:kern w:val="2"/>
          <w:sz w:val="22"/>
          <w:szCs w:val="22"/>
        </w:rPr>
      </w:pPr>
      <w:r>
        <w:rPr>
          <w:rFonts w:eastAsia="Arial Unicode MS"/>
          <w:bCs/>
          <w:color w:val="000000"/>
          <w:kern w:val="2"/>
          <w:sz w:val="22"/>
          <w:szCs w:val="22"/>
        </w:rPr>
        <w:t>wystąpienia zmian powszechnie obowiązujących przepisów prawa w zakresie mającym wpływ na realizację przedmiotu umowy;</w:t>
      </w:r>
    </w:p>
    <w:p w14:paraId="4E36E56D" w14:textId="77777777" w:rsidR="00F56A37" w:rsidRDefault="00F56A37" w:rsidP="00F56A37">
      <w:pPr>
        <w:numPr>
          <w:ilvl w:val="0"/>
          <w:numId w:val="25"/>
        </w:numPr>
        <w:suppressAutoHyphens w:val="0"/>
        <w:jc w:val="both"/>
        <w:rPr>
          <w:rFonts w:eastAsia="Arial Unicode MS"/>
          <w:bCs/>
          <w:color w:val="000000"/>
          <w:kern w:val="2"/>
          <w:sz w:val="22"/>
          <w:szCs w:val="22"/>
        </w:rPr>
      </w:pPr>
      <w:r>
        <w:rPr>
          <w:rFonts w:eastAsia="Arial Unicode MS"/>
          <w:bCs/>
          <w:color w:val="000000"/>
          <w:kern w:val="2"/>
          <w:sz w:val="22"/>
          <w:szCs w:val="22"/>
        </w:rPr>
        <w:t xml:space="preserve">zmiany terminu realizacji przedmiotu umowy z przyczyn niezależnych od Wykonawcy; </w:t>
      </w:r>
    </w:p>
    <w:p w14:paraId="2B0C6EAD" w14:textId="77777777" w:rsidR="00F56A37" w:rsidRDefault="00F56A37" w:rsidP="00F56A37">
      <w:pPr>
        <w:numPr>
          <w:ilvl w:val="0"/>
          <w:numId w:val="25"/>
        </w:numPr>
        <w:suppressAutoHyphens w:val="0"/>
        <w:jc w:val="both"/>
        <w:rPr>
          <w:rFonts w:eastAsia="Arial Unicode MS"/>
          <w:bCs/>
          <w:color w:val="000000"/>
          <w:kern w:val="2"/>
          <w:sz w:val="22"/>
          <w:szCs w:val="22"/>
        </w:rPr>
      </w:pPr>
      <w:r>
        <w:rPr>
          <w:rFonts w:eastAsia="Arial Unicode MS"/>
          <w:bCs/>
          <w:color w:val="000000"/>
          <w:kern w:val="2"/>
          <w:sz w:val="22"/>
          <w:szCs w:val="22"/>
        </w:rPr>
        <w:t>siły wyższej lub powstałej z winy osób trzecich uniemożliwiająca wykonanie przedmiotu umowy zgodnie z Umową;</w:t>
      </w:r>
    </w:p>
    <w:p w14:paraId="16FEA1CA" w14:textId="77777777" w:rsidR="00F56A37" w:rsidRDefault="00F56A37" w:rsidP="00F56A37">
      <w:pPr>
        <w:numPr>
          <w:ilvl w:val="0"/>
          <w:numId w:val="25"/>
        </w:numPr>
        <w:suppressAutoHyphens w:val="0"/>
        <w:jc w:val="both"/>
        <w:rPr>
          <w:rFonts w:eastAsia="Arial Unicode MS"/>
          <w:bCs/>
          <w:color w:val="000000"/>
          <w:kern w:val="2"/>
          <w:sz w:val="22"/>
          <w:szCs w:val="22"/>
        </w:rPr>
      </w:pPr>
      <w:r>
        <w:rPr>
          <w:rFonts w:eastAsia="Arial Unicode MS"/>
          <w:bCs/>
          <w:color w:val="000000"/>
          <w:kern w:val="2"/>
          <w:sz w:val="22"/>
          <w:szCs w:val="22"/>
        </w:rPr>
        <w:t xml:space="preserve">wystąpienia przeszkód o obiektywnym charakterze (zdarzenia zewnętrzne </w:t>
      </w:r>
      <w:r>
        <w:rPr>
          <w:rFonts w:eastAsia="Arial Unicode MS"/>
          <w:bCs/>
          <w:color w:val="000000"/>
          <w:kern w:val="2"/>
          <w:sz w:val="22"/>
          <w:szCs w:val="22"/>
        </w:rPr>
        <w:br/>
        <w:t>i niemożliwe do zapobieżenia).</w:t>
      </w:r>
    </w:p>
    <w:p w14:paraId="41918C0A" w14:textId="77777777" w:rsidR="00F56A37" w:rsidRDefault="00F56A37" w:rsidP="00F56A37">
      <w:pPr>
        <w:numPr>
          <w:ilvl w:val="0"/>
          <w:numId w:val="5"/>
        </w:numPr>
        <w:suppressAutoHyphens w:val="0"/>
        <w:jc w:val="both"/>
        <w:rPr>
          <w:rFonts w:eastAsia="Arial Unicode MS"/>
          <w:bCs/>
          <w:color w:val="000000"/>
          <w:kern w:val="2"/>
          <w:sz w:val="22"/>
          <w:szCs w:val="22"/>
        </w:rPr>
      </w:pPr>
      <w:r>
        <w:rPr>
          <w:rFonts w:eastAsia="Arial Unicode MS"/>
          <w:bCs/>
          <w:color w:val="000000"/>
          <w:kern w:val="2"/>
          <w:sz w:val="22"/>
          <w:szCs w:val="22"/>
        </w:rPr>
        <w:t>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w:t>
      </w:r>
    </w:p>
    <w:p w14:paraId="07B62451" w14:textId="1275C218" w:rsidR="00F56A37" w:rsidRDefault="00F56A37" w:rsidP="00F56A37">
      <w:pPr>
        <w:numPr>
          <w:ilvl w:val="0"/>
          <w:numId w:val="5"/>
        </w:numPr>
        <w:suppressAutoHyphens w:val="0"/>
        <w:jc w:val="both"/>
        <w:rPr>
          <w:rFonts w:eastAsia="Arial Unicode MS"/>
          <w:bCs/>
          <w:color w:val="000000"/>
          <w:kern w:val="2"/>
          <w:sz w:val="22"/>
          <w:szCs w:val="22"/>
        </w:rPr>
      </w:pPr>
      <w:r>
        <w:rPr>
          <w:b/>
          <w:noProof/>
          <w:sz w:val="22"/>
          <w:szCs w:val="22"/>
        </w:rPr>
        <w:t>Zamawiający</w:t>
      </w:r>
      <w:r>
        <w:rPr>
          <w:noProof/>
          <w:sz w:val="22"/>
          <w:szCs w:val="22"/>
        </w:rPr>
        <w:t>, w terminie realizacji zamówienia w szczególnie uzasadnionych przypadkach, dopuszcza wprowadzenie zmiany w postanowieniach zawartej umowy w następujących sytuacjach:</w:t>
      </w:r>
    </w:p>
    <w:p w14:paraId="719BF23E" w14:textId="77777777" w:rsidR="00F56A37" w:rsidRDefault="00F56A37" w:rsidP="00F56A37">
      <w:pPr>
        <w:numPr>
          <w:ilvl w:val="0"/>
          <w:numId w:val="26"/>
        </w:numPr>
        <w:suppressAutoHyphens w:val="0"/>
        <w:spacing w:line="300" w:lineRule="exact"/>
        <w:jc w:val="both"/>
        <w:rPr>
          <w:noProof/>
          <w:sz w:val="22"/>
          <w:szCs w:val="22"/>
        </w:rPr>
      </w:pPr>
      <w:r>
        <w:rPr>
          <w:b/>
          <w:noProof/>
          <w:sz w:val="22"/>
          <w:szCs w:val="22"/>
        </w:rPr>
        <w:t>Wykonawca</w:t>
      </w:r>
      <w:r>
        <w:rPr>
          <w:noProof/>
          <w:sz w:val="22"/>
          <w:szCs w:val="22"/>
        </w:rPr>
        <w:t xml:space="preserve"> zaproponuje wykonanie umowy na warunkach bardziej korzystnych niż zaproponował to w ofercie:</w:t>
      </w:r>
    </w:p>
    <w:p w14:paraId="06A924EB" w14:textId="77777777" w:rsidR="00F56A37" w:rsidRDefault="00F56A37" w:rsidP="00F56A37">
      <w:pPr>
        <w:spacing w:line="300" w:lineRule="exact"/>
        <w:ind w:left="709"/>
        <w:jc w:val="both"/>
        <w:rPr>
          <w:noProof/>
          <w:sz w:val="22"/>
          <w:szCs w:val="22"/>
        </w:rPr>
      </w:pPr>
      <w:r>
        <w:rPr>
          <w:noProof/>
          <w:sz w:val="22"/>
          <w:szCs w:val="22"/>
        </w:rPr>
        <w:lastRenderedPageBreak/>
        <w:t xml:space="preserve">W takim przypadku </w:t>
      </w:r>
      <w:r>
        <w:rPr>
          <w:b/>
          <w:noProof/>
          <w:sz w:val="22"/>
          <w:szCs w:val="22"/>
        </w:rPr>
        <w:t xml:space="preserve">Zamawiający </w:t>
      </w:r>
      <w:r>
        <w:rPr>
          <w:noProof/>
          <w:sz w:val="22"/>
          <w:szCs w:val="22"/>
        </w:rPr>
        <w:t xml:space="preserve">uprawniony jest do zmiany umowy w zakresie zaproponowanym przez </w:t>
      </w:r>
      <w:r>
        <w:rPr>
          <w:b/>
          <w:noProof/>
          <w:sz w:val="22"/>
          <w:szCs w:val="22"/>
        </w:rPr>
        <w:t>Wykonawcę</w:t>
      </w:r>
      <w:r>
        <w:rPr>
          <w:noProof/>
          <w:sz w:val="22"/>
          <w:szCs w:val="22"/>
        </w:rPr>
        <w:t xml:space="preserve"> i zaakceptowanym przez </w:t>
      </w:r>
      <w:r>
        <w:rPr>
          <w:b/>
          <w:noProof/>
          <w:sz w:val="22"/>
          <w:szCs w:val="22"/>
        </w:rPr>
        <w:t>Zamawiającego</w:t>
      </w:r>
      <w:r>
        <w:rPr>
          <w:noProof/>
          <w:sz w:val="22"/>
          <w:szCs w:val="22"/>
        </w:rPr>
        <w:t xml:space="preserve">. </w:t>
      </w:r>
    </w:p>
    <w:p w14:paraId="21FA1088" w14:textId="77777777" w:rsidR="00F56A37" w:rsidRDefault="00F56A37" w:rsidP="00F56A37">
      <w:pPr>
        <w:suppressAutoHyphens w:val="0"/>
        <w:spacing w:line="300" w:lineRule="exact"/>
        <w:ind w:left="720"/>
        <w:jc w:val="both"/>
        <w:rPr>
          <w:bCs/>
          <w:noProof/>
          <w:sz w:val="22"/>
          <w:szCs w:val="22"/>
        </w:rPr>
      </w:pPr>
      <w:r>
        <w:rPr>
          <w:b/>
          <w:bCs/>
          <w:noProof/>
          <w:sz w:val="22"/>
          <w:szCs w:val="22"/>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1158FDFC"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Cena jednostkowa ulegnie zmianie na skutek zmiany stawek podatkowych dla przedmiotu zamówienia, w takim przypadku zmienie ulega cena jednostkowa brutto, przy zachowaniu ceny jednostkowej netto.</w:t>
      </w:r>
    </w:p>
    <w:p w14:paraId="1E147874"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 xml:space="preserve">W trakcie trwania umowy Wykonawca może zaoferować Zamawiającemu rabat na zasadach uzgodnionych przez Strony. </w:t>
      </w:r>
      <w:r>
        <w:rPr>
          <w:sz w:val="22"/>
          <w:szCs w:val="22"/>
        </w:rPr>
        <w:t>Powyższe nie jest zmianą umowną i nie wymaga od Stron konieczności składania dodatkowych oświadczeń.</w:t>
      </w:r>
    </w:p>
    <w:p w14:paraId="125DADB2"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Strony zobowiązują się dokonać zmiany wysokości wynagrodzenia należnego Wykonawcy, o którym mowa w § 2 ust. 1 Umowy, w formie pisemnego aneksu, każdorazowo w przypadku wystąpienia jednej z następujących okoliczności:</w:t>
      </w:r>
    </w:p>
    <w:p w14:paraId="2EDD37F1" w14:textId="77777777" w:rsidR="00F56A37" w:rsidRDefault="00F56A37" w:rsidP="00F56A37">
      <w:pPr>
        <w:numPr>
          <w:ilvl w:val="0"/>
          <w:numId w:val="27"/>
        </w:numPr>
        <w:suppressAutoHyphens w:val="0"/>
        <w:spacing w:line="300" w:lineRule="exact"/>
        <w:jc w:val="both"/>
        <w:rPr>
          <w:bCs/>
          <w:noProof/>
          <w:sz w:val="22"/>
          <w:szCs w:val="22"/>
        </w:rPr>
      </w:pPr>
      <w:r>
        <w:rPr>
          <w:bCs/>
          <w:noProof/>
          <w:sz w:val="22"/>
          <w:szCs w:val="22"/>
        </w:rPr>
        <w:t>zmiany stawki podatku od towarów i usług oraz podatku akcyzowego,</w:t>
      </w:r>
    </w:p>
    <w:p w14:paraId="77B7EDD1" w14:textId="77777777" w:rsidR="00F56A37" w:rsidRDefault="00F56A37" w:rsidP="00F56A37">
      <w:pPr>
        <w:numPr>
          <w:ilvl w:val="0"/>
          <w:numId w:val="27"/>
        </w:numPr>
        <w:suppressAutoHyphens w:val="0"/>
        <w:spacing w:line="300" w:lineRule="exact"/>
        <w:jc w:val="both"/>
        <w:rPr>
          <w:bCs/>
          <w:noProof/>
          <w:sz w:val="22"/>
          <w:szCs w:val="22"/>
        </w:rPr>
      </w:pPr>
      <w:r>
        <w:rPr>
          <w:bCs/>
          <w:noProof/>
          <w:sz w:val="22"/>
          <w:szCs w:val="22"/>
        </w:rPr>
        <w:t>zmiany wysokości minimalnego wynagrodzenia za pracę albo wysokosci minimalnej stawki godzinowej, ustalonego na podstawie przepisów ustawy o minimalnym wynagrodzeniu za pracę,</w:t>
      </w:r>
    </w:p>
    <w:p w14:paraId="662B5FE3" w14:textId="77777777" w:rsidR="00F56A37" w:rsidRDefault="00F56A37" w:rsidP="00F56A37">
      <w:pPr>
        <w:numPr>
          <w:ilvl w:val="0"/>
          <w:numId w:val="27"/>
        </w:numPr>
        <w:suppressAutoHyphens w:val="0"/>
        <w:spacing w:line="300" w:lineRule="exact"/>
        <w:jc w:val="both"/>
        <w:rPr>
          <w:bCs/>
          <w:noProof/>
          <w:sz w:val="22"/>
          <w:szCs w:val="22"/>
        </w:rPr>
      </w:pPr>
      <w:r>
        <w:rPr>
          <w:bCs/>
          <w:noProof/>
          <w:sz w:val="22"/>
          <w:szCs w:val="22"/>
        </w:rPr>
        <w:t>zmiany zasad podlegania ubezpieczeniom społecznym lub ubezpieczeniu zdrowotnemu lub wysokości stawki składki na ubezpieczenia społeczne lub zdrowotne</w:t>
      </w:r>
    </w:p>
    <w:p w14:paraId="290A7623" w14:textId="77777777" w:rsidR="00F56A37" w:rsidRDefault="00F56A37" w:rsidP="00F56A37">
      <w:pPr>
        <w:numPr>
          <w:ilvl w:val="0"/>
          <w:numId w:val="27"/>
        </w:numPr>
        <w:suppressAutoHyphens w:val="0"/>
        <w:spacing w:line="300" w:lineRule="exact"/>
        <w:jc w:val="both"/>
        <w:rPr>
          <w:bCs/>
          <w:noProof/>
          <w:sz w:val="22"/>
          <w:szCs w:val="22"/>
        </w:rPr>
      </w:pPr>
      <w:r>
        <w:rPr>
          <w:sz w:val="22"/>
          <w:szCs w:val="22"/>
        </w:rPr>
        <w:t>Zasad gromadzenia i wysokości wpłat do pracowniczych planów kapitałowych,                o których mowa w ustawie z dnia z dnia 4 października 2018 r. o pracowniczych planach kapitałowych</w:t>
      </w:r>
    </w:p>
    <w:p w14:paraId="1162DB0F" w14:textId="77777777" w:rsidR="00F56A37" w:rsidRDefault="00F56A37" w:rsidP="00F56A37">
      <w:pPr>
        <w:numPr>
          <w:ilvl w:val="0"/>
          <w:numId w:val="28"/>
        </w:numPr>
        <w:suppressAutoHyphens w:val="0"/>
        <w:spacing w:line="300" w:lineRule="exact"/>
        <w:jc w:val="both"/>
        <w:rPr>
          <w:bCs/>
          <w:noProof/>
          <w:sz w:val="22"/>
          <w:szCs w:val="22"/>
        </w:rPr>
      </w:pPr>
      <w:r>
        <w:rPr>
          <w:bCs/>
          <w:noProof/>
          <w:sz w:val="22"/>
          <w:szCs w:val="22"/>
        </w:rPr>
        <w:t>na zasadach i w sposób określony w ust. 3 pkt 5) – 11), jeżeli zmiany te będą miały wpływ na koszty wykonania Umowy przez Wykonawcę.</w:t>
      </w:r>
    </w:p>
    <w:p w14:paraId="187A86B9"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Zmiana wysokości wynagrodzenia należnego Wykonawcy w przypadku zaistnienia przesłanki, o której mowa w ust. 3 pkt 4)a),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F8F2A7E"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W przypadku zmiany, o której mowa w ust. 3 pkt 4)a), wartość wynagrodzenia netto nie zmieni się, a wartość wynagrodzenia brutto zostanie wyliczona na podstawie nowych przepisów.</w:t>
      </w:r>
    </w:p>
    <w:p w14:paraId="225E01F6"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 xml:space="preserve">Zmiana wysokości wynagrodzenia w przypadku zaistnienia przesłanki, o której mowa </w:t>
      </w:r>
      <w:r>
        <w:rPr>
          <w:bCs/>
          <w:noProof/>
          <w:sz w:val="22"/>
          <w:szCs w:val="22"/>
        </w:rPr>
        <w:br/>
        <w:t xml:space="preserve">w ust. 3 pkt 4)b)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t>
      </w:r>
      <w:r>
        <w:rPr>
          <w:bCs/>
          <w:noProof/>
          <w:sz w:val="22"/>
          <w:szCs w:val="22"/>
        </w:rPr>
        <w:br/>
        <w:t>w zakresie zasad podlegania ubezpieczeniom społecznym lub ubezpieczeniu zdrowotnemu lub w zakresie wysokości stawki składki na ubezpieczenia społeczne lub zdrowotne.</w:t>
      </w:r>
    </w:p>
    <w:p w14:paraId="0B7DFA36"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 xml:space="preserve">W przypadku zmiany, o której mowa  w ust. 3 pkt 4) b), wynagrodzenie Wykonawcy ulegnie zmianie o kwotę odpowiadającą wzrostowi kosztu Wykonawcy w związku ze zwiększeniem wysokości wynagrodzeń Pracowników świadczących Usługi do wysokości aktualnie </w:t>
      </w:r>
      <w:r>
        <w:rPr>
          <w:bCs/>
          <w:noProof/>
          <w:sz w:val="22"/>
          <w:szCs w:val="22"/>
        </w:rPr>
        <w:lastRenderedPageBreak/>
        <w:t>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AF493CC"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W przypadku zmiany, o której mowa w ust. 3 pkt 4) c)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3D7036E"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 xml:space="preserve">W celu zawarcia aneksu, o którym mowa w ust. 3,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AAB526D" w14:textId="77777777" w:rsidR="00F56A37" w:rsidRDefault="00F56A37" w:rsidP="00F56A37">
      <w:pPr>
        <w:numPr>
          <w:ilvl w:val="0"/>
          <w:numId w:val="26"/>
        </w:numPr>
        <w:suppressAutoHyphens w:val="0"/>
        <w:spacing w:line="300" w:lineRule="exact"/>
        <w:jc w:val="both"/>
        <w:rPr>
          <w:bCs/>
          <w:noProof/>
          <w:sz w:val="22"/>
          <w:szCs w:val="22"/>
        </w:rPr>
      </w:pPr>
      <w:r>
        <w:rPr>
          <w:bCs/>
          <w:noProof/>
          <w:sz w:val="22"/>
          <w:szCs w:val="22"/>
        </w:rPr>
        <w:t>W przypadku zmian, o których mowa w ust. 3 pkt 4) b) lub c), jeżeli z wnioskiem występuje Wykonawca, jest on zobowiązany dołączyć do wniosku dokumenty, z których będzie wynikać, w jakim zakresie zmiany te mają wpływ na koszty wykonania Umowy,                                w szczególności:</w:t>
      </w:r>
    </w:p>
    <w:p w14:paraId="5985F3AA" w14:textId="77777777" w:rsidR="00F56A37" w:rsidRDefault="00F56A37" w:rsidP="00F56A37">
      <w:pPr>
        <w:numPr>
          <w:ilvl w:val="1"/>
          <w:numId w:val="29"/>
        </w:numPr>
        <w:suppressAutoHyphens w:val="0"/>
        <w:spacing w:line="300" w:lineRule="exact"/>
        <w:ind w:left="1134"/>
        <w:jc w:val="both"/>
        <w:rPr>
          <w:bCs/>
          <w:noProof/>
          <w:sz w:val="22"/>
          <w:szCs w:val="22"/>
        </w:rPr>
      </w:pPr>
      <w:r>
        <w:rPr>
          <w:bCs/>
          <w:noProof/>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3 pkt 4) b), lub </w:t>
      </w:r>
    </w:p>
    <w:p w14:paraId="02E1B952" w14:textId="77777777" w:rsidR="00F56A37" w:rsidRDefault="00F56A37" w:rsidP="00F56A37">
      <w:pPr>
        <w:numPr>
          <w:ilvl w:val="1"/>
          <w:numId w:val="29"/>
        </w:numPr>
        <w:suppressAutoHyphens w:val="0"/>
        <w:spacing w:line="300" w:lineRule="exact"/>
        <w:ind w:left="1134"/>
        <w:jc w:val="both"/>
        <w:rPr>
          <w:bCs/>
          <w:noProof/>
          <w:sz w:val="22"/>
          <w:szCs w:val="22"/>
        </w:rPr>
      </w:pPr>
      <w:r>
        <w:rPr>
          <w:bCs/>
          <w:noProof/>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3 </w:t>
      </w:r>
      <w:r>
        <w:rPr>
          <w:bCs/>
          <w:noProof/>
          <w:sz w:val="22"/>
          <w:szCs w:val="22"/>
        </w:rPr>
        <w:br/>
        <w:t>pkt 4) c),</w:t>
      </w:r>
    </w:p>
    <w:p w14:paraId="288F3C3B" w14:textId="77777777" w:rsidR="00F56A37" w:rsidRDefault="00F56A37" w:rsidP="00F56A37">
      <w:pPr>
        <w:numPr>
          <w:ilvl w:val="3"/>
          <w:numId w:val="30"/>
        </w:numPr>
        <w:tabs>
          <w:tab w:val="left" w:pos="426"/>
        </w:tabs>
        <w:suppressAutoHyphens w:val="0"/>
        <w:spacing w:after="40" w:line="288" w:lineRule="auto"/>
        <w:ind w:left="284"/>
        <w:jc w:val="both"/>
        <w:rPr>
          <w:color w:val="000000"/>
          <w:sz w:val="22"/>
          <w:szCs w:val="22"/>
          <w:lang w:eastAsia="zh-CN"/>
        </w:rPr>
      </w:pPr>
      <w:r>
        <w:rPr>
          <w:bCs/>
          <w:noProof/>
          <w:sz w:val="22"/>
          <w:szCs w:val="22"/>
        </w:rPr>
        <w:t>Zamawiający przewiduje możliwość przedłużenia terminu obowiązywania umowy                            w przypadku braku wykorzystania ilościowego przedmiotu umowy do czasu jej wykorzystania jednak nie dłużej niż na 12 miesięcy. Przedłużenie okresu obowiązywania umowy nastąpi w formie pisemnego aneksu podpisanego przez obie strony.</w:t>
      </w:r>
    </w:p>
    <w:p w14:paraId="1A067B2E" w14:textId="77777777" w:rsidR="00F56A37" w:rsidRDefault="00F56A37" w:rsidP="00F56A37">
      <w:pPr>
        <w:numPr>
          <w:ilvl w:val="3"/>
          <w:numId w:val="30"/>
        </w:numPr>
        <w:tabs>
          <w:tab w:val="left" w:pos="426"/>
        </w:tabs>
        <w:suppressAutoHyphens w:val="0"/>
        <w:spacing w:after="40" w:line="288" w:lineRule="auto"/>
        <w:ind w:left="284"/>
        <w:jc w:val="both"/>
        <w:rPr>
          <w:color w:val="000000"/>
          <w:sz w:val="22"/>
          <w:szCs w:val="22"/>
          <w:lang w:eastAsia="zh-CN"/>
        </w:rPr>
      </w:pPr>
      <w:r>
        <w:rPr>
          <w:color w:val="000000"/>
          <w:sz w:val="22"/>
          <w:szCs w:val="22"/>
          <w:lang w:eastAsia="zh-CN"/>
        </w:rPr>
        <w:t xml:space="preserve">Klauzula waloryzacyjna - jeżeli zmiana cen materiałów lub kosztów związanych z realizacją przedmiotu zamówienia przekroczy 8 % według wskaźnika cen towarów i usług ogółem w poprzednim roku podawanym w komunikacie Prezesa GUS i wzrost ten ma wpływ na wysokość wynagrodzenia za realizację umowy, każda ze stron umowy może wystąpić o zmianę wynagrodzenia za realizację umowy. </w:t>
      </w:r>
    </w:p>
    <w:p w14:paraId="05B052BB" w14:textId="77777777" w:rsidR="00F56A37" w:rsidRDefault="00F56A37" w:rsidP="00F56A37">
      <w:pPr>
        <w:pStyle w:val="Akapitzlist"/>
        <w:numPr>
          <w:ilvl w:val="1"/>
          <w:numId w:val="26"/>
        </w:numPr>
        <w:tabs>
          <w:tab w:val="left" w:pos="426"/>
        </w:tabs>
        <w:suppressAutoHyphens w:val="0"/>
        <w:spacing w:after="40" w:line="288" w:lineRule="auto"/>
        <w:ind w:left="709"/>
        <w:jc w:val="both"/>
        <w:rPr>
          <w:color w:val="000000"/>
          <w:sz w:val="22"/>
          <w:szCs w:val="22"/>
          <w:lang w:eastAsia="zh-CN"/>
        </w:rPr>
      </w:pPr>
      <w:r>
        <w:rPr>
          <w:bCs/>
          <w:color w:val="000000"/>
          <w:sz w:val="22"/>
          <w:szCs w:val="22"/>
          <w:lang w:eastAsia="zh-CN"/>
        </w:rPr>
        <w:t>W przypadku zmian, o których mowa powyżej, należy dołączyć do wniosku dokumenty, z których będzie wynikać, w jakim zakresie zmiany te mają wpływ na koszty wykonania Umowy.</w:t>
      </w:r>
      <w:r>
        <w:rPr>
          <w:color w:val="000000"/>
          <w:sz w:val="22"/>
          <w:szCs w:val="22"/>
          <w:lang w:eastAsia="zh-CN"/>
        </w:rPr>
        <w:t xml:space="preserve"> </w:t>
      </w:r>
    </w:p>
    <w:p w14:paraId="58627A31" w14:textId="77777777" w:rsidR="00F56A37" w:rsidRDefault="00F56A37" w:rsidP="00F56A37">
      <w:pPr>
        <w:pStyle w:val="Akapitzlist"/>
        <w:numPr>
          <w:ilvl w:val="1"/>
          <w:numId w:val="26"/>
        </w:numPr>
        <w:ind w:left="709"/>
        <w:rPr>
          <w:color w:val="000000"/>
          <w:sz w:val="22"/>
          <w:szCs w:val="22"/>
          <w:lang w:eastAsia="zh-CN"/>
        </w:rPr>
      </w:pPr>
      <w:r>
        <w:rPr>
          <w:color w:val="000000"/>
          <w:sz w:val="22"/>
          <w:szCs w:val="22"/>
          <w:lang w:eastAsia="zh-CN"/>
        </w:rPr>
        <w:lastRenderedPageBreak/>
        <w:t>Maksymalna wysokość zmiany ceny wynagrodzenia nie może przekroczyć 20% pierwotnej wartości umowy.</w:t>
      </w:r>
    </w:p>
    <w:p w14:paraId="54F694B9" w14:textId="77777777" w:rsidR="00F56A37" w:rsidRDefault="00F56A37" w:rsidP="00F56A37">
      <w:pPr>
        <w:pStyle w:val="Akapitzlist"/>
        <w:numPr>
          <w:ilvl w:val="1"/>
          <w:numId w:val="26"/>
        </w:numPr>
        <w:ind w:left="709"/>
        <w:rPr>
          <w:color w:val="000000"/>
          <w:sz w:val="22"/>
          <w:szCs w:val="22"/>
          <w:lang w:eastAsia="zh-CN"/>
        </w:rPr>
      </w:pPr>
      <w:r>
        <w:rPr>
          <w:color w:val="000000"/>
          <w:sz w:val="22"/>
          <w:szCs w:val="22"/>
          <w:lang w:eastAsia="zh-CN"/>
        </w:rPr>
        <w:t>Zmiana  wynagrodzenia związana ze wzrostem cen  kosztów, o których mowa w ustępach poprzedzających  może zostać dokonana po upływie 12 miesięcy od dnia zawarcia umowy, z zastrzeżeniem, że zmiana wynagrodzenia nie dotyczy wynagrodzenia , które zostało zapłacone, zgodnie z warunkami umowy przed ww. terminem (tj. w terminie do 12 miesięcy od dnia zawarcia umowy).</w:t>
      </w:r>
    </w:p>
    <w:p w14:paraId="12B45EC4" w14:textId="77777777" w:rsidR="00F56A37" w:rsidRDefault="00F56A37" w:rsidP="00F56A37">
      <w:pPr>
        <w:numPr>
          <w:ilvl w:val="0"/>
          <w:numId w:val="5"/>
        </w:numPr>
        <w:suppressAutoHyphens w:val="0"/>
        <w:jc w:val="both"/>
        <w:rPr>
          <w:rFonts w:eastAsia="Arial Unicode MS"/>
          <w:bCs/>
          <w:color w:val="000000"/>
          <w:kern w:val="2"/>
          <w:sz w:val="22"/>
          <w:szCs w:val="22"/>
        </w:rPr>
      </w:pPr>
      <w:r>
        <w:rPr>
          <w:rFonts w:eastAsia="Arial Unicode MS"/>
          <w:bCs/>
          <w:color w:val="000000"/>
          <w:kern w:val="2"/>
          <w:sz w:val="22"/>
          <w:szCs w:val="22"/>
        </w:rPr>
        <w:t xml:space="preserve">W okresie stanu zagrożenia epidemiologicznego lub stanu epidemii, strony zobowiązują się do niezwłocznego, wzajemnego informowania się o wpływie okoliczności związanych z wystąpieniem COVID-19 na należyte wykonanie umowy. Potwierdzają ten wpływ dołączając oświadczenia lub dokumenty. </w:t>
      </w:r>
    </w:p>
    <w:p w14:paraId="2CA44BB6" w14:textId="77777777" w:rsidR="00F56A37" w:rsidRDefault="00F56A37" w:rsidP="00F56A37">
      <w:pPr>
        <w:numPr>
          <w:ilvl w:val="0"/>
          <w:numId w:val="5"/>
        </w:numPr>
        <w:suppressAutoHyphens w:val="0"/>
        <w:jc w:val="both"/>
        <w:rPr>
          <w:rFonts w:eastAsia="Arial Unicode MS"/>
          <w:bCs/>
          <w:color w:val="000000"/>
          <w:kern w:val="2"/>
          <w:sz w:val="22"/>
          <w:szCs w:val="22"/>
        </w:rPr>
      </w:pPr>
      <w:r>
        <w:rPr>
          <w:rFonts w:eastAsia="Arial Unicode MS"/>
          <w:bCs/>
          <w:color w:val="000000"/>
          <w:kern w:val="2"/>
          <w:sz w:val="22"/>
          <w:szCs w:val="22"/>
        </w:rPr>
        <w:t>Po stwierdzeniu, że okoliczności związane z wystąpieniem COVID-19, o których mowa w pkt 1 wpływają na należyte wykonanie umowy, strony niezwłocznie przystępują do rozpoczęcia procesu zmiany umowy zgodnie z art. 15r ustawy z dnia 2 marca 2020 r. o szczególnych rozwiązaniach związanych z zapobieganiem, przeciwdziałaniem i zwalczaniem COVID-19, innych chorób zakaźnych oraz wywołanych nimi sytuacji kryzysowych.</w:t>
      </w:r>
    </w:p>
    <w:p w14:paraId="35F95C09" w14:textId="77777777" w:rsidR="00F56A37" w:rsidRDefault="00F56A37" w:rsidP="00F56A37">
      <w:pPr>
        <w:numPr>
          <w:ilvl w:val="0"/>
          <w:numId w:val="5"/>
        </w:numPr>
        <w:suppressAutoHyphens w:val="0"/>
        <w:jc w:val="both"/>
        <w:rPr>
          <w:rFonts w:eastAsia="Arial Unicode MS"/>
          <w:bCs/>
          <w:color w:val="000000"/>
          <w:kern w:val="2"/>
          <w:sz w:val="22"/>
          <w:szCs w:val="22"/>
        </w:rPr>
      </w:pPr>
      <w:r>
        <w:rPr>
          <w:rFonts w:eastAsia="Arial Unicode MS"/>
          <w:bCs/>
          <w:color w:val="000000"/>
          <w:kern w:val="2"/>
          <w:sz w:val="22"/>
          <w:szCs w:val="22"/>
        </w:rPr>
        <w:t>W razie wątpliwości, przyjmuje się, że nie stanowią zmiany umowy następujące zmiany:</w:t>
      </w:r>
    </w:p>
    <w:p w14:paraId="3A4C93B8" w14:textId="77777777" w:rsidR="00F56A37" w:rsidRDefault="00F56A37" w:rsidP="00F56A37">
      <w:pPr>
        <w:numPr>
          <w:ilvl w:val="0"/>
          <w:numId w:val="31"/>
        </w:numPr>
        <w:suppressAutoHyphens w:val="0"/>
        <w:jc w:val="both"/>
        <w:rPr>
          <w:rFonts w:eastAsia="Arial Unicode MS"/>
          <w:bCs/>
          <w:color w:val="000000"/>
          <w:kern w:val="2"/>
          <w:sz w:val="22"/>
          <w:szCs w:val="22"/>
        </w:rPr>
      </w:pPr>
      <w:r>
        <w:rPr>
          <w:rFonts w:eastAsia="Arial Unicode MS"/>
          <w:bCs/>
          <w:color w:val="000000"/>
          <w:kern w:val="2"/>
          <w:sz w:val="22"/>
          <w:szCs w:val="22"/>
        </w:rPr>
        <w:t>danych związanych z obsługą administracyjno-organizacyjną Umowy,</w:t>
      </w:r>
    </w:p>
    <w:p w14:paraId="26CBDA81" w14:textId="77777777" w:rsidR="00F56A37" w:rsidRDefault="00F56A37" w:rsidP="00F56A37">
      <w:pPr>
        <w:numPr>
          <w:ilvl w:val="0"/>
          <w:numId w:val="31"/>
        </w:numPr>
        <w:suppressAutoHyphens w:val="0"/>
        <w:jc w:val="both"/>
        <w:rPr>
          <w:rFonts w:eastAsia="Arial Unicode MS"/>
          <w:bCs/>
          <w:color w:val="000000"/>
          <w:kern w:val="2"/>
          <w:sz w:val="22"/>
          <w:szCs w:val="22"/>
        </w:rPr>
      </w:pPr>
      <w:r>
        <w:rPr>
          <w:rFonts w:eastAsia="Arial Unicode MS"/>
          <w:bCs/>
          <w:color w:val="000000"/>
          <w:kern w:val="2"/>
          <w:sz w:val="22"/>
          <w:szCs w:val="22"/>
        </w:rPr>
        <w:t>danych teleadresowych,</w:t>
      </w:r>
    </w:p>
    <w:p w14:paraId="758A4679" w14:textId="77777777" w:rsidR="00F56A37" w:rsidRDefault="00F56A37" w:rsidP="00F56A37">
      <w:pPr>
        <w:numPr>
          <w:ilvl w:val="0"/>
          <w:numId w:val="31"/>
        </w:numPr>
        <w:suppressAutoHyphens w:val="0"/>
        <w:jc w:val="both"/>
        <w:rPr>
          <w:rFonts w:eastAsia="Arial Unicode MS"/>
          <w:bCs/>
          <w:color w:val="000000"/>
          <w:kern w:val="2"/>
          <w:sz w:val="22"/>
          <w:szCs w:val="22"/>
        </w:rPr>
      </w:pPr>
      <w:r>
        <w:rPr>
          <w:rFonts w:eastAsia="Arial Unicode MS"/>
          <w:bCs/>
          <w:color w:val="000000"/>
          <w:kern w:val="2"/>
          <w:sz w:val="22"/>
          <w:szCs w:val="22"/>
        </w:rPr>
        <w:t>danych rejestrowych,</w:t>
      </w:r>
    </w:p>
    <w:p w14:paraId="54BE9853" w14:textId="77777777" w:rsidR="00F56A37" w:rsidRDefault="00F56A37" w:rsidP="00F56A37">
      <w:pPr>
        <w:numPr>
          <w:ilvl w:val="0"/>
          <w:numId w:val="31"/>
        </w:numPr>
        <w:suppressAutoHyphens w:val="0"/>
        <w:jc w:val="both"/>
        <w:rPr>
          <w:rFonts w:eastAsia="Arial Unicode MS"/>
          <w:bCs/>
          <w:color w:val="000000"/>
          <w:kern w:val="2"/>
          <w:sz w:val="22"/>
          <w:szCs w:val="22"/>
        </w:rPr>
      </w:pPr>
      <w:r>
        <w:rPr>
          <w:rFonts w:eastAsia="Arial Unicode MS"/>
          <w:bCs/>
          <w:color w:val="000000"/>
          <w:kern w:val="2"/>
          <w:sz w:val="22"/>
          <w:szCs w:val="22"/>
        </w:rPr>
        <w:t>będące następstwem sukcesji uniwersalnej po jednej ze stron Umowy.</w:t>
      </w:r>
    </w:p>
    <w:p w14:paraId="2EE69879" w14:textId="77777777" w:rsidR="00F56A37" w:rsidRDefault="00F56A37" w:rsidP="00F56A37">
      <w:pPr>
        <w:numPr>
          <w:ilvl w:val="0"/>
          <w:numId w:val="5"/>
        </w:numPr>
        <w:suppressAutoHyphens w:val="0"/>
        <w:jc w:val="both"/>
        <w:rPr>
          <w:rFonts w:eastAsia="Arial Unicode MS"/>
          <w:bCs/>
          <w:color w:val="000000"/>
          <w:kern w:val="2"/>
          <w:sz w:val="22"/>
          <w:szCs w:val="22"/>
        </w:rPr>
      </w:pPr>
      <w:r>
        <w:rPr>
          <w:rFonts w:eastAsia="Arial Unicode MS"/>
          <w:bCs/>
          <w:color w:val="000000"/>
          <w:kern w:val="2"/>
          <w:sz w:val="22"/>
          <w:szCs w:val="22"/>
        </w:rPr>
        <w:t>Wszelkie zmiany do Umowy wymagają pisemnego aneksu podpisanego przez strony pod rygorem nieważności.</w:t>
      </w:r>
    </w:p>
    <w:p w14:paraId="781B8A6C" w14:textId="77777777" w:rsidR="009C5EDC" w:rsidRPr="009C11C7" w:rsidRDefault="009C5EDC" w:rsidP="00B46FA8">
      <w:pPr>
        <w:suppressAutoHyphens w:val="0"/>
        <w:rPr>
          <w:bCs/>
          <w:sz w:val="22"/>
          <w:szCs w:val="22"/>
          <w:lang w:eastAsia="pl-PL"/>
        </w:rPr>
      </w:pPr>
    </w:p>
    <w:p w14:paraId="539A3A95" w14:textId="77777777" w:rsidR="009C5EDC" w:rsidRPr="009C11C7" w:rsidRDefault="009C5EDC" w:rsidP="00B46FA8">
      <w:pPr>
        <w:suppressAutoHyphens w:val="0"/>
        <w:jc w:val="center"/>
        <w:rPr>
          <w:b/>
          <w:sz w:val="22"/>
          <w:szCs w:val="22"/>
          <w:lang w:eastAsia="de-DE"/>
        </w:rPr>
      </w:pPr>
      <w:r w:rsidRPr="009C11C7">
        <w:rPr>
          <w:b/>
          <w:sz w:val="22"/>
          <w:szCs w:val="22"/>
          <w:lang w:eastAsia="de-DE"/>
        </w:rPr>
        <w:t>§ 9.</w:t>
      </w:r>
    </w:p>
    <w:p w14:paraId="5EC64EF4" w14:textId="77777777" w:rsidR="009C5EDC" w:rsidRPr="009C11C7" w:rsidRDefault="009C5EDC" w:rsidP="00B46FA8">
      <w:pPr>
        <w:suppressAutoHyphens w:val="0"/>
        <w:jc w:val="center"/>
        <w:rPr>
          <w:b/>
          <w:sz w:val="22"/>
          <w:szCs w:val="22"/>
          <w:lang w:eastAsia="de-DE"/>
        </w:rPr>
      </w:pPr>
      <w:r w:rsidRPr="009C11C7">
        <w:rPr>
          <w:b/>
          <w:sz w:val="22"/>
          <w:szCs w:val="22"/>
          <w:lang w:eastAsia="de-DE"/>
        </w:rPr>
        <w:t>Informacje prawnie chronione]</w:t>
      </w:r>
    </w:p>
    <w:p w14:paraId="78CFC4E6"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Umowa jest jawna i podlega udostępnieniu na zasadach określonych w przepisach ustawy z dnia 6 września 2001 r. o dostępie do informacji publicznej.</w:t>
      </w:r>
    </w:p>
    <w:p w14:paraId="55C198B9"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Wykonawca zobowiązuje się w okresie obowiązywania Umowy oraz po jej wygaśnięciu lub rozwiązaniu, do zachowania w ścisłej tajemnicy wszelkich informacji dotyczących Zamawiającego, obejmujących:</w:t>
      </w:r>
    </w:p>
    <w:p w14:paraId="7F0CE412" w14:textId="77777777" w:rsidR="009C5EDC" w:rsidRPr="009C11C7" w:rsidRDefault="009C5EDC" w:rsidP="00B46FA8">
      <w:pPr>
        <w:numPr>
          <w:ilvl w:val="0"/>
          <w:numId w:val="4"/>
        </w:numPr>
        <w:shd w:val="clear" w:color="auto" w:fill="FFFFFF"/>
        <w:suppressAutoHyphens w:val="0"/>
        <w:jc w:val="both"/>
        <w:rPr>
          <w:bCs/>
          <w:sz w:val="22"/>
          <w:szCs w:val="22"/>
          <w:lang w:eastAsia="pl-PL"/>
        </w:rPr>
      </w:pPr>
      <w:r w:rsidRPr="009C11C7">
        <w:rPr>
          <w:bCs/>
          <w:sz w:val="22"/>
          <w:szCs w:val="22"/>
          <w:lang w:eastAsia="pl-PL"/>
        </w:rPr>
        <w:t>dane osobowe - chronione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C11C7">
        <w:rPr>
          <w:bCs/>
          <w:sz w:val="22"/>
          <w:szCs w:val="22"/>
          <w:lang w:eastAsia="pl-PL"/>
        </w:rPr>
        <w:t>Dz.U.UE</w:t>
      </w:r>
      <w:proofErr w:type="spellEnd"/>
      <w:r w:rsidRPr="009C11C7">
        <w:rPr>
          <w:bCs/>
          <w:sz w:val="22"/>
          <w:szCs w:val="22"/>
          <w:lang w:eastAsia="pl-PL"/>
        </w:rPr>
        <w:t>. z 2016 r., L 119, poz. 1) oraz ustawy z dnia 10 maja 2018 r. o ochronie danych osobowych;</w:t>
      </w:r>
    </w:p>
    <w:p w14:paraId="2C9671D6" w14:textId="77777777" w:rsidR="009C5EDC" w:rsidRPr="009C11C7" w:rsidRDefault="009C5EDC" w:rsidP="00B46FA8">
      <w:pPr>
        <w:numPr>
          <w:ilvl w:val="0"/>
          <w:numId w:val="4"/>
        </w:numPr>
        <w:shd w:val="clear" w:color="auto" w:fill="FFFFFF"/>
        <w:suppressAutoHyphens w:val="0"/>
        <w:ind w:hanging="357"/>
        <w:jc w:val="both"/>
        <w:rPr>
          <w:bCs/>
          <w:sz w:val="22"/>
          <w:szCs w:val="22"/>
          <w:lang w:eastAsia="pl-PL"/>
        </w:rPr>
      </w:pPr>
      <w:r w:rsidRPr="009C11C7">
        <w:rPr>
          <w:bCs/>
          <w:sz w:val="22"/>
          <w:szCs w:val="22"/>
          <w:lang w:eastAsia="pl-PL"/>
        </w:rPr>
        <w:t>informacje stanowiące tajemnicę przedsiębiorstwa - chronione na podstawie ustawy z dnia 16 kwietnia 1993 r. o zwalczaniu nieuczciwej konkurencji;</w:t>
      </w:r>
    </w:p>
    <w:p w14:paraId="2299FCC8" w14:textId="77777777" w:rsidR="009C5EDC" w:rsidRPr="009C11C7" w:rsidRDefault="009C5EDC" w:rsidP="00B46FA8">
      <w:pPr>
        <w:numPr>
          <w:ilvl w:val="0"/>
          <w:numId w:val="4"/>
        </w:numPr>
        <w:shd w:val="clear" w:color="auto" w:fill="FFFFFF"/>
        <w:suppressAutoHyphens w:val="0"/>
        <w:ind w:hanging="357"/>
        <w:jc w:val="both"/>
        <w:rPr>
          <w:bCs/>
          <w:sz w:val="22"/>
          <w:szCs w:val="22"/>
          <w:lang w:eastAsia="pl-PL"/>
        </w:rPr>
      </w:pPr>
      <w:r w:rsidRPr="009C11C7">
        <w:rPr>
          <w:bCs/>
          <w:sz w:val="22"/>
          <w:szCs w:val="22"/>
          <w:lang w:eastAsia="pl-PL"/>
        </w:rPr>
        <w:t>informacje, które mogą mieć wpływ na funkcjonowanie lub stan bezpieczeństwa Zamawiającego.</w:t>
      </w:r>
    </w:p>
    <w:p w14:paraId="08833690"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Informacje, o których mowa w ust. 2 zwane są dalej „informacjami prawnie chronionymi".</w:t>
      </w:r>
    </w:p>
    <w:p w14:paraId="2CD0E4BE"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Wykonawca oświadcza, że posiada wdrożoną i udokumentowaną politykę bezpieczeństwa informacji na dowód czego może przedstawić do wglądu Zamawiającego, na jego żądanie, stosowną dokumentację.</w:t>
      </w:r>
    </w:p>
    <w:p w14:paraId="64E409DD"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Informacje prawnie chronione mogą być udostępnione jedynie na podstawie stosownych przepisów prawa tylko w zakresie niezbędnym dla należytego wykonania przedmiotu umowy.</w:t>
      </w:r>
    </w:p>
    <w:p w14:paraId="1B5B5002"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Obowiązek zachowania poufności nie dotyczy informacji ujawnionych publicznie, czy powszechnie znanych i trwa także po wykonaniu Umowy.</w:t>
      </w:r>
    </w:p>
    <w:p w14:paraId="191925B6"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Wykonawca zobowiązany jest do realizacji postanowień umowy z zachowaniem należytej staranności, jak również zabezpieczenia i zachowania w tajemnicy - zarówno w trakcie trwania umowy, jak i po jej ustaniu - wszelkich informacji i danych osobowych, nie będących jawnymi, do których uzyska dostęp w związku z realizacją umowy.</w:t>
      </w:r>
    </w:p>
    <w:p w14:paraId="74C86771"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Ujawnianie informacji prawnie chronionych, niezależnie od sposobu ich ujawnienia, w celu innym niż należyte wykonanie umowy, jest co do zasady niedopuszczalne chyba, że Zamawiający uprzednio wyrazi na to zgodę w formie pisemnej pod rygorem nieważności.</w:t>
      </w:r>
    </w:p>
    <w:p w14:paraId="47356052"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lastRenderedPageBreak/>
        <w:t>W przypadku korzystania przez Wykonawcę z usług podmiotów trzecich, w ramach realizacji których wystąpi konieczność przekazania im informacji o których mowa w niniejszym paragrafie, nakłada on na takie podmioty identyczne zobowiązania jakie ciążą na nim w związku z zapisami tego paragrafu.</w:t>
      </w:r>
    </w:p>
    <w:p w14:paraId="65BD16CF"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Strona ma obowiązek zapewnić ochronę informacji prawnie chronionych według najwyższych przewidzianych prawem standardów, w tym zapewnić ochronę systemów i sieci teleinformatycznych, w których są przetwarzane, przechowywane lub przekazywane informacje prawnie chronione drugiej Strony, a także kontrolować ochronę tych informacji.</w:t>
      </w:r>
    </w:p>
    <w:p w14:paraId="2220E80E"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W przypadku, gdy Strona została zobowiązana do ujawnienia informacji prawnie chronionych w całości lub w części uprawnionemu organowi, w granicach obowiązującego prawa, Strona ta zobowiązana jest jedynie uprzedzić drugą Stronę o nałożonym na nią obowiązku.</w:t>
      </w:r>
    </w:p>
    <w:p w14:paraId="6373274B"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W razie powzięcia przez Stronę wiedzy o nieuprawnionym ujawnieniu informacji prawnie chronionych zobowiązana jest ona niezwłocznie powiadomić o tym fakcie drugą Stronę w celu umożliwienia jej podjęcia stosowanych środków zapobiegawczych.</w:t>
      </w:r>
    </w:p>
    <w:p w14:paraId="53B749A7"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Powierzone Wykonawcy dane osobowe mogą być przetwarzane wyłącznie w celu należytego wykonania umowy.</w:t>
      </w:r>
    </w:p>
    <w:p w14:paraId="39916A9A" w14:textId="77777777" w:rsidR="009C5EDC" w:rsidRPr="009C11C7" w:rsidRDefault="009C5EDC" w:rsidP="00B46FA8">
      <w:pPr>
        <w:numPr>
          <w:ilvl w:val="0"/>
          <w:numId w:val="3"/>
        </w:numPr>
        <w:suppressAutoHyphens w:val="0"/>
        <w:jc w:val="both"/>
        <w:rPr>
          <w:bCs/>
          <w:sz w:val="22"/>
          <w:szCs w:val="22"/>
          <w:lang w:eastAsia="de-DE"/>
        </w:rPr>
      </w:pPr>
      <w:r w:rsidRPr="009C11C7">
        <w:rPr>
          <w:bCs/>
          <w:sz w:val="22"/>
          <w:szCs w:val="22"/>
          <w:lang w:eastAsia="de-DE"/>
        </w:rPr>
        <w:t>W przypadku naruszenia przepisów, o których mowa w ust. 2, z przyczyn leżących po stronie Wykonawcy, w następstwie którego Zamawiający zostanie zobowiązany do zapłaty odszkodowania, innej należności lub ukarany grzywną, Wykonawca zobowiązuje się zapłacić na rzecz Zamawiającego ww. koszty związane z zapłatą ww. odszkodowań, innych należności lub grzywien a także koszty ewentualnego postępowania toczącego się w związku z naruszeniem ww. przepisów.</w:t>
      </w:r>
    </w:p>
    <w:p w14:paraId="1AB3751B" w14:textId="77777777" w:rsidR="009C5EDC" w:rsidRPr="009C11C7" w:rsidRDefault="009C5EDC" w:rsidP="00B46FA8">
      <w:pPr>
        <w:suppressAutoHyphens w:val="0"/>
        <w:jc w:val="center"/>
        <w:rPr>
          <w:rFonts w:eastAsia="Calibri"/>
          <w:b/>
          <w:sz w:val="22"/>
          <w:szCs w:val="22"/>
          <w:lang w:eastAsia="en-US"/>
        </w:rPr>
      </w:pPr>
      <w:r w:rsidRPr="009C11C7">
        <w:rPr>
          <w:rFonts w:eastAsia="Calibri"/>
          <w:b/>
          <w:sz w:val="22"/>
          <w:szCs w:val="22"/>
          <w:lang w:eastAsia="en-US"/>
        </w:rPr>
        <w:t>§ 10.</w:t>
      </w:r>
    </w:p>
    <w:p w14:paraId="71A05A82" w14:textId="77777777" w:rsidR="009C5EDC" w:rsidRPr="009C11C7" w:rsidRDefault="009C5EDC" w:rsidP="00B46FA8">
      <w:pPr>
        <w:suppressAutoHyphens w:val="0"/>
        <w:jc w:val="center"/>
        <w:rPr>
          <w:rFonts w:eastAsia="Calibri"/>
          <w:b/>
          <w:sz w:val="22"/>
          <w:szCs w:val="22"/>
          <w:lang w:eastAsia="en-US"/>
        </w:rPr>
      </w:pPr>
      <w:r w:rsidRPr="009C11C7">
        <w:rPr>
          <w:rFonts w:eastAsia="Calibri"/>
          <w:b/>
          <w:sz w:val="22"/>
          <w:szCs w:val="22"/>
          <w:lang w:eastAsia="en-US"/>
        </w:rPr>
        <w:t xml:space="preserve">Klauzula </w:t>
      </w:r>
      <w:proofErr w:type="spellStart"/>
      <w:r w:rsidRPr="009C11C7">
        <w:rPr>
          <w:rFonts w:eastAsia="Calibri"/>
          <w:b/>
          <w:sz w:val="22"/>
          <w:szCs w:val="22"/>
          <w:lang w:eastAsia="en-US"/>
        </w:rPr>
        <w:t>salwatoryjna</w:t>
      </w:r>
      <w:proofErr w:type="spellEnd"/>
    </w:p>
    <w:p w14:paraId="2FBD14EE" w14:textId="77777777" w:rsidR="009C5EDC" w:rsidRPr="009C11C7" w:rsidRDefault="009C5EDC" w:rsidP="00B46FA8">
      <w:pPr>
        <w:numPr>
          <w:ilvl w:val="0"/>
          <w:numId w:val="15"/>
        </w:numPr>
        <w:suppressAutoHyphens w:val="0"/>
        <w:autoSpaceDE w:val="0"/>
        <w:autoSpaceDN w:val="0"/>
        <w:adjustRightInd w:val="0"/>
        <w:jc w:val="both"/>
        <w:rPr>
          <w:rFonts w:eastAsia="Calibri"/>
          <w:bCs/>
          <w:sz w:val="22"/>
          <w:szCs w:val="22"/>
          <w:lang w:eastAsia="pl-PL"/>
        </w:rPr>
      </w:pPr>
      <w:r w:rsidRPr="009C11C7">
        <w:rPr>
          <w:rFonts w:eastAsia="Calibri"/>
          <w:bCs/>
          <w:sz w:val="22"/>
          <w:szCs w:val="22"/>
          <w:lang w:eastAsia="pl-PL"/>
        </w:rPr>
        <w:t>W razie gdyby którekolwiek z postanowień niniejszej Umowy było lub miało stać się nieważne, ważność całej Umowy pozostaje przez to w pozostałej części nienaruszona.</w:t>
      </w:r>
    </w:p>
    <w:p w14:paraId="03D8B0ED" w14:textId="77777777" w:rsidR="009C5EDC" w:rsidRPr="009C11C7" w:rsidRDefault="009C5EDC" w:rsidP="00B46FA8">
      <w:pPr>
        <w:numPr>
          <w:ilvl w:val="0"/>
          <w:numId w:val="15"/>
        </w:numPr>
        <w:suppressAutoHyphens w:val="0"/>
        <w:autoSpaceDE w:val="0"/>
        <w:autoSpaceDN w:val="0"/>
        <w:adjustRightInd w:val="0"/>
        <w:jc w:val="both"/>
        <w:rPr>
          <w:rFonts w:eastAsia="Calibri"/>
          <w:bCs/>
          <w:sz w:val="22"/>
          <w:szCs w:val="22"/>
          <w:lang w:eastAsia="pl-PL"/>
        </w:rPr>
      </w:pPr>
      <w:r w:rsidRPr="009C11C7">
        <w:rPr>
          <w:rFonts w:eastAsia="Calibri"/>
          <w:bCs/>
          <w:sz w:val="22"/>
          <w:szCs w:val="22"/>
          <w:lang w:eastAsia="pl-PL"/>
        </w:rPr>
        <w:t>W takim przypadku strony Umowy zastąpią nieważne postanowienie innym, wiążącym prawnie postanowieniem, które możliwie najwierniej oddaje zamierzony cel gospodarczy nieważnego postanowienia. Odpowiednio dotyczy to także ewentualnych luk w Umowie.</w:t>
      </w:r>
    </w:p>
    <w:p w14:paraId="2B082BFF" w14:textId="77777777" w:rsidR="00F85562" w:rsidRDefault="00F85562" w:rsidP="00B46FA8">
      <w:pPr>
        <w:suppressAutoHyphens w:val="0"/>
        <w:jc w:val="center"/>
        <w:rPr>
          <w:b/>
          <w:sz w:val="22"/>
          <w:szCs w:val="22"/>
          <w:lang w:eastAsia="pl-PL"/>
        </w:rPr>
      </w:pPr>
    </w:p>
    <w:p w14:paraId="738C9C71" w14:textId="77777777" w:rsidR="009C5EDC" w:rsidRPr="009C11C7" w:rsidRDefault="009C5EDC" w:rsidP="00B46FA8">
      <w:pPr>
        <w:suppressAutoHyphens w:val="0"/>
        <w:jc w:val="center"/>
        <w:rPr>
          <w:b/>
          <w:sz w:val="22"/>
          <w:szCs w:val="22"/>
          <w:lang w:eastAsia="pl-PL"/>
        </w:rPr>
      </w:pPr>
      <w:r w:rsidRPr="009C11C7">
        <w:rPr>
          <w:b/>
          <w:sz w:val="22"/>
          <w:szCs w:val="22"/>
          <w:lang w:eastAsia="pl-PL"/>
        </w:rPr>
        <w:t>§ 11</w:t>
      </w:r>
    </w:p>
    <w:p w14:paraId="745A8DD7" w14:textId="77777777" w:rsidR="009C5EDC" w:rsidRPr="009C11C7" w:rsidRDefault="009C5EDC" w:rsidP="00B46FA8">
      <w:pPr>
        <w:suppressAutoHyphens w:val="0"/>
        <w:jc w:val="center"/>
        <w:rPr>
          <w:b/>
          <w:sz w:val="22"/>
          <w:szCs w:val="22"/>
          <w:lang w:eastAsia="pl-PL"/>
        </w:rPr>
      </w:pPr>
      <w:r w:rsidRPr="009C11C7">
        <w:rPr>
          <w:b/>
          <w:sz w:val="22"/>
          <w:szCs w:val="22"/>
          <w:lang w:eastAsia="pl-PL"/>
        </w:rPr>
        <w:t>Adres do korespondencji</w:t>
      </w:r>
    </w:p>
    <w:p w14:paraId="5100556F" w14:textId="77777777" w:rsidR="009C5EDC" w:rsidRPr="009C11C7" w:rsidRDefault="009C5EDC" w:rsidP="00B46FA8">
      <w:pPr>
        <w:suppressAutoHyphens w:val="0"/>
        <w:jc w:val="both"/>
        <w:rPr>
          <w:bCs/>
          <w:sz w:val="22"/>
          <w:szCs w:val="22"/>
          <w:lang w:eastAsia="pl-PL"/>
        </w:rPr>
      </w:pPr>
      <w:r w:rsidRPr="009C11C7">
        <w:rPr>
          <w:bCs/>
          <w:sz w:val="22"/>
          <w:szCs w:val="22"/>
          <w:lang w:eastAsia="pl-PL"/>
        </w:rPr>
        <w:t>Strony podają jako adresy do korespondencji adresy wskazane we wstępie do niniejszej umowy. Każda ze stron zobowiązana jest do powiadomienia drugiej strony o zmianie adresu. W przypadku zaniechania zawiadomienia skuteczne jest skierowanie oświadczenia na ostatni znany drugiej stronie adres.</w:t>
      </w:r>
    </w:p>
    <w:p w14:paraId="14DA658F" w14:textId="77777777" w:rsidR="009C5EDC" w:rsidRPr="009C11C7" w:rsidRDefault="009C5EDC" w:rsidP="00B46FA8">
      <w:pPr>
        <w:suppressAutoHyphens w:val="0"/>
        <w:jc w:val="center"/>
        <w:rPr>
          <w:bCs/>
          <w:sz w:val="22"/>
          <w:szCs w:val="22"/>
          <w:lang w:eastAsia="pl-PL"/>
        </w:rPr>
      </w:pPr>
    </w:p>
    <w:p w14:paraId="1976D773" w14:textId="77777777" w:rsidR="009C5EDC" w:rsidRPr="009C11C7" w:rsidRDefault="009C5EDC" w:rsidP="00B46FA8">
      <w:pPr>
        <w:suppressAutoHyphens w:val="0"/>
        <w:jc w:val="center"/>
        <w:rPr>
          <w:b/>
          <w:bCs/>
          <w:sz w:val="22"/>
          <w:szCs w:val="22"/>
          <w:lang w:eastAsia="pl-PL"/>
        </w:rPr>
      </w:pPr>
      <w:r w:rsidRPr="009C11C7">
        <w:rPr>
          <w:b/>
          <w:bCs/>
          <w:sz w:val="22"/>
          <w:szCs w:val="22"/>
          <w:lang w:eastAsia="pl-PL"/>
        </w:rPr>
        <w:t>§ 12</w:t>
      </w:r>
    </w:p>
    <w:p w14:paraId="7F34089A" w14:textId="77777777" w:rsidR="009C5EDC" w:rsidRPr="009C11C7" w:rsidRDefault="009C5EDC" w:rsidP="00B46FA8">
      <w:pPr>
        <w:numPr>
          <w:ilvl w:val="0"/>
          <w:numId w:val="12"/>
        </w:numPr>
        <w:tabs>
          <w:tab w:val="left" w:pos="426"/>
        </w:tabs>
        <w:suppressAutoHyphens w:val="0"/>
        <w:ind w:left="426" w:hanging="426"/>
        <w:jc w:val="both"/>
        <w:rPr>
          <w:bCs/>
          <w:sz w:val="22"/>
          <w:szCs w:val="22"/>
          <w:lang w:eastAsia="pl-PL"/>
        </w:rPr>
      </w:pPr>
      <w:r w:rsidRPr="009C11C7">
        <w:rPr>
          <w:bCs/>
          <w:sz w:val="22"/>
          <w:szCs w:val="22"/>
          <w:lang w:eastAsia="pl-PL"/>
        </w:rPr>
        <w:t>Wszelkie spory powstałe w związku z umową będą rozstrzygane przez Sąd właściwy ze względu na siedzibę Zamawiającego.</w:t>
      </w:r>
    </w:p>
    <w:p w14:paraId="0A3AF422" w14:textId="77777777" w:rsidR="009C5EDC" w:rsidRPr="009C11C7" w:rsidRDefault="009C5EDC" w:rsidP="00B46FA8">
      <w:pPr>
        <w:numPr>
          <w:ilvl w:val="0"/>
          <w:numId w:val="12"/>
        </w:numPr>
        <w:tabs>
          <w:tab w:val="left" w:pos="426"/>
        </w:tabs>
        <w:suppressAutoHyphens w:val="0"/>
        <w:ind w:left="426" w:hanging="426"/>
        <w:jc w:val="both"/>
        <w:rPr>
          <w:bCs/>
          <w:sz w:val="22"/>
          <w:szCs w:val="22"/>
          <w:lang w:eastAsia="pl-PL"/>
        </w:rPr>
      </w:pPr>
      <w:r w:rsidRPr="009C11C7">
        <w:rPr>
          <w:bCs/>
          <w:sz w:val="22"/>
          <w:szCs w:val="22"/>
          <w:lang w:eastAsia="pl-PL"/>
        </w:rPr>
        <w:t xml:space="preserve">W sprawach nieuregulowanych niniejszą umową mają zastosowanie przepisy Kodeksu Cywilnego, ustawy z dnia 11 września 2019 r. – Prawo zamówień publicznych wraz z przepisami wykonawczymi i inne obowiązujące przepisy prawa. </w:t>
      </w:r>
    </w:p>
    <w:p w14:paraId="12B47D51" w14:textId="77777777" w:rsidR="009C5EDC" w:rsidRPr="009C11C7" w:rsidRDefault="009C5EDC" w:rsidP="00B46FA8">
      <w:pPr>
        <w:numPr>
          <w:ilvl w:val="0"/>
          <w:numId w:val="12"/>
        </w:numPr>
        <w:tabs>
          <w:tab w:val="left" w:pos="426"/>
        </w:tabs>
        <w:suppressAutoHyphens w:val="0"/>
        <w:ind w:left="426" w:hanging="426"/>
        <w:jc w:val="both"/>
        <w:rPr>
          <w:bCs/>
          <w:sz w:val="22"/>
          <w:szCs w:val="22"/>
          <w:lang w:eastAsia="pl-PL"/>
        </w:rPr>
      </w:pPr>
      <w:r w:rsidRPr="009C11C7">
        <w:rPr>
          <w:bCs/>
          <w:sz w:val="22"/>
          <w:szCs w:val="22"/>
          <w:lang w:eastAsia="pl-PL"/>
        </w:rPr>
        <w:t>Umowa sporządzona została w dwóch jednobrzmiących egzemplarzach, po jednym dla każdej ze stron.</w:t>
      </w:r>
    </w:p>
    <w:p w14:paraId="31385269" w14:textId="77777777" w:rsidR="00B95998" w:rsidRDefault="00BB03EE" w:rsidP="00B46FA8">
      <w:pPr>
        <w:rPr>
          <w:sz w:val="22"/>
          <w:szCs w:val="22"/>
        </w:rPr>
      </w:pPr>
    </w:p>
    <w:p w14:paraId="58BE52A5" w14:textId="77777777" w:rsidR="00F85562" w:rsidRDefault="00F85562" w:rsidP="00B46FA8">
      <w:pPr>
        <w:rPr>
          <w:sz w:val="22"/>
          <w:szCs w:val="22"/>
        </w:rPr>
      </w:pPr>
    </w:p>
    <w:p w14:paraId="18756F3E" w14:textId="77777777" w:rsidR="00F85562" w:rsidRDefault="00F85562" w:rsidP="00B46FA8">
      <w:pPr>
        <w:rPr>
          <w:sz w:val="22"/>
          <w:szCs w:val="22"/>
        </w:rPr>
      </w:pPr>
    </w:p>
    <w:p w14:paraId="6C395531" w14:textId="77777777" w:rsidR="00F85562" w:rsidRPr="00F85562" w:rsidRDefault="00F85562" w:rsidP="00F85562">
      <w:pPr>
        <w:spacing w:line="300" w:lineRule="exact"/>
        <w:ind w:firstLine="340"/>
        <w:jc w:val="both"/>
        <w:rPr>
          <w:b/>
          <w:sz w:val="22"/>
          <w:szCs w:val="22"/>
        </w:rPr>
      </w:pPr>
      <w:r w:rsidRPr="00F85562">
        <w:rPr>
          <w:b/>
          <w:sz w:val="22"/>
          <w:szCs w:val="22"/>
        </w:rPr>
        <w:t>WYKONAWCA</w:t>
      </w:r>
      <w:r w:rsidRPr="00F85562">
        <w:rPr>
          <w:b/>
          <w:sz w:val="22"/>
          <w:szCs w:val="22"/>
        </w:rPr>
        <w:tab/>
      </w:r>
      <w:r w:rsidRPr="00F85562">
        <w:rPr>
          <w:b/>
          <w:sz w:val="22"/>
          <w:szCs w:val="22"/>
        </w:rPr>
        <w:tab/>
      </w:r>
      <w:r w:rsidRPr="00F85562">
        <w:rPr>
          <w:b/>
          <w:sz w:val="22"/>
          <w:szCs w:val="22"/>
        </w:rPr>
        <w:tab/>
      </w:r>
      <w:r w:rsidRPr="00F85562">
        <w:rPr>
          <w:b/>
          <w:sz w:val="22"/>
          <w:szCs w:val="22"/>
        </w:rPr>
        <w:tab/>
      </w:r>
      <w:r w:rsidRPr="00F85562">
        <w:rPr>
          <w:b/>
          <w:sz w:val="22"/>
          <w:szCs w:val="22"/>
        </w:rPr>
        <w:tab/>
      </w:r>
      <w:r w:rsidRPr="00F85562">
        <w:rPr>
          <w:b/>
          <w:sz w:val="22"/>
          <w:szCs w:val="22"/>
        </w:rPr>
        <w:tab/>
      </w:r>
      <w:r w:rsidRPr="00F85562">
        <w:rPr>
          <w:b/>
          <w:sz w:val="22"/>
          <w:szCs w:val="22"/>
        </w:rPr>
        <w:tab/>
        <w:t>ZAMAWIAJĄCY</w:t>
      </w:r>
    </w:p>
    <w:p w14:paraId="6E86376D" w14:textId="77777777" w:rsidR="00F85562" w:rsidRPr="00F85562" w:rsidRDefault="00F85562" w:rsidP="00F85562">
      <w:pPr>
        <w:spacing w:line="300" w:lineRule="exact"/>
        <w:ind w:firstLine="340"/>
        <w:jc w:val="both"/>
        <w:rPr>
          <w:b/>
          <w:sz w:val="22"/>
          <w:szCs w:val="22"/>
        </w:rPr>
      </w:pPr>
    </w:p>
    <w:p w14:paraId="2E094FE7" w14:textId="77777777" w:rsidR="00F85562" w:rsidRPr="00F85562" w:rsidRDefault="00F85562" w:rsidP="00F85562">
      <w:pPr>
        <w:spacing w:line="300" w:lineRule="exact"/>
        <w:ind w:firstLine="340"/>
        <w:jc w:val="both"/>
        <w:rPr>
          <w:b/>
          <w:sz w:val="22"/>
          <w:szCs w:val="22"/>
        </w:rPr>
      </w:pPr>
    </w:p>
    <w:p w14:paraId="364B1BC6" w14:textId="77777777" w:rsidR="00F85562" w:rsidRDefault="00F85562" w:rsidP="00F85562">
      <w:pPr>
        <w:spacing w:line="300" w:lineRule="exact"/>
        <w:jc w:val="both"/>
        <w:rPr>
          <w:b/>
          <w:sz w:val="22"/>
          <w:szCs w:val="22"/>
        </w:rPr>
      </w:pPr>
    </w:p>
    <w:p w14:paraId="7A754003" w14:textId="77777777" w:rsidR="00F85562" w:rsidRPr="00F85562" w:rsidRDefault="00F85562" w:rsidP="00F85562">
      <w:pPr>
        <w:spacing w:line="300" w:lineRule="exact"/>
        <w:jc w:val="both"/>
        <w:rPr>
          <w:b/>
          <w:sz w:val="22"/>
          <w:szCs w:val="22"/>
        </w:rPr>
      </w:pPr>
    </w:p>
    <w:p w14:paraId="7F259F0F" w14:textId="77777777" w:rsidR="00F85562" w:rsidRPr="00F85562" w:rsidRDefault="00F85562" w:rsidP="00F85562">
      <w:pPr>
        <w:spacing w:line="300" w:lineRule="exact"/>
        <w:ind w:firstLine="340"/>
        <w:jc w:val="both"/>
        <w:rPr>
          <w:sz w:val="22"/>
          <w:szCs w:val="22"/>
        </w:rPr>
      </w:pPr>
      <w:r w:rsidRPr="00F85562">
        <w:rPr>
          <w:sz w:val="22"/>
          <w:szCs w:val="22"/>
        </w:rPr>
        <w:t>............................</w:t>
      </w:r>
      <w:r w:rsidRPr="00F85562">
        <w:rPr>
          <w:sz w:val="22"/>
          <w:szCs w:val="22"/>
        </w:rPr>
        <w:tab/>
      </w:r>
      <w:r w:rsidRPr="00F85562">
        <w:rPr>
          <w:sz w:val="22"/>
          <w:szCs w:val="22"/>
        </w:rPr>
        <w:tab/>
      </w:r>
      <w:r w:rsidRPr="00F85562">
        <w:rPr>
          <w:sz w:val="22"/>
          <w:szCs w:val="22"/>
        </w:rPr>
        <w:tab/>
      </w:r>
      <w:r w:rsidRPr="00F85562">
        <w:rPr>
          <w:sz w:val="22"/>
          <w:szCs w:val="22"/>
        </w:rPr>
        <w:tab/>
      </w:r>
      <w:r w:rsidRPr="00F85562">
        <w:rPr>
          <w:sz w:val="22"/>
          <w:szCs w:val="22"/>
        </w:rPr>
        <w:tab/>
      </w:r>
      <w:r w:rsidRPr="00F85562">
        <w:rPr>
          <w:sz w:val="22"/>
          <w:szCs w:val="22"/>
        </w:rPr>
        <w:tab/>
      </w:r>
      <w:r w:rsidRPr="00F85562">
        <w:rPr>
          <w:sz w:val="22"/>
          <w:szCs w:val="22"/>
        </w:rPr>
        <w:tab/>
        <w:t>..............................</w:t>
      </w:r>
    </w:p>
    <w:p w14:paraId="6153F8E9" w14:textId="77777777" w:rsidR="00F85562" w:rsidRPr="00F85562" w:rsidRDefault="00F85562" w:rsidP="00F85562">
      <w:pPr>
        <w:spacing w:line="300" w:lineRule="exact"/>
        <w:jc w:val="both"/>
        <w:rPr>
          <w:b/>
          <w:sz w:val="22"/>
          <w:szCs w:val="22"/>
        </w:rPr>
      </w:pPr>
    </w:p>
    <w:p w14:paraId="6D80E33A" w14:textId="77777777" w:rsidR="00F85562" w:rsidRPr="00F85562" w:rsidRDefault="00F85562" w:rsidP="00F85562">
      <w:pPr>
        <w:spacing w:line="300" w:lineRule="exact"/>
        <w:jc w:val="both"/>
        <w:rPr>
          <w:b/>
          <w:sz w:val="22"/>
          <w:szCs w:val="22"/>
        </w:rPr>
      </w:pPr>
    </w:p>
    <w:p w14:paraId="049A0715" w14:textId="77777777" w:rsidR="00F85562" w:rsidRPr="00F85562" w:rsidRDefault="00F85562" w:rsidP="00F85562">
      <w:pPr>
        <w:spacing w:line="300" w:lineRule="exact"/>
        <w:jc w:val="both"/>
        <w:rPr>
          <w:b/>
          <w:sz w:val="22"/>
          <w:szCs w:val="22"/>
        </w:rPr>
      </w:pPr>
    </w:p>
    <w:p w14:paraId="240E7065" w14:textId="77777777" w:rsidR="00F85562" w:rsidRPr="00F85562" w:rsidRDefault="00F85562" w:rsidP="00F85562">
      <w:pPr>
        <w:spacing w:line="300" w:lineRule="exact"/>
        <w:jc w:val="both"/>
        <w:rPr>
          <w:b/>
          <w:sz w:val="22"/>
          <w:szCs w:val="22"/>
        </w:rPr>
      </w:pPr>
    </w:p>
    <w:p w14:paraId="58FA9C45" w14:textId="77777777" w:rsidR="00F85562" w:rsidRDefault="00F85562" w:rsidP="00F85562">
      <w:pPr>
        <w:spacing w:line="300" w:lineRule="exact"/>
        <w:jc w:val="both"/>
        <w:rPr>
          <w:b/>
          <w:sz w:val="22"/>
          <w:szCs w:val="22"/>
        </w:rPr>
      </w:pPr>
    </w:p>
    <w:p w14:paraId="2149EB25" w14:textId="77777777" w:rsidR="00F85562" w:rsidRDefault="00F85562" w:rsidP="00F85562">
      <w:pPr>
        <w:spacing w:line="300" w:lineRule="exact"/>
        <w:jc w:val="both"/>
        <w:rPr>
          <w:b/>
          <w:sz w:val="22"/>
          <w:szCs w:val="22"/>
        </w:rPr>
      </w:pPr>
    </w:p>
    <w:p w14:paraId="2BCEA962" w14:textId="77777777" w:rsidR="00F85562" w:rsidRDefault="00F85562" w:rsidP="00F85562">
      <w:pPr>
        <w:spacing w:line="300" w:lineRule="exact"/>
        <w:jc w:val="both"/>
        <w:rPr>
          <w:b/>
          <w:sz w:val="22"/>
          <w:szCs w:val="22"/>
        </w:rPr>
      </w:pPr>
    </w:p>
    <w:p w14:paraId="3244DE42" w14:textId="77777777" w:rsidR="00F85562" w:rsidRDefault="00F85562" w:rsidP="00F85562">
      <w:pPr>
        <w:spacing w:line="300" w:lineRule="exact"/>
        <w:jc w:val="both"/>
        <w:rPr>
          <w:b/>
          <w:sz w:val="22"/>
          <w:szCs w:val="22"/>
        </w:rPr>
      </w:pPr>
    </w:p>
    <w:p w14:paraId="170F52A9" w14:textId="77777777" w:rsidR="00F85562" w:rsidRPr="00F85562" w:rsidRDefault="00F85562" w:rsidP="00F85562">
      <w:pPr>
        <w:spacing w:line="300" w:lineRule="exact"/>
        <w:jc w:val="both"/>
        <w:rPr>
          <w:b/>
          <w:sz w:val="22"/>
          <w:szCs w:val="22"/>
        </w:rPr>
      </w:pPr>
    </w:p>
    <w:p w14:paraId="41E2D837" w14:textId="77777777" w:rsidR="00F85562" w:rsidRPr="00F85562" w:rsidRDefault="00F85562" w:rsidP="00F85562">
      <w:pPr>
        <w:spacing w:line="300" w:lineRule="exact"/>
        <w:jc w:val="both"/>
        <w:rPr>
          <w:b/>
        </w:rPr>
      </w:pPr>
      <w:r w:rsidRPr="00F85562">
        <w:rPr>
          <w:b/>
        </w:rPr>
        <w:t>Załączniki:</w:t>
      </w:r>
    </w:p>
    <w:p w14:paraId="368D8003" w14:textId="77777777" w:rsidR="00F85562" w:rsidRPr="00F85562" w:rsidRDefault="00F85562" w:rsidP="00F85562">
      <w:pPr>
        <w:numPr>
          <w:ilvl w:val="0"/>
          <w:numId w:val="24"/>
        </w:numPr>
        <w:spacing w:line="300" w:lineRule="exact"/>
        <w:ind w:left="426"/>
        <w:jc w:val="both"/>
      </w:pPr>
      <w:r w:rsidRPr="00F85562">
        <w:t>Formularz Ofertowy</w:t>
      </w:r>
    </w:p>
    <w:p w14:paraId="6D74B83F" w14:textId="77777777" w:rsidR="00F85562" w:rsidRDefault="00F85562" w:rsidP="00F85562">
      <w:pPr>
        <w:numPr>
          <w:ilvl w:val="0"/>
          <w:numId w:val="24"/>
        </w:numPr>
        <w:spacing w:line="300" w:lineRule="exact"/>
        <w:ind w:left="426"/>
        <w:jc w:val="both"/>
      </w:pPr>
      <w:r w:rsidRPr="00F85562">
        <w:t>Formularz asortymentowo-ilościowy</w:t>
      </w:r>
    </w:p>
    <w:p w14:paraId="297D0012" w14:textId="77777777" w:rsidR="00F85562" w:rsidRPr="009C11C7" w:rsidRDefault="00F85562" w:rsidP="00B46FA8">
      <w:pPr>
        <w:rPr>
          <w:sz w:val="22"/>
          <w:szCs w:val="22"/>
        </w:rPr>
      </w:pPr>
    </w:p>
    <w:sectPr w:rsidR="00F85562" w:rsidRPr="009C11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5B948" w14:textId="77777777" w:rsidR="00BB03EE" w:rsidRDefault="00BB03EE" w:rsidP="009C5EDC">
      <w:r>
        <w:separator/>
      </w:r>
    </w:p>
  </w:endnote>
  <w:endnote w:type="continuationSeparator" w:id="0">
    <w:p w14:paraId="581DF987" w14:textId="77777777" w:rsidR="00BB03EE" w:rsidRDefault="00BB03EE" w:rsidP="009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633336"/>
      <w:docPartObj>
        <w:docPartGallery w:val="Page Numbers (Bottom of Page)"/>
        <w:docPartUnique/>
      </w:docPartObj>
    </w:sdtPr>
    <w:sdtEndPr/>
    <w:sdtContent>
      <w:p w14:paraId="02A89095" w14:textId="77777777" w:rsidR="00F85562" w:rsidRDefault="00F85562">
        <w:pPr>
          <w:pStyle w:val="Stopka"/>
          <w:jc w:val="right"/>
        </w:pPr>
        <w:r>
          <w:fldChar w:fldCharType="begin"/>
        </w:r>
        <w:r>
          <w:instrText>PAGE   \* MERGEFORMAT</w:instrText>
        </w:r>
        <w:r>
          <w:fldChar w:fldCharType="separate"/>
        </w:r>
        <w:r w:rsidR="001C36FE">
          <w:rPr>
            <w:noProof/>
          </w:rPr>
          <w:t>1</w:t>
        </w:r>
        <w:r>
          <w:fldChar w:fldCharType="end"/>
        </w:r>
      </w:p>
    </w:sdtContent>
  </w:sdt>
  <w:p w14:paraId="17BF4EB1" w14:textId="77777777" w:rsidR="00F85562" w:rsidRDefault="00F855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49910" w14:textId="77777777" w:rsidR="00BB03EE" w:rsidRDefault="00BB03EE" w:rsidP="009C5EDC">
      <w:r>
        <w:separator/>
      </w:r>
    </w:p>
  </w:footnote>
  <w:footnote w:type="continuationSeparator" w:id="0">
    <w:p w14:paraId="3D6FC2AE" w14:textId="77777777" w:rsidR="00BB03EE" w:rsidRDefault="00BB03EE" w:rsidP="009C5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36"/>
    <w:multiLevelType w:val="singleLevel"/>
    <w:tmpl w:val="56DE1340"/>
    <w:lvl w:ilvl="0">
      <w:start w:val="1"/>
      <w:numFmt w:val="bullet"/>
      <w:lvlText w:val=""/>
      <w:lvlJc w:val="left"/>
      <w:pPr>
        <w:ind w:left="360" w:hanging="360"/>
      </w:pPr>
      <w:rPr>
        <w:rFonts w:ascii="Symbol" w:hAnsi="Symbol" w:hint="default"/>
        <w:sz w:val="24"/>
        <w:szCs w:val="24"/>
      </w:rPr>
    </w:lvl>
  </w:abstractNum>
  <w:abstractNum w:abstractNumId="2">
    <w:nsid w:val="00000045"/>
    <w:multiLevelType w:val="singleLevel"/>
    <w:tmpl w:val="00000045"/>
    <w:name w:val="WW8Num75"/>
    <w:lvl w:ilvl="0">
      <w:start w:val="1"/>
      <w:numFmt w:val="bullet"/>
      <w:lvlText w:val="-"/>
      <w:lvlJc w:val="left"/>
      <w:pPr>
        <w:tabs>
          <w:tab w:val="num" w:pos="360"/>
        </w:tabs>
        <w:ind w:left="360" w:hanging="360"/>
      </w:pPr>
      <w:rPr>
        <w:rFonts w:ascii="Times New Roman" w:hAnsi="Times New Roman" w:hint="default"/>
        <w:b/>
      </w:rPr>
    </w:lvl>
  </w:abstractNum>
  <w:abstractNum w:abstractNumId="3">
    <w:nsid w:val="09B0639B"/>
    <w:multiLevelType w:val="multilevel"/>
    <w:tmpl w:val="FC92EF2E"/>
    <w:lvl w:ilvl="0">
      <w:start w:val="1"/>
      <w:numFmt w:val="decimal"/>
      <w:lvlText w:val="%1)"/>
      <w:lvlJc w:val="left"/>
      <w:pPr>
        <w:tabs>
          <w:tab w:val="num" w:pos="0"/>
        </w:tabs>
        <w:ind w:left="1080" w:hanging="360"/>
      </w:pPr>
      <w:rPr>
        <w:i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CF66D62"/>
    <w:multiLevelType w:val="multilevel"/>
    <w:tmpl w:val="0ACECAC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5A2762"/>
    <w:multiLevelType w:val="hybridMultilevel"/>
    <w:tmpl w:val="8C287F16"/>
    <w:lvl w:ilvl="0" w:tplc="6096F5D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EB920854">
      <w:start w:val="15"/>
      <w:numFmt w:val="upperRoman"/>
      <w:lvlText w:val="%3."/>
      <w:lvlJc w:val="left"/>
      <w:pPr>
        <w:tabs>
          <w:tab w:val="num" w:pos="2340"/>
        </w:tabs>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181D4F81"/>
    <w:multiLevelType w:val="hybridMultilevel"/>
    <w:tmpl w:val="C0DAE014"/>
    <w:lvl w:ilvl="0" w:tplc="52AC24D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CB583E"/>
    <w:multiLevelType w:val="hybridMultilevel"/>
    <w:tmpl w:val="2C7AB796"/>
    <w:lvl w:ilvl="0" w:tplc="04150017">
      <w:start w:val="1"/>
      <w:numFmt w:val="lowerLetter"/>
      <w:lvlText w:val="%1)"/>
      <w:lvlJc w:val="left"/>
      <w:pPr>
        <w:tabs>
          <w:tab w:val="num" w:pos="1428"/>
        </w:tabs>
        <w:ind w:left="1428" w:hanging="360"/>
      </w:pPr>
      <w:rPr>
        <w:rFonts w:hint="default"/>
        <w:b w:val="0"/>
        <w:i w:val="0"/>
      </w:rPr>
    </w:lvl>
    <w:lvl w:ilvl="1" w:tplc="04150019">
      <w:start w:val="1"/>
      <w:numFmt w:val="lowerLetter"/>
      <w:lvlText w:val="%2."/>
      <w:lvlJc w:val="left"/>
      <w:pPr>
        <w:tabs>
          <w:tab w:val="num" w:pos="1428"/>
        </w:tabs>
        <w:ind w:left="1428" w:hanging="360"/>
      </w:pPr>
      <w:rPr>
        <w:rFonts w:hint="default"/>
      </w:r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8">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712A98"/>
    <w:multiLevelType w:val="multilevel"/>
    <w:tmpl w:val="00000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25835677"/>
    <w:multiLevelType w:val="hybridMultilevel"/>
    <w:tmpl w:val="8690A57C"/>
    <w:lvl w:ilvl="0" w:tplc="A4AE0F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BC26638"/>
    <w:multiLevelType w:val="hybridMultilevel"/>
    <w:tmpl w:val="403457E2"/>
    <w:lvl w:ilvl="0" w:tplc="4A1813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3DB46B06"/>
    <w:multiLevelType w:val="hybridMultilevel"/>
    <w:tmpl w:val="41B4E4BC"/>
    <w:lvl w:ilvl="0" w:tplc="3A3C8226">
      <w:start w:val="2"/>
      <w:numFmt w:val="decimal"/>
      <w:lvlText w:val="%1)"/>
      <w:lvlJc w:val="left"/>
      <w:pPr>
        <w:tabs>
          <w:tab w:val="num" w:pos="1068"/>
        </w:tabs>
        <w:ind w:left="106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48785610"/>
    <w:multiLevelType w:val="hybridMultilevel"/>
    <w:tmpl w:val="1D88759E"/>
    <w:lvl w:ilvl="0" w:tplc="0415000F">
      <w:start w:val="1"/>
      <w:numFmt w:val="decimal"/>
      <w:lvlText w:val="%1."/>
      <w:lvlJc w:val="left"/>
      <w:pPr>
        <w:tabs>
          <w:tab w:val="num" w:pos="360"/>
        </w:tabs>
        <w:ind w:left="360" w:hanging="360"/>
      </w:pPr>
      <w:rPr>
        <w:rFonts w:hint="default"/>
      </w:rPr>
    </w:lvl>
    <w:lvl w:ilvl="1" w:tplc="FA1EFC06">
      <w:start w:val="1"/>
      <w:numFmt w:val="decimal"/>
      <w:lvlText w:val="%2."/>
      <w:lvlJc w:val="left"/>
      <w:pPr>
        <w:tabs>
          <w:tab w:val="num" w:pos="1080"/>
        </w:tabs>
        <w:ind w:left="108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4BB17C23"/>
    <w:multiLevelType w:val="multilevel"/>
    <w:tmpl w:val="26D2C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781045"/>
    <w:multiLevelType w:val="multilevel"/>
    <w:tmpl w:val="FBCC5D66"/>
    <w:name w:val="WW8Num182"/>
    <w:lvl w:ilvl="0">
      <w:start w:val="1"/>
      <w:numFmt w:val="decimal"/>
      <w:lvlText w:val="%1)"/>
      <w:lvlJc w:val="left"/>
      <w:pPr>
        <w:tabs>
          <w:tab w:val="num" w:pos="0"/>
        </w:tabs>
        <w:ind w:left="1068" w:hanging="360"/>
      </w:pPr>
      <w:rPr>
        <w:rFonts w:ascii="Tahoma" w:hAnsi="Tahoma" w:cs="Tahoma" w:hint="default"/>
        <w:sz w:val="20"/>
        <w:szCs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4"/>
      <w:numFmt w:val="decimal"/>
      <w:lvlText w:val="%4."/>
      <w:lvlJc w:val="left"/>
      <w:pPr>
        <w:tabs>
          <w:tab w:val="num" w:pos="0"/>
        </w:tabs>
        <w:ind w:left="3228" w:hanging="360"/>
      </w:pPr>
      <w:rPr>
        <w:rFonts w:ascii="Arial" w:eastAsia="Arial" w:hAnsi="Arial" w:cs="Arial" w:hint="default"/>
        <w:b w:val="0"/>
        <w:bCs w:val="0"/>
        <w:color w:val="000000"/>
        <w:spacing w:val="-3"/>
        <w:sz w:val="20"/>
        <w:szCs w:val="20"/>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nsid w:val="53D60853"/>
    <w:multiLevelType w:val="hybridMultilevel"/>
    <w:tmpl w:val="2EC2548C"/>
    <w:lvl w:ilvl="0" w:tplc="4A5E7768">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A874564"/>
    <w:multiLevelType w:val="hybridMultilevel"/>
    <w:tmpl w:val="C0228482"/>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841850"/>
    <w:multiLevelType w:val="hybridMultilevel"/>
    <w:tmpl w:val="DD7A1562"/>
    <w:lvl w:ilvl="0" w:tplc="04150011">
      <w:start w:val="1"/>
      <w:numFmt w:val="decimal"/>
      <w:lvlText w:val="%1)"/>
      <w:lvlJc w:val="left"/>
      <w:pPr>
        <w:tabs>
          <w:tab w:val="num" w:pos="1068"/>
        </w:tabs>
        <w:ind w:left="1068" w:hanging="360"/>
      </w:pPr>
      <w:rPr>
        <w:rFonts w:hint="default"/>
        <w:b w:val="0"/>
        <w:i w:val="0"/>
      </w:rPr>
    </w:lvl>
    <w:lvl w:ilvl="1" w:tplc="04150019">
      <w:start w:val="1"/>
      <w:numFmt w:val="lowerLetter"/>
      <w:lvlText w:val="%2."/>
      <w:lvlJc w:val="left"/>
      <w:pPr>
        <w:tabs>
          <w:tab w:val="num" w:pos="1068"/>
        </w:tabs>
        <w:ind w:left="1068" w:hanging="360"/>
      </w:pPr>
      <w:rPr>
        <w:rFonts w:hint="default"/>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20">
    <w:nsid w:val="604325DE"/>
    <w:multiLevelType w:val="hybridMultilevel"/>
    <w:tmpl w:val="3C804B12"/>
    <w:lvl w:ilvl="0" w:tplc="70CA8540">
      <w:start w:val="1"/>
      <w:numFmt w:val="decimal"/>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96D4335"/>
    <w:multiLevelType w:val="hybridMultilevel"/>
    <w:tmpl w:val="77A457F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nsid w:val="6A324605"/>
    <w:multiLevelType w:val="hybridMultilevel"/>
    <w:tmpl w:val="CD804266"/>
    <w:lvl w:ilvl="0" w:tplc="BCEC39BC">
      <w:start w:val="2"/>
      <w:numFmt w:val="decimal"/>
      <w:lvlText w:val="%1."/>
      <w:lvlJc w:val="left"/>
      <w:pPr>
        <w:tabs>
          <w:tab w:val="num" w:pos="435"/>
        </w:tabs>
        <w:ind w:left="435"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B056C4E"/>
    <w:multiLevelType w:val="singleLevel"/>
    <w:tmpl w:val="42DC56B4"/>
    <w:lvl w:ilvl="0">
      <w:start w:val="1"/>
      <w:numFmt w:val="decimal"/>
      <w:lvlText w:val="%1."/>
      <w:lvlJc w:val="left"/>
      <w:pPr>
        <w:tabs>
          <w:tab w:val="num" w:pos="360"/>
        </w:tabs>
        <w:ind w:left="360" w:hanging="360"/>
      </w:pPr>
      <w:rPr>
        <w:rFonts w:hint="default"/>
        <w:b w:val="0"/>
        <w:i w:val="0"/>
      </w:rPr>
    </w:lvl>
  </w:abstractNum>
  <w:abstractNum w:abstractNumId="24">
    <w:nsid w:val="6B5A2494"/>
    <w:multiLevelType w:val="hybridMultilevel"/>
    <w:tmpl w:val="532ADA08"/>
    <w:lvl w:ilvl="0" w:tplc="F470F700">
      <w:start w:val="1"/>
      <w:numFmt w:val="decimal"/>
      <w:lvlText w:val="%1."/>
      <w:lvlJc w:val="left"/>
      <w:pPr>
        <w:tabs>
          <w:tab w:val="num" w:pos="435"/>
        </w:tabs>
        <w:ind w:left="435" w:hanging="360"/>
      </w:pPr>
      <w:rPr>
        <w:b w:val="0"/>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D3974FF"/>
    <w:multiLevelType w:val="hybridMultilevel"/>
    <w:tmpl w:val="89805D9C"/>
    <w:lvl w:ilvl="0" w:tplc="04150011">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97F4473"/>
    <w:multiLevelType w:val="hybridMultilevel"/>
    <w:tmpl w:val="653635E2"/>
    <w:lvl w:ilvl="0" w:tplc="EDC40C80">
      <w:start w:val="2"/>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15"/>
  </w:num>
  <w:num w:numId="4">
    <w:abstractNumId w:val="18"/>
  </w:num>
  <w:num w:numId="5">
    <w:abstractNumId w:val="5"/>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4"/>
  </w:num>
  <w:num w:numId="16">
    <w:abstractNumId w:val="6"/>
  </w:num>
  <w:num w:numId="17">
    <w:abstractNumId w:val="4"/>
  </w:num>
  <w:num w:numId="18">
    <w:abstractNumId w:val="19"/>
  </w:num>
  <w:num w:numId="19">
    <w:abstractNumId w:val="7"/>
  </w:num>
  <w:num w:numId="20">
    <w:abstractNumId w:val="12"/>
  </w:num>
  <w:num w:numId="21">
    <w:abstractNumId w:val="5"/>
  </w:num>
  <w:num w:numId="22">
    <w:abstractNumId w:val="0"/>
  </w:num>
  <w:num w:numId="23">
    <w:abstractNumId w:val="22"/>
  </w:num>
  <w:num w:numId="24">
    <w:abstractNumId w:val="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13"/>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rosław Rzeczkowski">
    <w15:presenceInfo w15:providerId="None" w15:userId="Jarosław Rzeczk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DC"/>
    <w:rsid w:val="00012632"/>
    <w:rsid w:val="00025220"/>
    <w:rsid w:val="000A059F"/>
    <w:rsid w:val="000D75CA"/>
    <w:rsid w:val="001C36FE"/>
    <w:rsid w:val="00240F6F"/>
    <w:rsid w:val="002A3874"/>
    <w:rsid w:val="002B3C6F"/>
    <w:rsid w:val="0034162A"/>
    <w:rsid w:val="003703B3"/>
    <w:rsid w:val="003A3D16"/>
    <w:rsid w:val="00544051"/>
    <w:rsid w:val="005C32D4"/>
    <w:rsid w:val="0061169F"/>
    <w:rsid w:val="00611894"/>
    <w:rsid w:val="00647C01"/>
    <w:rsid w:val="00672365"/>
    <w:rsid w:val="00716232"/>
    <w:rsid w:val="0075716D"/>
    <w:rsid w:val="0079045F"/>
    <w:rsid w:val="00867A1B"/>
    <w:rsid w:val="009C11C7"/>
    <w:rsid w:val="009C5EDC"/>
    <w:rsid w:val="00B46FA8"/>
    <w:rsid w:val="00BB03EE"/>
    <w:rsid w:val="00C749B3"/>
    <w:rsid w:val="00CB7498"/>
    <w:rsid w:val="00D24E81"/>
    <w:rsid w:val="00E863C5"/>
    <w:rsid w:val="00F56A37"/>
    <w:rsid w:val="00F85562"/>
    <w:rsid w:val="00FA3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5EDC"/>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9C5EDC"/>
    <w:rPr>
      <w:vertAlign w:val="superscript"/>
    </w:rPr>
  </w:style>
  <w:style w:type="paragraph" w:styleId="Tytu">
    <w:name w:val="Title"/>
    <w:basedOn w:val="Normalny"/>
    <w:next w:val="Podtytu"/>
    <w:link w:val="TytuZnak"/>
    <w:qFormat/>
    <w:rsid w:val="009C5EDC"/>
    <w:pPr>
      <w:jc w:val="center"/>
    </w:pPr>
    <w:rPr>
      <w:b/>
      <w:bCs/>
      <w:sz w:val="24"/>
      <w:szCs w:val="24"/>
    </w:rPr>
  </w:style>
  <w:style w:type="character" w:customStyle="1" w:styleId="TytuZnak">
    <w:name w:val="Tytuł Znak"/>
    <w:basedOn w:val="Domylnaczcionkaakapitu"/>
    <w:link w:val="Tytu"/>
    <w:rsid w:val="009C5EDC"/>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rsid w:val="009C5EDC"/>
  </w:style>
  <w:style w:type="character" w:customStyle="1" w:styleId="TekstprzypisudolnegoZnak">
    <w:name w:val="Tekst przypisu dolnego Znak"/>
    <w:basedOn w:val="Domylnaczcionkaakapitu"/>
    <w:link w:val="Tekstprzypisudolnego"/>
    <w:rsid w:val="009C5EDC"/>
    <w:rPr>
      <w:rFonts w:ascii="Times New Roman" w:eastAsia="Times New Roman" w:hAnsi="Times New Roman" w:cs="Times New Roman"/>
      <w:sz w:val="20"/>
      <w:szCs w:val="20"/>
      <w:lang w:eastAsia="ar-SA"/>
    </w:rPr>
  </w:style>
  <w:style w:type="paragraph" w:styleId="Podtytu">
    <w:name w:val="Subtitle"/>
    <w:basedOn w:val="Normalny"/>
    <w:next w:val="Normalny"/>
    <w:link w:val="PodtytuZnak"/>
    <w:uiPriority w:val="11"/>
    <w:qFormat/>
    <w:rsid w:val="009C5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C5ED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F85562"/>
    <w:pPr>
      <w:tabs>
        <w:tab w:val="center" w:pos="4536"/>
        <w:tab w:val="right" w:pos="9072"/>
      </w:tabs>
    </w:pPr>
  </w:style>
  <w:style w:type="character" w:customStyle="1" w:styleId="NagwekZnak">
    <w:name w:val="Nagłówek Znak"/>
    <w:basedOn w:val="Domylnaczcionkaakapitu"/>
    <w:link w:val="Nagwek"/>
    <w:uiPriority w:val="99"/>
    <w:rsid w:val="00F85562"/>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F85562"/>
    <w:pPr>
      <w:tabs>
        <w:tab w:val="center" w:pos="4536"/>
        <w:tab w:val="right" w:pos="9072"/>
      </w:tabs>
    </w:pPr>
  </w:style>
  <w:style w:type="character" w:customStyle="1" w:styleId="StopkaZnak">
    <w:name w:val="Stopka Znak"/>
    <w:basedOn w:val="Domylnaczcionkaakapitu"/>
    <w:link w:val="Stopka"/>
    <w:uiPriority w:val="99"/>
    <w:rsid w:val="00F85562"/>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61169F"/>
    <w:pPr>
      <w:ind w:left="720"/>
      <w:contextualSpacing/>
    </w:pPr>
  </w:style>
  <w:style w:type="paragraph" w:styleId="Tekstdymka">
    <w:name w:val="Balloon Text"/>
    <w:basedOn w:val="Normalny"/>
    <w:link w:val="TekstdymkaZnak"/>
    <w:uiPriority w:val="99"/>
    <w:semiHidden/>
    <w:unhideWhenUsed/>
    <w:rsid w:val="005C32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32D4"/>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5EDC"/>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9C5EDC"/>
    <w:rPr>
      <w:vertAlign w:val="superscript"/>
    </w:rPr>
  </w:style>
  <w:style w:type="paragraph" w:styleId="Tytu">
    <w:name w:val="Title"/>
    <w:basedOn w:val="Normalny"/>
    <w:next w:val="Podtytu"/>
    <w:link w:val="TytuZnak"/>
    <w:qFormat/>
    <w:rsid w:val="009C5EDC"/>
    <w:pPr>
      <w:jc w:val="center"/>
    </w:pPr>
    <w:rPr>
      <w:b/>
      <w:bCs/>
      <w:sz w:val="24"/>
      <w:szCs w:val="24"/>
    </w:rPr>
  </w:style>
  <w:style w:type="character" w:customStyle="1" w:styleId="TytuZnak">
    <w:name w:val="Tytuł Znak"/>
    <w:basedOn w:val="Domylnaczcionkaakapitu"/>
    <w:link w:val="Tytu"/>
    <w:rsid w:val="009C5EDC"/>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rsid w:val="009C5EDC"/>
  </w:style>
  <w:style w:type="character" w:customStyle="1" w:styleId="TekstprzypisudolnegoZnak">
    <w:name w:val="Tekst przypisu dolnego Znak"/>
    <w:basedOn w:val="Domylnaczcionkaakapitu"/>
    <w:link w:val="Tekstprzypisudolnego"/>
    <w:rsid w:val="009C5EDC"/>
    <w:rPr>
      <w:rFonts w:ascii="Times New Roman" w:eastAsia="Times New Roman" w:hAnsi="Times New Roman" w:cs="Times New Roman"/>
      <w:sz w:val="20"/>
      <w:szCs w:val="20"/>
      <w:lang w:eastAsia="ar-SA"/>
    </w:rPr>
  </w:style>
  <w:style w:type="paragraph" w:styleId="Podtytu">
    <w:name w:val="Subtitle"/>
    <w:basedOn w:val="Normalny"/>
    <w:next w:val="Normalny"/>
    <w:link w:val="PodtytuZnak"/>
    <w:uiPriority w:val="11"/>
    <w:qFormat/>
    <w:rsid w:val="009C5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C5ED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F85562"/>
    <w:pPr>
      <w:tabs>
        <w:tab w:val="center" w:pos="4536"/>
        <w:tab w:val="right" w:pos="9072"/>
      </w:tabs>
    </w:pPr>
  </w:style>
  <w:style w:type="character" w:customStyle="1" w:styleId="NagwekZnak">
    <w:name w:val="Nagłówek Znak"/>
    <w:basedOn w:val="Domylnaczcionkaakapitu"/>
    <w:link w:val="Nagwek"/>
    <w:uiPriority w:val="99"/>
    <w:rsid w:val="00F85562"/>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F85562"/>
    <w:pPr>
      <w:tabs>
        <w:tab w:val="center" w:pos="4536"/>
        <w:tab w:val="right" w:pos="9072"/>
      </w:tabs>
    </w:pPr>
  </w:style>
  <w:style w:type="character" w:customStyle="1" w:styleId="StopkaZnak">
    <w:name w:val="Stopka Znak"/>
    <w:basedOn w:val="Domylnaczcionkaakapitu"/>
    <w:link w:val="Stopka"/>
    <w:uiPriority w:val="99"/>
    <w:rsid w:val="00F85562"/>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61169F"/>
    <w:pPr>
      <w:ind w:left="720"/>
      <w:contextualSpacing/>
    </w:pPr>
  </w:style>
  <w:style w:type="paragraph" w:styleId="Tekstdymka">
    <w:name w:val="Balloon Text"/>
    <w:basedOn w:val="Normalny"/>
    <w:link w:val="TekstdymkaZnak"/>
    <w:uiPriority w:val="99"/>
    <w:semiHidden/>
    <w:unhideWhenUsed/>
    <w:rsid w:val="005C32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32D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3821</Words>
  <Characters>22932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Iwona</cp:lastModifiedBy>
  <cp:revision>2</cp:revision>
  <dcterms:created xsi:type="dcterms:W3CDTF">2021-06-02T12:12:00Z</dcterms:created>
  <dcterms:modified xsi:type="dcterms:W3CDTF">2021-06-02T12:12:00Z</dcterms:modified>
</cp:coreProperties>
</file>