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0870" w14:textId="2E37AFCE" w:rsidR="00AA7682" w:rsidRPr="00967B14" w:rsidRDefault="003A60BB" w:rsidP="00AA7682">
      <w:pPr>
        <w:ind w:left="360" w:hanging="360"/>
        <w:jc w:val="right"/>
        <w:rPr>
          <w:rFonts w:ascii="Times New Roman" w:hAnsi="Times New Roman" w:cs="Times New Roman"/>
        </w:rPr>
      </w:pPr>
      <w:r w:rsidRPr="00967B14">
        <w:rPr>
          <w:rFonts w:ascii="Times New Roman" w:hAnsi="Times New Roman" w:cs="Times New Roman"/>
        </w:rPr>
        <w:t xml:space="preserve">Załącznik nr </w:t>
      </w:r>
      <w:r w:rsidR="00371673">
        <w:rPr>
          <w:rFonts w:ascii="Times New Roman" w:hAnsi="Times New Roman" w:cs="Times New Roman"/>
        </w:rPr>
        <w:t>10</w:t>
      </w:r>
      <w:r w:rsidRPr="00967B14">
        <w:rPr>
          <w:rFonts w:ascii="Times New Roman" w:hAnsi="Times New Roman" w:cs="Times New Roman"/>
        </w:rPr>
        <w:t xml:space="preserve"> </w:t>
      </w:r>
      <w:r w:rsidR="00157CC8" w:rsidRPr="00967B14">
        <w:rPr>
          <w:rFonts w:ascii="Times New Roman" w:hAnsi="Times New Roman" w:cs="Times New Roman"/>
        </w:rPr>
        <w:t>do SWZ</w:t>
      </w:r>
    </w:p>
    <w:p w14:paraId="3ED1958B" w14:textId="77777777" w:rsidR="00AA7682" w:rsidRPr="007C5641" w:rsidRDefault="00AA7682" w:rsidP="00AA7682">
      <w:pPr>
        <w:spacing w:after="6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14:paraId="0962CA18" w14:textId="60A530D2" w:rsidR="00AA7682" w:rsidRPr="00ED1ADE" w:rsidRDefault="00ED1ADE" w:rsidP="00AA7682">
      <w:pPr>
        <w:spacing w:after="60"/>
        <w:jc w:val="center"/>
        <w:rPr>
          <w:rFonts w:ascii="Times New Roman" w:hAnsi="Times New Roman" w:cs="Times New Roman"/>
          <w:b/>
          <w:bCs/>
          <w:u w:val="single"/>
          <w:lang w:eastAsia="ar-SA"/>
        </w:rPr>
      </w:pPr>
      <w:r w:rsidRPr="00ED1ADE">
        <w:rPr>
          <w:rFonts w:ascii="Times New Roman" w:hAnsi="Times New Roman" w:cs="Times New Roman"/>
          <w:b/>
          <w:bCs/>
          <w:u w:val="single"/>
          <w:lang w:eastAsia="ar-SA"/>
        </w:rPr>
        <w:t>Oświadczenie Wykonawcy</w:t>
      </w:r>
    </w:p>
    <w:p w14:paraId="2DEFB0F8" w14:textId="77777777" w:rsidR="00AA7682" w:rsidRPr="00136D31" w:rsidRDefault="00AA7682" w:rsidP="00AA7682">
      <w:pPr>
        <w:spacing w:after="60"/>
        <w:jc w:val="right"/>
        <w:rPr>
          <w:rFonts w:ascii="Century Gothic" w:hAnsi="Century Gothic" w:cs="Times New Roman"/>
          <w:b/>
          <w:bCs/>
          <w:sz w:val="20"/>
          <w:szCs w:val="20"/>
          <w:lang w:eastAsia="ar-SA"/>
        </w:rPr>
      </w:pPr>
    </w:p>
    <w:p w14:paraId="5F64E10D" w14:textId="7E72FF1C" w:rsidR="00AA7682" w:rsidRPr="007C5641" w:rsidRDefault="00AA7682" w:rsidP="00AA7682">
      <w:pPr>
        <w:widowControl w:val="0"/>
        <w:contextualSpacing/>
        <w:jc w:val="both"/>
        <w:rPr>
          <w:rFonts w:ascii="Times New Roman" w:hAnsi="Times New Roman" w:cs="Times New Roman"/>
          <w:b/>
        </w:rPr>
      </w:pPr>
      <w:r w:rsidRPr="00136D31">
        <w:rPr>
          <w:rFonts w:ascii="Century Gothic" w:hAnsi="Century Gothic" w:cs="Times New Roman"/>
          <w:sz w:val="20"/>
          <w:szCs w:val="20"/>
          <w:lang w:eastAsia="ar-SA"/>
        </w:rPr>
        <w:tab/>
      </w:r>
      <w:r w:rsidRPr="007C5641">
        <w:rPr>
          <w:rFonts w:ascii="Times New Roman" w:hAnsi="Times New Roman" w:cs="Times New Roman"/>
          <w:lang w:eastAsia="ar-SA"/>
        </w:rPr>
        <w:t xml:space="preserve">Przystępując do niniejszego postępowania prowadzonego w trybie podstawowym </w:t>
      </w:r>
      <w:r w:rsidR="00743A52" w:rsidRPr="007C5641">
        <w:rPr>
          <w:rFonts w:ascii="Times New Roman" w:hAnsi="Times New Roman" w:cs="Times New Roman"/>
          <w:lang w:eastAsia="ar-SA"/>
        </w:rPr>
        <w:t xml:space="preserve">pn. </w:t>
      </w:r>
      <w:r w:rsidR="007C5641" w:rsidRPr="007C5641">
        <w:rPr>
          <w:rFonts w:ascii="Times New Roman" w:hAnsi="Times New Roman" w:cs="Times New Roman"/>
          <w:lang w:eastAsia="ar-SA"/>
        </w:rPr>
        <w:t>Ocena in vivo biozgodności oraz cech osteogennych i chondrogennych dwóch biomateriałów na dużym modelu badawczym, jako pierwszy etap badań przedklinicznych tych biomateriałów, nr ref. WCh</w:t>
      </w:r>
      <w:r w:rsidR="00371673">
        <w:rPr>
          <w:rFonts w:ascii="Times New Roman" w:hAnsi="Times New Roman" w:cs="Times New Roman"/>
          <w:lang w:eastAsia="ar-SA"/>
        </w:rPr>
        <w:t>.260.16.2022</w:t>
      </w:r>
    </w:p>
    <w:p w14:paraId="0F2D1C7E" w14:textId="5812702B" w:rsidR="009E2F43" w:rsidRDefault="00AA7682" w:rsidP="00ED1ADE">
      <w:pPr>
        <w:tabs>
          <w:tab w:val="left" w:pos="-3060"/>
        </w:tabs>
        <w:spacing w:after="60"/>
        <w:jc w:val="both"/>
        <w:rPr>
          <w:rFonts w:ascii="Times New Roman" w:hAnsi="Times New Roman" w:cs="Times New Roman"/>
          <w:iCs/>
          <w:lang w:eastAsia="ar-SA"/>
        </w:rPr>
      </w:pPr>
      <w:r w:rsidRPr="007C5641">
        <w:rPr>
          <w:rFonts w:ascii="Times New Roman" w:hAnsi="Times New Roman" w:cs="Times New Roman"/>
          <w:b/>
          <w:bCs/>
        </w:rPr>
        <w:br/>
      </w:r>
      <w:r w:rsidRPr="007C5641">
        <w:rPr>
          <w:rFonts w:ascii="Times New Roman" w:hAnsi="Times New Roman" w:cs="Times New Roman"/>
          <w:lang w:eastAsia="ar-SA"/>
        </w:rPr>
        <w:t>oświadczam</w:t>
      </w:r>
      <w:r w:rsidR="00371673">
        <w:rPr>
          <w:rFonts w:ascii="Times New Roman" w:hAnsi="Times New Roman" w:cs="Times New Roman"/>
          <w:lang w:eastAsia="ar-SA"/>
        </w:rPr>
        <w:t xml:space="preserve">, </w:t>
      </w:r>
      <w:r w:rsidRPr="007C5641">
        <w:rPr>
          <w:rFonts w:ascii="Times New Roman" w:hAnsi="Times New Roman" w:cs="Times New Roman"/>
          <w:lang w:eastAsia="ar-SA"/>
        </w:rPr>
        <w:t xml:space="preserve"> że</w:t>
      </w:r>
      <w:r w:rsidR="00AC791F">
        <w:rPr>
          <w:rFonts w:ascii="Times New Roman" w:hAnsi="Times New Roman" w:cs="Times New Roman"/>
          <w:iCs/>
          <w:lang w:eastAsia="ar-SA"/>
        </w:rPr>
        <w:t xml:space="preserve"> </w:t>
      </w:r>
      <w:r w:rsidR="00621494">
        <w:rPr>
          <w:rFonts w:ascii="Times New Roman" w:hAnsi="Times New Roman" w:cs="Times New Roman"/>
          <w:iCs/>
          <w:lang w:eastAsia="ar-SA"/>
        </w:rPr>
        <w:t xml:space="preserve">na podstawie </w:t>
      </w:r>
      <w:r w:rsidR="008226E7" w:rsidRPr="008226E7">
        <w:rPr>
          <w:rFonts w:ascii="Times New Roman" w:hAnsi="Times New Roman" w:cs="Times New Roman"/>
          <w:iCs/>
          <w:lang w:eastAsia="ar-SA"/>
        </w:rPr>
        <w:t>R</w:t>
      </w:r>
      <w:r w:rsidR="008226E7">
        <w:rPr>
          <w:rFonts w:ascii="Times New Roman" w:hAnsi="Times New Roman" w:cs="Times New Roman"/>
          <w:iCs/>
          <w:lang w:eastAsia="ar-SA"/>
        </w:rPr>
        <w:t xml:space="preserve">ozporządzenia </w:t>
      </w:r>
      <w:r w:rsidR="008226E7" w:rsidRPr="008226E7">
        <w:rPr>
          <w:rFonts w:ascii="Times New Roman" w:hAnsi="Times New Roman" w:cs="Times New Roman"/>
          <w:iCs/>
          <w:lang w:eastAsia="ar-SA"/>
        </w:rPr>
        <w:t>MINISTRA ROLNICTWA I ROZWOJU WSI</w:t>
      </w:r>
      <w:r w:rsidR="008226E7">
        <w:rPr>
          <w:rFonts w:ascii="Times New Roman" w:hAnsi="Times New Roman" w:cs="Times New Roman"/>
          <w:iCs/>
          <w:lang w:eastAsia="ar-SA"/>
        </w:rPr>
        <w:t xml:space="preserve"> </w:t>
      </w:r>
      <w:r w:rsidR="008226E7" w:rsidRPr="008226E7">
        <w:rPr>
          <w:rFonts w:ascii="Times New Roman" w:hAnsi="Times New Roman" w:cs="Times New Roman"/>
          <w:iCs/>
          <w:lang w:eastAsia="ar-SA"/>
        </w:rPr>
        <w:t>z dnia 30 października 2008 r.</w:t>
      </w:r>
      <w:r w:rsidR="008226E7">
        <w:rPr>
          <w:rFonts w:ascii="Times New Roman" w:hAnsi="Times New Roman" w:cs="Times New Roman"/>
          <w:iCs/>
          <w:lang w:eastAsia="ar-SA"/>
        </w:rPr>
        <w:t xml:space="preserve"> </w:t>
      </w:r>
      <w:r w:rsidR="008226E7" w:rsidRPr="008226E7">
        <w:rPr>
          <w:rFonts w:ascii="Times New Roman" w:hAnsi="Times New Roman" w:cs="Times New Roman"/>
          <w:iCs/>
          <w:lang w:eastAsia="ar-SA"/>
        </w:rPr>
        <w:t>w sprawie wykazu podmiotów uprawnionych do zakupu produktów leczniczych weterynaryjnych w hurtowniach farmaceutycznych produktów leczniczych weterynaryjnych</w:t>
      </w:r>
      <w:r w:rsidR="008226E7">
        <w:rPr>
          <w:rFonts w:ascii="Times New Roman" w:hAnsi="Times New Roman" w:cs="Times New Roman"/>
          <w:iCs/>
          <w:lang w:eastAsia="ar-SA"/>
        </w:rPr>
        <w:t xml:space="preserve"> </w:t>
      </w:r>
      <w:r w:rsidR="007E704D">
        <w:rPr>
          <w:rFonts w:ascii="Times New Roman" w:hAnsi="Times New Roman" w:cs="Times New Roman"/>
          <w:iCs/>
          <w:lang w:eastAsia="ar-SA"/>
        </w:rPr>
        <w:t>jesteśmy podmiotem wpisanym do ww. wykazu</w:t>
      </w:r>
      <w:r w:rsidR="00512068">
        <w:rPr>
          <w:rFonts w:ascii="Times New Roman" w:hAnsi="Times New Roman" w:cs="Times New Roman"/>
          <w:iCs/>
          <w:lang w:eastAsia="ar-SA"/>
        </w:rPr>
        <w:t xml:space="preserve"> zgodnie z § 1 ust. 1 </w:t>
      </w:r>
      <w:r w:rsidR="007E704D">
        <w:rPr>
          <w:rFonts w:ascii="Times New Roman" w:hAnsi="Times New Roman" w:cs="Times New Roman"/>
          <w:iCs/>
          <w:lang w:eastAsia="ar-SA"/>
        </w:rPr>
        <w:t xml:space="preserve"> </w:t>
      </w:r>
      <w:r w:rsidR="00D9554D">
        <w:rPr>
          <w:rFonts w:ascii="Times New Roman" w:hAnsi="Times New Roman" w:cs="Times New Roman"/>
          <w:iCs/>
          <w:lang w:eastAsia="ar-SA"/>
        </w:rPr>
        <w:t>pkt …… (</w:t>
      </w:r>
      <w:r w:rsidR="009E2F43" w:rsidRPr="00ED1ADE">
        <w:rPr>
          <w:rFonts w:ascii="Times New Roman" w:hAnsi="Times New Roman" w:cs="Times New Roman"/>
          <w:i/>
          <w:lang w:eastAsia="ar-SA"/>
        </w:rPr>
        <w:t xml:space="preserve">odpowiednie </w:t>
      </w:r>
      <w:r w:rsidR="00D9554D" w:rsidRPr="00ED1ADE">
        <w:rPr>
          <w:rFonts w:ascii="Times New Roman" w:hAnsi="Times New Roman" w:cs="Times New Roman"/>
          <w:i/>
          <w:lang w:eastAsia="ar-SA"/>
        </w:rPr>
        <w:t xml:space="preserve"> wpisać</w:t>
      </w:r>
      <w:r w:rsidR="00F32D1B">
        <w:rPr>
          <w:rFonts w:ascii="Times New Roman" w:hAnsi="Times New Roman" w:cs="Times New Roman"/>
          <w:iCs/>
          <w:lang w:eastAsia="ar-SA"/>
        </w:rPr>
        <w:t>)</w:t>
      </w:r>
      <w:r w:rsidR="00D9554D">
        <w:rPr>
          <w:rFonts w:ascii="Times New Roman" w:hAnsi="Times New Roman" w:cs="Times New Roman"/>
          <w:iCs/>
          <w:lang w:eastAsia="ar-SA"/>
        </w:rPr>
        <w:t xml:space="preserve"> </w:t>
      </w:r>
    </w:p>
    <w:p w14:paraId="66C4EFA9" w14:textId="099406FF" w:rsidR="009E2F43" w:rsidRPr="009E2F43" w:rsidRDefault="009E2F43" w:rsidP="00F3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F32D1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1)</w:t>
      </w:r>
      <w:r w:rsidR="00F32D1B" w:rsidRPr="00F32D1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</w:t>
      </w: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hurtownie farmaceutyczne produktów leczniczych weterynaryjnych;</w:t>
      </w:r>
    </w:p>
    <w:p w14:paraId="0E43AF75" w14:textId="15307BC8" w:rsidR="009E2F43" w:rsidRPr="009E2F43" w:rsidRDefault="009E2F43" w:rsidP="00F3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2)</w:t>
      </w:r>
      <w:r w:rsidR="00F32D1B" w:rsidRPr="00F32D1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</w:t>
      </w: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zakłady lecznicze dla zwierząt;</w:t>
      </w:r>
    </w:p>
    <w:p w14:paraId="2D363125" w14:textId="17077BBA" w:rsidR="009E2F43" w:rsidRPr="009E2F43" w:rsidRDefault="009E2F43" w:rsidP="00F3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3)</w:t>
      </w:r>
      <w:r w:rsidR="00F32D1B" w:rsidRPr="00F32D1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</w:t>
      </w: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apteki ogólnodostępne;</w:t>
      </w:r>
    </w:p>
    <w:p w14:paraId="37DA9B3E" w14:textId="1FC447D9" w:rsidR="009E2F43" w:rsidRPr="009E2F43" w:rsidRDefault="009E2F43" w:rsidP="00F3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4)</w:t>
      </w:r>
      <w:r w:rsidR="00F32D1B" w:rsidRPr="00F32D1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</w:t>
      </w: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punkty apteczne;</w:t>
      </w:r>
    </w:p>
    <w:p w14:paraId="1BD91344" w14:textId="1D58AD22" w:rsidR="009E2F43" w:rsidRPr="009E2F43" w:rsidRDefault="009E2F43" w:rsidP="00F3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5)</w:t>
      </w:r>
      <w:r w:rsidR="00F32D1B" w:rsidRPr="00F32D1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</w:t>
      </w: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przedsiębiorcy, o których mowa w </w:t>
      </w:r>
      <w:hyperlink r:id="rId8" w:history="1">
        <w:r w:rsidRPr="009E2F43">
          <w:rPr>
            <w:rFonts w:ascii="Times New Roman" w:eastAsia="Times New Roman" w:hAnsi="Times New Roman" w:cs="Times New Roman"/>
            <w:color w:val="007AC3"/>
            <w:sz w:val="18"/>
            <w:szCs w:val="18"/>
            <w:u w:val="single"/>
            <w:lang w:eastAsia="pl-PL"/>
          </w:rPr>
          <w:t>art. 71 ust. 1a</w:t>
        </w:r>
      </w:hyperlink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 ustawy z dnia 6 września 2001 r. - Prawo farmaceutyczne;</w:t>
      </w:r>
    </w:p>
    <w:p w14:paraId="28D5714D" w14:textId="2F3DD5BC" w:rsidR="009E2F43" w:rsidRPr="009E2F43" w:rsidRDefault="009E2F43" w:rsidP="00F3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6)</w:t>
      </w:r>
      <w:r w:rsidR="00F32D1B" w:rsidRPr="00F32D1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</w:t>
      </w: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osoby prowadzące gospodarstwa rolne, w których są utrzymywane zwierzęta;</w:t>
      </w:r>
    </w:p>
    <w:p w14:paraId="04D96BF2" w14:textId="623BF38F" w:rsidR="009E2F43" w:rsidRPr="009E2F43" w:rsidRDefault="009E2F43" w:rsidP="00F3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7)</w:t>
      </w:r>
      <w:r w:rsidR="00F32D1B" w:rsidRPr="00F32D1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</w:t>
      </w: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Wojskowa Inspekcja Weterynaryjna - na potrzeby Sił Zbrojnych Rzeczypospolitej Polskiej;</w:t>
      </w:r>
    </w:p>
    <w:p w14:paraId="67C511B0" w14:textId="69D9D3F5" w:rsidR="009E2F43" w:rsidRPr="009E2F43" w:rsidRDefault="009E2F43" w:rsidP="00F3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8)</w:t>
      </w:r>
      <w:r w:rsidR="00F32D1B" w:rsidRPr="00F32D1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</w:t>
      </w: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Główny Inspektorat Weterynarii, wojewódzkie, powiatowe i graniczne inspektoraty weterynarii - na potrzeby realizacji ustawowych zadań;</w:t>
      </w:r>
    </w:p>
    <w:p w14:paraId="7543C2A1" w14:textId="39D28C71" w:rsidR="009E2F43" w:rsidRPr="009E2F43" w:rsidRDefault="009E2F43" w:rsidP="00F3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9)</w:t>
      </w:r>
      <w:r w:rsidR="00F32D1B" w:rsidRPr="00F32D1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</w:t>
      </w: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szkoły wyższe prowadzące kształcenie na kierunku weterynaria oraz jednostki badawczo-rozwojowe - na potrzeby ich statutowej działalności;</w:t>
      </w:r>
    </w:p>
    <w:p w14:paraId="4EEE5FC6" w14:textId="34C9FA23" w:rsidR="009E2F43" w:rsidRPr="009E2F43" w:rsidRDefault="009E2F43" w:rsidP="00F32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10)</w:t>
      </w:r>
      <w:r w:rsidR="00F32D1B" w:rsidRPr="00F32D1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</w:t>
      </w:r>
      <w:r w:rsidRPr="009E2F43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wytwórcy pasz leczniczych.</w:t>
      </w:r>
    </w:p>
    <w:p w14:paraId="39F5323B" w14:textId="77777777" w:rsidR="00A24689" w:rsidRDefault="00A24689" w:rsidP="008226E7">
      <w:pPr>
        <w:tabs>
          <w:tab w:val="left" w:pos="-3060"/>
          <w:tab w:val="left" w:pos="284"/>
        </w:tabs>
        <w:spacing w:after="60"/>
        <w:jc w:val="both"/>
        <w:rPr>
          <w:rFonts w:ascii="Times New Roman" w:hAnsi="Times New Roman" w:cs="Times New Roman"/>
          <w:iCs/>
          <w:lang w:eastAsia="ar-SA"/>
        </w:rPr>
      </w:pPr>
    </w:p>
    <w:p w14:paraId="182FD23E" w14:textId="77777777" w:rsidR="00D9554D" w:rsidRPr="00D9554D" w:rsidRDefault="00D9554D" w:rsidP="008226E7">
      <w:pPr>
        <w:tabs>
          <w:tab w:val="left" w:pos="-3060"/>
          <w:tab w:val="left" w:pos="284"/>
        </w:tabs>
        <w:spacing w:after="60"/>
        <w:jc w:val="both"/>
        <w:rPr>
          <w:rFonts w:ascii="Times New Roman" w:hAnsi="Times New Roman" w:cs="Times New Roman"/>
          <w:iCs/>
          <w:lang w:eastAsia="ar-SA"/>
        </w:rPr>
      </w:pPr>
    </w:p>
    <w:p w14:paraId="61304A14" w14:textId="77777777" w:rsidR="00AA7682" w:rsidRPr="00136D31" w:rsidRDefault="00AA7682" w:rsidP="00AA7682">
      <w:pPr>
        <w:spacing w:after="60"/>
        <w:jc w:val="right"/>
        <w:rPr>
          <w:rFonts w:ascii="Century Gothic" w:hAnsi="Century Gothic" w:cs="Times New Roman"/>
          <w:sz w:val="16"/>
          <w:szCs w:val="16"/>
          <w:lang w:eastAsia="ar-SA"/>
        </w:rPr>
      </w:pPr>
      <w:r w:rsidRPr="00136D31">
        <w:rPr>
          <w:rFonts w:ascii="Century Gothic" w:hAnsi="Century Gothic" w:cs="Times New Roman"/>
          <w:b/>
          <w:sz w:val="20"/>
          <w:szCs w:val="20"/>
          <w:lang w:eastAsia="ar-SA"/>
        </w:rPr>
        <w:tab/>
      </w:r>
      <w:r w:rsidRPr="00136D31">
        <w:rPr>
          <w:rFonts w:ascii="Century Gothic" w:hAnsi="Century Gothic" w:cs="Times New Roman"/>
          <w:b/>
          <w:sz w:val="20"/>
          <w:szCs w:val="20"/>
          <w:lang w:eastAsia="ar-SA"/>
        </w:rPr>
        <w:tab/>
      </w:r>
      <w:r w:rsidRPr="00136D31">
        <w:rPr>
          <w:rFonts w:ascii="Century Gothic" w:hAnsi="Century Gothic" w:cs="Times New Roman"/>
          <w:b/>
          <w:sz w:val="20"/>
          <w:szCs w:val="20"/>
          <w:lang w:eastAsia="ar-SA"/>
        </w:rPr>
        <w:tab/>
      </w:r>
      <w:r w:rsidRPr="00136D31">
        <w:rPr>
          <w:rFonts w:ascii="Century Gothic" w:hAnsi="Century Gothic" w:cs="Times New Roman"/>
          <w:b/>
          <w:sz w:val="20"/>
          <w:szCs w:val="20"/>
          <w:lang w:eastAsia="ar-SA"/>
        </w:rPr>
        <w:tab/>
      </w:r>
    </w:p>
    <w:p w14:paraId="1496C42D" w14:textId="77777777" w:rsidR="00AA7682" w:rsidRDefault="00AA7682" w:rsidP="00AA7682">
      <w:pPr>
        <w:widowControl w:val="0"/>
        <w:spacing w:after="60"/>
        <w:ind w:right="-1" w:firstLine="708"/>
        <w:rPr>
          <w:rFonts w:cs="Times New Roman"/>
          <w:b/>
          <w:sz w:val="16"/>
          <w:szCs w:val="16"/>
          <w:lang w:eastAsia="ar-SA"/>
        </w:rPr>
      </w:pPr>
      <w:r>
        <w:rPr>
          <w:rFonts w:cs="Times New Roman"/>
          <w:b/>
          <w:sz w:val="16"/>
          <w:szCs w:val="16"/>
          <w:lang w:eastAsia="ar-SA"/>
        </w:rPr>
        <w:tab/>
      </w:r>
      <w:r>
        <w:rPr>
          <w:rFonts w:cs="Times New Roman"/>
          <w:b/>
          <w:sz w:val="16"/>
          <w:szCs w:val="16"/>
          <w:lang w:eastAsia="ar-SA"/>
        </w:rPr>
        <w:tab/>
      </w:r>
      <w:r>
        <w:rPr>
          <w:rFonts w:cs="Times New Roman"/>
          <w:b/>
          <w:sz w:val="16"/>
          <w:szCs w:val="16"/>
          <w:lang w:eastAsia="ar-SA"/>
        </w:rPr>
        <w:tab/>
      </w:r>
      <w:r>
        <w:rPr>
          <w:rFonts w:cs="Times New Roman"/>
          <w:b/>
          <w:sz w:val="16"/>
          <w:szCs w:val="16"/>
          <w:lang w:eastAsia="ar-SA"/>
        </w:rPr>
        <w:tab/>
      </w:r>
      <w:r>
        <w:rPr>
          <w:rFonts w:cs="Times New Roman"/>
          <w:b/>
          <w:sz w:val="16"/>
          <w:szCs w:val="16"/>
          <w:lang w:eastAsia="ar-SA"/>
        </w:rPr>
        <w:tab/>
      </w:r>
      <w:r>
        <w:rPr>
          <w:rFonts w:cs="Times New Roman"/>
          <w:b/>
          <w:sz w:val="16"/>
          <w:szCs w:val="16"/>
          <w:lang w:eastAsia="ar-SA"/>
        </w:rPr>
        <w:tab/>
      </w:r>
    </w:p>
    <w:p w14:paraId="3E886B72" w14:textId="77777777" w:rsidR="00AA7682" w:rsidRDefault="00AA7682" w:rsidP="00C74826">
      <w:pPr>
        <w:pStyle w:val="Textbody"/>
        <w:rPr>
          <w:rFonts w:ascii="Century Gothic" w:hAnsi="Century Gothic"/>
          <w:i/>
          <w:sz w:val="16"/>
          <w:szCs w:val="16"/>
        </w:rPr>
      </w:pPr>
    </w:p>
    <w:p w14:paraId="128EBB4D" w14:textId="77777777" w:rsidR="00AA7682" w:rsidRDefault="00AA7682" w:rsidP="005C6903">
      <w:pPr>
        <w:pStyle w:val="Textbody"/>
        <w:jc w:val="left"/>
        <w:rPr>
          <w:rFonts w:ascii="Century Gothic" w:hAnsi="Century Gothic"/>
          <w:b/>
          <w:bCs/>
          <w:sz w:val="20"/>
          <w:u w:val="single"/>
        </w:rPr>
      </w:pPr>
    </w:p>
    <w:p w14:paraId="08B42602" w14:textId="77777777" w:rsidR="00AA7682" w:rsidRPr="00C74826" w:rsidRDefault="00AA7682" w:rsidP="00967B14">
      <w:pPr>
        <w:tabs>
          <w:tab w:val="left" w:pos="1978"/>
          <w:tab w:val="left" w:pos="3828"/>
          <w:tab w:val="center" w:pos="4677"/>
        </w:tabs>
        <w:spacing w:after="0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C748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0222D493" w14:textId="77777777" w:rsidR="00AA7682" w:rsidRPr="00C74826" w:rsidRDefault="00AA7682" w:rsidP="00967B14">
      <w:pPr>
        <w:tabs>
          <w:tab w:val="left" w:pos="1978"/>
          <w:tab w:val="left" w:pos="3828"/>
          <w:tab w:val="center" w:pos="4677"/>
        </w:tabs>
        <w:spacing w:after="0"/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  <w:lang w:eastAsia="pl-PL"/>
        </w:rPr>
      </w:pPr>
      <w:r w:rsidRPr="00C748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Zamawiający zaleca zapisanie dokumentu w formacie PDF. </w:t>
      </w:r>
    </w:p>
    <w:p w14:paraId="5AB3D00B" w14:textId="77777777" w:rsidR="001C60C6" w:rsidRDefault="001C60C6" w:rsidP="00B40B6C">
      <w:pPr>
        <w:ind w:left="720"/>
      </w:pPr>
    </w:p>
    <w:sectPr w:rsidR="001C60C6" w:rsidSect="009724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C085" w14:textId="77777777" w:rsidR="00C86DE0" w:rsidRDefault="00C86DE0" w:rsidP="001F1706">
      <w:pPr>
        <w:spacing w:after="0" w:line="240" w:lineRule="auto"/>
      </w:pPr>
      <w:r>
        <w:separator/>
      </w:r>
    </w:p>
  </w:endnote>
  <w:endnote w:type="continuationSeparator" w:id="0">
    <w:p w14:paraId="79989FE3" w14:textId="77777777" w:rsidR="00C86DE0" w:rsidRDefault="00C86DE0" w:rsidP="001F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25D9" w14:textId="77777777" w:rsidR="00C86DE0" w:rsidRDefault="00C86DE0" w:rsidP="001F1706">
      <w:pPr>
        <w:spacing w:after="0" w:line="240" w:lineRule="auto"/>
      </w:pPr>
      <w:r>
        <w:separator/>
      </w:r>
    </w:p>
  </w:footnote>
  <w:footnote w:type="continuationSeparator" w:id="0">
    <w:p w14:paraId="53FF0E68" w14:textId="77777777" w:rsidR="00C86DE0" w:rsidRDefault="00C86DE0" w:rsidP="001F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85F3" w14:textId="2A7F4DCC" w:rsidR="0092762A" w:rsidRDefault="0092762A" w:rsidP="0092762A">
    <w:pPr>
      <w:pStyle w:val="Nagwek"/>
      <w:jc w:val="center"/>
    </w:pPr>
    <w:r>
      <w:rPr>
        <w:noProof/>
      </w:rPr>
      <w:drawing>
        <wp:inline distT="0" distB="0" distL="0" distR="0" wp14:anchorId="500CA23D" wp14:editId="18A5C4E5">
          <wp:extent cx="6123940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6CE"/>
    <w:multiLevelType w:val="hybridMultilevel"/>
    <w:tmpl w:val="13B20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3C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EB"/>
    <w:rsid w:val="000029C9"/>
    <w:rsid w:val="00005454"/>
    <w:rsid w:val="00010779"/>
    <w:rsid w:val="00015255"/>
    <w:rsid w:val="00050381"/>
    <w:rsid w:val="00077FD6"/>
    <w:rsid w:val="000A695D"/>
    <w:rsid w:val="000E51EC"/>
    <w:rsid w:val="00103040"/>
    <w:rsid w:val="00104CA7"/>
    <w:rsid w:val="00110372"/>
    <w:rsid w:val="00157CC8"/>
    <w:rsid w:val="00160551"/>
    <w:rsid w:val="001631BD"/>
    <w:rsid w:val="00167E4F"/>
    <w:rsid w:val="001766AA"/>
    <w:rsid w:val="00191F4F"/>
    <w:rsid w:val="00195DCD"/>
    <w:rsid w:val="00197623"/>
    <w:rsid w:val="001A2341"/>
    <w:rsid w:val="001C0DDA"/>
    <w:rsid w:val="001C60C6"/>
    <w:rsid w:val="001F1706"/>
    <w:rsid w:val="00203214"/>
    <w:rsid w:val="0020465B"/>
    <w:rsid w:val="00213CF7"/>
    <w:rsid w:val="00243DD5"/>
    <w:rsid w:val="00246388"/>
    <w:rsid w:val="002626AF"/>
    <w:rsid w:val="002A0D12"/>
    <w:rsid w:val="002B7A70"/>
    <w:rsid w:val="002F5845"/>
    <w:rsid w:val="00313A0C"/>
    <w:rsid w:val="003506E5"/>
    <w:rsid w:val="00371673"/>
    <w:rsid w:val="00376862"/>
    <w:rsid w:val="00387D9F"/>
    <w:rsid w:val="003A60BB"/>
    <w:rsid w:val="003B6034"/>
    <w:rsid w:val="003B724A"/>
    <w:rsid w:val="003C2D4D"/>
    <w:rsid w:val="003C4614"/>
    <w:rsid w:val="003E4786"/>
    <w:rsid w:val="00411E0E"/>
    <w:rsid w:val="004227EA"/>
    <w:rsid w:val="00432B07"/>
    <w:rsid w:val="00442BD6"/>
    <w:rsid w:val="00452A9F"/>
    <w:rsid w:val="00461DD1"/>
    <w:rsid w:val="00472588"/>
    <w:rsid w:val="00480BE3"/>
    <w:rsid w:val="00485445"/>
    <w:rsid w:val="00487114"/>
    <w:rsid w:val="00493CEB"/>
    <w:rsid w:val="004955B5"/>
    <w:rsid w:val="004A277F"/>
    <w:rsid w:val="004B3BF9"/>
    <w:rsid w:val="00512068"/>
    <w:rsid w:val="005403B9"/>
    <w:rsid w:val="005627E0"/>
    <w:rsid w:val="00580AF5"/>
    <w:rsid w:val="005B1179"/>
    <w:rsid w:val="005B1FF9"/>
    <w:rsid w:val="005C6903"/>
    <w:rsid w:val="005D6EC7"/>
    <w:rsid w:val="006110F4"/>
    <w:rsid w:val="00617134"/>
    <w:rsid w:val="00621494"/>
    <w:rsid w:val="006216EC"/>
    <w:rsid w:val="006233A2"/>
    <w:rsid w:val="006246BF"/>
    <w:rsid w:val="006269EB"/>
    <w:rsid w:val="00626FAE"/>
    <w:rsid w:val="00674B21"/>
    <w:rsid w:val="00681024"/>
    <w:rsid w:val="00693B99"/>
    <w:rsid w:val="006A752F"/>
    <w:rsid w:val="006D3076"/>
    <w:rsid w:val="006E66BA"/>
    <w:rsid w:val="006E6946"/>
    <w:rsid w:val="006F46D8"/>
    <w:rsid w:val="00715AF2"/>
    <w:rsid w:val="007200A1"/>
    <w:rsid w:val="00743A52"/>
    <w:rsid w:val="00747EA2"/>
    <w:rsid w:val="00751175"/>
    <w:rsid w:val="0079079F"/>
    <w:rsid w:val="007936D9"/>
    <w:rsid w:val="0079639C"/>
    <w:rsid w:val="007A17C3"/>
    <w:rsid w:val="007B0821"/>
    <w:rsid w:val="007C5641"/>
    <w:rsid w:val="007E06EA"/>
    <w:rsid w:val="007E704D"/>
    <w:rsid w:val="007F6FE1"/>
    <w:rsid w:val="00801A0A"/>
    <w:rsid w:val="008226E7"/>
    <w:rsid w:val="00846654"/>
    <w:rsid w:val="00880344"/>
    <w:rsid w:val="00887451"/>
    <w:rsid w:val="008E6FFF"/>
    <w:rsid w:val="008F570A"/>
    <w:rsid w:val="00920A99"/>
    <w:rsid w:val="0092762A"/>
    <w:rsid w:val="00935FD3"/>
    <w:rsid w:val="00967B14"/>
    <w:rsid w:val="0097240C"/>
    <w:rsid w:val="00984A74"/>
    <w:rsid w:val="009E08D1"/>
    <w:rsid w:val="009E2F43"/>
    <w:rsid w:val="009E3C54"/>
    <w:rsid w:val="009F02C8"/>
    <w:rsid w:val="00A02091"/>
    <w:rsid w:val="00A13BF5"/>
    <w:rsid w:val="00A24689"/>
    <w:rsid w:val="00A305C6"/>
    <w:rsid w:val="00A6421F"/>
    <w:rsid w:val="00A73B94"/>
    <w:rsid w:val="00AA7682"/>
    <w:rsid w:val="00AC791F"/>
    <w:rsid w:val="00AD01FD"/>
    <w:rsid w:val="00AE35C0"/>
    <w:rsid w:val="00AF14F6"/>
    <w:rsid w:val="00B178A0"/>
    <w:rsid w:val="00B258E4"/>
    <w:rsid w:val="00B26E88"/>
    <w:rsid w:val="00B40B6C"/>
    <w:rsid w:val="00B66118"/>
    <w:rsid w:val="00B721DE"/>
    <w:rsid w:val="00B83BD6"/>
    <w:rsid w:val="00B95F29"/>
    <w:rsid w:val="00BC690F"/>
    <w:rsid w:val="00BD3B45"/>
    <w:rsid w:val="00BE69A9"/>
    <w:rsid w:val="00BF00CC"/>
    <w:rsid w:val="00BF54F3"/>
    <w:rsid w:val="00C101A6"/>
    <w:rsid w:val="00C14CDF"/>
    <w:rsid w:val="00C551DF"/>
    <w:rsid w:val="00C60F46"/>
    <w:rsid w:val="00C74826"/>
    <w:rsid w:val="00C82A51"/>
    <w:rsid w:val="00C86DE0"/>
    <w:rsid w:val="00C907C1"/>
    <w:rsid w:val="00CF49DB"/>
    <w:rsid w:val="00D1717A"/>
    <w:rsid w:val="00D27681"/>
    <w:rsid w:val="00D71F88"/>
    <w:rsid w:val="00D8268A"/>
    <w:rsid w:val="00D9368E"/>
    <w:rsid w:val="00D9554D"/>
    <w:rsid w:val="00DE583B"/>
    <w:rsid w:val="00DF6918"/>
    <w:rsid w:val="00E449CC"/>
    <w:rsid w:val="00E55947"/>
    <w:rsid w:val="00E9513F"/>
    <w:rsid w:val="00ED1ADE"/>
    <w:rsid w:val="00F23754"/>
    <w:rsid w:val="00F32D1B"/>
    <w:rsid w:val="00F636B0"/>
    <w:rsid w:val="00FB359B"/>
    <w:rsid w:val="00FB70EF"/>
    <w:rsid w:val="00F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0CB1D"/>
  <w15:docId w15:val="{896D461E-A11C-4E44-B16A-7B9F1D72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9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F17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7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70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6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6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6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E06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6E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E478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C8"/>
  </w:style>
  <w:style w:type="paragraph" w:styleId="Stopka">
    <w:name w:val="footer"/>
    <w:basedOn w:val="Normalny"/>
    <w:link w:val="StopkaZnak"/>
    <w:uiPriority w:val="99"/>
    <w:unhideWhenUsed/>
    <w:rsid w:val="0015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CC8"/>
  </w:style>
  <w:style w:type="paragraph" w:customStyle="1" w:styleId="Textbody">
    <w:name w:val="Text body"/>
    <w:basedOn w:val="Normalny"/>
    <w:rsid w:val="00AA768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rawo-farmaceutyczne-16915922/art-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8C928-AAAD-4B11-BEB3-7BEFB149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Wielęgowska-Niepostyn Alicja</cp:lastModifiedBy>
  <cp:revision>20</cp:revision>
  <dcterms:created xsi:type="dcterms:W3CDTF">2022-05-20T12:01:00Z</dcterms:created>
  <dcterms:modified xsi:type="dcterms:W3CDTF">2022-06-30T10:42:00Z</dcterms:modified>
</cp:coreProperties>
</file>