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D9B" w14:textId="77777777" w:rsidR="00215FA6" w:rsidRDefault="00807FD6" w:rsidP="00215FA6">
      <w:pPr>
        <w:jc w:val="both"/>
      </w:pPr>
      <w:r>
        <w:t xml:space="preserve">Przedmiotem zamówienia </w:t>
      </w:r>
      <w:r w:rsidR="00215FA6">
        <w:t>jest d</w:t>
      </w:r>
      <w:r w:rsidR="00215FA6" w:rsidRPr="00215FA6">
        <w:t>ostawa</w:t>
      </w:r>
      <w:r w:rsidR="00215FA6">
        <w:t>:</w:t>
      </w:r>
    </w:p>
    <w:p w14:paraId="22CBB24A" w14:textId="72BA1001" w:rsidR="00215FA6" w:rsidRDefault="000C4D84" w:rsidP="00035A3B">
      <w:pPr>
        <w:pStyle w:val="Akapitzlist"/>
        <w:numPr>
          <w:ilvl w:val="0"/>
          <w:numId w:val="10"/>
        </w:numPr>
        <w:ind w:left="284"/>
        <w:jc w:val="both"/>
      </w:pPr>
      <w:r w:rsidRPr="00215FA6">
        <w:t>O</w:t>
      </w:r>
      <w:r w:rsidR="00215FA6" w:rsidRPr="00215FA6">
        <w:t>dbiorników</w:t>
      </w:r>
      <w:r>
        <w:t>:</w:t>
      </w:r>
      <w:r w:rsidR="00215FA6" w:rsidRPr="00215FA6">
        <w:t xml:space="preserve"> </w:t>
      </w:r>
    </w:p>
    <w:p w14:paraId="236FF463" w14:textId="77777777" w:rsidR="00035A3B" w:rsidRDefault="00035A3B" w:rsidP="00035A3B">
      <w:pPr>
        <w:jc w:val="both"/>
        <w:rPr>
          <w:b/>
          <w:bCs/>
        </w:rPr>
      </w:pPr>
      <w:proofErr w:type="spellStart"/>
      <w:r w:rsidRPr="00035A3B">
        <w:rPr>
          <w:b/>
          <w:bCs/>
        </w:rPr>
        <w:t>Weatherdock</w:t>
      </w:r>
      <w:proofErr w:type="spellEnd"/>
      <w:r w:rsidRPr="00035A3B">
        <w:rPr>
          <w:b/>
          <w:bCs/>
        </w:rPr>
        <w:t xml:space="preserve"> A20011 easyRX3</w:t>
      </w:r>
    </w:p>
    <w:p w14:paraId="7F2BB339" w14:textId="67A93AEB" w:rsidR="00035A3B" w:rsidRDefault="00035A3B" w:rsidP="00215FA6">
      <w:pPr>
        <w:jc w:val="both"/>
      </w:pPr>
      <w:r>
        <w:t xml:space="preserve">dwukanałowy odbiornik AIS (z </w:t>
      </w:r>
      <w:proofErr w:type="spellStart"/>
      <w:r>
        <w:t>interfejami</w:t>
      </w:r>
      <w:proofErr w:type="spellEnd"/>
      <w:r>
        <w:t xml:space="preserve"> NMEA2000, NMEA0183, USB), wbudowany </w:t>
      </w:r>
      <w:proofErr w:type="spellStart"/>
      <w:r>
        <w:t>splitter</w:t>
      </w:r>
      <w:proofErr w:type="spellEnd"/>
      <w:r>
        <w:t xml:space="preserve"> </w:t>
      </w:r>
      <w:proofErr w:type="spellStart"/>
      <w:r>
        <w:t>antneowy</w:t>
      </w:r>
      <w:proofErr w:type="spellEnd"/>
      <w:r>
        <w:t xml:space="preserve">, </w:t>
      </w:r>
      <w:proofErr w:type="spellStart"/>
      <w:r>
        <w:t>multiplexer</w:t>
      </w:r>
      <w:proofErr w:type="spellEnd"/>
      <w:r>
        <w:t xml:space="preserve"> i rejestrator w pamięci </w:t>
      </w:r>
      <w:proofErr w:type="spellStart"/>
      <w:r>
        <w:t>flash</w:t>
      </w:r>
      <w:proofErr w:type="spellEnd"/>
      <w:r>
        <w:cr/>
        <w:t>Ilość: 7 sztuk</w:t>
      </w:r>
    </w:p>
    <w:p w14:paraId="38D90057" w14:textId="77777777" w:rsidR="00035A3B" w:rsidRDefault="00035A3B" w:rsidP="00215FA6">
      <w:pPr>
        <w:jc w:val="both"/>
      </w:pPr>
    </w:p>
    <w:p w14:paraId="0D143541" w14:textId="3E251AF5" w:rsidR="00215FA6" w:rsidRDefault="000C4D84" w:rsidP="00035A3B">
      <w:pPr>
        <w:pStyle w:val="Akapitzlist"/>
        <w:numPr>
          <w:ilvl w:val="0"/>
          <w:numId w:val="10"/>
        </w:numPr>
        <w:ind w:left="284"/>
        <w:jc w:val="both"/>
      </w:pPr>
      <w:r w:rsidRPr="00215FA6">
        <w:t>T</w:t>
      </w:r>
      <w:r w:rsidR="00215FA6" w:rsidRPr="00215FA6">
        <w:t>ransponderów</w:t>
      </w:r>
      <w:r>
        <w:t>:</w:t>
      </w:r>
    </w:p>
    <w:p w14:paraId="60E1A4D1" w14:textId="77777777" w:rsidR="006D2C33" w:rsidRDefault="006D2C33" w:rsidP="006D2C33">
      <w:pPr>
        <w:pStyle w:val="Akapitzlist"/>
        <w:ind w:left="284"/>
        <w:jc w:val="both"/>
      </w:pPr>
      <w:r w:rsidRPr="006D2C33">
        <w:rPr>
          <w:b/>
          <w:bCs/>
        </w:rPr>
        <w:t>NOMAD 2 - MOBILNY TRANSPONDER KLASY B</w:t>
      </w:r>
      <w:r>
        <w:t xml:space="preserve"> (USB, WIFI, GPS)</w:t>
      </w:r>
    </w:p>
    <w:p w14:paraId="4B7CE30E" w14:textId="77777777" w:rsidR="006D2C33" w:rsidRDefault="006D2C33" w:rsidP="006D2C33">
      <w:pPr>
        <w:pStyle w:val="Akapitzlist"/>
        <w:ind w:left="284"/>
        <w:jc w:val="both"/>
      </w:pPr>
      <w:r>
        <w:t xml:space="preserve">Przenośny transponder AIS klasy B z wbudowanym interfejsem bezprzewodowym i USB do </w:t>
      </w:r>
    </w:p>
    <w:p w14:paraId="111F76F7" w14:textId="77777777" w:rsidR="006D2C33" w:rsidRDefault="006D2C33" w:rsidP="006D2C33">
      <w:pPr>
        <w:pStyle w:val="Akapitzlist"/>
        <w:ind w:left="284"/>
        <w:jc w:val="both"/>
      </w:pPr>
      <w:r>
        <w:t>tabletów i komputerów PC wraz z kompaktową anteną VHF i GPS.</w:t>
      </w:r>
    </w:p>
    <w:p w14:paraId="0FDC8F7B" w14:textId="7F23A443" w:rsidR="006D2C33" w:rsidRDefault="006D2C33" w:rsidP="006D2C33">
      <w:pPr>
        <w:pStyle w:val="Akapitzlist"/>
        <w:ind w:left="284"/>
        <w:jc w:val="both"/>
      </w:pPr>
      <w:r>
        <w:t>Ilość: 1 szt.</w:t>
      </w:r>
    </w:p>
    <w:p w14:paraId="5EC0F895" w14:textId="77777777" w:rsidR="006D2C33" w:rsidRDefault="006D2C33" w:rsidP="006D2C33">
      <w:pPr>
        <w:pStyle w:val="Akapitzlist"/>
        <w:ind w:left="284"/>
        <w:jc w:val="both"/>
      </w:pPr>
    </w:p>
    <w:p w14:paraId="69FC60D6" w14:textId="6F91302B" w:rsidR="006D2C33" w:rsidRPr="006D2C33" w:rsidRDefault="006D2C33" w:rsidP="006D2C33">
      <w:pPr>
        <w:pStyle w:val="Akapitzlist"/>
        <w:numPr>
          <w:ilvl w:val="0"/>
          <w:numId w:val="10"/>
        </w:numPr>
        <w:ind w:left="284"/>
        <w:jc w:val="both"/>
      </w:pPr>
      <w:r w:rsidRPr="006D2C33">
        <w:t>Nadajników:</w:t>
      </w:r>
    </w:p>
    <w:p w14:paraId="7C753B71" w14:textId="6D7CDB77" w:rsidR="00035A3B" w:rsidRPr="00035A3B" w:rsidRDefault="00035A3B" w:rsidP="00035A3B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Nadajnik </w:t>
      </w:r>
      <w:proofErr w:type="spellStart"/>
      <w:r w:rsidRPr="00035A3B">
        <w:rPr>
          <w:b/>
          <w:bCs/>
        </w:rPr>
        <w:t>Weatherdock</w:t>
      </w:r>
      <w:proofErr w:type="spellEnd"/>
      <w:r w:rsidRPr="00035A3B">
        <w:rPr>
          <w:b/>
          <w:bCs/>
        </w:rPr>
        <w:t xml:space="preserve"> ATON 3</w:t>
      </w:r>
    </w:p>
    <w:p w14:paraId="387663E0" w14:textId="77777777" w:rsidR="00035A3B" w:rsidRDefault="00035A3B" w:rsidP="00035A3B">
      <w:pPr>
        <w:pStyle w:val="Akapitzlist"/>
        <w:ind w:left="0"/>
        <w:jc w:val="both"/>
      </w:pPr>
      <w:r>
        <w:t xml:space="preserve">Możliwość generowania wirtualnego i syntetycznego </w:t>
      </w:r>
      <w:proofErr w:type="spellStart"/>
      <w:r>
        <w:t>AtoN</w:t>
      </w:r>
      <w:proofErr w:type="spellEnd"/>
      <w:r>
        <w:t xml:space="preserve"> dla znaków nawigacyjnych</w:t>
      </w:r>
    </w:p>
    <w:p w14:paraId="30E24BBD" w14:textId="77777777" w:rsidR="00035A3B" w:rsidRDefault="00035A3B" w:rsidP="00035A3B">
      <w:pPr>
        <w:pStyle w:val="Akapitzlist"/>
        <w:ind w:left="0"/>
        <w:jc w:val="both"/>
      </w:pPr>
      <w:r>
        <w:t>- zintegrowany odbiornik GPS</w:t>
      </w:r>
    </w:p>
    <w:p w14:paraId="74805072" w14:textId="77777777" w:rsidR="00035A3B" w:rsidRDefault="00035A3B" w:rsidP="00035A3B">
      <w:pPr>
        <w:pStyle w:val="Akapitzlist"/>
        <w:ind w:left="0"/>
        <w:jc w:val="both"/>
      </w:pPr>
      <w:r>
        <w:t>- AIS FATDMA lub RATDMA (do wyboru programowo)</w:t>
      </w:r>
    </w:p>
    <w:p w14:paraId="799B2DDB" w14:textId="77777777" w:rsidR="00035A3B" w:rsidRDefault="00035A3B" w:rsidP="00035A3B">
      <w:pPr>
        <w:pStyle w:val="Akapitzlist"/>
        <w:ind w:left="0"/>
        <w:jc w:val="both"/>
      </w:pPr>
      <w:r>
        <w:t>- Wodoodporna i sztywna obudowa</w:t>
      </w:r>
    </w:p>
    <w:p w14:paraId="513B21EB" w14:textId="77777777" w:rsidR="00035A3B" w:rsidRDefault="00035A3B" w:rsidP="00035A3B">
      <w:pPr>
        <w:pStyle w:val="Akapitzlist"/>
        <w:ind w:left="0"/>
        <w:jc w:val="both"/>
      </w:pPr>
      <w:r>
        <w:t>Dane techniczne</w:t>
      </w:r>
    </w:p>
    <w:p w14:paraId="64911BD8" w14:textId="77777777" w:rsidR="00035A3B" w:rsidRDefault="00035A3B" w:rsidP="00035A3B">
      <w:pPr>
        <w:pStyle w:val="Akapitzlist"/>
        <w:ind w:left="0"/>
        <w:jc w:val="both"/>
      </w:pPr>
      <w:r>
        <w:t>- Wymiary (dł. x szer. x wys.): 180 x 120 x 50 mm</w:t>
      </w:r>
    </w:p>
    <w:p w14:paraId="2DE627C1" w14:textId="77777777" w:rsidR="00035A3B" w:rsidRDefault="00035A3B" w:rsidP="00035A3B">
      <w:pPr>
        <w:pStyle w:val="Akapitzlist"/>
        <w:ind w:left="0"/>
        <w:jc w:val="both"/>
      </w:pPr>
      <w:r>
        <w:t>- Waga: 700 g</w:t>
      </w:r>
    </w:p>
    <w:p w14:paraId="718FDB5F" w14:textId="77777777" w:rsidR="00035A3B" w:rsidRDefault="00035A3B" w:rsidP="00035A3B">
      <w:pPr>
        <w:pStyle w:val="Akapitzlist"/>
        <w:ind w:left="0"/>
        <w:jc w:val="both"/>
      </w:pPr>
      <w:r>
        <w:t>- Zasilanie: 9,6–31,2 V prądu stałego</w:t>
      </w:r>
    </w:p>
    <w:p w14:paraId="36DFB78F" w14:textId="77777777" w:rsidR="00035A3B" w:rsidRDefault="00035A3B" w:rsidP="00035A3B">
      <w:pPr>
        <w:pStyle w:val="Akapitzlist"/>
        <w:ind w:left="0"/>
        <w:jc w:val="both"/>
      </w:pPr>
      <w:r>
        <w:lastRenderedPageBreak/>
        <w:t>- Pobór mocy: 3-6 W przy 12 V prądu stałego (w zależności od poziomu konfiguracji)</w:t>
      </w:r>
    </w:p>
    <w:p w14:paraId="3F91C017" w14:textId="77777777" w:rsidR="00035A3B" w:rsidRDefault="00035A3B" w:rsidP="00035A3B">
      <w:pPr>
        <w:pStyle w:val="Akapitzlist"/>
        <w:ind w:left="0"/>
        <w:jc w:val="both"/>
      </w:pPr>
      <w:r>
        <w:t>- Moc transmisji 5 W</w:t>
      </w:r>
    </w:p>
    <w:p w14:paraId="558315B6" w14:textId="77777777" w:rsidR="00035A3B" w:rsidRDefault="00035A3B" w:rsidP="00035A3B">
      <w:pPr>
        <w:pStyle w:val="Akapitzlist"/>
        <w:ind w:left="0"/>
        <w:jc w:val="both"/>
      </w:pPr>
      <w:r>
        <w:t>- Wodoodporność IP67</w:t>
      </w:r>
    </w:p>
    <w:p w14:paraId="20E4BB6A" w14:textId="77777777" w:rsidR="00035A3B" w:rsidRDefault="00035A3B" w:rsidP="00035A3B">
      <w:pPr>
        <w:pStyle w:val="Akapitzlist"/>
        <w:ind w:left="0"/>
        <w:jc w:val="both"/>
      </w:pPr>
      <w:r>
        <w:t>- 72-kanałowy odbiornik GNSS</w:t>
      </w:r>
    </w:p>
    <w:p w14:paraId="38D8AB7A" w14:textId="01F69240" w:rsidR="00035A3B" w:rsidRDefault="00035A3B" w:rsidP="00035A3B">
      <w:pPr>
        <w:pStyle w:val="Akapitzlist"/>
        <w:ind w:left="0"/>
        <w:jc w:val="both"/>
      </w:pPr>
      <w:r>
        <w:t>- Temperatura pracy: -10°C do +55°</w:t>
      </w:r>
    </w:p>
    <w:p w14:paraId="43443962" w14:textId="10FC3B34" w:rsidR="00035A3B" w:rsidRDefault="00035A3B" w:rsidP="00035A3B">
      <w:pPr>
        <w:pStyle w:val="Akapitzlist"/>
        <w:ind w:left="142"/>
        <w:jc w:val="both"/>
      </w:pPr>
      <w:r>
        <w:t>Ilość: 3 sztuki</w:t>
      </w:r>
    </w:p>
    <w:p w14:paraId="2276CBE6" w14:textId="77777777" w:rsidR="00035A3B" w:rsidRDefault="00035A3B" w:rsidP="00035A3B">
      <w:pPr>
        <w:pStyle w:val="Akapitzlist"/>
        <w:jc w:val="both"/>
      </w:pPr>
    </w:p>
    <w:p w14:paraId="765F2E8D" w14:textId="30880F48" w:rsidR="00B9625A" w:rsidRDefault="0007268E" w:rsidP="0007268E">
      <w:pPr>
        <w:pStyle w:val="Akapitzlist"/>
        <w:numPr>
          <w:ilvl w:val="0"/>
          <w:numId w:val="10"/>
        </w:numPr>
        <w:ind w:left="284"/>
        <w:jc w:val="both"/>
      </w:pPr>
      <w:r w:rsidRPr="00215FA6">
        <w:t>A</w:t>
      </w:r>
      <w:r w:rsidR="00215FA6" w:rsidRPr="00215FA6">
        <w:t>nten</w:t>
      </w:r>
      <w:r w:rsidR="000C4D84">
        <w:t>:</w:t>
      </w:r>
    </w:p>
    <w:p w14:paraId="2BBF5889" w14:textId="7657AA83" w:rsidR="0007268E" w:rsidRDefault="0007268E" w:rsidP="0007268E">
      <w:pPr>
        <w:pStyle w:val="Akapitzlist"/>
        <w:ind w:left="0"/>
        <w:jc w:val="both"/>
      </w:pPr>
      <w:r w:rsidRPr="000C4D84">
        <w:rPr>
          <w:b/>
          <w:bCs/>
        </w:rPr>
        <w:t>Antena VHF</w:t>
      </w:r>
      <w:r w:rsidR="00864627">
        <w:rPr>
          <w:b/>
          <w:bCs/>
        </w:rPr>
        <w:t xml:space="preserve"> 1</w:t>
      </w:r>
      <w:r>
        <w:t xml:space="preserve"> dedykowana dla systemów AIS wraz z kablem wysokiej jakości  </w:t>
      </w:r>
      <w:proofErr w:type="spellStart"/>
      <w:r>
        <w:t>Glomex</w:t>
      </w:r>
      <w:proofErr w:type="spellEnd"/>
      <w:r>
        <w:t xml:space="preserve"> RA 304 + zestaw montażowy + </w:t>
      </w:r>
      <w:r w:rsidR="00864627">
        <w:t xml:space="preserve">dla każdej anteny </w:t>
      </w:r>
      <w:r>
        <w:t xml:space="preserve">kabel 2mb </w:t>
      </w:r>
    </w:p>
    <w:p w14:paraId="2B5AFB56" w14:textId="77777777" w:rsidR="0007268E" w:rsidRDefault="0007268E" w:rsidP="0007268E">
      <w:pPr>
        <w:pStyle w:val="Akapitzlist"/>
        <w:ind w:left="0"/>
        <w:jc w:val="both"/>
      </w:pPr>
      <w:r>
        <w:t>ZAKRES CZĘSTOTLIWOŚCI 161,975/162,025 MHz</w:t>
      </w:r>
    </w:p>
    <w:p w14:paraId="428D08B9" w14:textId="77777777" w:rsidR="0007268E" w:rsidRDefault="0007268E" w:rsidP="0007268E">
      <w:pPr>
        <w:pStyle w:val="Akapitzlist"/>
        <w:ind w:left="0"/>
        <w:jc w:val="both"/>
      </w:pPr>
      <w:r>
        <w:t xml:space="preserve">UZYSK ŚREDNI 3dB </w:t>
      </w:r>
    </w:p>
    <w:p w14:paraId="53B4CA63" w14:textId="77777777" w:rsidR="0007268E" w:rsidRDefault="0007268E" w:rsidP="0007268E">
      <w:pPr>
        <w:pStyle w:val="Akapitzlist"/>
        <w:ind w:left="0"/>
        <w:jc w:val="both"/>
      </w:pPr>
      <w:r>
        <w:t xml:space="preserve">IMPEDANCJA 50 omów </w:t>
      </w:r>
    </w:p>
    <w:p w14:paraId="7A6DE4CE" w14:textId="77777777" w:rsidR="0007268E" w:rsidRDefault="0007268E" w:rsidP="0007268E">
      <w:pPr>
        <w:pStyle w:val="Akapitzlist"/>
        <w:ind w:left="0"/>
        <w:jc w:val="both"/>
      </w:pPr>
      <w:r>
        <w:t xml:space="preserve">POLARYZACJA Pionowa SWR ≤ 1,3 przy 156,8 MHz </w:t>
      </w:r>
    </w:p>
    <w:p w14:paraId="57A95B5A" w14:textId="77777777" w:rsidR="0007268E" w:rsidRDefault="0007268E" w:rsidP="0007268E">
      <w:pPr>
        <w:pStyle w:val="Akapitzlist"/>
        <w:ind w:left="0"/>
        <w:jc w:val="both"/>
      </w:pPr>
      <w:r>
        <w:t xml:space="preserve">MAKSYMALNA MOC WEJŚCIOWA 100 W </w:t>
      </w:r>
    </w:p>
    <w:p w14:paraId="1E30A3D9" w14:textId="77777777" w:rsidR="0007268E" w:rsidRDefault="0007268E" w:rsidP="0007268E">
      <w:pPr>
        <w:pStyle w:val="Akapitzlist"/>
        <w:ind w:left="0"/>
        <w:jc w:val="both"/>
      </w:pPr>
      <w:r>
        <w:t xml:space="preserve">DŁUGOŚĆ ANTENY 250mm (10'') </w:t>
      </w:r>
    </w:p>
    <w:p w14:paraId="6D4B399D" w14:textId="77777777" w:rsidR="0007268E" w:rsidRDefault="0007268E" w:rsidP="0007268E">
      <w:pPr>
        <w:pStyle w:val="Akapitzlist"/>
        <w:ind w:left="0"/>
        <w:jc w:val="both"/>
      </w:pPr>
      <w:r>
        <w:t xml:space="preserve">WAGA ANTENY 150g  </w:t>
      </w:r>
    </w:p>
    <w:p w14:paraId="18212EE1" w14:textId="4B0A82DD" w:rsidR="0007268E" w:rsidRDefault="0007268E" w:rsidP="0007268E">
      <w:pPr>
        <w:pStyle w:val="Akapitzlist"/>
        <w:ind w:left="0"/>
        <w:jc w:val="both"/>
      </w:pPr>
      <w:r>
        <w:t>ZŁĄCZE FME</w:t>
      </w:r>
    </w:p>
    <w:p w14:paraId="3F17357F" w14:textId="01DBED13" w:rsidR="0007268E" w:rsidRDefault="0007268E" w:rsidP="0007268E">
      <w:pPr>
        <w:pStyle w:val="Akapitzlist"/>
        <w:ind w:left="0"/>
        <w:jc w:val="both"/>
      </w:pPr>
      <w:r>
        <w:t>Ilość:  3 szt.</w:t>
      </w:r>
    </w:p>
    <w:p w14:paraId="65436B01" w14:textId="77777777" w:rsidR="0007268E" w:rsidRDefault="0007268E" w:rsidP="0007268E">
      <w:pPr>
        <w:pStyle w:val="Akapitzlist"/>
        <w:ind w:left="0"/>
        <w:jc w:val="both"/>
      </w:pPr>
    </w:p>
    <w:p w14:paraId="4341E537" w14:textId="55F5A072" w:rsidR="0007268E" w:rsidRDefault="0007268E" w:rsidP="0007268E">
      <w:pPr>
        <w:pStyle w:val="Akapitzlist"/>
        <w:ind w:left="0"/>
        <w:jc w:val="both"/>
      </w:pPr>
      <w:r w:rsidRPr="000C4D84">
        <w:rPr>
          <w:b/>
          <w:bCs/>
        </w:rPr>
        <w:t>Antena VHF</w:t>
      </w:r>
      <w:r w:rsidR="00864627">
        <w:rPr>
          <w:b/>
          <w:bCs/>
        </w:rPr>
        <w:t xml:space="preserve"> 2</w:t>
      </w:r>
      <w:r>
        <w:t xml:space="preserve"> dedykowana dla systemów AIS wraz z kablem wysokiej jakości – </w:t>
      </w:r>
      <w:proofErr w:type="spellStart"/>
      <w:r>
        <w:t>Glomex</w:t>
      </w:r>
      <w:proofErr w:type="spellEnd"/>
      <w:r>
        <w:t xml:space="preserve"> RA111AIS + zestaw montażowy +</w:t>
      </w:r>
      <w:r w:rsidR="00864627">
        <w:t>dla każdej anteny</w:t>
      </w:r>
      <w:r>
        <w:t xml:space="preserve"> kabel 9mb </w:t>
      </w:r>
    </w:p>
    <w:p w14:paraId="4251C39E" w14:textId="77777777" w:rsidR="0007268E" w:rsidRDefault="0007268E" w:rsidP="0007268E">
      <w:pPr>
        <w:pStyle w:val="Akapitzlist"/>
        <w:ind w:left="0"/>
        <w:jc w:val="both"/>
      </w:pPr>
      <w:r>
        <w:t xml:space="preserve">ZAKRES CZĘSTOTLIWOŚCI 161 975–162 025 MHz </w:t>
      </w:r>
    </w:p>
    <w:p w14:paraId="293FCA42" w14:textId="77777777" w:rsidR="0007268E" w:rsidRDefault="0007268E" w:rsidP="0007268E">
      <w:pPr>
        <w:pStyle w:val="Akapitzlist"/>
        <w:ind w:left="0"/>
        <w:jc w:val="both"/>
      </w:pPr>
      <w:r>
        <w:t xml:space="preserve">WZMOCNIENIE ŚREDNIE 1 </w:t>
      </w:r>
      <w:proofErr w:type="spellStart"/>
      <w:r>
        <w:t>dB</w:t>
      </w:r>
      <w:proofErr w:type="spellEnd"/>
      <w:r>
        <w:t xml:space="preserve"> </w:t>
      </w:r>
    </w:p>
    <w:p w14:paraId="5199444B" w14:textId="7351EEB7" w:rsidR="0007268E" w:rsidRDefault="0007268E" w:rsidP="0007268E">
      <w:pPr>
        <w:pStyle w:val="Akapitzlist"/>
        <w:ind w:left="0"/>
        <w:jc w:val="both"/>
      </w:pPr>
      <w:r>
        <w:t xml:space="preserve">IMPEDANCJA 50 omów </w:t>
      </w:r>
    </w:p>
    <w:p w14:paraId="7D48BFB1" w14:textId="77777777" w:rsidR="0007268E" w:rsidRDefault="0007268E" w:rsidP="0007268E">
      <w:pPr>
        <w:pStyle w:val="Akapitzlist"/>
        <w:ind w:left="0"/>
        <w:jc w:val="both"/>
      </w:pPr>
      <w:r>
        <w:t xml:space="preserve">POLARYZACJA Pionowa SWR ≤ 1,2 przy 162 MHz </w:t>
      </w:r>
    </w:p>
    <w:p w14:paraId="6A195043" w14:textId="77777777" w:rsidR="0007268E" w:rsidRDefault="0007268E" w:rsidP="0007268E">
      <w:pPr>
        <w:pStyle w:val="Akapitzlist"/>
        <w:ind w:left="0"/>
        <w:jc w:val="both"/>
      </w:pPr>
      <w:r>
        <w:lastRenderedPageBreak/>
        <w:t xml:space="preserve">MAKSYMALNA MOC WEJŚCIOWA 50 W </w:t>
      </w:r>
    </w:p>
    <w:p w14:paraId="0C259596" w14:textId="1B56FDC3" w:rsidR="0007268E" w:rsidRDefault="0007268E" w:rsidP="0007268E">
      <w:pPr>
        <w:pStyle w:val="Akapitzlist"/>
        <w:ind w:left="0"/>
        <w:jc w:val="both"/>
      </w:pPr>
      <w:r>
        <w:t xml:space="preserve">DŁUGOŚĆ ANTENY 140mm </w:t>
      </w:r>
    </w:p>
    <w:p w14:paraId="223E9C5F" w14:textId="74F3B507" w:rsidR="0007268E" w:rsidRDefault="0007268E" w:rsidP="0007268E">
      <w:pPr>
        <w:pStyle w:val="Akapitzlist"/>
        <w:ind w:left="0"/>
        <w:jc w:val="both"/>
      </w:pPr>
      <w:r>
        <w:t>WAGA ANTENY 220g</w:t>
      </w:r>
    </w:p>
    <w:p w14:paraId="7E89E835" w14:textId="18E848D4" w:rsidR="0007268E" w:rsidRDefault="0007268E" w:rsidP="0007268E">
      <w:pPr>
        <w:pStyle w:val="Akapitzlist"/>
        <w:ind w:left="0"/>
        <w:jc w:val="both"/>
      </w:pPr>
      <w:r>
        <w:t>ZAKOŃCZENIE SO239 dla złącza męskiego PL25</w:t>
      </w:r>
    </w:p>
    <w:p w14:paraId="44E17CE6" w14:textId="77777777" w:rsidR="000C4D84" w:rsidRDefault="000C4D84" w:rsidP="000C4D84">
      <w:pPr>
        <w:pStyle w:val="Akapitzlist"/>
        <w:ind w:left="0"/>
        <w:jc w:val="both"/>
      </w:pPr>
      <w:r>
        <w:t xml:space="preserve">AKCESORIA: </w:t>
      </w:r>
    </w:p>
    <w:p w14:paraId="19816783" w14:textId="77777777" w:rsidR="000C4D84" w:rsidRDefault="000C4D84" w:rsidP="000C4D84">
      <w:pPr>
        <w:pStyle w:val="Akapitzlist"/>
        <w:ind w:left="0"/>
        <w:jc w:val="both"/>
      </w:pPr>
      <w:r>
        <w:t xml:space="preserve">KABEL KONCENTRYCZNY – 9m/30' RG58ALL z wtykiem BNC </w:t>
      </w:r>
    </w:p>
    <w:p w14:paraId="146CCBE8" w14:textId="77777777" w:rsidR="000C4D84" w:rsidRDefault="000C4D84" w:rsidP="000C4D84">
      <w:pPr>
        <w:pStyle w:val="Akapitzlist"/>
        <w:ind w:left="0"/>
        <w:jc w:val="both"/>
      </w:pPr>
      <w:r>
        <w:t xml:space="preserve">Adapter żeński BNC / męski TNC (kod RA155) </w:t>
      </w:r>
    </w:p>
    <w:p w14:paraId="2CD7496A" w14:textId="77777777" w:rsidR="000C4D84" w:rsidRDefault="000C4D84" w:rsidP="000C4D84">
      <w:pPr>
        <w:pStyle w:val="Akapitzlist"/>
        <w:ind w:left="0"/>
        <w:jc w:val="both"/>
      </w:pPr>
      <w:r>
        <w:t xml:space="preserve">Gumowa osłona złącza z PCV (kod RA138) </w:t>
      </w:r>
    </w:p>
    <w:p w14:paraId="5A2841F2" w14:textId="77777777" w:rsidR="000C4D84" w:rsidRDefault="000C4D84" w:rsidP="000C4D84">
      <w:pPr>
        <w:pStyle w:val="Akapitzlist"/>
        <w:ind w:left="0"/>
        <w:jc w:val="both"/>
      </w:pPr>
      <w:r>
        <w:t>UCHWYT MONTAŻOWY ZE STALI NIERDZEWNEJ ELEKTROPOLEROWANY, do montażu poziomego i pionowego na rurze o średnicy od 7/8" (22 mm) do 1"1/4 (30 mm)</w:t>
      </w:r>
    </w:p>
    <w:p w14:paraId="1AE2A6F9" w14:textId="70DD9E46" w:rsidR="00035A3B" w:rsidRDefault="000C4D84" w:rsidP="006D2C33">
      <w:pPr>
        <w:pStyle w:val="Akapitzlist"/>
        <w:ind w:left="0"/>
        <w:jc w:val="both"/>
      </w:pPr>
      <w:r>
        <w:t>Ilość: 7 szt</w:t>
      </w:r>
      <w:r w:rsidR="006D2C33">
        <w:t>.</w:t>
      </w:r>
    </w:p>
    <w:p w14:paraId="2258BC72" w14:textId="63723C17" w:rsidR="00215FA6" w:rsidRDefault="00215FA6" w:rsidP="00215FA6">
      <w:pPr>
        <w:jc w:val="both"/>
      </w:pPr>
      <w:r>
        <w:t>Termin dostawy do maksymalnie 21 dni od dnia złożenia zlecenia.</w:t>
      </w:r>
    </w:p>
    <w:p w14:paraId="0A2B2901" w14:textId="44D87483" w:rsidR="00215FA6" w:rsidRDefault="00F65805" w:rsidP="006D2C33">
      <w:pPr>
        <w:spacing w:after="0"/>
        <w:jc w:val="both"/>
      </w:pPr>
      <w:r>
        <w:t>Minimalny o</w:t>
      </w:r>
      <w:r w:rsidR="00215FA6">
        <w:t xml:space="preserve">kres gwarancji 12 miesięcy. </w:t>
      </w:r>
    </w:p>
    <w:p w14:paraId="6915BDC4" w14:textId="77777777" w:rsidR="00215FA6" w:rsidRDefault="00215FA6" w:rsidP="006D2C33">
      <w:pPr>
        <w:spacing w:after="0"/>
        <w:jc w:val="both"/>
      </w:pPr>
      <w:r>
        <w:t>Dostawa nastąpi do:</w:t>
      </w:r>
    </w:p>
    <w:p w14:paraId="021DFB26" w14:textId="77777777" w:rsidR="00215FA6" w:rsidRDefault="00215FA6" w:rsidP="006D2C33">
      <w:pPr>
        <w:spacing w:after="0"/>
        <w:jc w:val="both"/>
      </w:pPr>
      <w:r>
        <w:t xml:space="preserve">Sieć Badawcza Łukasiewicz – Poznański Instytut Technologiczny </w:t>
      </w:r>
    </w:p>
    <w:p w14:paraId="53389D59" w14:textId="77777777" w:rsidR="00215FA6" w:rsidRDefault="00215FA6" w:rsidP="006D2C33">
      <w:pPr>
        <w:spacing w:after="0"/>
        <w:jc w:val="both"/>
      </w:pPr>
      <w:r>
        <w:t xml:space="preserve">Centrum Transformacji Cyfrowej </w:t>
      </w:r>
    </w:p>
    <w:p w14:paraId="3DF9302F" w14:textId="77777777" w:rsidR="00215FA6" w:rsidRDefault="00215FA6" w:rsidP="006D2C33">
      <w:pPr>
        <w:spacing w:after="0"/>
        <w:jc w:val="both"/>
      </w:pPr>
      <w:r>
        <w:t>ul. Ewarysta Estkowskiego 6</w:t>
      </w:r>
    </w:p>
    <w:p w14:paraId="73FD97C5" w14:textId="42A4DC58" w:rsidR="00215FA6" w:rsidRDefault="00215FA6" w:rsidP="006D2C33">
      <w:pPr>
        <w:spacing w:after="0"/>
        <w:jc w:val="both"/>
      </w:pPr>
      <w:r>
        <w:t>61-755 Pozna</w:t>
      </w:r>
      <w:r w:rsidR="000C4D84">
        <w:t>ń</w:t>
      </w:r>
    </w:p>
    <w:p w14:paraId="71DEA147" w14:textId="3CDC05D6" w:rsidR="0031376A" w:rsidRPr="008F78F2" w:rsidRDefault="0031376A" w:rsidP="005C25A8">
      <w:pPr>
        <w:jc w:val="both"/>
      </w:pPr>
    </w:p>
    <w:sectPr w:rsidR="0031376A" w:rsidRPr="008F7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D6AE" w14:textId="77777777" w:rsidR="00E85893" w:rsidRDefault="00E85893" w:rsidP="00E85893">
      <w:pPr>
        <w:spacing w:after="0" w:line="240" w:lineRule="auto"/>
      </w:pPr>
      <w:r>
        <w:separator/>
      </w:r>
    </w:p>
  </w:endnote>
  <w:endnote w:type="continuationSeparator" w:id="0">
    <w:p w14:paraId="698625C4" w14:textId="77777777" w:rsidR="00E85893" w:rsidRDefault="00E85893" w:rsidP="00E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B8A" w14:textId="77777777" w:rsidR="00E85893" w:rsidRDefault="00E85893" w:rsidP="00E85893">
      <w:pPr>
        <w:spacing w:after="0" w:line="240" w:lineRule="auto"/>
      </w:pPr>
      <w:r>
        <w:separator/>
      </w:r>
    </w:p>
  </w:footnote>
  <w:footnote w:type="continuationSeparator" w:id="0">
    <w:p w14:paraId="4807EAED" w14:textId="77777777" w:rsidR="00E85893" w:rsidRDefault="00E85893" w:rsidP="00E8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141" w14:textId="77777777" w:rsidR="00AB7476" w:rsidRDefault="00AB7476" w:rsidP="00AB7476">
    <w:pPr>
      <w:rPr>
        <w:noProof/>
        <w:lang w:val="en-US"/>
      </w:rPr>
    </w:pPr>
  </w:p>
  <w:p w14:paraId="3DFB7991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="00526DCB">
      <w:rPr>
        <w:rFonts w:ascii="Calibri" w:eastAsia="Times New Roman" w:hAnsi="Calibri" w:cs="Times New Roman"/>
        <w:noProof/>
        <w:lang w:eastAsia="pl-PL"/>
      </w:rPr>
      <w:fldChar w:fldCharType="begin"/>
    </w:r>
    <w:r w:rsidR="00526D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26DCB">
      <w:rPr>
        <w:rFonts w:ascii="Calibri" w:eastAsia="Times New Roman" w:hAnsi="Calibri" w:cs="Times New Roman"/>
        <w:noProof/>
        <w:lang w:eastAsia="pl-PL"/>
      </w:rPr>
      <w:fldChar w:fldCharType="separate"/>
    </w:r>
    <w:r w:rsidR="00B672B1">
      <w:rPr>
        <w:rFonts w:ascii="Calibri" w:eastAsia="Times New Roman" w:hAnsi="Calibri" w:cs="Times New Roman"/>
        <w:noProof/>
        <w:lang w:eastAsia="pl-PL"/>
      </w:rPr>
      <w:fldChar w:fldCharType="begin"/>
    </w:r>
    <w:r w:rsidR="00B672B1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672B1">
      <w:rPr>
        <w:rFonts w:ascii="Calibri" w:eastAsia="Times New Roman" w:hAnsi="Calibri" w:cs="Times New Roman"/>
        <w:noProof/>
        <w:lang w:eastAsia="pl-PL"/>
      </w:rPr>
      <w:fldChar w:fldCharType="separate"/>
    </w:r>
    <w:r w:rsidR="000C4D84">
      <w:rPr>
        <w:rFonts w:ascii="Calibri" w:eastAsia="Times New Roman" w:hAnsi="Calibri" w:cs="Times New Roman"/>
        <w:noProof/>
        <w:lang w:eastAsia="pl-PL"/>
      </w:rPr>
      <w:fldChar w:fldCharType="begin"/>
    </w:r>
    <w:r w:rsidR="000C4D84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0C4D84">
      <w:rPr>
        <w:rFonts w:ascii="Calibri" w:eastAsia="Times New Roman" w:hAnsi="Calibri" w:cs="Times New Roman"/>
        <w:noProof/>
        <w:lang w:eastAsia="pl-PL"/>
      </w:rPr>
      <w:fldChar w:fldCharType="separate"/>
    </w:r>
    <w:r w:rsidR="00864627">
      <w:rPr>
        <w:rFonts w:ascii="Calibri" w:eastAsia="Times New Roman" w:hAnsi="Calibri" w:cs="Times New Roman"/>
        <w:noProof/>
        <w:lang w:eastAsia="pl-PL"/>
      </w:rPr>
      <w:fldChar w:fldCharType="begin"/>
    </w:r>
    <w:r w:rsidR="0086462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64627">
      <w:rPr>
        <w:rFonts w:ascii="Calibri" w:eastAsia="Times New Roman" w:hAnsi="Calibri" w:cs="Times New Roman"/>
        <w:noProof/>
        <w:lang w:eastAsia="pl-PL"/>
      </w:rPr>
      <w:fldChar w:fldCharType="separate"/>
    </w:r>
    <w:r w:rsidR="00F65805">
      <w:rPr>
        <w:rFonts w:ascii="Calibri" w:eastAsia="Times New Roman" w:hAnsi="Calibri" w:cs="Times New Roman"/>
        <w:noProof/>
        <w:lang w:eastAsia="pl-PL"/>
      </w:rPr>
      <w:fldChar w:fldCharType="begin"/>
    </w:r>
    <w:r w:rsidR="00F6580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65805">
      <w:rPr>
        <w:rFonts w:ascii="Calibri" w:eastAsia="Times New Roman" w:hAnsi="Calibri" w:cs="Times New Roman"/>
        <w:noProof/>
        <w:lang w:eastAsia="pl-PL"/>
      </w:rPr>
      <w:fldChar w:fldCharType="separate"/>
    </w:r>
    <w:r w:rsidR="006D2C33">
      <w:rPr>
        <w:rFonts w:ascii="Calibri" w:eastAsia="Times New Roman" w:hAnsi="Calibri" w:cs="Times New Roman"/>
        <w:noProof/>
        <w:lang w:eastAsia="pl-PL"/>
      </w:rPr>
      <w:fldChar w:fldCharType="begin"/>
    </w:r>
    <w:r w:rsidR="006D2C33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6D2C33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6D2C33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6D2C33">
      <w:rPr>
        <w:rFonts w:ascii="Calibri" w:eastAsia="Times New Roman" w:hAnsi="Calibri" w:cs="Times New Roman"/>
        <w:noProof/>
        <w:lang w:eastAsia="pl-PL"/>
      </w:rPr>
      <w:fldChar w:fldCharType="separate"/>
    </w:r>
    <w:r w:rsidR="006D2C33">
      <w:rPr>
        <w:rFonts w:ascii="Calibri" w:eastAsia="Times New Roman" w:hAnsi="Calibri" w:cs="Times New Roman"/>
        <w:noProof/>
        <w:lang w:eastAsia="pl-PL"/>
      </w:rPr>
      <w:pict w14:anchorId="2189C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6D2C33">
      <w:rPr>
        <w:rFonts w:ascii="Calibri" w:eastAsia="Times New Roman" w:hAnsi="Calibri" w:cs="Times New Roman"/>
        <w:noProof/>
        <w:lang w:eastAsia="pl-PL"/>
      </w:rPr>
      <w:fldChar w:fldCharType="end"/>
    </w:r>
    <w:r w:rsidR="00F65805">
      <w:rPr>
        <w:rFonts w:ascii="Calibri" w:eastAsia="Times New Roman" w:hAnsi="Calibri" w:cs="Times New Roman"/>
        <w:noProof/>
        <w:lang w:eastAsia="pl-PL"/>
      </w:rPr>
      <w:fldChar w:fldCharType="end"/>
    </w:r>
    <w:r w:rsidR="00864627">
      <w:rPr>
        <w:rFonts w:ascii="Calibri" w:eastAsia="Times New Roman" w:hAnsi="Calibri" w:cs="Times New Roman"/>
        <w:noProof/>
        <w:lang w:eastAsia="pl-PL"/>
      </w:rPr>
      <w:fldChar w:fldCharType="end"/>
    </w:r>
    <w:r w:rsidR="000C4D84">
      <w:rPr>
        <w:rFonts w:ascii="Calibri" w:eastAsia="Times New Roman" w:hAnsi="Calibri" w:cs="Times New Roman"/>
        <w:noProof/>
        <w:lang w:eastAsia="pl-PL"/>
      </w:rPr>
      <w:fldChar w:fldCharType="end"/>
    </w:r>
    <w:r w:rsidR="00B672B1">
      <w:rPr>
        <w:rFonts w:ascii="Calibri" w:eastAsia="Times New Roman" w:hAnsi="Calibri" w:cs="Times New Roman"/>
        <w:noProof/>
        <w:lang w:eastAsia="pl-PL"/>
      </w:rPr>
      <w:fldChar w:fldCharType="end"/>
    </w:r>
    <w:r w:rsidR="00526DCB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7373822B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4FD582C9" w14:textId="38AD3DFE" w:rsidR="00AB7476" w:rsidRPr="00AB7476" w:rsidRDefault="00215FA6" w:rsidP="00AB7476">
    <w:pPr>
      <w:rPr>
        <w:noProof/>
      </w:rPr>
    </w:pPr>
    <w:bookmarkStart w:id="0" w:name="_Hlk163207571"/>
    <w:r w:rsidRPr="00215FA6">
      <w:rPr>
        <w:noProof/>
      </w:rPr>
      <w:t>ZOF B+R/ 00006/2024 Dostawa odbiorników AIS, transponderów i anten VHF</w:t>
    </w:r>
  </w:p>
  <w:p w14:paraId="2BBD8AFD" w14:textId="77777777" w:rsidR="00AB7476" w:rsidRPr="00AB7476" w:rsidRDefault="00AB7476" w:rsidP="00AB7476">
    <w:pPr>
      <w:rPr>
        <w:noProof/>
      </w:rPr>
    </w:pPr>
  </w:p>
  <w:p w14:paraId="5507734D" w14:textId="4D074A63" w:rsidR="00AB7476" w:rsidRDefault="00AB7476" w:rsidP="00AB7476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15B14AFE" wp14:editId="4D96A3BA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21C16" wp14:editId="47AC4219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A6498" w14:textId="77777777" w:rsidR="00AB7476" w:rsidRDefault="00AB7476" w:rsidP="00AB7476">
    <w:pPr>
      <w:rPr>
        <w:noProof/>
        <w:lang w:val="en-US"/>
      </w:rPr>
    </w:pPr>
  </w:p>
  <w:p w14:paraId="4D33BE2C" w14:textId="19DF3A40" w:rsidR="00AB7476" w:rsidRDefault="00AB7476" w:rsidP="00AB7476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bookmarkEnd w:id="0"/>
  <w:p w14:paraId="3F93DA94" w14:textId="77777777" w:rsidR="00AB7476" w:rsidRDefault="00AB7476" w:rsidP="00AB7476">
    <w:pPr>
      <w:rPr>
        <w:noProof/>
        <w:lang w:val="en-US"/>
      </w:rPr>
    </w:pPr>
  </w:p>
  <w:p w14:paraId="61B94EF2" w14:textId="07BA8FEA" w:rsidR="00AB7476" w:rsidRPr="00AB7476" w:rsidRDefault="00AB7476" w:rsidP="00AB7476">
    <w:r w:rsidRPr="00AB7476">
      <w:rPr>
        <w:noProof/>
      </w:rPr>
      <w:t>Załącznik nr 2 – Opis przedmiotu z</w:t>
    </w:r>
    <w:r>
      <w:rPr>
        <w:noProof/>
      </w:rPr>
      <w:t>amówienia</w:t>
    </w:r>
  </w:p>
  <w:p w14:paraId="77C011FE" w14:textId="77777777" w:rsidR="00AB7476" w:rsidRPr="00AB7476" w:rsidRDefault="00AB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41"/>
    <w:multiLevelType w:val="hybridMultilevel"/>
    <w:tmpl w:val="F7DC3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3"/>
  </w:num>
  <w:num w:numId="2" w16cid:durableId="483812940">
    <w:abstractNumId w:val="4"/>
  </w:num>
  <w:num w:numId="3" w16cid:durableId="1899196759">
    <w:abstractNumId w:val="6"/>
  </w:num>
  <w:num w:numId="4" w16cid:durableId="1488479233">
    <w:abstractNumId w:val="2"/>
  </w:num>
  <w:num w:numId="5" w16cid:durableId="1832210418">
    <w:abstractNumId w:val="5"/>
  </w:num>
  <w:num w:numId="6" w16cid:durableId="1428575024">
    <w:abstractNumId w:val="9"/>
  </w:num>
  <w:num w:numId="7" w16cid:durableId="1498616375">
    <w:abstractNumId w:val="8"/>
  </w:num>
  <w:num w:numId="8" w16cid:durableId="96096980">
    <w:abstractNumId w:val="0"/>
  </w:num>
  <w:num w:numId="9" w16cid:durableId="1845314590">
    <w:abstractNumId w:val="7"/>
  </w:num>
  <w:num w:numId="10" w16cid:durableId="1937522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20E"/>
    <w:rsid w:val="00033EED"/>
    <w:rsid w:val="00035A3B"/>
    <w:rsid w:val="00045FD4"/>
    <w:rsid w:val="0007268E"/>
    <w:rsid w:val="000A1A01"/>
    <w:rsid w:val="000C4D84"/>
    <w:rsid w:val="000D16E4"/>
    <w:rsid w:val="000F620F"/>
    <w:rsid w:val="0012402D"/>
    <w:rsid w:val="0013549D"/>
    <w:rsid w:val="00136A26"/>
    <w:rsid w:val="00197F6F"/>
    <w:rsid w:val="001A4382"/>
    <w:rsid w:val="001A4833"/>
    <w:rsid w:val="001B22E4"/>
    <w:rsid w:val="001D1560"/>
    <w:rsid w:val="001F50DD"/>
    <w:rsid w:val="00212C83"/>
    <w:rsid w:val="00215FA6"/>
    <w:rsid w:val="0022230A"/>
    <w:rsid w:val="002424A1"/>
    <w:rsid w:val="002507C9"/>
    <w:rsid w:val="002B7A83"/>
    <w:rsid w:val="0031376A"/>
    <w:rsid w:val="00327289"/>
    <w:rsid w:val="00333ED7"/>
    <w:rsid w:val="003861E4"/>
    <w:rsid w:val="003A4069"/>
    <w:rsid w:val="003C6475"/>
    <w:rsid w:val="00406CA7"/>
    <w:rsid w:val="00413ECF"/>
    <w:rsid w:val="00441534"/>
    <w:rsid w:val="00444F62"/>
    <w:rsid w:val="00452C96"/>
    <w:rsid w:val="00457BA8"/>
    <w:rsid w:val="00475640"/>
    <w:rsid w:val="00480115"/>
    <w:rsid w:val="0048346A"/>
    <w:rsid w:val="004C4EA4"/>
    <w:rsid w:val="004D1A8F"/>
    <w:rsid w:val="00513137"/>
    <w:rsid w:val="00526DCB"/>
    <w:rsid w:val="00534E3E"/>
    <w:rsid w:val="00554217"/>
    <w:rsid w:val="00565D3B"/>
    <w:rsid w:val="00576326"/>
    <w:rsid w:val="005A7A3F"/>
    <w:rsid w:val="005C0AC9"/>
    <w:rsid w:val="005C25A8"/>
    <w:rsid w:val="005C6D56"/>
    <w:rsid w:val="006158F2"/>
    <w:rsid w:val="006515F8"/>
    <w:rsid w:val="006532CF"/>
    <w:rsid w:val="00654F0A"/>
    <w:rsid w:val="00662551"/>
    <w:rsid w:val="006736A2"/>
    <w:rsid w:val="006C3B08"/>
    <w:rsid w:val="006D2C33"/>
    <w:rsid w:val="00727A6A"/>
    <w:rsid w:val="00733728"/>
    <w:rsid w:val="00741135"/>
    <w:rsid w:val="00746896"/>
    <w:rsid w:val="00757C7A"/>
    <w:rsid w:val="00796139"/>
    <w:rsid w:val="007A2C93"/>
    <w:rsid w:val="007B5D5D"/>
    <w:rsid w:val="007C7430"/>
    <w:rsid w:val="00807FD6"/>
    <w:rsid w:val="00823ABD"/>
    <w:rsid w:val="00860D05"/>
    <w:rsid w:val="008624A8"/>
    <w:rsid w:val="00864627"/>
    <w:rsid w:val="0086479B"/>
    <w:rsid w:val="008742A8"/>
    <w:rsid w:val="00895716"/>
    <w:rsid w:val="008A034A"/>
    <w:rsid w:val="008D7896"/>
    <w:rsid w:val="008D7DB6"/>
    <w:rsid w:val="008F78F2"/>
    <w:rsid w:val="0097140E"/>
    <w:rsid w:val="009A2345"/>
    <w:rsid w:val="009A6917"/>
    <w:rsid w:val="009D19F3"/>
    <w:rsid w:val="00A01C4E"/>
    <w:rsid w:val="00A359D1"/>
    <w:rsid w:val="00A535AE"/>
    <w:rsid w:val="00AB7476"/>
    <w:rsid w:val="00AD07F1"/>
    <w:rsid w:val="00AD603E"/>
    <w:rsid w:val="00AF172C"/>
    <w:rsid w:val="00B158DB"/>
    <w:rsid w:val="00B56CB8"/>
    <w:rsid w:val="00B672B1"/>
    <w:rsid w:val="00B86193"/>
    <w:rsid w:val="00B9625A"/>
    <w:rsid w:val="00C02CEE"/>
    <w:rsid w:val="00C14DE2"/>
    <w:rsid w:val="00C222C3"/>
    <w:rsid w:val="00C31A19"/>
    <w:rsid w:val="00C3248D"/>
    <w:rsid w:val="00C606DD"/>
    <w:rsid w:val="00C77553"/>
    <w:rsid w:val="00C867C9"/>
    <w:rsid w:val="00CE5C98"/>
    <w:rsid w:val="00D01041"/>
    <w:rsid w:val="00D07600"/>
    <w:rsid w:val="00D2110B"/>
    <w:rsid w:val="00D42661"/>
    <w:rsid w:val="00E75CE7"/>
    <w:rsid w:val="00E83DCA"/>
    <w:rsid w:val="00E850BC"/>
    <w:rsid w:val="00E85893"/>
    <w:rsid w:val="00EA0275"/>
    <w:rsid w:val="00ED262E"/>
    <w:rsid w:val="00ED2D93"/>
    <w:rsid w:val="00F16A87"/>
    <w:rsid w:val="00F20284"/>
    <w:rsid w:val="00F57168"/>
    <w:rsid w:val="00F632B4"/>
    <w:rsid w:val="00F65805"/>
    <w:rsid w:val="00F779CF"/>
    <w:rsid w:val="00F87064"/>
    <w:rsid w:val="00FC0311"/>
    <w:rsid w:val="00FC2A72"/>
    <w:rsid w:val="00FC39B9"/>
    <w:rsid w:val="00FD49A4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7522D5DA"/>
  <w15:chartTrackingRefBased/>
  <w15:docId w15:val="{6653EAAA-181D-4550-A2C7-E0CCC5A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ind w:left="720"/>
      <w:contextualSpacing/>
    </w:p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Agnieszka Kamper | Łukasiewicz – PIT</cp:lastModifiedBy>
  <cp:revision>6</cp:revision>
  <dcterms:created xsi:type="dcterms:W3CDTF">2024-04-05T09:16:00Z</dcterms:created>
  <dcterms:modified xsi:type="dcterms:W3CDTF">2024-04-05T13:26:00Z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