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F1" w:rsidRPr="000B1E06" w:rsidRDefault="00705EF1" w:rsidP="00CE64F1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0B1E06">
        <w:rPr>
          <w:rFonts w:ascii="Tahoma" w:eastAsia="Times New Roman" w:hAnsi="Tahoma" w:cs="Tahoma"/>
          <w:b/>
          <w:sz w:val="28"/>
          <w:szCs w:val="28"/>
          <w:lang w:eastAsia="pl-PL"/>
        </w:rPr>
        <w:t>WYTYCZNE DO PROJEKTOWANIA</w:t>
      </w:r>
    </w:p>
    <w:p w:rsidR="00ED5207" w:rsidRPr="000B1E06" w:rsidRDefault="00ED5207" w:rsidP="00CE64F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CE64F1" w:rsidRDefault="00705EF1" w:rsidP="00CE64F1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bookmarkStart w:id="0" w:name="_GoBack"/>
      <w:bookmarkEnd w:id="0"/>
      <w:r w:rsidRPr="00633AB5">
        <w:rPr>
          <w:rFonts w:ascii="Tahoma" w:eastAsia="Times New Roman" w:hAnsi="Tahoma" w:cs="Tahoma"/>
          <w:lang w:eastAsia="pl-PL"/>
        </w:rPr>
        <w:br/>
      </w:r>
      <w:r w:rsidRPr="002D58A2">
        <w:rPr>
          <w:rFonts w:ascii="Tahoma" w:eastAsia="Times New Roman" w:hAnsi="Tahoma" w:cs="Tahoma"/>
          <w:b/>
          <w:u w:val="thick"/>
          <w:lang w:eastAsia="pl-PL"/>
        </w:rPr>
        <w:t>Nazwa zadania</w:t>
      </w:r>
      <w:r w:rsidRPr="00633AB5">
        <w:rPr>
          <w:rFonts w:ascii="Tahoma" w:eastAsia="Times New Roman" w:hAnsi="Tahoma" w:cs="Tahoma"/>
          <w:b/>
          <w:lang w:eastAsia="pl-PL"/>
        </w:rPr>
        <w:t>:</w:t>
      </w:r>
      <w:r w:rsidR="00EE0C23" w:rsidRPr="00633AB5">
        <w:rPr>
          <w:rFonts w:ascii="Tahoma" w:eastAsia="Times New Roman" w:hAnsi="Tahoma" w:cs="Tahoma"/>
          <w:b/>
          <w:lang w:eastAsia="pl-PL"/>
        </w:rPr>
        <w:t xml:space="preserve"> </w:t>
      </w:r>
    </w:p>
    <w:p w:rsidR="002D58A2" w:rsidRPr="00633AB5" w:rsidRDefault="002D58A2" w:rsidP="00CE64F1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EE0C23" w:rsidRPr="00633AB5" w:rsidRDefault="00EE0C23" w:rsidP="00CE64F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BUDOWA</w:t>
      </w:r>
      <w:r w:rsidR="004238BF" w:rsidRPr="00633AB5">
        <w:rPr>
          <w:rFonts w:ascii="Tahoma" w:eastAsia="Times New Roman" w:hAnsi="Tahoma" w:cs="Tahoma"/>
          <w:lang w:eastAsia="pl-PL"/>
        </w:rPr>
        <w:t xml:space="preserve"> budynku żłobka</w:t>
      </w:r>
      <w:r w:rsidR="00527592" w:rsidRPr="00633AB5">
        <w:rPr>
          <w:rFonts w:ascii="Tahoma" w:eastAsia="Times New Roman" w:hAnsi="Tahoma" w:cs="Tahoma"/>
          <w:lang w:eastAsia="pl-PL"/>
        </w:rPr>
        <w:t xml:space="preserve"> wraz z towarzyszącą infrastrukturą techniczną.</w:t>
      </w:r>
    </w:p>
    <w:p w:rsidR="00CE64F1" w:rsidRDefault="00705EF1" w:rsidP="00CE64F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br/>
      </w:r>
      <w:r w:rsidRPr="002D58A2">
        <w:rPr>
          <w:rFonts w:ascii="Tahoma" w:eastAsia="Times New Roman" w:hAnsi="Tahoma" w:cs="Tahoma"/>
          <w:b/>
          <w:u w:val="thick"/>
          <w:lang w:eastAsia="pl-PL"/>
        </w:rPr>
        <w:t>Adres obie</w:t>
      </w:r>
      <w:r w:rsidR="00EE0C23" w:rsidRPr="002D58A2">
        <w:rPr>
          <w:rFonts w:ascii="Tahoma" w:eastAsia="Times New Roman" w:hAnsi="Tahoma" w:cs="Tahoma"/>
          <w:b/>
          <w:u w:val="thick"/>
          <w:lang w:eastAsia="pl-PL"/>
        </w:rPr>
        <w:t>ktu budowlanego</w:t>
      </w:r>
      <w:r w:rsidR="002D58A2">
        <w:rPr>
          <w:rFonts w:ascii="Tahoma" w:eastAsia="Times New Roman" w:hAnsi="Tahoma" w:cs="Tahoma"/>
          <w:lang w:eastAsia="pl-PL"/>
        </w:rPr>
        <w:t>:</w:t>
      </w:r>
      <w:r w:rsidR="00EE0C23" w:rsidRPr="00633AB5">
        <w:rPr>
          <w:rFonts w:ascii="Tahoma" w:eastAsia="Times New Roman" w:hAnsi="Tahoma" w:cs="Tahoma"/>
          <w:lang w:eastAsia="pl-PL"/>
        </w:rPr>
        <w:t xml:space="preserve"> </w:t>
      </w:r>
    </w:p>
    <w:p w:rsidR="002D58A2" w:rsidRPr="00633AB5" w:rsidRDefault="002D58A2" w:rsidP="00CE64F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CE64F1" w:rsidRPr="00633AB5" w:rsidRDefault="004238BF" w:rsidP="00CE64F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 xml:space="preserve">Wiązownica ul. </w:t>
      </w:r>
      <w:r w:rsidR="005A4304" w:rsidRPr="00633AB5">
        <w:rPr>
          <w:rFonts w:ascii="Tahoma" w:eastAsia="Times New Roman" w:hAnsi="Tahoma" w:cs="Tahoma"/>
          <w:lang w:eastAsia="pl-PL"/>
        </w:rPr>
        <w:t>Szkolna 30</w:t>
      </w:r>
      <w:r w:rsidR="00EE0C23" w:rsidRPr="00633AB5">
        <w:rPr>
          <w:rFonts w:ascii="Tahoma" w:eastAsia="Times New Roman" w:hAnsi="Tahoma" w:cs="Tahoma"/>
          <w:lang w:eastAsia="pl-PL"/>
        </w:rPr>
        <w:t xml:space="preserve">, </w:t>
      </w:r>
    </w:p>
    <w:p w:rsidR="00CE64F1" w:rsidRPr="00633AB5" w:rsidRDefault="00705EF1" w:rsidP="00CE64F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Dzia</w:t>
      </w:r>
      <w:r w:rsidR="00527592" w:rsidRPr="00633AB5">
        <w:rPr>
          <w:rFonts w:ascii="Tahoma" w:eastAsia="Times New Roman" w:hAnsi="Tahoma" w:cs="Tahoma"/>
          <w:lang w:eastAsia="pl-PL"/>
        </w:rPr>
        <w:t xml:space="preserve">łki nr </w:t>
      </w:r>
      <w:proofErr w:type="spellStart"/>
      <w:r w:rsidR="005A4304" w:rsidRPr="00633AB5">
        <w:rPr>
          <w:rFonts w:ascii="Tahoma" w:eastAsia="Times New Roman" w:hAnsi="Tahoma" w:cs="Tahoma"/>
          <w:lang w:eastAsia="pl-PL"/>
        </w:rPr>
        <w:t>ewid</w:t>
      </w:r>
      <w:proofErr w:type="spellEnd"/>
      <w:r w:rsidR="005A4304" w:rsidRPr="00633AB5">
        <w:rPr>
          <w:rFonts w:ascii="Tahoma" w:eastAsia="Times New Roman" w:hAnsi="Tahoma" w:cs="Tahoma"/>
          <w:lang w:eastAsia="pl-PL"/>
        </w:rPr>
        <w:t>. 1528/1</w:t>
      </w:r>
    </w:p>
    <w:p w:rsidR="00EE0C23" w:rsidRPr="00633AB5" w:rsidRDefault="005A4304" w:rsidP="00CE64F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obręb 0010</w:t>
      </w:r>
      <w:r w:rsidR="00705EF1" w:rsidRPr="00633AB5">
        <w:rPr>
          <w:rFonts w:ascii="Tahoma" w:eastAsia="Times New Roman" w:hAnsi="Tahoma" w:cs="Tahoma"/>
          <w:lang w:eastAsia="pl-PL"/>
        </w:rPr>
        <w:t xml:space="preserve"> </w:t>
      </w:r>
      <w:r w:rsidRPr="00633AB5">
        <w:rPr>
          <w:rFonts w:ascii="Tahoma" w:eastAsia="Times New Roman" w:hAnsi="Tahoma" w:cs="Tahoma"/>
          <w:lang w:eastAsia="pl-PL"/>
        </w:rPr>
        <w:t>Wiązownica</w:t>
      </w:r>
    </w:p>
    <w:p w:rsidR="00CE64F1" w:rsidRDefault="00705EF1" w:rsidP="00CE64F1">
      <w:pPr>
        <w:spacing w:after="0" w:line="240" w:lineRule="auto"/>
        <w:jc w:val="both"/>
        <w:rPr>
          <w:rFonts w:ascii="Tahoma" w:eastAsia="Times New Roman" w:hAnsi="Tahoma" w:cs="Tahoma"/>
          <w:b/>
          <w:u w:val="thick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br/>
      </w:r>
      <w:r w:rsidR="00EE0C23" w:rsidRPr="002D58A2">
        <w:rPr>
          <w:rFonts w:ascii="Tahoma" w:eastAsia="Times New Roman" w:hAnsi="Tahoma" w:cs="Tahoma"/>
          <w:b/>
          <w:u w:val="thick"/>
          <w:lang w:eastAsia="pl-PL"/>
        </w:rPr>
        <w:t xml:space="preserve">Zamawiający : </w:t>
      </w:r>
    </w:p>
    <w:p w:rsidR="002D58A2" w:rsidRPr="002D58A2" w:rsidRDefault="002D58A2" w:rsidP="00CE64F1">
      <w:pPr>
        <w:spacing w:after="0" w:line="240" w:lineRule="auto"/>
        <w:jc w:val="both"/>
        <w:rPr>
          <w:rFonts w:ascii="Tahoma" w:eastAsia="Times New Roman" w:hAnsi="Tahoma" w:cs="Tahoma"/>
          <w:b/>
          <w:u w:val="thick"/>
          <w:lang w:eastAsia="pl-PL"/>
        </w:rPr>
      </w:pPr>
    </w:p>
    <w:p w:rsidR="00EE0C23" w:rsidRPr="00633AB5" w:rsidRDefault="00EE0C23" w:rsidP="00CE64F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GMINA WIĄZOWNICA , ul. Warszawska 15</w:t>
      </w:r>
      <w:r w:rsidR="00705EF1" w:rsidRPr="00633AB5">
        <w:rPr>
          <w:rFonts w:ascii="Tahoma" w:eastAsia="Times New Roman" w:hAnsi="Tahoma" w:cs="Tahoma"/>
          <w:lang w:eastAsia="pl-PL"/>
        </w:rPr>
        <w:t>,</w:t>
      </w:r>
      <w:r w:rsidRPr="00633AB5">
        <w:rPr>
          <w:rFonts w:ascii="Tahoma" w:eastAsia="Times New Roman" w:hAnsi="Tahoma" w:cs="Tahoma"/>
          <w:lang w:eastAsia="pl-PL"/>
        </w:rPr>
        <w:t xml:space="preserve">  37-522 Wiązownica</w:t>
      </w:r>
    </w:p>
    <w:p w:rsidR="00ED28E6" w:rsidRPr="00633AB5" w:rsidRDefault="00ED28E6" w:rsidP="00CE64F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CE64F1" w:rsidRPr="00E05A24" w:rsidRDefault="00705EF1" w:rsidP="00CE64F1">
      <w:pPr>
        <w:spacing w:after="0" w:line="240" w:lineRule="auto"/>
        <w:jc w:val="both"/>
        <w:rPr>
          <w:rFonts w:ascii="Tahoma" w:eastAsia="Times New Roman" w:hAnsi="Tahoma" w:cs="Tahoma"/>
          <w:b/>
          <w:u w:val="thick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br/>
      </w:r>
      <w:r w:rsidR="000B1E06" w:rsidRPr="00E05A24">
        <w:rPr>
          <w:rFonts w:ascii="Tahoma" w:eastAsia="Times New Roman" w:hAnsi="Tahoma" w:cs="Tahoma"/>
          <w:b/>
          <w:u w:val="thick"/>
          <w:lang w:eastAsia="pl-PL"/>
        </w:rPr>
        <w:t>1</w:t>
      </w:r>
      <w:r w:rsidRPr="00E05A24">
        <w:rPr>
          <w:rFonts w:ascii="Tahoma" w:eastAsia="Times New Roman" w:hAnsi="Tahoma" w:cs="Tahoma"/>
          <w:b/>
          <w:u w:val="thick"/>
          <w:lang w:eastAsia="pl-PL"/>
        </w:rPr>
        <w:t>. Op</w:t>
      </w:r>
      <w:r w:rsidR="002D58A2" w:rsidRPr="00E05A24">
        <w:rPr>
          <w:rFonts w:ascii="Tahoma" w:eastAsia="Times New Roman" w:hAnsi="Tahoma" w:cs="Tahoma"/>
          <w:b/>
          <w:u w:val="thick"/>
          <w:lang w:eastAsia="pl-PL"/>
        </w:rPr>
        <w:t>is ogólny przedmiotu zamówienia</w:t>
      </w:r>
      <w:r w:rsidRPr="00E05A24">
        <w:rPr>
          <w:rFonts w:ascii="Tahoma" w:eastAsia="Times New Roman" w:hAnsi="Tahoma" w:cs="Tahoma"/>
          <w:b/>
          <w:u w:val="thick"/>
          <w:lang w:eastAsia="pl-PL"/>
        </w:rPr>
        <w:t>:</w:t>
      </w:r>
    </w:p>
    <w:p w:rsidR="00EE0C23" w:rsidRPr="00633AB5" w:rsidRDefault="00705EF1" w:rsidP="000B1E0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b/>
          <w:lang w:eastAsia="pl-PL"/>
        </w:rPr>
        <w:br/>
      </w:r>
      <w:r w:rsidR="00FC3E21" w:rsidRPr="00633AB5">
        <w:rPr>
          <w:rFonts w:ascii="Tahoma" w:eastAsia="Times New Roman" w:hAnsi="Tahoma" w:cs="Tahoma"/>
          <w:lang w:eastAsia="pl-PL"/>
        </w:rPr>
        <w:t>Przedmiotem zamówienia jest z</w:t>
      </w:r>
      <w:r w:rsidRPr="00633AB5">
        <w:rPr>
          <w:rFonts w:ascii="Tahoma" w:eastAsia="Times New Roman" w:hAnsi="Tahoma" w:cs="Tahoma"/>
          <w:lang w:eastAsia="pl-PL"/>
        </w:rPr>
        <w:t>aprojekto</w:t>
      </w:r>
      <w:r w:rsidR="00527592" w:rsidRPr="00633AB5">
        <w:rPr>
          <w:rFonts w:ascii="Tahoma" w:eastAsia="Times New Roman" w:hAnsi="Tahoma" w:cs="Tahoma"/>
          <w:lang w:eastAsia="pl-PL"/>
        </w:rPr>
        <w:t xml:space="preserve">wanie budynku </w:t>
      </w:r>
      <w:r w:rsidR="005A4304" w:rsidRPr="00633AB5">
        <w:rPr>
          <w:rFonts w:ascii="Tahoma" w:eastAsia="Times New Roman" w:hAnsi="Tahoma" w:cs="Tahoma"/>
          <w:lang w:eastAsia="pl-PL"/>
        </w:rPr>
        <w:t>żłobka</w:t>
      </w:r>
      <w:r w:rsidR="00EE0C23" w:rsidRPr="00633AB5">
        <w:rPr>
          <w:rFonts w:ascii="Tahoma" w:eastAsia="Times New Roman" w:hAnsi="Tahoma" w:cs="Tahoma"/>
          <w:lang w:eastAsia="pl-PL"/>
        </w:rPr>
        <w:t xml:space="preserve"> </w:t>
      </w:r>
      <w:r w:rsidR="00527592" w:rsidRPr="00633AB5">
        <w:rPr>
          <w:rFonts w:ascii="Tahoma" w:eastAsia="Times New Roman" w:hAnsi="Tahoma" w:cs="Tahoma"/>
          <w:lang w:eastAsia="pl-PL"/>
        </w:rPr>
        <w:t>wraz z towarzysz</w:t>
      </w:r>
      <w:r w:rsidR="005A4304" w:rsidRPr="00633AB5">
        <w:rPr>
          <w:rFonts w:ascii="Tahoma" w:eastAsia="Times New Roman" w:hAnsi="Tahoma" w:cs="Tahoma"/>
          <w:lang w:eastAsia="pl-PL"/>
        </w:rPr>
        <w:t>ącą infrastrukturą techniczną</w:t>
      </w:r>
      <w:r w:rsidR="00FC3E21" w:rsidRPr="00633AB5">
        <w:rPr>
          <w:rFonts w:ascii="Tahoma" w:eastAsia="Times New Roman" w:hAnsi="Tahoma" w:cs="Tahoma"/>
          <w:lang w:eastAsia="pl-PL"/>
        </w:rPr>
        <w:t>, miejsc</w:t>
      </w:r>
      <w:r w:rsidR="00D90C49" w:rsidRPr="00633AB5">
        <w:rPr>
          <w:rFonts w:ascii="Tahoma" w:eastAsia="Times New Roman" w:hAnsi="Tahoma" w:cs="Tahoma"/>
          <w:lang w:eastAsia="pl-PL"/>
        </w:rPr>
        <w:t>ami postojowymi</w:t>
      </w:r>
      <w:r w:rsidR="00527592" w:rsidRPr="00633AB5">
        <w:rPr>
          <w:rFonts w:ascii="Tahoma" w:eastAsia="Times New Roman" w:hAnsi="Tahoma" w:cs="Tahoma"/>
          <w:lang w:eastAsia="pl-PL"/>
        </w:rPr>
        <w:t xml:space="preserve">, </w:t>
      </w:r>
      <w:r w:rsidR="005A4304" w:rsidRPr="00633AB5">
        <w:rPr>
          <w:rFonts w:ascii="Tahoma" w:eastAsia="Times New Roman" w:hAnsi="Tahoma" w:cs="Tahoma"/>
          <w:lang w:eastAsia="pl-PL"/>
        </w:rPr>
        <w:t>zagospodarowanie</w:t>
      </w:r>
      <w:r w:rsidR="00D90C49" w:rsidRPr="00633AB5">
        <w:rPr>
          <w:rFonts w:ascii="Tahoma" w:eastAsia="Times New Roman" w:hAnsi="Tahoma" w:cs="Tahoma"/>
          <w:lang w:eastAsia="pl-PL"/>
        </w:rPr>
        <w:t>m</w:t>
      </w:r>
      <w:r w:rsidR="005A4304" w:rsidRPr="00633AB5">
        <w:rPr>
          <w:rFonts w:ascii="Tahoma" w:eastAsia="Times New Roman" w:hAnsi="Tahoma" w:cs="Tahoma"/>
          <w:lang w:eastAsia="pl-PL"/>
        </w:rPr>
        <w:t xml:space="preserve"> terenu</w:t>
      </w:r>
      <w:r w:rsidR="00D90C49" w:rsidRPr="00633AB5">
        <w:rPr>
          <w:rFonts w:ascii="Tahoma" w:eastAsia="Times New Roman" w:hAnsi="Tahoma" w:cs="Tahoma"/>
          <w:lang w:eastAsia="pl-PL"/>
        </w:rPr>
        <w:t>, placami</w:t>
      </w:r>
      <w:r w:rsidR="005A4304" w:rsidRPr="00633AB5">
        <w:rPr>
          <w:rFonts w:ascii="Tahoma" w:eastAsia="Times New Roman" w:hAnsi="Tahoma" w:cs="Tahoma"/>
          <w:lang w:eastAsia="pl-PL"/>
        </w:rPr>
        <w:t xml:space="preserve"> zabaw</w:t>
      </w:r>
      <w:r w:rsidR="00D90C49" w:rsidRPr="00633AB5">
        <w:rPr>
          <w:rFonts w:ascii="Tahoma" w:eastAsia="Times New Roman" w:hAnsi="Tahoma" w:cs="Tahoma"/>
          <w:lang w:eastAsia="pl-PL"/>
        </w:rPr>
        <w:t xml:space="preserve"> dla dzieci</w:t>
      </w:r>
      <w:r w:rsidR="005A4304" w:rsidRPr="00633AB5">
        <w:rPr>
          <w:rFonts w:ascii="Tahoma" w:eastAsia="Times New Roman" w:hAnsi="Tahoma" w:cs="Tahoma"/>
          <w:lang w:eastAsia="pl-PL"/>
        </w:rPr>
        <w:t xml:space="preserve">, </w:t>
      </w:r>
      <w:r w:rsidR="00D90C49" w:rsidRPr="00633AB5">
        <w:rPr>
          <w:rFonts w:ascii="Tahoma" w:eastAsia="Times New Roman" w:hAnsi="Tahoma" w:cs="Tahoma"/>
          <w:lang w:eastAsia="pl-PL"/>
        </w:rPr>
        <w:t>ciągami pieszymi i chodnikami</w:t>
      </w:r>
      <w:r w:rsidR="00527592" w:rsidRPr="00633AB5">
        <w:rPr>
          <w:rFonts w:ascii="Tahoma" w:eastAsia="Times New Roman" w:hAnsi="Tahoma" w:cs="Tahoma"/>
          <w:lang w:eastAsia="pl-PL"/>
        </w:rPr>
        <w:t xml:space="preserve"> </w:t>
      </w:r>
      <w:r w:rsidR="0013724A" w:rsidRPr="00633AB5">
        <w:rPr>
          <w:rFonts w:ascii="Tahoma" w:eastAsia="Times New Roman" w:hAnsi="Tahoma" w:cs="Tahoma"/>
          <w:lang w:eastAsia="pl-PL"/>
        </w:rPr>
        <w:t>oraz zjazd</w:t>
      </w:r>
      <w:r w:rsidR="00D90C49" w:rsidRPr="00633AB5">
        <w:rPr>
          <w:rFonts w:ascii="Tahoma" w:eastAsia="Times New Roman" w:hAnsi="Tahoma" w:cs="Tahoma"/>
          <w:lang w:eastAsia="pl-PL"/>
        </w:rPr>
        <w:t>em</w:t>
      </w:r>
      <w:r w:rsidR="00FC3E21" w:rsidRPr="00633AB5">
        <w:rPr>
          <w:rFonts w:ascii="Tahoma" w:eastAsia="Times New Roman" w:hAnsi="Tahoma" w:cs="Tahoma"/>
          <w:lang w:eastAsia="pl-PL"/>
        </w:rPr>
        <w:t xml:space="preserve"> z </w:t>
      </w:r>
      <w:r w:rsidR="00EE0C23" w:rsidRPr="00633AB5">
        <w:rPr>
          <w:rFonts w:ascii="Tahoma" w:eastAsia="Times New Roman" w:hAnsi="Tahoma" w:cs="Tahoma"/>
          <w:lang w:eastAsia="pl-PL"/>
        </w:rPr>
        <w:t>drogi gminnej</w:t>
      </w:r>
      <w:r w:rsidR="00D90C49" w:rsidRPr="00633AB5">
        <w:rPr>
          <w:rFonts w:ascii="Tahoma" w:eastAsia="Times New Roman" w:hAnsi="Tahoma" w:cs="Tahoma"/>
          <w:lang w:eastAsia="pl-PL"/>
        </w:rPr>
        <w:t xml:space="preserve"> </w:t>
      </w:r>
      <w:r w:rsidR="00BE20EE" w:rsidRPr="00633AB5">
        <w:rPr>
          <w:rFonts w:ascii="Tahoma" w:eastAsia="Times New Roman" w:hAnsi="Tahoma" w:cs="Tahoma"/>
          <w:lang w:eastAsia="pl-PL"/>
        </w:rPr>
        <w:t xml:space="preserve">(działka </w:t>
      </w:r>
      <w:r w:rsidR="00D90C49" w:rsidRPr="00633AB5">
        <w:rPr>
          <w:rFonts w:ascii="Tahoma" w:eastAsia="Times New Roman" w:hAnsi="Tahoma" w:cs="Tahoma"/>
          <w:lang w:eastAsia="pl-PL"/>
        </w:rPr>
        <w:t xml:space="preserve">o nr </w:t>
      </w:r>
      <w:proofErr w:type="spellStart"/>
      <w:r w:rsidR="00D90C49" w:rsidRPr="00633AB5">
        <w:rPr>
          <w:rFonts w:ascii="Tahoma" w:eastAsia="Times New Roman" w:hAnsi="Tahoma" w:cs="Tahoma"/>
          <w:lang w:eastAsia="pl-PL"/>
        </w:rPr>
        <w:t>ewid</w:t>
      </w:r>
      <w:proofErr w:type="spellEnd"/>
      <w:r w:rsidR="00D90C49" w:rsidRPr="00633AB5">
        <w:rPr>
          <w:rFonts w:ascii="Tahoma" w:eastAsia="Times New Roman" w:hAnsi="Tahoma" w:cs="Tahoma"/>
          <w:lang w:eastAsia="pl-PL"/>
        </w:rPr>
        <w:t>. 1518</w:t>
      </w:r>
      <w:r w:rsidR="00BE20EE" w:rsidRPr="00633AB5">
        <w:rPr>
          <w:rFonts w:ascii="Tahoma" w:eastAsia="Times New Roman" w:hAnsi="Tahoma" w:cs="Tahoma"/>
          <w:lang w:eastAsia="pl-PL"/>
        </w:rPr>
        <w:t>)</w:t>
      </w:r>
      <w:r w:rsidR="002B722F" w:rsidRPr="00633AB5">
        <w:rPr>
          <w:rFonts w:ascii="Tahoma" w:eastAsia="Times New Roman" w:hAnsi="Tahoma" w:cs="Tahoma"/>
          <w:lang w:eastAsia="pl-PL"/>
        </w:rPr>
        <w:t xml:space="preserve">  </w:t>
      </w:r>
      <w:r w:rsidR="00D90C49" w:rsidRPr="00633AB5">
        <w:rPr>
          <w:rFonts w:ascii="Tahoma" w:eastAsia="Times New Roman" w:hAnsi="Tahoma" w:cs="Tahoma"/>
          <w:lang w:eastAsia="pl-PL"/>
        </w:rPr>
        <w:t>na teren działki</w:t>
      </w:r>
      <w:r w:rsidR="00527592" w:rsidRPr="00633AB5">
        <w:rPr>
          <w:rFonts w:ascii="Tahoma" w:eastAsia="Times New Roman" w:hAnsi="Tahoma" w:cs="Tahoma"/>
          <w:lang w:eastAsia="pl-PL"/>
        </w:rPr>
        <w:t xml:space="preserve"> o nr </w:t>
      </w:r>
      <w:proofErr w:type="spellStart"/>
      <w:r w:rsidR="00527592" w:rsidRPr="00633AB5">
        <w:rPr>
          <w:rFonts w:ascii="Tahoma" w:eastAsia="Times New Roman" w:hAnsi="Tahoma" w:cs="Tahoma"/>
          <w:lang w:eastAsia="pl-PL"/>
        </w:rPr>
        <w:t>ewid</w:t>
      </w:r>
      <w:proofErr w:type="spellEnd"/>
      <w:r w:rsidR="00527592" w:rsidRPr="00633AB5">
        <w:rPr>
          <w:rFonts w:ascii="Tahoma" w:eastAsia="Times New Roman" w:hAnsi="Tahoma" w:cs="Tahoma"/>
          <w:lang w:eastAsia="pl-PL"/>
        </w:rPr>
        <w:t>.</w:t>
      </w:r>
      <w:r w:rsidR="00D90C49" w:rsidRPr="00633AB5">
        <w:rPr>
          <w:rFonts w:ascii="Tahoma" w:eastAsia="Times New Roman" w:hAnsi="Tahoma" w:cs="Tahoma"/>
          <w:lang w:eastAsia="pl-PL"/>
        </w:rPr>
        <w:t xml:space="preserve"> 1528/1  położonej</w:t>
      </w:r>
      <w:r w:rsidRPr="00633AB5">
        <w:rPr>
          <w:rFonts w:ascii="Tahoma" w:eastAsia="Times New Roman" w:hAnsi="Tahoma" w:cs="Tahoma"/>
          <w:lang w:eastAsia="pl-PL"/>
        </w:rPr>
        <w:t xml:space="preserve"> w</w:t>
      </w:r>
      <w:r w:rsidR="00D90C49" w:rsidRPr="00633AB5">
        <w:rPr>
          <w:rFonts w:ascii="Tahoma" w:eastAsia="Times New Roman" w:hAnsi="Tahoma" w:cs="Tahoma"/>
          <w:lang w:eastAsia="pl-PL"/>
        </w:rPr>
        <w:t xml:space="preserve"> miejscowości Wiązownica</w:t>
      </w:r>
      <w:r w:rsidR="00EE0C23" w:rsidRPr="00633AB5">
        <w:rPr>
          <w:rFonts w:ascii="Tahoma" w:eastAsia="Times New Roman" w:hAnsi="Tahoma" w:cs="Tahoma"/>
          <w:lang w:eastAsia="pl-PL"/>
        </w:rPr>
        <w:t>, gmina Wiązownica</w:t>
      </w:r>
      <w:r w:rsidRPr="00633AB5">
        <w:rPr>
          <w:rFonts w:ascii="Tahoma" w:eastAsia="Times New Roman" w:hAnsi="Tahoma" w:cs="Tahoma"/>
          <w:lang w:eastAsia="pl-PL"/>
        </w:rPr>
        <w:t>.</w:t>
      </w:r>
    </w:p>
    <w:p w:rsidR="000B1E06" w:rsidRPr="00633AB5" w:rsidRDefault="006A6151" w:rsidP="000B1E06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33AB5">
        <w:rPr>
          <w:rFonts w:ascii="Tahoma" w:hAnsi="Tahoma" w:cs="Tahoma"/>
          <w:sz w:val="22"/>
          <w:szCs w:val="22"/>
        </w:rPr>
        <w:t>O</w:t>
      </w:r>
      <w:r w:rsidR="000E58D0" w:rsidRPr="00633AB5">
        <w:rPr>
          <w:rFonts w:ascii="Tahoma" w:hAnsi="Tahoma" w:cs="Tahoma"/>
          <w:sz w:val="22"/>
          <w:szCs w:val="22"/>
        </w:rPr>
        <w:t xml:space="preserve">biekt </w:t>
      </w:r>
      <w:r w:rsidRPr="00633AB5">
        <w:rPr>
          <w:rFonts w:ascii="Tahoma" w:hAnsi="Tahoma" w:cs="Tahoma"/>
          <w:sz w:val="22"/>
          <w:szCs w:val="22"/>
        </w:rPr>
        <w:t xml:space="preserve">zaprojektować </w:t>
      </w:r>
      <w:r w:rsidR="000E58D0" w:rsidRPr="00633AB5">
        <w:rPr>
          <w:rFonts w:ascii="Tahoma" w:hAnsi="Tahoma" w:cs="Tahoma"/>
          <w:sz w:val="22"/>
          <w:szCs w:val="22"/>
        </w:rPr>
        <w:t>bez barie</w:t>
      </w:r>
      <w:r w:rsidR="000B1E06" w:rsidRPr="00633AB5">
        <w:rPr>
          <w:rFonts w:ascii="Tahoma" w:hAnsi="Tahoma" w:cs="Tahoma"/>
          <w:sz w:val="22"/>
          <w:szCs w:val="22"/>
        </w:rPr>
        <w:t>r architektonicznych umożliwiający</w:t>
      </w:r>
      <w:r w:rsidR="000E58D0" w:rsidRPr="00633AB5">
        <w:rPr>
          <w:rFonts w:ascii="Tahoma" w:hAnsi="Tahoma" w:cs="Tahoma"/>
          <w:sz w:val="22"/>
          <w:szCs w:val="22"/>
        </w:rPr>
        <w:t xml:space="preserve"> dostęp osobom niepeł</w:t>
      </w:r>
      <w:r w:rsidRPr="00633AB5">
        <w:rPr>
          <w:rFonts w:ascii="Tahoma" w:hAnsi="Tahoma" w:cs="Tahoma"/>
          <w:sz w:val="22"/>
          <w:szCs w:val="22"/>
        </w:rPr>
        <w:t xml:space="preserve">nosprawnym. </w:t>
      </w:r>
    </w:p>
    <w:p w:rsidR="000E58D0" w:rsidRPr="00633AB5" w:rsidRDefault="000B1E06" w:rsidP="000B1E06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33AB5">
        <w:rPr>
          <w:rFonts w:ascii="Tahoma" w:hAnsi="Tahoma" w:cs="Tahoma"/>
          <w:sz w:val="22"/>
          <w:szCs w:val="22"/>
        </w:rPr>
        <w:t>Nieruchomość</w:t>
      </w:r>
      <w:r w:rsidR="006A6151" w:rsidRPr="00633AB5">
        <w:rPr>
          <w:rFonts w:ascii="Tahoma" w:hAnsi="Tahoma" w:cs="Tahoma"/>
          <w:sz w:val="22"/>
          <w:szCs w:val="22"/>
        </w:rPr>
        <w:t xml:space="preserve"> ma możliwość przyłączenia do </w:t>
      </w:r>
      <w:r w:rsidR="000E58D0" w:rsidRPr="00633AB5">
        <w:rPr>
          <w:rFonts w:ascii="Tahoma" w:hAnsi="Tahoma" w:cs="Tahoma"/>
          <w:sz w:val="22"/>
          <w:szCs w:val="22"/>
        </w:rPr>
        <w:t>istnieją</w:t>
      </w:r>
      <w:r w:rsidR="006A6151" w:rsidRPr="00633AB5">
        <w:rPr>
          <w:rFonts w:ascii="Tahoma" w:hAnsi="Tahoma" w:cs="Tahoma"/>
          <w:sz w:val="22"/>
          <w:szCs w:val="22"/>
        </w:rPr>
        <w:t>ca siec</w:t>
      </w:r>
      <w:r w:rsidRPr="00633AB5">
        <w:rPr>
          <w:rFonts w:ascii="Tahoma" w:hAnsi="Tahoma" w:cs="Tahoma"/>
          <w:sz w:val="22"/>
          <w:szCs w:val="22"/>
        </w:rPr>
        <w:t>i kanalizacyjnej</w:t>
      </w:r>
      <w:r w:rsidR="006A6151" w:rsidRPr="00633AB5">
        <w:rPr>
          <w:rFonts w:ascii="Tahoma" w:hAnsi="Tahoma" w:cs="Tahoma"/>
          <w:sz w:val="22"/>
          <w:szCs w:val="22"/>
        </w:rPr>
        <w:t xml:space="preserve">, </w:t>
      </w:r>
      <w:r w:rsidRPr="00633AB5">
        <w:rPr>
          <w:rFonts w:ascii="Tahoma" w:hAnsi="Tahoma" w:cs="Tahoma"/>
          <w:sz w:val="22"/>
          <w:szCs w:val="22"/>
        </w:rPr>
        <w:t>wodociągowej, energetycznej  i gazowej</w:t>
      </w:r>
      <w:r w:rsidR="000E58D0" w:rsidRPr="00633AB5">
        <w:rPr>
          <w:rFonts w:ascii="Tahoma" w:hAnsi="Tahoma" w:cs="Tahoma"/>
          <w:sz w:val="22"/>
          <w:szCs w:val="22"/>
        </w:rPr>
        <w:t xml:space="preserve">. </w:t>
      </w:r>
    </w:p>
    <w:p w:rsidR="006A6151" w:rsidRPr="00633AB5" w:rsidRDefault="006A6151" w:rsidP="000B1E06">
      <w:pPr>
        <w:spacing w:after="0" w:line="240" w:lineRule="auto"/>
        <w:jc w:val="both"/>
        <w:rPr>
          <w:rFonts w:ascii="Tahoma" w:hAnsi="Tahoma" w:cs="Tahoma"/>
        </w:rPr>
      </w:pPr>
      <w:r w:rsidRPr="00633AB5">
        <w:rPr>
          <w:rFonts w:ascii="Tahoma" w:hAnsi="Tahoma" w:cs="Tahoma"/>
        </w:rPr>
        <w:t>Budynek należy zaprojektować</w:t>
      </w:r>
      <w:r w:rsidR="000B1E06" w:rsidRPr="00633AB5">
        <w:rPr>
          <w:rFonts w:ascii="Tahoma" w:hAnsi="Tahoma" w:cs="Tahoma"/>
        </w:rPr>
        <w:t xml:space="preserve"> w technologii energooszczędnej – „Pasywny”.  </w:t>
      </w:r>
    </w:p>
    <w:p w:rsidR="00FE3B74" w:rsidRPr="00633AB5" w:rsidRDefault="00FE3B74" w:rsidP="000E58D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FE3B74" w:rsidRPr="00E05A24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u w:val="thick"/>
          <w:lang w:eastAsia="pl-PL"/>
        </w:rPr>
      </w:pPr>
      <w:r w:rsidRPr="00E05A24">
        <w:rPr>
          <w:rFonts w:ascii="Tahoma" w:eastAsia="Times New Roman" w:hAnsi="Tahoma" w:cs="Tahoma"/>
          <w:b/>
          <w:u w:val="thick"/>
          <w:lang w:eastAsia="pl-PL"/>
        </w:rPr>
        <w:t>2. Aktualne uwarunkowania lokalizacyjne przedmiotu zamówienia:</w:t>
      </w:r>
    </w:p>
    <w:p w:rsidR="00FE3B74" w:rsidRPr="00633AB5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br/>
        <w:t>Teren inwestycji zlokalizowany jest w centralnej części miejscowości Wiązownica.</w:t>
      </w:r>
      <w:r w:rsidRPr="00633AB5">
        <w:rPr>
          <w:rFonts w:ascii="Tahoma" w:eastAsia="Times New Roman" w:hAnsi="Tahoma" w:cs="Tahoma"/>
          <w:lang w:eastAsia="pl-PL"/>
        </w:rPr>
        <w:br/>
        <w:t xml:space="preserve">Od strony północnej przylega bezpośrednio do działki zabudowanej budynkiem Urzędu Gminy i Gminnego Centrum Kultury, od strony południowo- wschodniej przylega bezpośrednio do indywidualnej zabudowy zagrodowej, natomiast od strony  zachodniej do drogi gminnej  (dz. nr </w:t>
      </w:r>
      <w:proofErr w:type="spellStart"/>
      <w:r w:rsidRPr="00633AB5">
        <w:rPr>
          <w:rFonts w:ascii="Tahoma" w:eastAsia="Times New Roman" w:hAnsi="Tahoma" w:cs="Tahoma"/>
          <w:lang w:eastAsia="pl-PL"/>
        </w:rPr>
        <w:t>ewid</w:t>
      </w:r>
      <w:proofErr w:type="spellEnd"/>
      <w:r w:rsidRPr="00633AB5">
        <w:rPr>
          <w:rFonts w:ascii="Tahoma" w:eastAsia="Times New Roman" w:hAnsi="Tahoma" w:cs="Tahoma"/>
          <w:lang w:eastAsia="pl-PL"/>
        </w:rPr>
        <w:t xml:space="preserve">. 1518). </w:t>
      </w:r>
    </w:p>
    <w:p w:rsidR="00FE3B74" w:rsidRPr="00633AB5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 xml:space="preserve">Obecnie na terenie inwestycji znajduje  się budynek gospodarczy, natomiast pozostała teren działki jest niezagospodarowany. </w:t>
      </w:r>
    </w:p>
    <w:p w:rsidR="00FE3B74" w:rsidRPr="00633AB5" w:rsidRDefault="00FE3B74" w:rsidP="000E58D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FE3B74" w:rsidRPr="00633AB5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633AB5">
        <w:rPr>
          <w:rFonts w:ascii="Tahoma" w:eastAsia="Times New Roman" w:hAnsi="Tahoma" w:cs="Tahoma"/>
          <w:b/>
          <w:lang w:eastAsia="pl-PL"/>
        </w:rPr>
        <w:t xml:space="preserve">Powierzchnia działek: </w:t>
      </w:r>
    </w:p>
    <w:p w:rsidR="00FE3B74" w:rsidRPr="00633AB5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E3B74" w:rsidRPr="00633AB5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 xml:space="preserve">Działki nr </w:t>
      </w:r>
      <w:proofErr w:type="spellStart"/>
      <w:r w:rsidRPr="00633AB5">
        <w:rPr>
          <w:rFonts w:ascii="Tahoma" w:eastAsia="Times New Roman" w:hAnsi="Tahoma" w:cs="Tahoma"/>
          <w:lang w:eastAsia="pl-PL"/>
        </w:rPr>
        <w:t>ewid</w:t>
      </w:r>
      <w:proofErr w:type="spellEnd"/>
      <w:r w:rsidRPr="00633AB5">
        <w:rPr>
          <w:rFonts w:ascii="Tahoma" w:eastAsia="Times New Roman" w:hAnsi="Tahoma" w:cs="Tahoma"/>
          <w:lang w:eastAsia="pl-PL"/>
        </w:rPr>
        <w:t xml:space="preserve">. 1528/1  o pow. 0,23 ha  stanowi własność Gminy Wiązownica.   </w:t>
      </w:r>
    </w:p>
    <w:p w:rsidR="00FE3B74" w:rsidRPr="00E05A24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b/>
          <w:u w:val="thick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br/>
      </w:r>
      <w:r w:rsidRPr="00E05A24">
        <w:rPr>
          <w:rFonts w:ascii="Tahoma" w:eastAsia="Times New Roman" w:hAnsi="Tahoma" w:cs="Tahoma"/>
          <w:b/>
          <w:u w:val="thick"/>
          <w:lang w:eastAsia="pl-PL"/>
        </w:rPr>
        <w:t xml:space="preserve">3. Uwarunkowania </w:t>
      </w:r>
      <w:proofErr w:type="spellStart"/>
      <w:r w:rsidRPr="00E05A24">
        <w:rPr>
          <w:rFonts w:ascii="Tahoma" w:eastAsia="Times New Roman" w:hAnsi="Tahoma" w:cs="Tahoma"/>
          <w:b/>
          <w:u w:val="thick"/>
          <w:lang w:eastAsia="pl-PL"/>
        </w:rPr>
        <w:t>urbanistyczno</w:t>
      </w:r>
      <w:proofErr w:type="spellEnd"/>
      <w:r w:rsidRPr="00E05A24">
        <w:rPr>
          <w:rFonts w:ascii="Tahoma" w:eastAsia="Times New Roman" w:hAnsi="Tahoma" w:cs="Tahoma"/>
          <w:b/>
          <w:u w:val="thick"/>
          <w:lang w:eastAsia="pl-PL"/>
        </w:rPr>
        <w:t xml:space="preserve"> – architektoniczne.</w:t>
      </w:r>
    </w:p>
    <w:p w:rsidR="00FE3B74" w:rsidRPr="00633AB5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br/>
        <w:t>Wymagania formalne dla projektowanej inwestycji w zakresie kształtowania</w:t>
      </w:r>
      <w:r w:rsidRPr="00633AB5">
        <w:rPr>
          <w:rFonts w:ascii="Tahoma" w:eastAsia="Times New Roman" w:hAnsi="Tahoma" w:cs="Tahoma"/>
          <w:lang w:eastAsia="pl-PL"/>
        </w:rPr>
        <w:br/>
        <w:t>zabudowy zostały określone w decyzji Nr RG5.6733.5.2023 z dnia 04.04.2023 r. o ustaleniu lokalizacji inwestycji celu publicznego, stanowiącej załącznik do</w:t>
      </w:r>
      <w:r w:rsidRPr="00633AB5">
        <w:rPr>
          <w:rFonts w:ascii="Tahoma" w:eastAsia="Times New Roman" w:hAnsi="Tahoma" w:cs="Tahoma"/>
          <w:lang w:eastAsia="pl-PL"/>
        </w:rPr>
        <w:br/>
      </w:r>
      <w:r w:rsidRPr="00633AB5">
        <w:rPr>
          <w:rFonts w:ascii="Tahoma" w:eastAsia="Times New Roman" w:hAnsi="Tahoma" w:cs="Tahoma"/>
          <w:lang w:eastAsia="pl-PL"/>
        </w:rPr>
        <w:lastRenderedPageBreak/>
        <w:t>wytycznych.</w:t>
      </w:r>
      <w:r w:rsidRPr="00633AB5">
        <w:rPr>
          <w:rFonts w:ascii="Tahoma" w:eastAsia="Times New Roman" w:hAnsi="Tahoma" w:cs="Tahoma"/>
          <w:lang w:eastAsia="pl-PL"/>
        </w:rPr>
        <w:br/>
        <w:t>Szczegółowe  warunki realizacji inwestycji wynikające z przepisów szczególnych zostały określone w wydanej decyzji o ustaleniu lokalizacji inwestycji celu publicznego.</w:t>
      </w:r>
    </w:p>
    <w:p w:rsidR="00FE3B74" w:rsidRPr="00633AB5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FE3B74" w:rsidRPr="00E05A24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b/>
          <w:u w:val="thick"/>
          <w:lang w:eastAsia="pl-PL"/>
        </w:rPr>
      </w:pPr>
      <w:r w:rsidRPr="00E05A24">
        <w:rPr>
          <w:rFonts w:ascii="Tahoma" w:eastAsia="Times New Roman" w:hAnsi="Tahoma" w:cs="Tahoma"/>
          <w:b/>
          <w:u w:val="thick"/>
          <w:lang w:eastAsia="pl-PL"/>
        </w:rPr>
        <w:t>4. Uwarunkowania komunikacyjne.</w:t>
      </w:r>
    </w:p>
    <w:p w:rsidR="00FE3B74" w:rsidRPr="00633AB5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br/>
        <w:t>Projektowana inwestycja zlokalizowana jest w bezpośrednim sąsiedztwie drogi</w:t>
      </w:r>
      <w:r w:rsidRPr="00633AB5">
        <w:rPr>
          <w:rFonts w:ascii="Tahoma" w:eastAsia="Times New Roman" w:hAnsi="Tahoma" w:cs="Tahoma"/>
          <w:lang w:eastAsia="pl-PL"/>
        </w:rPr>
        <w:br/>
        <w:t>publicznej gminnej  Nr  111861R stanowiącej obsługę komunikacyjną działek. Należy zaprojektować zjazd z drogi gminnej, który w trakcie realizacji inwestycji Wykonawca będzie musiał wybudować,  zapewniając wjazd na działkę nr 880 i 879.</w:t>
      </w:r>
    </w:p>
    <w:p w:rsidR="00FE3B74" w:rsidRPr="00E05A24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b/>
          <w:u w:val="thick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br/>
      </w:r>
      <w:r w:rsidRPr="00E05A24">
        <w:rPr>
          <w:rFonts w:ascii="Tahoma" w:eastAsia="Times New Roman" w:hAnsi="Tahoma" w:cs="Tahoma"/>
          <w:b/>
          <w:u w:val="thick"/>
          <w:lang w:eastAsia="pl-PL"/>
        </w:rPr>
        <w:t>5. Uwarunkowania w zakresie infrastruktury technicznej:</w:t>
      </w:r>
    </w:p>
    <w:p w:rsidR="00FE3B74" w:rsidRPr="00633AB5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br/>
        <w:t>Zamawiający nie posiada  warunków przyłączenia  do sieci zewnętrznych.</w:t>
      </w:r>
    </w:p>
    <w:p w:rsidR="00FE3B74" w:rsidRPr="00E05A24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b/>
          <w:u w:val="thick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br/>
      </w:r>
      <w:r w:rsidRPr="00E05A24">
        <w:rPr>
          <w:rFonts w:ascii="Tahoma" w:eastAsia="Times New Roman" w:hAnsi="Tahoma" w:cs="Tahoma"/>
          <w:b/>
          <w:u w:val="thick"/>
          <w:lang w:eastAsia="pl-PL"/>
        </w:rPr>
        <w:t>6. Uwarunkowania geotechniczne.</w:t>
      </w:r>
    </w:p>
    <w:p w:rsidR="00FE3B74" w:rsidRPr="00633AB5" w:rsidRDefault="00FE3B74" w:rsidP="00FE3B7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br/>
        <w:t>Warunki geotechniczne zostaną określone w opinii geotechnicznej, która będzie załączona do projektu budowlanego.</w:t>
      </w:r>
    </w:p>
    <w:p w:rsidR="00ED5207" w:rsidRPr="00E05A24" w:rsidRDefault="00705EF1" w:rsidP="000E58D0">
      <w:pPr>
        <w:spacing w:after="0" w:line="240" w:lineRule="auto"/>
        <w:jc w:val="both"/>
        <w:rPr>
          <w:rFonts w:ascii="Tahoma" w:eastAsia="Times New Roman" w:hAnsi="Tahoma" w:cs="Tahoma"/>
          <w:b/>
          <w:u w:val="thick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br/>
      </w:r>
      <w:r w:rsidR="00FE3B74" w:rsidRPr="00E05A24">
        <w:rPr>
          <w:rFonts w:ascii="Tahoma" w:eastAsia="Times New Roman" w:hAnsi="Tahoma" w:cs="Tahoma"/>
          <w:b/>
          <w:u w:val="thick"/>
          <w:lang w:eastAsia="pl-PL"/>
        </w:rPr>
        <w:t>7</w:t>
      </w:r>
      <w:r w:rsidR="000B1E06" w:rsidRPr="00E05A24">
        <w:rPr>
          <w:rFonts w:ascii="Tahoma" w:eastAsia="Times New Roman" w:hAnsi="Tahoma" w:cs="Tahoma"/>
          <w:b/>
          <w:u w:val="thick"/>
          <w:lang w:eastAsia="pl-PL"/>
        </w:rPr>
        <w:t xml:space="preserve">. </w:t>
      </w:r>
      <w:r w:rsidRPr="00E05A24">
        <w:rPr>
          <w:rFonts w:ascii="Tahoma" w:eastAsia="Times New Roman" w:hAnsi="Tahoma" w:cs="Tahoma"/>
          <w:b/>
          <w:u w:val="thick"/>
          <w:lang w:eastAsia="pl-PL"/>
        </w:rPr>
        <w:t>Charakterystyczne parametry określające wielkość obiektu</w:t>
      </w:r>
      <w:r w:rsidR="00CE64F1" w:rsidRPr="00E05A24">
        <w:rPr>
          <w:rFonts w:ascii="Tahoma" w:eastAsia="Times New Roman" w:hAnsi="Tahoma" w:cs="Tahoma"/>
          <w:b/>
          <w:u w:val="thick"/>
          <w:lang w:eastAsia="pl-PL"/>
        </w:rPr>
        <w:t>:</w:t>
      </w:r>
    </w:p>
    <w:p w:rsidR="000B1E06" w:rsidRPr="00633AB5" w:rsidRDefault="000B1E06" w:rsidP="000E58D0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0E58D0" w:rsidRPr="00633AB5" w:rsidRDefault="000E58D0" w:rsidP="00FD121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33AB5">
        <w:rPr>
          <w:rFonts w:ascii="Tahoma" w:hAnsi="Tahoma" w:cs="Tahoma"/>
          <w:sz w:val="22"/>
          <w:szCs w:val="22"/>
        </w:rPr>
        <w:t>Budyne</w:t>
      </w:r>
      <w:r w:rsidR="000B1E06" w:rsidRPr="00633AB5">
        <w:rPr>
          <w:rFonts w:ascii="Tahoma" w:hAnsi="Tahoma" w:cs="Tahoma"/>
          <w:sz w:val="22"/>
          <w:szCs w:val="22"/>
        </w:rPr>
        <w:t>k parterowy</w:t>
      </w:r>
      <w:r w:rsidRPr="00633AB5">
        <w:rPr>
          <w:rFonts w:ascii="Tahoma" w:hAnsi="Tahoma" w:cs="Tahoma"/>
          <w:sz w:val="22"/>
          <w:szCs w:val="22"/>
        </w:rPr>
        <w:t>, niepodpiwniczo</w:t>
      </w:r>
      <w:r w:rsidR="000B1E06" w:rsidRPr="00633AB5">
        <w:rPr>
          <w:rFonts w:ascii="Tahoma" w:hAnsi="Tahoma" w:cs="Tahoma"/>
          <w:sz w:val="22"/>
          <w:szCs w:val="22"/>
        </w:rPr>
        <w:t>ny, z dachem dwu lub wielospadowym</w:t>
      </w:r>
      <w:r w:rsidRPr="00633AB5">
        <w:rPr>
          <w:rFonts w:ascii="Tahoma" w:hAnsi="Tahoma" w:cs="Tahoma"/>
          <w:sz w:val="22"/>
          <w:szCs w:val="22"/>
        </w:rPr>
        <w:t xml:space="preserve"> na rzucie dostosowanym do możliwości lokalizacyjnych dz</w:t>
      </w:r>
      <w:r w:rsidR="000B1E06" w:rsidRPr="00633AB5">
        <w:rPr>
          <w:rFonts w:ascii="Tahoma" w:hAnsi="Tahoma" w:cs="Tahoma"/>
          <w:sz w:val="22"/>
          <w:szCs w:val="22"/>
        </w:rPr>
        <w:t xml:space="preserve">iałki, z wykorzystaniem </w:t>
      </w:r>
      <w:r w:rsidRPr="00633AB5">
        <w:rPr>
          <w:rFonts w:ascii="Tahoma" w:hAnsi="Tahoma" w:cs="Tahoma"/>
          <w:sz w:val="22"/>
          <w:szCs w:val="22"/>
        </w:rPr>
        <w:t>ukształtowania terenu oraz wykorzystania istniejąc</w:t>
      </w:r>
      <w:r w:rsidR="000B1E06" w:rsidRPr="00633AB5">
        <w:rPr>
          <w:rFonts w:ascii="Tahoma" w:hAnsi="Tahoma" w:cs="Tahoma"/>
          <w:sz w:val="22"/>
          <w:szCs w:val="22"/>
        </w:rPr>
        <w:t>ej infrastruktury</w:t>
      </w:r>
      <w:r w:rsidRPr="00633AB5">
        <w:rPr>
          <w:rFonts w:ascii="Tahoma" w:hAnsi="Tahoma" w:cs="Tahoma"/>
          <w:sz w:val="22"/>
          <w:szCs w:val="22"/>
        </w:rPr>
        <w:t xml:space="preserve">. </w:t>
      </w:r>
    </w:p>
    <w:p w:rsidR="000B1E06" w:rsidRPr="00633AB5" w:rsidRDefault="000B1E06" w:rsidP="00FD121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33AB5">
        <w:rPr>
          <w:rFonts w:ascii="Tahoma" w:hAnsi="Tahoma" w:cs="Tahoma"/>
          <w:sz w:val="22"/>
          <w:szCs w:val="22"/>
        </w:rPr>
        <w:t>Budynek</w:t>
      </w:r>
      <w:r w:rsidR="000E58D0" w:rsidRPr="00633AB5">
        <w:rPr>
          <w:rFonts w:ascii="Tahoma" w:hAnsi="Tahoma" w:cs="Tahoma"/>
          <w:sz w:val="22"/>
          <w:szCs w:val="22"/>
        </w:rPr>
        <w:t xml:space="preserve"> ze względów </w:t>
      </w:r>
      <w:proofErr w:type="spellStart"/>
      <w:r w:rsidR="000E58D0" w:rsidRPr="00633AB5">
        <w:rPr>
          <w:rFonts w:ascii="Tahoma" w:hAnsi="Tahoma" w:cs="Tahoma"/>
          <w:sz w:val="22"/>
          <w:szCs w:val="22"/>
        </w:rPr>
        <w:t>funkcjonalno</w:t>
      </w:r>
      <w:proofErr w:type="spellEnd"/>
      <w:r w:rsidR="000E58D0" w:rsidRPr="00633AB5">
        <w:rPr>
          <w:rFonts w:ascii="Tahoma" w:hAnsi="Tahoma" w:cs="Tahoma"/>
          <w:sz w:val="22"/>
          <w:szCs w:val="22"/>
        </w:rPr>
        <w:t xml:space="preserve"> – użytkowych jak i ekonomicznych oprzeć na możliwie zwartej i prostej bryle z pozostawieniem jak największej ilości przestrzeni biologicznie czynnej na działce z</w:t>
      </w:r>
      <w:r w:rsidRPr="00633AB5">
        <w:rPr>
          <w:rFonts w:ascii="Tahoma" w:hAnsi="Tahoma" w:cs="Tahoma"/>
          <w:sz w:val="22"/>
          <w:szCs w:val="22"/>
        </w:rPr>
        <w:t xml:space="preserve"> wykorzystaniem jej na </w:t>
      </w:r>
      <w:r w:rsidR="000E58D0" w:rsidRPr="00633AB5">
        <w:rPr>
          <w:rFonts w:ascii="Tahoma" w:hAnsi="Tahoma" w:cs="Tahoma"/>
          <w:sz w:val="22"/>
          <w:szCs w:val="22"/>
        </w:rPr>
        <w:t>komunikację, plac zabaw, itp.</w:t>
      </w:r>
      <w:r w:rsidRPr="00633AB5">
        <w:rPr>
          <w:rFonts w:ascii="Tahoma" w:hAnsi="Tahoma" w:cs="Tahoma"/>
          <w:sz w:val="22"/>
          <w:szCs w:val="22"/>
        </w:rPr>
        <w:t xml:space="preserve"> </w:t>
      </w:r>
      <w:r w:rsidR="000E58D0" w:rsidRPr="00633AB5">
        <w:rPr>
          <w:rFonts w:ascii="Tahoma" w:hAnsi="Tahoma" w:cs="Tahoma"/>
          <w:sz w:val="22"/>
          <w:szCs w:val="22"/>
        </w:rPr>
        <w:t xml:space="preserve"> </w:t>
      </w:r>
    </w:p>
    <w:p w:rsidR="000E58D0" w:rsidRPr="00633AB5" w:rsidRDefault="000B1E06" w:rsidP="00FD121B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633AB5">
        <w:rPr>
          <w:rFonts w:ascii="Tahoma" w:hAnsi="Tahoma" w:cs="Tahoma"/>
          <w:sz w:val="22"/>
          <w:szCs w:val="22"/>
        </w:rPr>
        <w:t xml:space="preserve">Budynek żłobka </w:t>
      </w:r>
      <w:r w:rsidR="00FD121B" w:rsidRPr="00633AB5">
        <w:rPr>
          <w:rFonts w:ascii="Tahoma" w:hAnsi="Tahoma" w:cs="Tahoma"/>
          <w:sz w:val="22"/>
          <w:szCs w:val="22"/>
        </w:rPr>
        <w:t xml:space="preserve"> przewidziany jest na przyjęcie 40 dzieci  -</w:t>
      </w:r>
      <w:r w:rsidRPr="00633AB5">
        <w:rPr>
          <w:rFonts w:ascii="Tahoma" w:hAnsi="Tahoma" w:cs="Tahoma"/>
          <w:sz w:val="22"/>
          <w:szCs w:val="22"/>
        </w:rPr>
        <w:t xml:space="preserve">  </w:t>
      </w:r>
      <w:r w:rsidR="006A6151" w:rsidRPr="00633AB5">
        <w:rPr>
          <w:rFonts w:ascii="Tahoma" w:hAnsi="Tahoma" w:cs="Tahoma"/>
          <w:sz w:val="22"/>
          <w:szCs w:val="22"/>
        </w:rPr>
        <w:t xml:space="preserve"> 2</w:t>
      </w:r>
      <w:r w:rsidR="00FD121B" w:rsidRPr="00633AB5">
        <w:rPr>
          <w:rFonts w:ascii="Tahoma" w:hAnsi="Tahoma" w:cs="Tahoma"/>
          <w:sz w:val="22"/>
          <w:szCs w:val="22"/>
        </w:rPr>
        <w:t xml:space="preserve"> oddziały</w:t>
      </w:r>
      <w:r w:rsidR="006A6151" w:rsidRPr="00633AB5">
        <w:rPr>
          <w:rFonts w:ascii="Tahoma" w:hAnsi="Tahoma" w:cs="Tahoma"/>
          <w:sz w:val="22"/>
          <w:szCs w:val="22"/>
        </w:rPr>
        <w:t>.</w:t>
      </w:r>
    </w:p>
    <w:p w:rsidR="00EE0C23" w:rsidRPr="00633AB5" w:rsidRDefault="00FD121B" w:rsidP="00142648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W</w:t>
      </w:r>
      <w:r w:rsidR="00142648" w:rsidRPr="00633AB5">
        <w:rPr>
          <w:rFonts w:ascii="Tahoma" w:eastAsia="Times New Roman" w:hAnsi="Tahoma" w:cs="Tahoma"/>
          <w:lang w:eastAsia="pl-PL"/>
        </w:rPr>
        <w:t xml:space="preserve">ymagania  w zakresie  parametrów  kubaturowych  obiektu określono w wydanej decyzji o </w:t>
      </w:r>
      <w:r w:rsidR="002D58A2">
        <w:rPr>
          <w:rFonts w:ascii="Tahoma" w:eastAsia="Times New Roman" w:hAnsi="Tahoma" w:cs="Tahoma"/>
          <w:lang w:eastAsia="pl-PL"/>
        </w:rPr>
        <w:t>ustaleniu lokalizacji  inwestycji celu publicznego.</w:t>
      </w:r>
    </w:p>
    <w:p w:rsidR="00142648" w:rsidRPr="00633AB5" w:rsidRDefault="00142648" w:rsidP="00CE64F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Ze  względu dużą rozpiętość w zakresie powierzchni całkowitej i użytkowej w wydanej decyzji  proponuje się, aby  projekt  budowlany obejmował zmierzał do wykorzystania maksymalnych wartości powierzchniowo – kubaturowych.</w:t>
      </w:r>
    </w:p>
    <w:p w:rsidR="005961A0" w:rsidRPr="00633AB5" w:rsidRDefault="00142648" w:rsidP="00CE64F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 xml:space="preserve"> </w:t>
      </w:r>
    </w:p>
    <w:p w:rsidR="005961A0" w:rsidRPr="00E05A24" w:rsidRDefault="00FE3B74" w:rsidP="00FD121B">
      <w:pPr>
        <w:pStyle w:val="Default"/>
        <w:jc w:val="both"/>
        <w:rPr>
          <w:rFonts w:ascii="Tahoma" w:hAnsi="Tahoma" w:cs="Tahoma"/>
          <w:b/>
          <w:bCs/>
          <w:sz w:val="22"/>
          <w:szCs w:val="22"/>
          <w:u w:val="thick"/>
        </w:rPr>
      </w:pPr>
      <w:r w:rsidRPr="00E05A24">
        <w:rPr>
          <w:rFonts w:ascii="Tahoma" w:hAnsi="Tahoma" w:cs="Tahoma"/>
          <w:b/>
          <w:bCs/>
          <w:sz w:val="22"/>
          <w:szCs w:val="22"/>
          <w:u w:val="thick"/>
        </w:rPr>
        <w:t>8</w:t>
      </w:r>
      <w:r w:rsidR="00FD121B" w:rsidRPr="00E05A24">
        <w:rPr>
          <w:rFonts w:ascii="Tahoma" w:hAnsi="Tahoma" w:cs="Tahoma"/>
          <w:b/>
          <w:bCs/>
          <w:sz w:val="22"/>
          <w:szCs w:val="22"/>
          <w:u w:val="thick"/>
        </w:rPr>
        <w:t xml:space="preserve">.  </w:t>
      </w:r>
      <w:r w:rsidR="005961A0" w:rsidRPr="00E05A24">
        <w:rPr>
          <w:rFonts w:ascii="Tahoma" w:hAnsi="Tahoma" w:cs="Tahoma"/>
          <w:b/>
          <w:bCs/>
          <w:sz w:val="22"/>
          <w:szCs w:val="22"/>
          <w:u w:val="thick"/>
        </w:rPr>
        <w:t xml:space="preserve">Ogólne właściwości funkcjonalno-użytkowe. </w:t>
      </w:r>
    </w:p>
    <w:p w:rsidR="00FD121B" w:rsidRPr="00633AB5" w:rsidRDefault="00FD121B" w:rsidP="00FD121B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5961A0" w:rsidRPr="00633AB5" w:rsidRDefault="00FD121B" w:rsidP="00FD121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33AB5">
        <w:rPr>
          <w:rFonts w:ascii="Tahoma" w:hAnsi="Tahoma" w:cs="Tahoma"/>
          <w:sz w:val="22"/>
          <w:szCs w:val="22"/>
        </w:rPr>
        <w:t>Budynek żłobka</w:t>
      </w:r>
      <w:r w:rsidR="005961A0" w:rsidRPr="00633AB5">
        <w:rPr>
          <w:rFonts w:ascii="Tahoma" w:hAnsi="Tahoma" w:cs="Tahoma"/>
          <w:sz w:val="22"/>
          <w:szCs w:val="22"/>
        </w:rPr>
        <w:t xml:space="preserve"> </w:t>
      </w:r>
      <w:r w:rsidRPr="00633AB5">
        <w:rPr>
          <w:rFonts w:ascii="Tahoma" w:hAnsi="Tahoma" w:cs="Tahoma"/>
          <w:sz w:val="22"/>
          <w:szCs w:val="22"/>
        </w:rPr>
        <w:t>musi spełniać założenia określone</w:t>
      </w:r>
      <w:r w:rsidR="005961A0" w:rsidRPr="00633AB5">
        <w:rPr>
          <w:rFonts w:ascii="Tahoma" w:hAnsi="Tahoma" w:cs="Tahoma"/>
          <w:sz w:val="22"/>
          <w:szCs w:val="22"/>
        </w:rPr>
        <w:t xml:space="preserve"> we wskaźnikach powierzchniowo kubaturowych ustalonych zgodnie z Polską Normą PN-ISO 9836:1997 </w:t>
      </w:r>
    </w:p>
    <w:p w:rsidR="005961A0" w:rsidRPr="00633AB5" w:rsidRDefault="005961A0" w:rsidP="00FD121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33AB5">
        <w:rPr>
          <w:rFonts w:ascii="Tahoma" w:hAnsi="Tahoma" w:cs="Tahoma"/>
          <w:sz w:val="22"/>
          <w:szCs w:val="22"/>
        </w:rPr>
        <w:t>„Właściwości użytkowe w budownictwie. Określenie wskaźników powierzchniowych i</w:t>
      </w:r>
      <w:r w:rsidR="00FD121B" w:rsidRPr="00633AB5">
        <w:rPr>
          <w:rFonts w:ascii="Tahoma" w:hAnsi="Tahoma" w:cs="Tahoma"/>
          <w:sz w:val="22"/>
          <w:szCs w:val="22"/>
        </w:rPr>
        <w:t> </w:t>
      </w:r>
      <w:r w:rsidRPr="00633AB5">
        <w:rPr>
          <w:rFonts w:ascii="Tahoma" w:hAnsi="Tahoma" w:cs="Tahoma"/>
          <w:sz w:val="22"/>
          <w:szCs w:val="22"/>
        </w:rPr>
        <w:t xml:space="preserve">kubaturowych”. </w:t>
      </w:r>
    </w:p>
    <w:p w:rsidR="005961A0" w:rsidRPr="00633AB5" w:rsidRDefault="005961A0" w:rsidP="00FD121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33AB5">
        <w:rPr>
          <w:rFonts w:ascii="Tahoma" w:hAnsi="Tahoma" w:cs="Tahoma"/>
          <w:sz w:val="22"/>
          <w:szCs w:val="22"/>
        </w:rPr>
        <w:t xml:space="preserve">Pomieszczenia żłobka winny spełniać wymagania określone w Rozporządzeniu Ministra Pracy </w:t>
      </w:r>
      <w:r w:rsidR="00FD121B" w:rsidRPr="00633AB5">
        <w:rPr>
          <w:rFonts w:ascii="Tahoma" w:hAnsi="Tahoma" w:cs="Tahoma"/>
          <w:sz w:val="22"/>
          <w:szCs w:val="22"/>
        </w:rPr>
        <w:t xml:space="preserve">   </w:t>
      </w:r>
      <w:r w:rsidRPr="00633AB5">
        <w:rPr>
          <w:rFonts w:ascii="Tahoma" w:hAnsi="Tahoma" w:cs="Tahoma"/>
          <w:sz w:val="22"/>
          <w:szCs w:val="22"/>
        </w:rPr>
        <w:t>i Polityki Społecznej z dnia 07.12.2018 r. w sprawie wymagań lokalowych i sanitarnych, jakie musi spełnić lok</w:t>
      </w:r>
      <w:r w:rsidR="00FD121B" w:rsidRPr="00633AB5">
        <w:rPr>
          <w:rFonts w:ascii="Tahoma" w:hAnsi="Tahoma" w:cs="Tahoma"/>
          <w:sz w:val="22"/>
          <w:szCs w:val="22"/>
        </w:rPr>
        <w:t>al, w którym ma być prowadzony ż</w:t>
      </w:r>
      <w:r w:rsidRPr="00633AB5">
        <w:rPr>
          <w:rFonts w:ascii="Tahoma" w:hAnsi="Tahoma" w:cs="Tahoma"/>
          <w:sz w:val="22"/>
          <w:szCs w:val="22"/>
        </w:rPr>
        <w:t xml:space="preserve">łobek lub klub dziecięcy (Dz.U. 2019 poz. 72). </w:t>
      </w:r>
    </w:p>
    <w:p w:rsidR="005961A0" w:rsidRPr="00633AB5" w:rsidRDefault="005961A0" w:rsidP="00FD121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33AB5">
        <w:rPr>
          <w:rFonts w:ascii="Tahoma" w:hAnsi="Tahoma" w:cs="Tahoma"/>
          <w:sz w:val="22"/>
          <w:szCs w:val="22"/>
        </w:rPr>
        <w:t xml:space="preserve">Wszystkie sale pobytu dzieci powinny być zorientowane w kierunku południowym, południowo – wschodnim lub wschodnim. </w:t>
      </w:r>
    </w:p>
    <w:p w:rsidR="005961A0" w:rsidRPr="00633AB5" w:rsidRDefault="005961A0" w:rsidP="00FD121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33AB5">
        <w:rPr>
          <w:rFonts w:ascii="Tahoma" w:hAnsi="Tahoma" w:cs="Tahoma"/>
          <w:sz w:val="22"/>
          <w:szCs w:val="22"/>
        </w:rPr>
        <w:t xml:space="preserve">Minimalna powierzchnia przeznaczona na jedno dziecko powinna wynosić minimum 2,5 m². </w:t>
      </w:r>
    </w:p>
    <w:p w:rsidR="005961A0" w:rsidRPr="00633AB5" w:rsidRDefault="005961A0" w:rsidP="00FD121B">
      <w:pPr>
        <w:spacing w:after="0" w:line="240" w:lineRule="auto"/>
        <w:jc w:val="both"/>
        <w:rPr>
          <w:rFonts w:ascii="Tahoma" w:hAnsi="Tahoma" w:cs="Tahoma"/>
        </w:rPr>
      </w:pPr>
      <w:r w:rsidRPr="00633AB5">
        <w:rPr>
          <w:rFonts w:ascii="Tahoma" w:hAnsi="Tahoma" w:cs="Tahoma"/>
        </w:rPr>
        <w:t xml:space="preserve">W żłobku nie będzie prowadzona działalność gastronomiczna w pełnym zakresie tzn. łącznie </w:t>
      </w:r>
      <w:r w:rsidR="00FD121B" w:rsidRPr="00633AB5">
        <w:rPr>
          <w:rFonts w:ascii="Tahoma" w:hAnsi="Tahoma" w:cs="Tahoma"/>
        </w:rPr>
        <w:t xml:space="preserve">   </w:t>
      </w:r>
      <w:r w:rsidRPr="00633AB5">
        <w:rPr>
          <w:rFonts w:ascii="Tahoma" w:hAnsi="Tahoma" w:cs="Tahoma"/>
        </w:rPr>
        <w:t xml:space="preserve">z wstępną obróbką surowca. Żywienie dzieci odbywać się będzie w formie cateringu. Gotowe </w:t>
      </w:r>
      <w:r w:rsidRPr="00633AB5">
        <w:rPr>
          <w:rFonts w:ascii="Tahoma" w:hAnsi="Tahoma" w:cs="Tahoma"/>
        </w:rPr>
        <w:lastRenderedPageBreak/>
        <w:t>posiłki dostarczane będą do żłobka a następnie w rozdzielni przygotowywane do wydania dzieciom.</w:t>
      </w:r>
    </w:p>
    <w:p w:rsidR="005961A0" w:rsidRPr="00633AB5" w:rsidRDefault="005961A0" w:rsidP="00FD121B">
      <w:pPr>
        <w:spacing w:after="0" w:line="240" w:lineRule="auto"/>
        <w:jc w:val="both"/>
        <w:rPr>
          <w:rFonts w:ascii="Tahoma" w:hAnsi="Tahoma" w:cs="Tahoma"/>
        </w:rPr>
      </w:pPr>
      <w:r w:rsidRPr="00633AB5">
        <w:rPr>
          <w:rFonts w:ascii="Tahoma" w:hAnsi="Tahoma" w:cs="Tahoma"/>
        </w:rPr>
        <w:t xml:space="preserve">Układ funkcjonalny należy zaprojektować tak, aby zapewnić prawidłową organizację pracy, jak najlepsze zgodne z przeznaczeniem wykorzystanie pomieszczeń usługowych i pomocniczych, odpowiednie warunki </w:t>
      </w:r>
      <w:proofErr w:type="spellStart"/>
      <w:r w:rsidRPr="00633AB5">
        <w:rPr>
          <w:rFonts w:ascii="Tahoma" w:hAnsi="Tahoma" w:cs="Tahoma"/>
        </w:rPr>
        <w:t>higieniczno</w:t>
      </w:r>
      <w:proofErr w:type="spellEnd"/>
      <w:r w:rsidRPr="00633AB5">
        <w:rPr>
          <w:rFonts w:ascii="Tahoma" w:hAnsi="Tahoma" w:cs="Tahoma"/>
        </w:rPr>
        <w:t xml:space="preserve"> – sanitarne i BHP oraz sprawność świadczonych usług.</w:t>
      </w:r>
    </w:p>
    <w:p w:rsidR="00FE3B74" w:rsidRPr="00633AB5" w:rsidRDefault="00FE3B74" w:rsidP="00FE3B74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FE3B74" w:rsidRPr="00E05A24" w:rsidRDefault="00FE3B74" w:rsidP="00FE3B74">
      <w:pPr>
        <w:pStyle w:val="Default"/>
        <w:rPr>
          <w:rFonts w:ascii="Tahoma" w:hAnsi="Tahoma" w:cs="Tahoma"/>
          <w:b/>
          <w:bCs/>
          <w:sz w:val="22"/>
          <w:szCs w:val="22"/>
          <w:u w:val="thick"/>
        </w:rPr>
      </w:pPr>
      <w:r w:rsidRPr="00E05A24">
        <w:rPr>
          <w:rFonts w:ascii="Tahoma" w:hAnsi="Tahoma" w:cs="Tahoma"/>
          <w:b/>
          <w:color w:val="auto"/>
          <w:sz w:val="22"/>
          <w:szCs w:val="22"/>
          <w:u w:val="thick"/>
        </w:rPr>
        <w:t>9.</w:t>
      </w:r>
      <w:r w:rsidRPr="00E05A24">
        <w:rPr>
          <w:rFonts w:ascii="Tahoma" w:hAnsi="Tahoma" w:cs="Tahoma"/>
          <w:color w:val="auto"/>
          <w:sz w:val="22"/>
          <w:szCs w:val="22"/>
          <w:u w:val="thick"/>
        </w:rPr>
        <w:t xml:space="preserve"> </w:t>
      </w:r>
      <w:r w:rsidR="002D58A2" w:rsidRPr="00E05A24">
        <w:rPr>
          <w:rFonts w:ascii="Tahoma" w:hAnsi="Tahoma" w:cs="Tahoma"/>
          <w:b/>
          <w:sz w:val="22"/>
          <w:szCs w:val="22"/>
          <w:u w:val="thick"/>
        </w:rPr>
        <w:t xml:space="preserve">Wymagania w odniesieniu do zabezpieczeń </w:t>
      </w:r>
      <w:r w:rsidRPr="00E05A24">
        <w:rPr>
          <w:rFonts w:ascii="Tahoma" w:hAnsi="Tahoma" w:cs="Tahoma"/>
          <w:b/>
          <w:bCs/>
          <w:sz w:val="22"/>
          <w:szCs w:val="22"/>
          <w:u w:val="thick"/>
        </w:rPr>
        <w:t>przeciwpożarowych</w:t>
      </w:r>
      <w:r w:rsidR="002D58A2" w:rsidRPr="00E05A24">
        <w:rPr>
          <w:rFonts w:ascii="Tahoma" w:hAnsi="Tahoma" w:cs="Tahoma"/>
          <w:b/>
          <w:bCs/>
          <w:sz w:val="22"/>
          <w:szCs w:val="22"/>
          <w:u w:val="thick"/>
        </w:rPr>
        <w:t>.</w:t>
      </w:r>
    </w:p>
    <w:p w:rsidR="00FE3B74" w:rsidRPr="00633AB5" w:rsidRDefault="00FE3B74" w:rsidP="00FE3B74">
      <w:pPr>
        <w:pStyle w:val="Default"/>
        <w:rPr>
          <w:rFonts w:ascii="Tahoma" w:hAnsi="Tahoma" w:cs="Tahoma"/>
          <w:b/>
          <w:sz w:val="22"/>
          <w:szCs w:val="22"/>
        </w:rPr>
      </w:pPr>
    </w:p>
    <w:p w:rsidR="00FE3B74" w:rsidRPr="00633AB5" w:rsidRDefault="00FE3B74" w:rsidP="00E05A24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33AB5">
        <w:rPr>
          <w:rFonts w:ascii="Tahoma" w:hAnsi="Tahoma" w:cs="Tahoma"/>
          <w:sz w:val="22"/>
          <w:szCs w:val="22"/>
        </w:rPr>
        <w:t xml:space="preserve">Wszystkie zabezpieczenia przeciwpożarowe zaprojektować zgodnie z wymaganiami Ustawy </w:t>
      </w:r>
      <w:r w:rsidR="00E05A24">
        <w:rPr>
          <w:rFonts w:ascii="Tahoma" w:hAnsi="Tahoma" w:cs="Tahoma"/>
          <w:sz w:val="22"/>
          <w:szCs w:val="22"/>
        </w:rPr>
        <w:t xml:space="preserve">       </w:t>
      </w:r>
      <w:r w:rsidRPr="00633AB5">
        <w:rPr>
          <w:rFonts w:ascii="Tahoma" w:hAnsi="Tahoma" w:cs="Tahoma"/>
          <w:sz w:val="22"/>
          <w:szCs w:val="22"/>
        </w:rPr>
        <w:t xml:space="preserve">o ochronie przeciwpożarowej z dnia 24 sierpnia 1991 r. (tekst jednolity Dz. U. z 2002 r., Nr 147, poz. 1229 ze zm.) oraz Rozporządzenia Ministra Spraw Wewnętrznych i Administracji </w:t>
      </w:r>
      <w:r w:rsidR="00E05A24">
        <w:rPr>
          <w:rFonts w:ascii="Tahoma" w:hAnsi="Tahoma" w:cs="Tahoma"/>
          <w:sz w:val="22"/>
          <w:szCs w:val="22"/>
        </w:rPr>
        <w:t xml:space="preserve">         </w:t>
      </w:r>
      <w:r w:rsidRPr="00633AB5">
        <w:rPr>
          <w:rFonts w:ascii="Tahoma" w:hAnsi="Tahoma" w:cs="Tahoma"/>
          <w:sz w:val="22"/>
          <w:szCs w:val="22"/>
        </w:rPr>
        <w:t xml:space="preserve">z dnia 16 czerwca 2003 r. w sprawie ochrony przeciwpożarowej budynków, innych obiektów budowlanych i terenów (Dz. U. Nr 121, poz. 1138). </w:t>
      </w:r>
    </w:p>
    <w:p w:rsidR="00FE3B74" w:rsidRPr="00633AB5" w:rsidRDefault="00FE3B74" w:rsidP="00E05A24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33AB5">
        <w:rPr>
          <w:rFonts w:ascii="Tahoma" w:hAnsi="Tahoma" w:cs="Tahoma"/>
          <w:sz w:val="22"/>
          <w:szCs w:val="22"/>
        </w:rPr>
        <w:t xml:space="preserve">Budynek powinien zostać wyposażony w określony przepisami sprzęt przeciwpożarowy. 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5961A0" w:rsidRPr="00E05A24" w:rsidRDefault="00E6687D" w:rsidP="005961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thick"/>
        </w:rPr>
      </w:pPr>
      <w:r w:rsidRPr="00E05A24">
        <w:rPr>
          <w:rFonts w:ascii="Tahoma" w:hAnsi="Tahoma" w:cs="Tahoma"/>
          <w:b/>
          <w:bCs/>
          <w:color w:val="000000"/>
          <w:u w:val="thick"/>
        </w:rPr>
        <w:t>10</w:t>
      </w:r>
      <w:r w:rsidR="00FD121B" w:rsidRPr="00E05A24">
        <w:rPr>
          <w:rFonts w:ascii="Tahoma" w:hAnsi="Tahoma" w:cs="Tahoma"/>
          <w:b/>
          <w:bCs/>
          <w:color w:val="000000"/>
          <w:u w:val="thick"/>
        </w:rPr>
        <w:t>. W</w:t>
      </w:r>
      <w:r w:rsidR="005961A0" w:rsidRPr="00E05A24">
        <w:rPr>
          <w:rFonts w:ascii="Tahoma" w:hAnsi="Tahoma" w:cs="Tahoma"/>
          <w:b/>
          <w:bCs/>
          <w:color w:val="000000"/>
          <w:u w:val="thick"/>
        </w:rPr>
        <w:t xml:space="preserve">łaściwości </w:t>
      </w:r>
      <w:proofErr w:type="spellStart"/>
      <w:r w:rsidR="005961A0" w:rsidRPr="00E05A24">
        <w:rPr>
          <w:rFonts w:ascii="Tahoma" w:hAnsi="Tahoma" w:cs="Tahoma"/>
          <w:b/>
          <w:bCs/>
          <w:color w:val="000000"/>
          <w:u w:val="thick"/>
        </w:rPr>
        <w:t>funkcjonalno</w:t>
      </w:r>
      <w:proofErr w:type="spellEnd"/>
      <w:r w:rsidR="005961A0" w:rsidRPr="00E05A24">
        <w:rPr>
          <w:rFonts w:ascii="Tahoma" w:hAnsi="Tahoma" w:cs="Tahoma"/>
          <w:b/>
          <w:bCs/>
          <w:color w:val="000000"/>
          <w:u w:val="thick"/>
        </w:rPr>
        <w:t xml:space="preserve"> – użytkowe</w:t>
      </w:r>
      <w:r w:rsidR="00FD121B" w:rsidRPr="00E05A24">
        <w:rPr>
          <w:rFonts w:ascii="Tahoma" w:hAnsi="Tahoma" w:cs="Tahoma"/>
          <w:b/>
          <w:bCs/>
          <w:color w:val="000000"/>
          <w:u w:val="thick"/>
        </w:rPr>
        <w:t xml:space="preserve"> obiektu</w:t>
      </w:r>
      <w:r w:rsidR="005961A0" w:rsidRPr="00E05A24">
        <w:rPr>
          <w:rFonts w:ascii="Tahoma" w:hAnsi="Tahoma" w:cs="Tahoma"/>
          <w:b/>
          <w:bCs/>
          <w:color w:val="000000"/>
          <w:u w:val="thick"/>
        </w:rPr>
        <w:t xml:space="preserve">. </w:t>
      </w:r>
    </w:p>
    <w:p w:rsidR="00FD121B" w:rsidRPr="00633AB5" w:rsidRDefault="00FD121B" w:rsidP="005961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5961A0" w:rsidRPr="00633AB5" w:rsidRDefault="00E05A24" w:rsidP="005961A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Wskaźniki</w:t>
      </w:r>
      <w:r w:rsidR="005961A0" w:rsidRPr="00633AB5">
        <w:rPr>
          <w:rFonts w:ascii="Tahoma" w:hAnsi="Tahoma" w:cs="Tahoma"/>
          <w:color w:val="000000"/>
        </w:rPr>
        <w:t xml:space="preserve"> powierzchniowo-kubaturowych ustalone zgodnie z Polską Normą PN-ISO 9836:1997 „Właściwości użytkowe w budownictwie. Określenie wskaźników powierzchniowych </w:t>
      </w:r>
      <w:r>
        <w:rPr>
          <w:rFonts w:ascii="Tahoma" w:hAnsi="Tahoma" w:cs="Tahoma"/>
          <w:color w:val="000000"/>
        </w:rPr>
        <w:t xml:space="preserve">                      </w:t>
      </w:r>
      <w:r w:rsidR="005961A0" w:rsidRPr="00633AB5">
        <w:rPr>
          <w:rFonts w:ascii="Tahoma" w:hAnsi="Tahoma" w:cs="Tahoma"/>
          <w:color w:val="000000"/>
        </w:rPr>
        <w:t>i kubaturowych”: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633AB5">
        <w:rPr>
          <w:rFonts w:ascii="Tahoma" w:eastAsia="Times New Roman" w:hAnsi="Tahoma" w:cs="Tahoma"/>
          <w:b/>
          <w:lang w:eastAsia="pl-PL"/>
        </w:rPr>
        <w:t xml:space="preserve">Budynek żłobka składa się  co najmniej </w:t>
      </w:r>
      <w:r w:rsidR="00E05A24">
        <w:rPr>
          <w:rFonts w:ascii="Tahoma" w:eastAsia="Times New Roman" w:hAnsi="Tahoma" w:cs="Tahoma"/>
          <w:b/>
          <w:lang w:eastAsia="pl-PL"/>
        </w:rPr>
        <w:t>z następujących pomieszczeń</w:t>
      </w:r>
      <w:r w:rsidRPr="00633AB5">
        <w:rPr>
          <w:rFonts w:ascii="Tahoma" w:eastAsia="Times New Roman" w:hAnsi="Tahoma" w:cs="Tahoma"/>
          <w:b/>
          <w:lang w:eastAsia="pl-PL"/>
        </w:rPr>
        <w:t xml:space="preserve">: 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 xml:space="preserve">- </w:t>
      </w:r>
      <w:r w:rsidR="00E6687D" w:rsidRPr="00633AB5">
        <w:rPr>
          <w:rFonts w:ascii="Tahoma" w:eastAsia="Times New Roman" w:hAnsi="Tahoma" w:cs="Tahoma"/>
          <w:lang w:eastAsia="pl-PL"/>
        </w:rPr>
        <w:t>wiatrołap (przedsionek)</w:t>
      </w:r>
      <w:r w:rsidRPr="00633AB5">
        <w:rPr>
          <w:rFonts w:ascii="Tahoma" w:eastAsia="Times New Roman" w:hAnsi="Tahoma" w:cs="Tahoma"/>
          <w:lang w:eastAsia="pl-PL"/>
        </w:rPr>
        <w:t xml:space="preserve"> 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- komunikacja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 xml:space="preserve"> - szatnia 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 xml:space="preserve">- pomieszczenie socjalne 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- pomieszczenie biurowe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- pomieszczenie do przewijania + WC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- WC dla osób niepełnosprawnych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 xml:space="preserve">- sale dla dzieci 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 xml:space="preserve">- sanitariaty dla dzieci 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- pomieszczenie na leżaki,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- wózkownia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 xml:space="preserve">- pomieszczenie na sprzęt porządkowy 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-  węzeł żywieniowy- zmywalnia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>- magazyn  na pościel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33AB5">
        <w:rPr>
          <w:rFonts w:ascii="Tahoma" w:eastAsia="Times New Roman" w:hAnsi="Tahoma" w:cs="Tahoma"/>
          <w:lang w:eastAsia="pl-PL"/>
        </w:rPr>
        <w:t xml:space="preserve"> - pomieszczenie techniczne 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hAnsi="Tahoma" w:cs="Tahoma"/>
        </w:rPr>
      </w:pPr>
    </w:p>
    <w:p w:rsidR="005961A0" w:rsidRPr="00E05A24" w:rsidRDefault="00E6687D" w:rsidP="005961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thick"/>
        </w:rPr>
      </w:pPr>
      <w:r w:rsidRPr="00E05A24">
        <w:rPr>
          <w:rFonts w:ascii="Tahoma" w:hAnsi="Tahoma" w:cs="Tahoma"/>
          <w:b/>
          <w:bCs/>
          <w:color w:val="000000"/>
          <w:u w:val="thick"/>
        </w:rPr>
        <w:t>11</w:t>
      </w:r>
      <w:r w:rsidR="005961A0" w:rsidRPr="00E05A24">
        <w:rPr>
          <w:rFonts w:ascii="Tahoma" w:hAnsi="Tahoma" w:cs="Tahoma"/>
          <w:b/>
          <w:bCs/>
          <w:color w:val="000000"/>
          <w:u w:val="thick"/>
        </w:rPr>
        <w:t xml:space="preserve">. Wymagania Zamawiającego dotyczące architektury. </w:t>
      </w:r>
    </w:p>
    <w:p w:rsidR="00E6687D" w:rsidRPr="00633AB5" w:rsidRDefault="00E6687D" w:rsidP="005961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5961A0" w:rsidRPr="00633AB5" w:rsidRDefault="005961A0" w:rsidP="005961A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Bryła obiektu wkomponowana w istniejące otoczenie na rzucie dostosowanym do możliwości lokalizacyjnych działki w tym korzystnego usytuowania względem stron świata, ukształtowania terenu oraz wykorzystania istniejącej infrastruktury np.: dojazd na działkę, komunikacja wewnętrzna. </w:t>
      </w:r>
    </w:p>
    <w:p w:rsidR="005961A0" w:rsidRPr="00633AB5" w:rsidRDefault="005961A0" w:rsidP="005961A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>Obiekt</w:t>
      </w:r>
      <w:r w:rsidR="006169F3" w:rsidRPr="00633AB5">
        <w:rPr>
          <w:rFonts w:ascii="Tahoma" w:hAnsi="Tahoma" w:cs="Tahoma"/>
          <w:color w:val="000000"/>
        </w:rPr>
        <w:t xml:space="preserve"> parterowy niepodpiwniczony</w:t>
      </w:r>
      <w:r w:rsidRPr="00633AB5">
        <w:rPr>
          <w:rFonts w:ascii="Tahoma" w:hAnsi="Tahoma" w:cs="Tahoma"/>
          <w:color w:val="000000"/>
        </w:rPr>
        <w:t xml:space="preserve">, dostępny dla osób niepełnosprawnych. </w:t>
      </w:r>
    </w:p>
    <w:p w:rsidR="006169F3" w:rsidRPr="00633AB5" w:rsidRDefault="006169F3" w:rsidP="005961A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Dach dwu lub wielospadowy. </w:t>
      </w:r>
    </w:p>
    <w:p w:rsidR="005961A0" w:rsidRPr="00633AB5" w:rsidRDefault="006169F3" w:rsidP="005961A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>Woda opadowa z dachu odprowadzona</w:t>
      </w:r>
      <w:r w:rsidR="005961A0" w:rsidRPr="00633AB5">
        <w:rPr>
          <w:rFonts w:ascii="Tahoma" w:hAnsi="Tahoma" w:cs="Tahoma"/>
          <w:color w:val="000000"/>
        </w:rPr>
        <w:t xml:space="preserve"> p</w:t>
      </w:r>
      <w:r w:rsidRPr="00633AB5">
        <w:rPr>
          <w:rFonts w:ascii="Tahoma" w:hAnsi="Tahoma" w:cs="Tahoma"/>
          <w:color w:val="000000"/>
        </w:rPr>
        <w:t>o terenie nieutwardzonym</w:t>
      </w:r>
      <w:r w:rsidR="005961A0" w:rsidRPr="00633AB5">
        <w:rPr>
          <w:rFonts w:ascii="Tahoma" w:hAnsi="Tahoma" w:cs="Tahoma"/>
          <w:color w:val="000000"/>
        </w:rPr>
        <w:t xml:space="preserve"> działki, </w:t>
      </w:r>
    </w:p>
    <w:p w:rsidR="005961A0" w:rsidRPr="00633AB5" w:rsidRDefault="006169F3" w:rsidP="005961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>S</w:t>
      </w:r>
      <w:r w:rsidR="005961A0" w:rsidRPr="00633AB5">
        <w:rPr>
          <w:rFonts w:ascii="Tahoma" w:hAnsi="Tahoma" w:cs="Tahoma"/>
          <w:color w:val="000000"/>
        </w:rPr>
        <w:t>al</w:t>
      </w:r>
      <w:r w:rsidRPr="00633AB5">
        <w:rPr>
          <w:rFonts w:ascii="Tahoma" w:hAnsi="Tahoma" w:cs="Tahoma"/>
          <w:color w:val="000000"/>
        </w:rPr>
        <w:t xml:space="preserve">e do zajęć należy tak usytuować aby </w:t>
      </w:r>
      <w:r w:rsidR="005961A0" w:rsidRPr="00633AB5">
        <w:rPr>
          <w:rFonts w:ascii="Tahoma" w:hAnsi="Tahoma" w:cs="Tahoma"/>
          <w:color w:val="000000"/>
        </w:rPr>
        <w:t xml:space="preserve"> naświetlenie</w:t>
      </w:r>
      <w:r w:rsidRPr="00633AB5">
        <w:rPr>
          <w:rFonts w:ascii="Tahoma" w:hAnsi="Tahoma" w:cs="Tahoma"/>
          <w:color w:val="000000"/>
        </w:rPr>
        <w:t xml:space="preserve"> naturalne było możliwe w największym stopniu tj. </w:t>
      </w:r>
      <w:r w:rsidR="005961A0" w:rsidRPr="00633AB5">
        <w:rPr>
          <w:rFonts w:ascii="Tahoma" w:hAnsi="Tahoma" w:cs="Tahoma"/>
          <w:color w:val="000000"/>
        </w:rPr>
        <w:t xml:space="preserve"> od południa, południowego wschodu lub wschodu. </w:t>
      </w:r>
    </w:p>
    <w:p w:rsidR="005961A0" w:rsidRPr="00633AB5" w:rsidRDefault="005961A0" w:rsidP="005961A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Sala wielofunkcyjna– jednoprzestrzenna, (w miarę możliwości bez słupów, filarów) z zastosowaniem elementów wykończenia akustycznego ścian i sufitów, </w:t>
      </w:r>
    </w:p>
    <w:p w:rsidR="005961A0" w:rsidRPr="00633AB5" w:rsidRDefault="006169F3" w:rsidP="005961A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lastRenderedPageBreak/>
        <w:t xml:space="preserve">Pokój personelu </w:t>
      </w:r>
      <w:r w:rsidR="005961A0" w:rsidRPr="00633AB5">
        <w:rPr>
          <w:rFonts w:ascii="Tahoma" w:hAnsi="Tahoma" w:cs="Tahoma"/>
          <w:color w:val="000000"/>
        </w:rPr>
        <w:t xml:space="preserve"> dostępny z komunikacji, </w:t>
      </w:r>
    </w:p>
    <w:p w:rsidR="005961A0" w:rsidRPr="00633AB5" w:rsidRDefault="006169F3" w:rsidP="005961A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>Węzły</w:t>
      </w:r>
      <w:r w:rsidR="005961A0" w:rsidRPr="00633AB5">
        <w:rPr>
          <w:rFonts w:ascii="Tahoma" w:hAnsi="Tahoma" w:cs="Tahoma"/>
          <w:color w:val="000000"/>
        </w:rPr>
        <w:t xml:space="preserve"> sanitarne dzieci odrębnie dla każdej grupy, dostępne bezpośrednio z </w:t>
      </w:r>
      <w:proofErr w:type="spellStart"/>
      <w:r w:rsidR="005961A0" w:rsidRPr="00633AB5">
        <w:rPr>
          <w:rFonts w:ascii="Tahoma" w:hAnsi="Tahoma" w:cs="Tahoma"/>
          <w:color w:val="000000"/>
        </w:rPr>
        <w:t>sal</w:t>
      </w:r>
      <w:proofErr w:type="spellEnd"/>
      <w:r w:rsidR="005961A0" w:rsidRPr="00633AB5">
        <w:rPr>
          <w:rFonts w:ascii="Tahoma" w:hAnsi="Tahoma" w:cs="Tahoma"/>
          <w:color w:val="000000"/>
        </w:rPr>
        <w:t xml:space="preserve"> zajęć. </w:t>
      </w:r>
    </w:p>
    <w:p w:rsidR="005961A0" w:rsidRPr="00633AB5" w:rsidRDefault="005961A0" w:rsidP="005961A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pomieszczeniach sanitarnych i zabezpieczyć przed dostępem dzieci, </w:t>
      </w:r>
    </w:p>
    <w:p w:rsidR="005961A0" w:rsidRPr="00633AB5" w:rsidRDefault="005961A0" w:rsidP="005961A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budynku (preferowane) </w:t>
      </w:r>
    </w:p>
    <w:p w:rsidR="005961A0" w:rsidRPr="00633AB5" w:rsidRDefault="005961A0" w:rsidP="005961A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Przyłącze kanalizacji sanitarnej z separatorem tłuszczu zlokalizowanym na zewnątrz budynku. </w:t>
      </w:r>
    </w:p>
    <w:p w:rsidR="005961A0" w:rsidRPr="00633AB5" w:rsidRDefault="005961A0" w:rsidP="005961A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Pomieszczenia węzła żywieniowego – rozwiązania uzgodnić z rzeczoznawcą ds. </w:t>
      </w:r>
      <w:proofErr w:type="spellStart"/>
      <w:r w:rsidRPr="00633AB5">
        <w:rPr>
          <w:rFonts w:ascii="Tahoma" w:hAnsi="Tahoma" w:cs="Tahoma"/>
          <w:color w:val="000000"/>
        </w:rPr>
        <w:t>sanitarno</w:t>
      </w:r>
      <w:proofErr w:type="spellEnd"/>
      <w:r w:rsidRPr="00633AB5">
        <w:rPr>
          <w:rFonts w:ascii="Tahoma" w:hAnsi="Tahoma" w:cs="Tahoma"/>
          <w:color w:val="000000"/>
        </w:rPr>
        <w:t xml:space="preserve"> - </w:t>
      </w:r>
      <w:proofErr w:type="spellStart"/>
      <w:r w:rsidRPr="00633AB5">
        <w:rPr>
          <w:rFonts w:ascii="Tahoma" w:hAnsi="Tahoma" w:cs="Tahoma"/>
          <w:color w:val="000000"/>
        </w:rPr>
        <w:t>higenicznych</w:t>
      </w:r>
      <w:proofErr w:type="spellEnd"/>
      <w:r w:rsidRPr="00633AB5">
        <w:rPr>
          <w:rFonts w:ascii="Tahoma" w:hAnsi="Tahoma" w:cs="Tahoma"/>
          <w:color w:val="000000"/>
        </w:rPr>
        <w:t xml:space="preserve">, p.poż, BHP. 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961A0" w:rsidRPr="00633AB5" w:rsidRDefault="005961A0" w:rsidP="005961A0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961A0" w:rsidRDefault="003A2655" w:rsidP="005961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thick"/>
        </w:rPr>
      </w:pPr>
      <w:r w:rsidRPr="003A2655">
        <w:rPr>
          <w:rFonts w:ascii="Tahoma" w:hAnsi="Tahoma" w:cs="Tahoma"/>
          <w:b/>
          <w:bCs/>
          <w:color w:val="000000"/>
          <w:u w:val="thick"/>
        </w:rPr>
        <w:t xml:space="preserve">12.  </w:t>
      </w:r>
      <w:r w:rsidR="005961A0" w:rsidRPr="003A2655">
        <w:rPr>
          <w:rFonts w:ascii="Tahoma" w:hAnsi="Tahoma" w:cs="Tahoma"/>
          <w:b/>
          <w:bCs/>
          <w:color w:val="000000"/>
          <w:u w:val="thick"/>
        </w:rPr>
        <w:t xml:space="preserve"> Wymagania Zamawiającego dotyczące konstrukcji. </w:t>
      </w:r>
    </w:p>
    <w:p w:rsidR="003A2655" w:rsidRPr="003A2655" w:rsidRDefault="003A2655" w:rsidP="005961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thick"/>
        </w:rPr>
      </w:pPr>
    </w:p>
    <w:p w:rsidR="003A2655" w:rsidRDefault="003A2655" w:rsidP="005961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</w:t>
      </w:r>
      <w:r w:rsidR="005961A0" w:rsidRPr="003A2655">
        <w:rPr>
          <w:rFonts w:ascii="Tahoma" w:hAnsi="Tahoma" w:cs="Tahoma"/>
          <w:color w:val="000000"/>
        </w:rPr>
        <w:t xml:space="preserve">zerokość korytarzy 1,8 m – 2,5 m, </w:t>
      </w:r>
    </w:p>
    <w:p w:rsidR="003A2655" w:rsidRDefault="003A2655" w:rsidP="003A26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</w:t>
      </w:r>
      <w:r w:rsidR="005961A0" w:rsidRPr="003A2655">
        <w:rPr>
          <w:rFonts w:ascii="Tahoma" w:hAnsi="Tahoma" w:cs="Tahoma"/>
          <w:color w:val="000000"/>
        </w:rPr>
        <w:t xml:space="preserve"> salach zajęć stosunek okien w świetle do powierzchni podłogi powinien wynosić: 1:6, z zapewnieniem czasu nasłonecznienia co najmniej 3 godziny w dniach równonocy (21 marca i 21 września), parapety montować 45-55 cm nad podłogą, podłogi powinny być ciepłe, łatwe do utrzymania czystości. Okna muszą posiadać możliwość otwierania </w:t>
      </w:r>
      <w:r>
        <w:rPr>
          <w:rFonts w:ascii="Tahoma" w:hAnsi="Tahoma" w:cs="Tahoma"/>
          <w:color w:val="000000"/>
        </w:rPr>
        <w:t xml:space="preserve">           </w:t>
      </w:r>
      <w:r w:rsidR="005961A0" w:rsidRPr="003A2655">
        <w:rPr>
          <w:rFonts w:ascii="Tahoma" w:hAnsi="Tahoma" w:cs="Tahoma"/>
          <w:color w:val="000000"/>
        </w:rPr>
        <w:t xml:space="preserve">i uchylania. </w:t>
      </w:r>
    </w:p>
    <w:p w:rsidR="003A2655" w:rsidRDefault="003A2655" w:rsidP="003A26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</w:t>
      </w:r>
      <w:r w:rsidR="005961A0" w:rsidRPr="003A2655">
        <w:rPr>
          <w:rFonts w:ascii="Tahoma" w:hAnsi="Tahoma" w:cs="Tahoma"/>
          <w:color w:val="000000"/>
        </w:rPr>
        <w:t xml:space="preserve">onstrukcja główna budynku murowana tradycyjna. Tynki wewnętrzne gipsowe lub wapienno cementowe. Izolacja termiczna ścian - wełna mineralna skalna, lub styropian w postaci płyt lub inny materiał stosowany w ścianach warstwowych. Wartość obliczeniowa współczynnika przenikania ciepła dla ścian zewnętrznych zgodnie </w:t>
      </w:r>
      <w:r>
        <w:rPr>
          <w:rFonts w:ascii="Tahoma" w:hAnsi="Tahoma" w:cs="Tahoma"/>
          <w:color w:val="000000"/>
        </w:rPr>
        <w:t xml:space="preserve">              </w:t>
      </w:r>
      <w:r w:rsidR="005961A0" w:rsidRPr="003A2655">
        <w:rPr>
          <w:rFonts w:ascii="Tahoma" w:hAnsi="Tahoma" w:cs="Tahoma"/>
          <w:color w:val="000000"/>
        </w:rPr>
        <w:t xml:space="preserve">z obowiązującymi przepisami. </w:t>
      </w:r>
    </w:p>
    <w:p w:rsidR="003A2655" w:rsidRDefault="003A2655" w:rsidP="003A26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</w:t>
      </w:r>
      <w:r w:rsidR="005961A0" w:rsidRPr="003A2655">
        <w:rPr>
          <w:rFonts w:ascii="Tahoma" w:hAnsi="Tahoma" w:cs="Tahoma"/>
          <w:color w:val="000000"/>
        </w:rPr>
        <w:t xml:space="preserve">ach o konstrukcji drewnianej – drewno suszone, z certyfikatem, </w:t>
      </w:r>
    </w:p>
    <w:p w:rsidR="003A2655" w:rsidRDefault="003A2655" w:rsidP="003A26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</w:t>
      </w:r>
      <w:r w:rsidR="005961A0" w:rsidRPr="003A2655">
        <w:rPr>
          <w:rFonts w:ascii="Tahoma" w:hAnsi="Tahoma" w:cs="Tahoma"/>
          <w:color w:val="000000"/>
        </w:rPr>
        <w:t xml:space="preserve">artość obliczeniowa współczynnika przenikania ciepła dla okien (zgodnie </w:t>
      </w:r>
      <w:r>
        <w:rPr>
          <w:rFonts w:ascii="Tahoma" w:hAnsi="Tahoma" w:cs="Tahoma"/>
          <w:color w:val="000000"/>
        </w:rPr>
        <w:t xml:space="preserve">                        </w:t>
      </w:r>
      <w:r w:rsidR="005961A0" w:rsidRPr="003A2655">
        <w:rPr>
          <w:rFonts w:ascii="Tahoma" w:hAnsi="Tahoma" w:cs="Tahoma"/>
          <w:color w:val="000000"/>
        </w:rPr>
        <w:t xml:space="preserve">z wymaganiami stosowych norm i przepisów, zaprojektować okna z rozszczelnieniem. Wykonać tzw. ciepły montaż stolarki okiennej. Na oknach rolety zewnętrzne poziome opuszczane i podnoszone automatycznie, jako </w:t>
      </w:r>
      <w:r>
        <w:rPr>
          <w:rFonts w:ascii="Tahoma" w:hAnsi="Tahoma" w:cs="Tahoma"/>
          <w:color w:val="000000"/>
        </w:rPr>
        <w:t>ochrona przed nasłonecznieniem.</w:t>
      </w:r>
    </w:p>
    <w:p w:rsidR="003A2655" w:rsidRDefault="003A2655" w:rsidP="003A26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</w:t>
      </w:r>
      <w:r w:rsidR="005961A0" w:rsidRPr="003A2655">
        <w:rPr>
          <w:rFonts w:ascii="Tahoma" w:hAnsi="Tahoma" w:cs="Tahoma"/>
          <w:color w:val="000000"/>
        </w:rPr>
        <w:t xml:space="preserve">kucia antywłamaniowe okien </w:t>
      </w:r>
    </w:p>
    <w:p w:rsidR="003A2655" w:rsidRDefault="003A2655" w:rsidP="003A26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</w:t>
      </w:r>
      <w:r w:rsidR="005961A0" w:rsidRPr="003A2655">
        <w:rPr>
          <w:rFonts w:ascii="Tahoma" w:hAnsi="Tahoma" w:cs="Tahoma"/>
          <w:color w:val="000000"/>
        </w:rPr>
        <w:t xml:space="preserve">szystkie materiały użyte do produkcji obiektu - atestowane </w:t>
      </w:r>
    </w:p>
    <w:p w:rsidR="003A2655" w:rsidRDefault="003A2655" w:rsidP="005961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</w:t>
      </w:r>
      <w:r w:rsidR="005961A0" w:rsidRPr="003A2655">
        <w:rPr>
          <w:rFonts w:ascii="Tahoma" w:hAnsi="Tahoma" w:cs="Tahoma"/>
          <w:color w:val="000000"/>
        </w:rPr>
        <w:t xml:space="preserve">omieszczenia (odpowiednio do funkcji) należy odpowiednio wyposażyć w instalacje: wody, c.w.u., kanalizacji, wentylacji mechanicznej z odzyskiem ciepła – rekuperacja, klimatyzacja w kuchni i sali wielofunkcyjnej, c.o., teletechniczne, elektryczne oraz oświetleniem awaryjnym, oświetleniem oznakowania dróg ewakuacyjnych, w kuchni </w:t>
      </w:r>
      <w:r>
        <w:rPr>
          <w:rFonts w:ascii="Tahoma" w:hAnsi="Tahoma" w:cs="Tahoma"/>
          <w:color w:val="000000"/>
        </w:rPr>
        <w:t xml:space="preserve">     </w:t>
      </w:r>
      <w:r w:rsidR="005961A0" w:rsidRPr="003A2655">
        <w:rPr>
          <w:rFonts w:ascii="Tahoma" w:hAnsi="Tahoma" w:cs="Tahoma"/>
          <w:color w:val="000000"/>
        </w:rPr>
        <w:t xml:space="preserve">i kotłowni instalacja gazowa. </w:t>
      </w:r>
    </w:p>
    <w:p w:rsidR="003A2655" w:rsidRDefault="003A2655" w:rsidP="003A26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</w:t>
      </w:r>
      <w:r w:rsidR="005961A0" w:rsidRPr="003A2655">
        <w:rPr>
          <w:rFonts w:ascii="Tahoma" w:hAnsi="Tahoma" w:cs="Tahoma"/>
          <w:color w:val="000000"/>
        </w:rPr>
        <w:t xml:space="preserve">chowek gospodarczy do przechowywania środków czystości wyposażyć w zlew (posadzki i ściany do wysokości ok. </w:t>
      </w:r>
      <w:r>
        <w:rPr>
          <w:rFonts w:ascii="Tahoma" w:hAnsi="Tahoma" w:cs="Tahoma"/>
          <w:color w:val="000000"/>
        </w:rPr>
        <w:t>2m pokryć płytami ceramicznymi),</w:t>
      </w:r>
    </w:p>
    <w:p w:rsidR="005961A0" w:rsidRPr="003A2655" w:rsidRDefault="003A2655" w:rsidP="003A26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</w:t>
      </w:r>
      <w:r w:rsidR="005961A0" w:rsidRPr="003A2655">
        <w:rPr>
          <w:rFonts w:ascii="Tahoma" w:hAnsi="Tahoma" w:cs="Tahoma"/>
          <w:color w:val="000000"/>
        </w:rPr>
        <w:t xml:space="preserve">nstalacje p.poż. wewnątrz – przy wejściach oraz sprzęt gaśniczy według wymogów </w:t>
      </w:r>
    </w:p>
    <w:p w:rsidR="005961A0" w:rsidRPr="00633AB5" w:rsidRDefault="005961A0" w:rsidP="005961A0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244AE4" w:rsidRPr="003A2655" w:rsidRDefault="003A2655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thick"/>
        </w:rPr>
      </w:pPr>
      <w:r w:rsidRPr="003A2655">
        <w:rPr>
          <w:rFonts w:ascii="Tahoma" w:hAnsi="Tahoma" w:cs="Tahoma"/>
          <w:b/>
          <w:bCs/>
          <w:color w:val="000000"/>
          <w:u w:val="thick"/>
        </w:rPr>
        <w:t xml:space="preserve">13.  </w:t>
      </w:r>
      <w:r w:rsidR="00244AE4" w:rsidRPr="003A2655">
        <w:rPr>
          <w:rFonts w:ascii="Tahoma" w:hAnsi="Tahoma" w:cs="Tahoma"/>
          <w:b/>
          <w:bCs/>
          <w:color w:val="000000"/>
          <w:u w:val="thick"/>
        </w:rPr>
        <w:t xml:space="preserve"> Wymagania zamawiającego dotyczące instalacji. </w:t>
      </w:r>
    </w:p>
    <w:p w:rsidR="009E7D00" w:rsidRPr="00633AB5" w:rsidRDefault="009E7D00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44AE4" w:rsidRPr="00633AB5" w:rsidRDefault="009E7D00" w:rsidP="000E18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>Wszystkie instalacje w budynku</w:t>
      </w:r>
      <w:r w:rsidR="00244AE4" w:rsidRPr="00633AB5">
        <w:rPr>
          <w:rFonts w:ascii="Tahoma" w:hAnsi="Tahoma" w:cs="Tahoma"/>
          <w:color w:val="000000"/>
        </w:rPr>
        <w:t xml:space="preserve"> powinny mieć podłączenia </w:t>
      </w:r>
      <w:r w:rsidR="003C18BE" w:rsidRPr="00633AB5">
        <w:rPr>
          <w:rFonts w:ascii="Tahoma" w:hAnsi="Tahoma" w:cs="Tahoma"/>
          <w:color w:val="000000"/>
        </w:rPr>
        <w:t>do sieci zbiorczych.</w:t>
      </w:r>
      <w:r w:rsidR="00244AE4" w:rsidRPr="00633AB5">
        <w:rPr>
          <w:rFonts w:ascii="Tahoma" w:hAnsi="Tahoma" w:cs="Tahoma"/>
          <w:color w:val="000000"/>
        </w:rPr>
        <w:t xml:space="preserve">. </w:t>
      </w:r>
    </w:p>
    <w:p w:rsidR="00244AE4" w:rsidRPr="00633AB5" w:rsidRDefault="003C18BE" w:rsidP="000E18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>Instalację wewnętrzną wodociągową  zaprojektować z rur miedzianych  izolowanych</w:t>
      </w:r>
      <w:r w:rsidR="00244AE4" w:rsidRPr="00633AB5">
        <w:rPr>
          <w:rFonts w:ascii="Tahoma" w:hAnsi="Tahoma" w:cs="Tahoma"/>
          <w:color w:val="000000"/>
        </w:rPr>
        <w:t xml:space="preserve"> cieplnie. </w:t>
      </w:r>
    </w:p>
    <w:p w:rsidR="00244AE4" w:rsidRPr="00633AB5" w:rsidRDefault="00244AE4" w:rsidP="000E18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Całą </w:t>
      </w:r>
      <w:r w:rsidR="003C18BE" w:rsidRPr="00633AB5">
        <w:rPr>
          <w:rFonts w:ascii="Tahoma" w:hAnsi="Tahoma" w:cs="Tahoma"/>
          <w:color w:val="000000"/>
        </w:rPr>
        <w:t>instalację kanalizacyjną zaprojektować</w:t>
      </w:r>
      <w:r w:rsidRPr="00633AB5">
        <w:rPr>
          <w:rFonts w:ascii="Tahoma" w:hAnsi="Tahoma" w:cs="Tahoma"/>
          <w:color w:val="000000"/>
        </w:rPr>
        <w:t xml:space="preserve"> z rur kanalizacyjnych PVC. </w:t>
      </w:r>
    </w:p>
    <w:p w:rsidR="00244AE4" w:rsidRPr="00633AB5" w:rsidRDefault="00244AE4" w:rsidP="000E18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Każdy z pionów wyposażyć należy w rewizję (na poziomie przyziemia) nad posadzką </w:t>
      </w:r>
      <w:r w:rsidR="000E1802">
        <w:rPr>
          <w:rFonts w:ascii="Tahoma" w:hAnsi="Tahoma" w:cs="Tahoma"/>
          <w:color w:val="000000"/>
        </w:rPr>
        <w:t xml:space="preserve">                     </w:t>
      </w:r>
      <w:r w:rsidRPr="00633AB5">
        <w:rPr>
          <w:rFonts w:ascii="Tahoma" w:hAnsi="Tahoma" w:cs="Tahoma"/>
          <w:color w:val="000000"/>
        </w:rPr>
        <w:t xml:space="preserve">i wyprowadzenia do kominków wywiewnych umieszczonych w dachu obiektu. </w:t>
      </w:r>
    </w:p>
    <w:p w:rsidR="003C18BE" w:rsidRDefault="003C18BE" w:rsidP="00244AE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A2655" w:rsidRDefault="003A2655" w:rsidP="00244AE4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Instalacje sanitarne</w:t>
      </w:r>
    </w:p>
    <w:p w:rsidR="008659B9" w:rsidRDefault="008659B9" w:rsidP="003A2655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3A2655" w:rsidRPr="00633AB5">
        <w:rPr>
          <w:rFonts w:ascii="Tahoma" w:hAnsi="Tahoma" w:cs="Tahoma"/>
          <w:sz w:val="22"/>
          <w:szCs w:val="22"/>
        </w:rPr>
        <w:t xml:space="preserve">nstalacje sanitarne wod - kan., </w:t>
      </w:r>
    </w:p>
    <w:p w:rsidR="008659B9" w:rsidRDefault="008659B9" w:rsidP="003A2655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3A2655" w:rsidRPr="008659B9">
        <w:rPr>
          <w:rFonts w:ascii="Tahoma" w:hAnsi="Tahoma" w:cs="Tahoma"/>
          <w:sz w:val="22"/>
          <w:szCs w:val="22"/>
        </w:rPr>
        <w:t xml:space="preserve">nstalacje wody zimnej, instalacja ciepłej wody użytkowej i cyrkulacji, </w:t>
      </w:r>
    </w:p>
    <w:p w:rsidR="008659B9" w:rsidRDefault="008659B9" w:rsidP="003A2655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3A2655" w:rsidRPr="008659B9">
        <w:rPr>
          <w:rFonts w:ascii="Tahoma" w:hAnsi="Tahoma" w:cs="Tahoma"/>
          <w:sz w:val="22"/>
          <w:szCs w:val="22"/>
        </w:rPr>
        <w:t xml:space="preserve">rzewidzieć dla </w:t>
      </w:r>
      <w:proofErr w:type="spellStart"/>
      <w:r w:rsidR="003A2655" w:rsidRPr="008659B9">
        <w:rPr>
          <w:rFonts w:ascii="Tahoma" w:hAnsi="Tahoma" w:cs="Tahoma"/>
          <w:sz w:val="22"/>
          <w:szCs w:val="22"/>
        </w:rPr>
        <w:t>c.w.u</w:t>
      </w:r>
      <w:proofErr w:type="spellEnd"/>
      <w:r w:rsidR="003A2655" w:rsidRPr="008659B9">
        <w:rPr>
          <w:rFonts w:ascii="Tahoma" w:hAnsi="Tahoma" w:cs="Tahoma"/>
          <w:sz w:val="22"/>
          <w:szCs w:val="22"/>
        </w:rPr>
        <w:t xml:space="preserve">, zastosowanie kolektorów słonecznych, </w:t>
      </w:r>
    </w:p>
    <w:p w:rsidR="008659B9" w:rsidRDefault="008659B9" w:rsidP="003A2655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i</w:t>
      </w:r>
      <w:r w:rsidR="003A2655" w:rsidRPr="008659B9">
        <w:rPr>
          <w:rFonts w:ascii="Tahoma" w:hAnsi="Tahoma" w:cs="Tahoma"/>
          <w:sz w:val="22"/>
          <w:szCs w:val="22"/>
        </w:rPr>
        <w:t xml:space="preserve">nstalacje wentylacji grawitacyjnej, mechanicznej i rekuperacji, </w:t>
      </w:r>
    </w:p>
    <w:p w:rsidR="008659B9" w:rsidRDefault="008659B9" w:rsidP="003A2655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3A2655" w:rsidRPr="008659B9">
        <w:rPr>
          <w:rFonts w:ascii="Tahoma" w:hAnsi="Tahoma" w:cs="Tahoma"/>
          <w:sz w:val="22"/>
          <w:szCs w:val="22"/>
        </w:rPr>
        <w:t xml:space="preserve">udowa instalacji grzewczej z gruntowej pompy ciepła </w:t>
      </w:r>
    </w:p>
    <w:p w:rsidR="003A2655" w:rsidRPr="008659B9" w:rsidRDefault="008659B9" w:rsidP="003A2655">
      <w:pPr>
        <w:pStyle w:val="Defaul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3A2655" w:rsidRPr="008659B9">
        <w:rPr>
          <w:rFonts w:ascii="Tahoma" w:hAnsi="Tahoma" w:cs="Tahoma"/>
          <w:sz w:val="22"/>
          <w:szCs w:val="22"/>
        </w:rPr>
        <w:t xml:space="preserve">udowa i wyposażenie kotłowni gazowej,(alternatywa dla pompy ciepła) </w:t>
      </w:r>
    </w:p>
    <w:p w:rsidR="003A2655" w:rsidRDefault="003A2655" w:rsidP="00244AE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659B9" w:rsidRPr="00633AB5" w:rsidRDefault="008659B9" w:rsidP="008659B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Instalacje elektryczne</w:t>
      </w:r>
      <w:r w:rsidRPr="00633AB5">
        <w:rPr>
          <w:rFonts w:ascii="Tahoma" w:hAnsi="Tahoma" w:cs="Tahoma"/>
          <w:sz w:val="22"/>
          <w:szCs w:val="22"/>
        </w:rPr>
        <w:t xml:space="preserve"> </w:t>
      </w:r>
    </w:p>
    <w:p w:rsidR="008659B9" w:rsidRDefault="008659B9" w:rsidP="008659B9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Pr="00633AB5">
        <w:rPr>
          <w:rFonts w:ascii="Tahoma" w:hAnsi="Tahoma" w:cs="Tahoma"/>
          <w:sz w:val="22"/>
          <w:szCs w:val="22"/>
        </w:rPr>
        <w:t xml:space="preserve">nstalacje oświetlenia ogólnego, ewakuacyjnego, </w:t>
      </w:r>
    </w:p>
    <w:p w:rsidR="008659B9" w:rsidRDefault="008659B9" w:rsidP="008659B9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Pr="008659B9">
        <w:rPr>
          <w:rFonts w:ascii="Tahoma" w:hAnsi="Tahoma" w:cs="Tahoma"/>
          <w:sz w:val="22"/>
          <w:szCs w:val="22"/>
        </w:rPr>
        <w:t xml:space="preserve">nstalacje gniazd wtykowych, </w:t>
      </w:r>
    </w:p>
    <w:p w:rsidR="008659B9" w:rsidRDefault="008659B9" w:rsidP="008659B9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Pr="008659B9">
        <w:rPr>
          <w:rFonts w:ascii="Tahoma" w:hAnsi="Tahoma" w:cs="Tahoma"/>
          <w:sz w:val="22"/>
          <w:szCs w:val="22"/>
        </w:rPr>
        <w:t xml:space="preserve">nstalacje zasilania i sterowania wentylacji, </w:t>
      </w:r>
    </w:p>
    <w:p w:rsidR="008659B9" w:rsidRDefault="008659B9" w:rsidP="008659B9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ochronę przeciw</w:t>
      </w:r>
      <w:r w:rsidRPr="008659B9">
        <w:rPr>
          <w:rFonts w:ascii="Tahoma" w:hAnsi="Tahoma" w:cs="Tahoma"/>
          <w:sz w:val="22"/>
          <w:szCs w:val="22"/>
        </w:rPr>
        <w:t xml:space="preserve">porażeniową, </w:t>
      </w:r>
    </w:p>
    <w:p w:rsidR="008659B9" w:rsidRDefault="008659B9" w:rsidP="008659B9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Przyłacz</w:t>
      </w:r>
      <w:proofErr w:type="spellEnd"/>
      <w:r>
        <w:rPr>
          <w:rFonts w:ascii="Tahoma" w:hAnsi="Tahoma" w:cs="Tahoma"/>
          <w:sz w:val="22"/>
          <w:szCs w:val="22"/>
        </w:rPr>
        <w:t xml:space="preserve"> energetyczny,  WLZ</w:t>
      </w:r>
      <w:r w:rsidRPr="008659B9">
        <w:rPr>
          <w:rFonts w:ascii="Tahoma" w:hAnsi="Tahoma" w:cs="Tahoma"/>
          <w:sz w:val="22"/>
          <w:szCs w:val="22"/>
        </w:rPr>
        <w:t xml:space="preserve">, </w:t>
      </w:r>
    </w:p>
    <w:p w:rsidR="008659B9" w:rsidRDefault="008659B9" w:rsidP="008659B9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Pr="008659B9">
        <w:rPr>
          <w:rFonts w:ascii="Tahoma" w:hAnsi="Tahoma" w:cs="Tahoma"/>
          <w:sz w:val="22"/>
          <w:szCs w:val="22"/>
        </w:rPr>
        <w:t xml:space="preserve">ontaż tablic rozdzielczych z kompletnym wyposażeniem, </w:t>
      </w:r>
    </w:p>
    <w:p w:rsidR="008659B9" w:rsidRDefault="008659B9" w:rsidP="008659B9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Pr="008659B9">
        <w:rPr>
          <w:rFonts w:ascii="Tahoma" w:hAnsi="Tahoma" w:cs="Tahoma"/>
          <w:sz w:val="22"/>
          <w:szCs w:val="22"/>
        </w:rPr>
        <w:t xml:space="preserve">nstalacje telewizyjna (z antena i gniazdami), </w:t>
      </w:r>
    </w:p>
    <w:p w:rsidR="008659B9" w:rsidRPr="008659B9" w:rsidRDefault="008659B9" w:rsidP="008659B9">
      <w:pPr>
        <w:pStyle w:val="Default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Pr="008659B9">
        <w:rPr>
          <w:rFonts w:ascii="Tahoma" w:hAnsi="Tahoma" w:cs="Tahoma"/>
          <w:sz w:val="22"/>
          <w:szCs w:val="22"/>
        </w:rPr>
        <w:t xml:space="preserve">nstalacje nisko - prądowe kompletne: instalacja </w:t>
      </w:r>
      <w:proofErr w:type="spellStart"/>
      <w:r w:rsidRPr="008659B9">
        <w:rPr>
          <w:rFonts w:ascii="Tahoma" w:hAnsi="Tahoma" w:cs="Tahoma"/>
          <w:sz w:val="22"/>
          <w:szCs w:val="22"/>
        </w:rPr>
        <w:t>przywołaniowa</w:t>
      </w:r>
      <w:proofErr w:type="spellEnd"/>
      <w:r w:rsidRPr="008659B9">
        <w:rPr>
          <w:rFonts w:ascii="Tahoma" w:hAnsi="Tahoma" w:cs="Tahoma"/>
          <w:sz w:val="22"/>
          <w:szCs w:val="22"/>
        </w:rPr>
        <w:t xml:space="preserve">, wideofon, </w:t>
      </w:r>
    </w:p>
    <w:p w:rsidR="008659B9" w:rsidRPr="00633AB5" w:rsidRDefault="008659B9" w:rsidP="008659B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r w:rsidRPr="00633AB5">
        <w:rPr>
          <w:rFonts w:ascii="Tahoma" w:hAnsi="Tahoma" w:cs="Tahoma"/>
          <w:sz w:val="22"/>
          <w:szCs w:val="22"/>
        </w:rPr>
        <w:t xml:space="preserve">dozorowa (monitoring wewnętrzny i zewnętrzny), </w:t>
      </w:r>
    </w:p>
    <w:p w:rsidR="008659B9" w:rsidRDefault="008659B9" w:rsidP="008659B9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Pr="00633AB5">
        <w:rPr>
          <w:rFonts w:ascii="Tahoma" w:hAnsi="Tahoma" w:cs="Tahoma"/>
          <w:sz w:val="22"/>
          <w:szCs w:val="22"/>
        </w:rPr>
        <w:t xml:space="preserve">nstalacje </w:t>
      </w:r>
      <w:r>
        <w:rPr>
          <w:rFonts w:ascii="Tahoma" w:hAnsi="Tahoma" w:cs="Tahoma"/>
          <w:sz w:val="22"/>
          <w:szCs w:val="22"/>
        </w:rPr>
        <w:t>telefoniczna</w:t>
      </w:r>
      <w:r w:rsidRPr="00633AB5">
        <w:rPr>
          <w:rFonts w:ascii="Tahoma" w:hAnsi="Tahoma" w:cs="Tahoma"/>
          <w:sz w:val="22"/>
          <w:szCs w:val="22"/>
        </w:rPr>
        <w:t xml:space="preserve">, </w:t>
      </w:r>
    </w:p>
    <w:p w:rsidR="008659B9" w:rsidRPr="008659B9" w:rsidRDefault="008659B9" w:rsidP="008659B9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sieć</w:t>
      </w:r>
      <w:r w:rsidRPr="008659B9">
        <w:rPr>
          <w:rFonts w:ascii="Tahoma" w:hAnsi="Tahoma" w:cs="Tahoma"/>
          <w:sz w:val="22"/>
          <w:szCs w:val="22"/>
        </w:rPr>
        <w:t xml:space="preserve"> logiczna – komputerowa, łącząca funkcjonalnie wszystkie pomieszczenia. </w:t>
      </w:r>
    </w:p>
    <w:p w:rsidR="003A2655" w:rsidRPr="00633AB5" w:rsidRDefault="003A2655" w:rsidP="00244AE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244AE4" w:rsidRPr="003A2655" w:rsidRDefault="00244AE4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3A2655">
        <w:rPr>
          <w:rFonts w:ascii="Tahoma" w:hAnsi="Tahoma" w:cs="Tahoma"/>
          <w:iCs/>
          <w:color w:val="000000"/>
        </w:rPr>
        <w:t xml:space="preserve">Instalacja solarna </w:t>
      </w:r>
    </w:p>
    <w:p w:rsidR="00244AE4" w:rsidRPr="00633AB5" w:rsidRDefault="00244AE4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W skład systemu będą wchodzić kolektory słoneczne, podgrzewacz wody z systemem zapewniającym ciągłość pracy instalacji oraz niezbędna armatura. </w:t>
      </w:r>
    </w:p>
    <w:p w:rsidR="00244AE4" w:rsidRPr="00633AB5" w:rsidRDefault="00244AE4" w:rsidP="00244AE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A2655" w:rsidRDefault="003A2655" w:rsidP="00244AE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Instalacja </w:t>
      </w:r>
      <w:r w:rsidRPr="00633AB5">
        <w:rPr>
          <w:rFonts w:ascii="Tahoma" w:hAnsi="Tahoma" w:cs="Tahoma"/>
        </w:rPr>
        <w:t xml:space="preserve"> PV</w:t>
      </w:r>
    </w:p>
    <w:p w:rsidR="00244AE4" w:rsidRPr="00633AB5" w:rsidRDefault="003C18BE" w:rsidP="00244AE4">
      <w:pPr>
        <w:spacing w:after="0" w:line="240" w:lineRule="auto"/>
        <w:jc w:val="both"/>
        <w:rPr>
          <w:rFonts w:ascii="Tahoma" w:hAnsi="Tahoma" w:cs="Tahoma"/>
        </w:rPr>
      </w:pPr>
      <w:r w:rsidRPr="00633AB5">
        <w:rPr>
          <w:rFonts w:ascii="Tahoma" w:hAnsi="Tahoma" w:cs="Tahoma"/>
        </w:rPr>
        <w:t>Instalacja fotowoltaiczna PV zapewniająca pokrycie zapotrzebowania w energię elektryczna projektowanego obiektu</w:t>
      </w:r>
    </w:p>
    <w:p w:rsidR="003C18BE" w:rsidRPr="00633AB5" w:rsidRDefault="003C18BE" w:rsidP="00244AE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244AE4" w:rsidRPr="003A2655" w:rsidRDefault="00244AE4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3A2655">
        <w:rPr>
          <w:rFonts w:ascii="Tahoma" w:hAnsi="Tahoma" w:cs="Tahoma"/>
          <w:iCs/>
          <w:color w:val="000000"/>
        </w:rPr>
        <w:t xml:space="preserve">Ogrzewanie </w:t>
      </w:r>
    </w:p>
    <w:p w:rsidR="00244AE4" w:rsidRPr="00633AB5" w:rsidRDefault="00244AE4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Instalacja centralnego ogrzewania podłogowego, z podziałem na dane moduły. </w:t>
      </w:r>
    </w:p>
    <w:p w:rsidR="00244AE4" w:rsidRPr="00633AB5" w:rsidRDefault="00244AE4" w:rsidP="00244AE4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>Źródło ciepła podstawowe – gruntowa pompa ciepła</w:t>
      </w:r>
    </w:p>
    <w:p w:rsidR="00244AE4" w:rsidRPr="00633AB5" w:rsidRDefault="00244AE4" w:rsidP="00244AE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244AE4" w:rsidRPr="003A2655" w:rsidRDefault="00244AE4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3A2655">
        <w:rPr>
          <w:rFonts w:ascii="Tahoma" w:hAnsi="Tahoma" w:cs="Tahoma"/>
          <w:iCs/>
          <w:color w:val="000000"/>
        </w:rPr>
        <w:t xml:space="preserve">Instalacje wentylacji </w:t>
      </w:r>
    </w:p>
    <w:p w:rsidR="00244AE4" w:rsidRPr="00633AB5" w:rsidRDefault="00244AE4" w:rsidP="003A26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Wykonawca zaprojektuje i wykona system wentylacji mechanicznej z odzyskiem ciepła </w:t>
      </w:r>
      <w:r w:rsidR="003A2655">
        <w:rPr>
          <w:rFonts w:ascii="Tahoma" w:hAnsi="Tahoma" w:cs="Tahoma"/>
          <w:color w:val="000000"/>
        </w:rPr>
        <w:t xml:space="preserve">               </w:t>
      </w:r>
      <w:r w:rsidRPr="00633AB5">
        <w:rPr>
          <w:rFonts w:ascii="Tahoma" w:hAnsi="Tahoma" w:cs="Tahoma"/>
          <w:color w:val="000000"/>
        </w:rPr>
        <w:t xml:space="preserve">w pomieszczeniach budynków dla zapewnienia wymiany powietrza zgodnie z Polskim Prawem i Polskimi Normami. W pomieszczeniach sali wielofunkcyjnej i kuchni Zamawiający przewiduje klimatyzację. </w:t>
      </w:r>
    </w:p>
    <w:p w:rsidR="00244AE4" w:rsidRPr="00633AB5" w:rsidRDefault="00244AE4" w:rsidP="003A2655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We wszystkich pomieszczeniach </w:t>
      </w:r>
      <w:proofErr w:type="spellStart"/>
      <w:r w:rsidRPr="00633AB5">
        <w:rPr>
          <w:rFonts w:ascii="Tahoma" w:hAnsi="Tahoma" w:cs="Tahoma"/>
          <w:color w:val="000000"/>
        </w:rPr>
        <w:t>wc</w:t>
      </w:r>
      <w:proofErr w:type="spellEnd"/>
      <w:r w:rsidRPr="00633AB5">
        <w:rPr>
          <w:rFonts w:ascii="Tahoma" w:hAnsi="Tahoma" w:cs="Tahoma"/>
          <w:color w:val="000000"/>
        </w:rPr>
        <w:t xml:space="preserve"> Zamawiający wymaga zainstalowania wentylatorów mechanicznych z czasowym wyłącznikiem.</w:t>
      </w:r>
    </w:p>
    <w:p w:rsidR="00244AE4" w:rsidRPr="00633AB5" w:rsidRDefault="00244AE4" w:rsidP="00244AE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244AE4" w:rsidRPr="00633AB5" w:rsidRDefault="00244AE4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3A2655">
        <w:rPr>
          <w:rFonts w:ascii="Tahoma" w:hAnsi="Tahoma" w:cs="Tahoma"/>
          <w:iCs/>
          <w:color w:val="000000"/>
        </w:rPr>
        <w:t xml:space="preserve">Instalacje teletechniczne </w:t>
      </w:r>
    </w:p>
    <w:p w:rsidR="00244AE4" w:rsidRPr="00633AB5" w:rsidRDefault="00244AE4" w:rsidP="000E18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Sieć telefoniczną wykonać zgodnie z normami branżowymi: ZN-96/TPSA-027 Linie kablowe </w:t>
      </w:r>
      <w:r w:rsidR="003A2655">
        <w:rPr>
          <w:rFonts w:ascii="Tahoma" w:hAnsi="Tahoma" w:cs="Tahoma"/>
          <w:color w:val="000000"/>
        </w:rPr>
        <w:t xml:space="preserve">     </w:t>
      </w:r>
      <w:r w:rsidRPr="00633AB5">
        <w:rPr>
          <w:rFonts w:ascii="Tahoma" w:hAnsi="Tahoma" w:cs="Tahoma"/>
          <w:color w:val="000000"/>
        </w:rPr>
        <w:t xml:space="preserve">o torach miedzianych. Wymagania i badania </w:t>
      </w:r>
    </w:p>
    <w:p w:rsidR="00244AE4" w:rsidRPr="00633AB5" w:rsidRDefault="00244AE4" w:rsidP="000E18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ZN-96/TPSA-036 Urządzenia ochrony ludzi i urządzeń przed przepięciami i przewężeniami. Wymagania i badania ZN-96/TPSA-037 Systemy uziemiające </w:t>
      </w:r>
      <w:r w:rsidR="000E1802">
        <w:rPr>
          <w:rFonts w:ascii="Tahoma" w:hAnsi="Tahoma" w:cs="Tahoma"/>
          <w:color w:val="000000"/>
        </w:rPr>
        <w:t xml:space="preserve"> </w:t>
      </w:r>
      <w:r w:rsidRPr="00633AB5">
        <w:rPr>
          <w:rFonts w:ascii="Tahoma" w:hAnsi="Tahoma" w:cs="Tahoma"/>
          <w:color w:val="000000"/>
        </w:rPr>
        <w:t>obiektów</w:t>
      </w:r>
      <w:r w:rsidR="000E1802">
        <w:rPr>
          <w:rFonts w:ascii="Tahoma" w:hAnsi="Tahoma" w:cs="Tahoma"/>
          <w:color w:val="000000"/>
        </w:rPr>
        <w:t xml:space="preserve"> </w:t>
      </w:r>
      <w:r w:rsidRPr="00633AB5">
        <w:rPr>
          <w:rFonts w:ascii="Tahoma" w:hAnsi="Tahoma" w:cs="Tahoma"/>
          <w:color w:val="000000"/>
        </w:rPr>
        <w:t xml:space="preserve"> telekomunikacyjnych </w:t>
      </w:r>
    </w:p>
    <w:p w:rsidR="00244AE4" w:rsidRPr="00633AB5" w:rsidRDefault="00244AE4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44AE4" w:rsidRDefault="00244AE4" w:rsidP="000E180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 xml:space="preserve">Gniazda komputerowe i telefoniczne powinny spełniać wymagania kategorii 5e, aby można było je stosować zamiennie, w zależności od potrzeb. Sieć </w:t>
      </w:r>
      <w:r w:rsidR="003C18BE" w:rsidRPr="00633AB5">
        <w:rPr>
          <w:rFonts w:ascii="Tahoma" w:hAnsi="Tahoma" w:cs="Tahoma"/>
          <w:color w:val="000000"/>
        </w:rPr>
        <w:t>teleinformatyczną należy zaprojektować</w:t>
      </w:r>
      <w:r w:rsidRPr="00633AB5">
        <w:rPr>
          <w:rFonts w:ascii="Tahoma" w:hAnsi="Tahoma" w:cs="Tahoma"/>
          <w:color w:val="000000"/>
        </w:rPr>
        <w:t xml:space="preserve"> zgodnie z wymaganiami norm EIA/TIA 568, ISO/IEC 11801, </w:t>
      </w:r>
      <w:proofErr w:type="spellStart"/>
      <w:r w:rsidRPr="00633AB5">
        <w:rPr>
          <w:rFonts w:ascii="Tahoma" w:hAnsi="Tahoma" w:cs="Tahoma"/>
          <w:color w:val="000000"/>
        </w:rPr>
        <w:t>pr</w:t>
      </w:r>
      <w:proofErr w:type="spellEnd"/>
      <w:r w:rsidRPr="00633AB5">
        <w:rPr>
          <w:rFonts w:ascii="Tahoma" w:hAnsi="Tahoma" w:cs="Tahoma"/>
          <w:color w:val="000000"/>
        </w:rPr>
        <w:t xml:space="preserve"> EN50173 oraz Załącznikiem nr 23 do Rozporządzenia Ministra Łączności z dnia 04.09.1997 r. – ”Wymagania techniczne na okablowanie strukturalne”. </w:t>
      </w:r>
    </w:p>
    <w:p w:rsidR="008659B9" w:rsidRPr="00633AB5" w:rsidRDefault="008659B9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3C18BE" w:rsidRPr="00633AB5" w:rsidRDefault="003C18BE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44AE4" w:rsidRPr="008659B9" w:rsidRDefault="003A2655" w:rsidP="003C18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thick"/>
        </w:rPr>
      </w:pPr>
      <w:r w:rsidRPr="008659B9">
        <w:rPr>
          <w:rFonts w:ascii="Tahoma" w:hAnsi="Tahoma" w:cs="Tahoma"/>
          <w:b/>
          <w:bCs/>
          <w:iCs/>
          <w:color w:val="000000"/>
          <w:u w:val="thick"/>
        </w:rPr>
        <w:lastRenderedPageBreak/>
        <w:t xml:space="preserve">14.   </w:t>
      </w:r>
      <w:r w:rsidR="00244AE4" w:rsidRPr="008659B9">
        <w:rPr>
          <w:rFonts w:ascii="Tahoma" w:hAnsi="Tahoma" w:cs="Tahoma"/>
          <w:b/>
          <w:bCs/>
          <w:iCs/>
          <w:color w:val="000000"/>
          <w:u w:val="thick"/>
        </w:rPr>
        <w:t xml:space="preserve">Instalacja sygnalizacji alarmowo-pożarowej </w:t>
      </w:r>
    </w:p>
    <w:p w:rsidR="00244AE4" w:rsidRPr="00633AB5" w:rsidRDefault="00244AE4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44AE4" w:rsidRPr="00633AB5" w:rsidRDefault="00244AE4" w:rsidP="003A26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>Zamawiający oczek</w:t>
      </w:r>
      <w:r w:rsidR="003C18BE" w:rsidRPr="00633AB5">
        <w:rPr>
          <w:rFonts w:ascii="Tahoma" w:hAnsi="Tahoma" w:cs="Tahoma"/>
          <w:color w:val="000000"/>
        </w:rPr>
        <w:t xml:space="preserve">uje zaprojektowania </w:t>
      </w:r>
      <w:r w:rsidRPr="00633AB5">
        <w:rPr>
          <w:rFonts w:ascii="Tahoma" w:hAnsi="Tahoma" w:cs="Tahoma"/>
          <w:color w:val="000000"/>
        </w:rPr>
        <w:t xml:space="preserve">w obiektach kubaturowych instalacji SAP. Czujki powinny być instalowane na elementach konstrukcyjnych lub na ścianach, natomiast ręczne ostrzegacze pożaru na ścianie na wysokości 1,5 m. </w:t>
      </w:r>
    </w:p>
    <w:p w:rsidR="00244AE4" w:rsidRPr="00633AB5" w:rsidRDefault="00244AE4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44AE4" w:rsidRPr="00633AB5" w:rsidRDefault="00244AE4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633AB5">
        <w:rPr>
          <w:rFonts w:ascii="Tahoma" w:hAnsi="Tahoma" w:cs="Tahoma"/>
          <w:color w:val="000000"/>
        </w:rPr>
        <w:t>Zamawiający oczekuje zaprojektowania i wykonania w obiekcie kubaturowym instalacji SAP. Czujki powinny być instalowane na elementach konstrukcyjnych lub na ścianach, natomiast ręczne ostrzegacze pożaru</w:t>
      </w:r>
      <w:r w:rsidR="003C18BE" w:rsidRPr="00633AB5">
        <w:rPr>
          <w:rFonts w:ascii="Tahoma" w:hAnsi="Tahoma" w:cs="Tahoma"/>
          <w:color w:val="000000"/>
        </w:rPr>
        <w:t xml:space="preserve"> na ścianie na wysokości 1,5 m.</w:t>
      </w:r>
    </w:p>
    <w:p w:rsidR="00244AE4" w:rsidRPr="00633AB5" w:rsidRDefault="00244AE4" w:rsidP="00244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44AE4" w:rsidRPr="00633AB5" w:rsidRDefault="00244AE4" w:rsidP="00244AE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766FD" w:rsidRPr="00633AB5" w:rsidRDefault="003766FD" w:rsidP="003766FD">
      <w:pPr>
        <w:rPr>
          <w:rFonts w:ascii="Tahoma" w:hAnsi="Tahoma" w:cs="Tahoma"/>
        </w:rPr>
      </w:pPr>
    </w:p>
    <w:p w:rsidR="00244AE4" w:rsidRPr="00633AB5" w:rsidRDefault="00244AE4" w:rsidP="00244AE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0E58D0" w:rsidRPr="00633AB5" w:rsidRDefault="00705EF1" w:rsidP="003C18BE">
      <w:pPr>
        <w:spacing w:after="0" w:line="240" w:lineRule="auto"/>
        <w:jc w:val="both"/>
        <w:rPr>
          <w:rFonts w:ascii="Tahoma" w:hAnsi="Tahoma" w:cs="Tahoma"/>
        </w:rPr>
      </w:pPr>
      <w:r w:rsidRPr="00633AB5">
        <w:rPr>
          <w:rFonts w:ascii="Tahoma" w:eastAsia="Times New Roman" w:hAnsi="Tahoma" w:cs="Tahoma"/>
          <w:lang w:eastAsia="pl-PL"/>
        </w:rPr>
        <w:br/>
      </w:r>
    </w:p>
    <w:p w:rsidR="003C18BE" w:rsidRPr="00633AB5" w:rsidRDefault="003C18BE" w:rsidP="000E58D0">
      <w:pPr>
        <w:pStyle w:val="Default"/>
        <w:rPr>
          <w:rFonts w:ascii="Tahoma" w:hAnsi="Tahoma" w:cs="Tahoma"/>
          <w:sz w:val="22"/>
          <w:szCs w:val="22"/>
        </w:rPr>
      </w:pPr>
    </w:p>
    <w:p w:rsidR="000E58D0" w:rsidRPr="00633AB5" w:rsidRDefault="000E58D0" w:rsidP="000E58D0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ED28E6" w:rsidRPr="00633AB5" w:rsidRDefault="00ED28E6" w:rsidP="00CE64F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836B1" w:rsidRPr="00633AB5" w:rsidRDefault="006836B1" w:rsidP="002D5E3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A6151" w:rsidRPr="008659B9" w:rsidRDefault="006A6151" w:rsidP="008659B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D28E6" w:rsidRPr="00633AB5" w:rsidRDefault="00ED28E6" w:rsidP="00ED28E6">
      <w:pPr>
        <w:spacing w:after="0" w:line="240" w:lineRule="auto"/>
        <w:jc w:val="both"/>
        <w:rPr>
          <w:rFonts w:ascii="Tahoma" w:hAnsi="Tahoma" w:cs="Tahoma"/>
          <w:b/>
        </w:rPr>
      </w:pPr>
      <w:r w:rsidRPr="00633AB5">
        <w:rPr>
          <w:rFonts w:ascii="Tahoma" w:hAnsi="Tahoma" w:cs="Tahoma"/>
        </w:rPr>
        <w:tab/>
      </w:r>
      <w:r w:rsidRPr="00633AB5">
        <w:rPr>
          <w:rFonts w:ascii="Tahoma" w:hAnsi="Tahoma" w:cs="Tahoma"/>
        </w:rPr>
        <w:tab/>
      </w:r>
      <w:r w:rsidRPr="00633AB5">
        <w:rPr>
          <w:rFonts w:ascii="Tahoma" w:hAnsi="Tahoma" w:cs="Tahoma"/>
        </w:rPr>
        <w:tab/>
      </w:r>
      <w:r w:rsidRPr="00633AB5">
        <w:rPr>
          <w:rFonts w:ascii="Tahoma" w:hAnsi="Tahoma" w:cs="Tahoma"/>
        </w:rPr>
        <w:tab/>
      </w:r>
      <w:r w:rsidRPr="00633AB5">
        <w:rPr>
          <w:rFonts w:ascii="Tahoma" w:hAnsi="Tahoma" w:cs="Tahoma"/>
        </w:rPr>
        <w:tab/>
      </w:r>
      <w:r w:rsidRPr="00633AB5">
        <w:rPr>
          <w:rFonts w:ascii="Tahoma" w:hAnsi="Tahoma" w:cs="Tahoma"/>
        </w:rPr>
        <w:tab/>
      </w:r>
      <w:r w:rsidRPr="00633AB5">
        <w:rPr>
          <w:rFonts w:ascii="Tahoma" w:hAnsi="Tahoma" w:cs="Tahoma"/>
        </w:rPr>
        <w:tab/>
      </w:r>
      <w:r w:rsidRPr="00633AB5">
        <w:rPr>
          <w:rFonts w:ascii="Tahoma" w:hAnsi="Tahoma" w:cs="Tahoma"/>
        </w:rPr>
        <w:tab/>
      </w:r>
      <w:r w:rsidRPr="00633AB5">
        <w:rPr>
          <w:rFonts w:ascii="Tahoma" w:hAnsi="Tahoma" w:cs="Tahoma"/>
          <w:b/>
        </w:rPr>
        <w:t>Wójt Gminy Wiązownica</w:t>
      </w:r>
    </w:p>
    <w:p w:rsidR="00ED28E6" w:rsidRPr="00ED28E6" w:rsidRDefault="00ED28E6" w:rsidP="00ED28E6">
      <w:pPr>
        <w:spacing w:after="0" w:line="240" w:lineRule="auto"/>
        <w:jc w:val="both"/>
        <w:rPr>
          <w:rFonts w:ascii="CG Omega" w:hAnsi="CG Omega"/>
          <w:b/>
        </w:rPr>
      </w:pPr>
      <w:r w:rsidRPr="00ED28E6">
        <w:rPr>
          <w:rFonts w:ascii="CG Omega" w:hAnsi="CG Omega"/>
          <w:b/>
        </w:rPr>
        <w:tab/>
      </w:r>
      <w:r w:rsidRPr="00ED28E6">
        <w:rPr>
          <w:rFonts w:ascii="CG Omega" w:hAnsi="CG Omega"/>
          <w:b/>
        </w:rPr>
        <w:tab/>
      </w:r>
      <w:r w:rsidRPr="00ED28E6">
        <w:rPr>
          <w:rFonts w:ascii="CG Omega" w:hAnsi="CG Omega"/>
          <w:b/>
        </w:rPr>
        <w:tab/>
      </w:r>
      <w:r w:rsidRPr="00ED28E6">
        <w:rPr>
          <w:rFonts w:ascii="CG Omega" w:hAnsi="CG Omega"/>
          <w:b/>
        </w:rPr>
        <w:tab/>
      </w:r>
      <w:r w:rsidRPr="00ED28E6">
        <w:rPr>
          <w:rFonts w:ascii="CG Omega" w:hAnsi="CG Omega"/>
          <w:b/>
        </w:rPr>
        <w:tab/>
      </w:r>
      <w:r w:rsidRPr="00ED28E6">
        <w:rPr>
          <w:rFonts w:ascii="CG Omega" w:hAnsi="CG Omega"/>
          <w:b/>
        </w:rPr>
        <w:tab/>
      </w:r>
      <w:r w:rsidRPr="00ED28E6">
        <w:rPr>
          <w:rFonts w:ascii="CG Omega" w:hAnsi="CG Omega"/>
          <w:b/>
        </w:rPr>
        <w:tab/>
      </w:r>
      <w:r w:rsidRPr="00ED28E6">
        <w:rPr>
          <w:rFonts w:ascii="CG Omega" w:hAnsi="CG Omega"/>
          <w:b/>
        </w:rPr>
        <w:tab/>
        <w:t xml:space="preserve">         Krzysztof Strent</w:t>
      </w:r>
    </w:p>
    <w:sectPr w:rsidR="00ED28E6" w:rsidRPr="00ED28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AC" w:rsidRDefault="00714BAC" w:rsidP="00ED28E6">
      <w:pPr>
        <w:spacing w:after="0" w:line="240" w:lineRule="auto"/>
      </w:pPr>
      <w:r>
        <w:separator/>
      </w:r>
    </w:p>
  </w:endnote>
  <w:endnote w:type="continuationSeparator" w:id="0">
    <w:p w:rsidR="00714BAC" w:rsidRDefault="00714BAC" w:rsidP="00ED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AC" w:rsidRDefault="00714BAC" w:rsidP="00ED28E6">
      <w:pPr>
        <w:spacing w:after="0" w:line="240" w:lineRule="auto"/>
      </w:pPr>
      <w:r>
        <w:separator/>
      </w:r>
    </w:p>
  </w:footnote>
  <w:footnote w:type="continuationSeparator" w:id="0">
    <w:p w:rsidR="00714BAC" w:rsidRDefault="00714BAC" w:rsidP="00ED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E4" w:rsidRPr="00ED28E6" w:rsidRDefault="00244AE4" w:rsidP="00ED28E6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D28E6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244AE4" w:rsidRPr="00ED28E6" w:rsidRDefault="00244AE4" w:rsidP="00ED28E6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D28E6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244AE4" w:rsidRPr="00ED28E6" w:rsidRDefault="00244AE4" w:rsidP="00ED28E6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D28E6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244AE4" w:rsidRPr="00ED28E6" w:rsidRDefault="00244AE4" w:rsidP="00ED28E6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D28E6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244AE4" w:rsidRPr="00ED28E6" w:rsidRDefault="00244AE4" w:rsidP="00BD3103">
    <w:pPr>
      <w:tabs>
        <w:tab w:val="left" w:pos="7440"/>
      </w:tabs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D28E6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  <w:r w:rsidR="00BD3103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proofErr w:type="spellStart"/>
    <w:r w:rsidR="00BD3103" w:rsidRPr="00BD3103">
      <w:rPr>
        <w:rFonts w:ascii="CG Omega" w:eastAsia="Times New Roman" w:hAnsi="CG Omega" w:cs="Times New Roman"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Załącznik</w:t>
    </w:r>
    <w:proofErr w:type="spellEnd"/>
    <w:r w:rsidR="00BD3103" w:rsidRPr="00BD3103">
      <w:rPr>
        <w:rFonts w:ascii="CG Omega" w:eastAsia="Times New Roman" w:hAnsi="CG Omega" w:cs="Times New Roman"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="00BD3103" w:rsidRPr="00BD3103">
      <w:rPr>
        <w:rFonts w:ascii="CG Omega" w:eastAsia="Times New Roman" w:hAnsi="CG Omega" w:cs="Times New Roman"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nr</w:t>
    </w:r>
    <w:proofErr w:type="spellEnd"/>
    <w:r w:rsidR="00BD3103" w:rsidRPr="00BD3103">
      <w:rPr>
        <w:rFonts w:ascii="CG Omega" w:eastAsia="Times New Roman" w:hAnsi="CG Omega" w:cs="Times New Roman"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9 do </w:t>
    </w:r>
    <w:proofErr w:type="spellStart"/>
    <w:r w:rsidR="00BD3103" w:rsidRPr="00BD3103">
      <w:rPr>
        <w:rFonts w:ascii="CG Omega" w:eastAsia="Times New Roman" w:hAnsi="CG Omega" w:cs="Times New Roman"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swz</w:t>
    </w:r>
    <w:proofErr w:type="spellEnd"/>
    <w:r w:rsidR="00BD3103" w:rsidRPr="00BD3103">
      <w:rPr>
        <w:rFonts w:ascii="CG Omega" w:eastAsia="Times New Roman" w:hAnsi="CG Omega" w:cs="Times New Roman"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270C579"/>
    <w:multiLevelType w:val="hybridMultilevel"/>
    <w:tmpl w:val="B114BF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DF7C7F"/>
    <w:multiLevelType w:val="hybridMultilevel"/>
    <w:tmpl w:val="6A2F00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7CFCD4"/>
    <w:multiLevelType w:val="hybridMultilevel"/>
    <w:tmpl w:val="67DBE1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2CA61C3"/>
    <w:multiLevelType w:val="hybridMultilevel"/>
    <w:tmpl w:val="5EEA8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34196"/>
    <w:multiLevelType w:val="hybridMultilevel"/>
    <w:tmpl w:val="A2B0C540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0832A00"/>
    <w:multiLevelType w:val="hybridMultilevel"/>
    <w:tmpl w:val="F5740DDA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FDF93D5"/>
    <w:multiLevelType w:val="hybridMultilevel"/>
    <w:tmpl w:val="5072C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50BDF7"/>
    <w:multiLevelType w:val="hybridMultilevel"/>
    <w:tmpl w:val="4434C8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9B340CF"/>
    <w:multiLevelType w:val="hybridMultilevel"/>
    <w:tmpl w:val="EE56D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97"/>
    <w:rsid w:val="00047E71"/>
    <w:rsid w:val="000B1E06"/>
    <w:rsid w:val="000E1802"/>
    <w:rsid w:val="000E58D0"/>
    <w:rsid w:val="0011733E"/>
    <w:rsid w:val="0013724A"/>
    <w:rsid w:val="00142648"/>
    <w:rsid w:val="002055D2"/>
    <w:rsid w:val="00216C53"/>
    <w:rsid w:val="0024120E"/>
    <w:rsid w:val="00244AE4"/>
    <w:rsid w:val="002B4352"/>
    <w:rsid w:val="002B722F"/>
    <w:rsid w:val="002D5637"/>
    <w:rsid w:val="002D58A2"/>
    <w:rsid w:val="002D5E34"/>
    <w:rsid w:val="003766FD"/>
    <w:rsid w:val="00397D7F"/>
    <w:rsid w:val="003A2655"/>
    <w:rsid w:val="003C18BE"/>
    <w:rsid w:val="003C36FF"/>
    <w:rsid w:val="004238BF"/>
    <w:rsid w:val="00472036"/>
    <w:rsid w:val="004E2484"/>
    <w:rsid w:val="00527592"/>
    <w:rsid w:val="00570120"/>
    <w:rsid w:val="005961A0"/>
    <w:rsid w:val="005A4304"/>
    <w:rsid w:val="006169F3"/>
    <w:rsid w:val="00633AB5"/>
    <w:rsid w:val="006836B1"/>
    <w:rsid w:val="006A6151"/>
    <w:rsid w:val="006C0697"/>
    <w:rsid w:val="00705EF1"/>
    <w:rsid w:val="00710921"/>
    <w:rsid w:val="00714BAC"/>
    <w:rsid w:val="00756FB7"/>
    <w:rsid w:val="0077774F"/>
    <w:rsid w:val="007828BC"/>
    <w:rsid w:val="00854715"/>
    <w:rsid w:val="008659B9"/>
    <w:rsid w:val="00867AA8"/>
    <w:rsid w:val="00964B5B"/>
    <w:rsid w:val="0099192A"/>
    <w:rsid w:val="009E7D00"/>
    <w:rsid w:val="00A224AD"/>
    <w:rsid w:val="00A3062A"/>
    <w:rsid w:val="00AA74B2"/>
    <w:rsid w:val="00AD4400"/>
    <w:rsid w:val="00AE20C9"/>
    <w:rsid w:val="00B34759"/>
    <w:rsid w:val="00B8296D"/>
    <w:rsid w:val="00BC2FCE"/>
    <w:rsid w:val="00BD3103"/>
    <w:rsid w:val="00BE20EE"/>
    <w:rsid w:val="00C31795"/>
    <w:rsid w:val="00C36FC1"/>
    <w:rsid w:val="00CE64F1"/>
    <w:rsid w:val="00CF3CB4"/>
    <w:rsid w:val="00D22488"/>
    <w:rsid w:val="00D24ECA"/>
    <w:rsid w:val="00D509F1"/>
    <w:rsid w:val="00D90C49"/>
    <w:rsid w:val="00DA756F"/>
    <w:rsid w:val="00DB34D1"/>
    <w:rsid w:val="00DB7CDE"/>
    <w:rsid w:val="00DC623E"/>
    <w:rsid w:val="00DE0AA9"/>
    <w:rsid w:val="00E05A24"/>
    <w:rsid w:val="00E6687D"/>
    <w:rsid w:val="00EC198D"/>
    <w:rsid w:val="00ED28E6"/>
    <w:rsid w:val="00ED5207"/>
    <w:rsid w:val="00EE0C23"/>
    <w:rsid w:val="00F4527C"/>
    <w:rsid w:val="00F65A8F"/>
    <w:rsid w:val="00FC3E21"/>
    <w:rsid w:val="00FD121B"/>
    <w:rsid w:val="00FD58AF"/>
    <w:rsid w:val="00FD6024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B987CF-D84C-4950-82FE-A87083D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4F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A756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2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8E6"/>
  </w:style>
  <w:style w:type="paragraph" w:styleId="Stopka">
    <w:name w:val="footer"/>
    <w:basedOn w:val="Normalny"/>
    <w:link w:val="StopkaZnak"/>
    <w:uiPriority w:val="99"/>
    <w:unhideWhenUsed/>
    <w:rsid w:val="00ED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8E6"/>
  </w:style>
  <w:style w:type="paragraph" w:customStyle="1" w:styleId="Default">
    <w:name w:val="Default"/>
    <w:rsid w:val="000E5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6</Pages>
  <Words>1850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53</cp:revision>
  <cp:lastPrinted>2023-07-26T09:48:00Z</cp:lastPrinted>
  <dcterms:created xsi:type="dcterms:W3CDTF">2023-05-16T06:23:00Z</dcterms:created>
  <dcterms:modified xsi:type="dcterms:W3CDTF">2023-07-28T08:34:00Z</dcterms:modified>
</cp:coreProperties>
</file>