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7A931" w14:textId="2AA59CF5" w:rsidR="007C4FE1" w:rsidRPr="00216D80" w:rsidRDefault="007C4FE1" w:rsidP="00216D80">
      <w:pPr>
        <w:pStyle w:val="NormalnyWeb"/>
        <w:spacing w:before="0" w:beforeAutospacing="0"/>
        <w:rPr>
          <w:color w:val="000000"/>
        </w:rPr>
      </w:pPr>
      <w:r w:rsidRPr="00216D80">
        <w:rPr>
          <w:rStyle w:val="Pogrubienie"/>
          <w:color w:val="000000"/>
        </w:rPr>
        <w:t>KLAUZULA INFORMACYJNA DOTYCZĄCA P</w:t>
      </w:r>
      <w:r w:rsidR="008243BC">
        <w:rPr>
          <w:rStyle w:val="Pogrubienie"/>
          <w:color w:val="000000"/>
        </w:rPr>
        <w:t>RZETWARZANIA DANYCH OSOBOWYCH</w:t>
      </w:r>
      <w:bookmarkStart w:id="0" w:name="_GoBack"/>
      <w:bookmarkEnd w:id="0"/>
    </w:p>
    <w:p w14:paraId="3E12B2BD" w14:textId="70BB6C2D" w:rsidR="007C4FE1" w:rsidRPr="00216D80" w:rsidRDefault="007C4FE1" w:rsidP="00216D80">
      <w:pPr>
        <w:pStyle w:val="NormalnyWeb"/>
        <w:spacing w:before="0" w:beforeAutospacing="0"/>
        <w:rPr>
          <w:color w:val="000000"/>
        </w:rPr>
      </w:pPr>
      <w:r w:rsidRPr="00216D80">
        <w:rPr>
          <w:color w:val="000000"/>
        </w:rPr>
        <w:t xml:space="preserve">1) Administratorem danych osobowych jest Gmina </w:t>
      </w:r>
      <w:r w:rsidR="00E51DFC">
        <w:rPr>
          <w:color w:val="000000"/>
        </w:rPr>
        <w:t>Wschowa</w:t>
      </w:r>
      <w:r w:rsidRPr="00216D80">
        <w:rPr>
          <w:color w:val="000000"/>
        </w:rPr>
        <w:t xml:space="preserve"> reprezentowana przez </w:t>
      </w:r>
      <w:r w:rsidR="00216D80">
        <w:rPr>
          <w:color w:val="000000"/>
        </w:rPr>
        <w:t>Burmistrza</w:t>
      </w:r>
      <w:r w:rsidRPr="00216D80">
        <w:rPr>
          <w:color w:val="000000"/>
        </w:rPr>
        <w:t>.  </w:t>
      </w:r>
      <w:r w:rsidRPr="00216D80">
        <w:rPr>
          <w:color w:val="000000"/>
        </w:rPr>
        <w:br/>
        <w:t xml:space="preserve">Adres i dane kontaktowe administratora danych: Urząd </w:t>
      </w:r>
      <w:r w:rsidR="00216D80">
        <w:rPr>
          <w:color w:val="000000"/>
        </w:rPr>
        <w:t xml:space="preserve">Miasta i Gminy Wschowa, Rynek 1, 67-400 Wschowa, </w:t>
      </w:r>
      <w:proofErr w:type="spellStart"/>
      <w:r w:rsidR="00216D80">
        <w:rPr>
          <w:color w:val="000000"/>
        </w:rPr>
        <w:t>tel</w:t>
      </w:r>
      <w:proofErr w:type="spellEnd"/>
      <w:r w:rsidR="00216D80">
        <w:rPr>
          <w:color w:val="000000"/>
        </w:rPr>
        <w:t>: 655408600, e-mail: boi@wschowa.pl.</w:t>
      </w:r>
      <w:r w:rsidRPr="00216D80">
        <w:rPr>
          <w:color w:val="000000"/>
        </w:rPr>
        <w:br/>
        <w:t xml:space="preserve">2) W sprawach dotyczących przetwarzania danych osobowych, w tym realizacji praw związanych z przetwarzaniem danych, można się skontaktować z wyznaczonym inspektorem ochrony danych (IOD) w następujący sposób: </w:t>
      </w:r>
      <w:r w:rsidR="00216D80">
        <w:rPr>
          <w:color w:val="000000"/>
        </w:rPr>
        <w:t xml:space="preserve">e-mail: </w:t>
      </w:r>
      <w:hyperlink r:id="rId5" w:history="1">
        <w:r w:rsidR="00216D80" w:rsidRPr="001A3DD8">
          <w:rPr>
            <w:rStyle w:val="Hipercze"/>
          </w:rPr>
          <w:t>ochronadanychosobowych24@gmail.com</w:t>
        </w:r>
      </w:hyperlink>
      <w:r w:rsidR="00216D80">
        <w:rPr>
          <w:color w:val="000000"/>
        </w:rPr>
        <w:t xml:space="preserve">, </w:t>
      </w:r>
      <w:proofErr w:type="spellStart"/>
      <w:r w:rsidR="00216D80">
        <w:rPr>
          <w:color w:val="000000"/>
        </w:rPr>
        <w:t>tel</w:t>
      </w:r>
      <w:proofErr w:type="spellEnd"/>
      <w:r w:rsidR="00216D80">
        <w:rPr>
          <w:color w:val="000000"/>
        </w:rPr>
        <w:t>: 783479791</w:t>
      </w:r>
      <w:r w:rsidRPr="00216D80">
        <w:rPr>
          <w:color w:val="000000"/>
        </w:rPr>
        <w:t xml:space="preserve"> lub pisemnie na adres naszej siedziby.</w:t>
      </w:r>
      <w:r w:rsidRPr="00216D80">
        <w:rPr>
          <w:color w:val="000000"/>
        </w:rPr>
        <w:br/>
        <w:t>3)  Dane osobowe będą przetwarzane w celu przeprowadzenia postępowania zapytania ofertowego w celu udzielenia zamówienia publicznego o wartości szacunkowej poniżej kwot obligujących do stosowania ustawy Prawo zamówień publicznych. Podstawa prawna: ustawa o finansach publicznych, ustawa Prawo zamówień publicznych, Kodeks cywilny oraz art. 6 ust. 1 lit. c) Rozporządzenia Parlamentu Europejskiego i Rady (UE) 2016/679 z dnia 27 kwietnia 2016 r. w sprawie ochrony osób fizycznych w związku z przetwarzaniem danych osobowych i w sprawie swobodnego przepływu takich danych oraz uchylenia dyrektywy 95/46/WE .</w:t>
      </w:r>
      <w:r w:rsidRPr="00216D80">
        <w:rPr>
          <w:color w:val="000000"/>
        </w:rPr>
        <w:br/>
        <w:t>4) Odbiorcami danych osobowych mogą być inni wykonawcy biorący udział w postępowaniu. 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</w:t>
      </w:r>
      <w:r w:rsidRPr="00216D80">
        <w:rPr>
          <w:color w:val="000000"/>
        </w:rPr>
        <w:br/>
        <w:t>5) 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  <w:r w:rsidRPr="00216D80">
        <w:rPr>
          <w:color w:val="000000"/>
        </w:rPr>
        <w:br/>
        <w:t>6) 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  <w:r w:rsidRPr="00216D80">
        <w:rPr>
          <w:color w:val="000000"/>
        </w:rPr>
        <w:br/>
        <w:t>7) Podanie danych  osobowych  jest  obowiązkowe,  gdyż  przesłankę przetwarzania danych osobowych stanowi przepis prawa. Nie podanie wymaganych danych może w konsekwencji doprowadzić do odrzucenia oferty lub wykluczenia wykonawcy z udziału z postępowaniu.</w:t>
      </w:r>
      <w:r w:rsidRPr="00216D80">
        <w:rPr>
          <w:color w:val="000000"/>
        </w:rPr>
        <w:br/>
        <w:t>8) Przy przetwarzaniu danych osobowych nie będzie używane zautomatyzowane podejmowanie decyzji, ani profilowanie.</w:t>
      </w:r>
      <w:r w:rsidRPr="00216D80">
        <w:rPr>
          <w:color w:val="000000"/>
        </w:rPr>
        <w:br/>
        <w:t>9) Administrator danych nie planuje przekazywania danych osobowych do państw trzecich, ani udostępniania organizacjom międzynarodowym.</w:t>
      </w:r>
      <w:r w:rsidRPr="00216D80">
        <w:rPr>
          <w:color w:val="000000"/>
        </w:rPr>
        <w:br/>
        <w:t>10) Przysługuje Pani/Panu prawo do wniesienia skargi do Prezesa Urzędu Ochrony Danych Osobowych, adres: ul. Stawki 2, 00-193 Warszawa, Tel: 22 531-03-00, www.uodo.gov.pl</w:t>
      </w:r>
    </w:p>
    <w:p w14:paraId="34DF3B79" w14:textId="77777777" w:rsidR="006F4244" w:rsidRPr="00216D80" w:rsidRDefault="008243BC">
      <w:pPr>
        <w:rPr>
          <w:rFonts w:ascii="Times New Roman" w:hAnsi="Times New Roman" w:cs="Times New Roman"/>
        </w:rPr>
      </w:pPr>
    </w:p>
    <w:sectPr w:rsidR="006F4244" w:rsidRPr="00216D80" w:rsidSect="008F09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E1"/>
    <w:rsid w:val="00216D80"/>
    <w:rsid w:val="00770C4B"/>
    <w:rsid w:val="007C4FE1"/>
    <w:rsid w:val="008243BC"/>
    <w:rsid w:val="008F0914"/>
    <w:rsid w:val="00E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A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F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C4F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6D8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6D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F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C4F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6D8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6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hronadanychosobowych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Ratajewska</dc:creator>
  <cp:lastModifiedBy>Grzegorz Panfiło</cp:lastModifiedBy>
  <cp:revision>3</cp:revision>
  <dcterms:created xsi:type="dcterms:W3CDTF">2021-03-10T12:02:00Z</dcterms:created>
  <dcterms:modified xsi:type="dcterms:W3CDTF">2021-04-29T07:05:00Z</dcterms:modified>
</cp:coreProperties>
</file>