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2DDE33B5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F54A12">
        <w:rPr>
          <w:rFonts w:asciiTheme="minorHAnsi" w:hAnsiTheme="minorHAnsi" w:cstheme="minorHAnsi"/>
          <w:sz w:val="22"/>
          <w:szCs w:val="22"/>
        </w:rPr>
        <w:t>3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 r. poz</w:t>
      </w:r>
      <w:r w:rsidR="00F54A12">
        <w:rPr>
          <w:rFonts w:asciiTheme="minorHAnsi" w:hAnsiTheme="minorHAnsi" w:cstheme="minorHAnsi"/>
          <w:sz w:val="22"/>
          <w:szCs w:val="22"/>
        </w:rPr>
        <w:t>. 1605</w:t>
      </w:r>
      <w:r w:rsidR="00586D2E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6B17A0DB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F54A12">
        <w:rPr>
          <w:rFonts w:asciiTheme="minorHAnsi" w:hAnsiTheme="minorHAnsi" w:cstheme="minorHAnsi"/>
          <w:sz w:val="22"/>
          <w:szCs w:val="22"/>
        </w:rPr>
        <w:t>3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F54A12">
        <w:rPr>
          <w:rFonts w:asciiTheme="minorHAnsi" w:hAnsiTheme="minorHAnsi" w:cstheme="minorHAnsi"/>
          <w:sz w:val="22"/>
          <w:szCs w:val="22"/>
        </w:rPr>
        <w:t>1605</w:t>
      </w:r>
      <w:r w:rsidR="00586D2E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6539FAC2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777E06">
        <w:rPr>
          <w:rFonts w:ascii="Arial" w:hAnsi="Arial" w:cs="Arial"/>
          <w:bCs/>
          <w:sz w:val="20"/>
          <w:szCs w:val="20"/>
        </w:rPr>
        <w:t>10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890E10" w:rsidRPr="00890E10">
        <w:rPr>
          <w:rFonts w:ascii="Arial" w:hAnsi="Arial" w:cs="Arial"/>
          <w:bCs/>
          <w:sz w:val="20"/>
          <w:szCs w:val="20"/>
        </w:rPr>
        <w:t>202</w:t>
      </w:r>
      <w:r w:rsidR="00777E06">
        <w:rPr>
          <w:rFonts w:ascii="Arial" w:hAnsi="Arial" w:cs="Arial"/>
          <w:bCs/>
          <w:sz w:val="20"/>
          <w:szCs w:val="20"/>
        </w:rPr>
        <w:t>3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2E5A6826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9EAFB5" w14:textId="50770102" w:rsidR="00047ABA" w:rsidRPr="00EA130B" w:rsidRDefault="00EA130B" w:rsidP="00EA130B">
      <w:pPr>
        <w:spacing w:before="240" w:after="200" w:line="360" w:lineRule="auto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„Utrzymanie  czystości i porządku w</w:t>
      </w:r>
      <w:r w:rsidR="00D27093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obszarze 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zrewitalizowanym </w:t>
      </w:r>
      <w:r w:rsidR="00D27093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na terenie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miasta Rawa Mazowiecka” </w:t>
      </w:r>
    </w:p>
    <w:p w14:paraId="039E2031" w14:textId="77777777" w:rsidR="003B39C1" w:rsidRPr="003B39C1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A89C" w14:textId="77777777" w:rsidR="00756048" w:rsidRDefault="00756048">
      <w:r>
        <w:separator/>
      </w:r>
    </w:p>
  </w:endnote>
  <w:endnote w:type="continuationSeparator" w:id="0">
    <w:p w14:paraId="436D65F7" w14:textId="77777777" w:rsidR="00756048" w:rsidRDefault="0075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2268869D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777E06">
      <w:rPr>
        <w:rFonts w:ascii="Arial" w:hAnsi="Arial" w:cs="Arial"/>
        <w:sz w:val="16"/>
        <w:szCs w:val="16"/>
      </w:rPr>
      <w:t>10</w:t>
    </w:r>
    <w:r w:rsidRPr="00F679E9">
      <w:rPr>
        <w:rFonts w:ascii="Arial" w:hAnsi="Arial" w:cs="Arial"/>
        <w:sz w:val="16"/>
        <w:szCs w:val="16"/>
      </w:rPr>
      <w:t>.202</w:t>
    </w:r>
    <w:r w:rsidR="00777E06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516D" w14:textId="77777777" w:rsidR="00756048" w:rsidRDefault="00756048">
      <w:r>
        <w:separator/>
      </w:r>
    </w:p>
  </w:footnote>
  <w:footnote w:type="continuationSeparator" w:id="0">
    <w:p w14:paraId="13A1C081" w14:textId="77777777" w:rsidR="00756048" w:rsidRDefault="0075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56048"/>
    <w:rsid w:val="0076077D"/>
    <w:rsid w:val="00760C9E"/>
    <w:rsid w:val="00760D74"/>
    <w:rsid w:val="0077104A"/>
    <w:rsid w:val="00771308"/>
    <w:rsid w:val="00773268"/>
    <w:rsid w:val="00776203"/>
    <w:rsid w:val="00777E06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63C2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E7EDD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383C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7016"/>
    <w:rsid w:val="00F41C2F"/>
    <w:rsid w:val="00F43E0B"/>
    <w:rsid w:val="00F455B4"/>
    <w:rsid w:val="00F50AE4"/>
    <w:rsid w:val="00F54A12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4766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10</cp:revision>
  <cp:lastPrinted>2021-03-15T14:59:00Z</cp:lastPrinted>
  <dcterms:created xsi:type="dcterms:W3CDTF">2022-09-02T07:58:00Z</dcterms:created>
  <dcterms:modified xsi:type="dcterms:W3CDTF">2023-08-24T10:55:00Z</dcterms:modified>
</cp:coreProperties>
</file>