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bookmarkStart w:id="2" w:name="_Hlk93920698"/>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56BF33C3"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r w:rsidR="00A72301">
        <w:rPr>
          <w:rFonts w:asciiTheme="minorHAnsi" w:hAnsiTheme="minorHAnsi" w:cstheme="minorHAnsi"/>
          <w:sz w:val="24"/>
          <w:szCs w:val="24"/>
        </w:rPr>
        <w:t>………</w:t>
      </w:r>
      <w:bookmarkEnd w:id="0"/>
      <w:bookmarkEnd w:id="1"/>
      <w:r w:rsidR="00A72301">
        <w:rPr>
          <w:rFonts w:asciiTheme="minorHAnsi" w:hAnsiTheme="minorHAnsi" w:cstheme="minorHAnsi"/>
          <w:sz w:val="24"/>
          <w:szCs w:val="24"/>
        </w:rPr>
        <w:t>……..</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3" w:name="bookmark2"/>
      <w:bookmarkStart w:id="4" w:name="bookmark3"/>
      <w:r w:rsidRPr="00891824">
        <w:rPr>
          <w:rFonts w:asciiTheme="minorHAnsi" w:hAnsiTheme="minorHAnsi" w:cstheme="minorHAnsi"/>
          <w:b/>
          <w:bCs/>
          <w:sz w:val="24"/>
          <w:szCs w:val="24"/>
        </w:rPr>
        <w:t>Gminą Przemęt,</w:t>
      </w:r>
      <w:bookmarkEnd w:id="3"/>
      <w:bookmarkEnd w:id="4"/>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5" w:name="bookmark4"/>
      <w:bookmarkStart w:id="6" w:name="bookmark5"/>
    </w:p>
    <w:p w14:paraId="56CA8151" w14:textId="79F84742"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z dnia 11 września 2019 r. – Prawo zamówień publicznych (Dz. U. z 20</w:t>
      </w:r>
      <w:r w:rsidR="00FF1701">
        <w:rPr>
          <w:rFonts w:asciiTheme="minorHAnsi" w:hAnsiTheme="minorHAnsi" w:cstheme="minorHAnsi"/>
          <w:b w:val="0"/>
          <w:bCs w:val="0"/>
          <w:sz w:val="24"/>
          <w:szCs w:val="24"/>
        </w:rPr>
        <w:t>21</w:t>
      </w:r>
      <w:r w:rsidRPr="00F75595">
        <w:rPr>
          <w:rFonts w:asciiTheme="minorHAnsi" w:hAnsiTheme="minorHAnsi" w:cstheme="minorHAnsi"/>
          <w:b w:val="0"/>
          <w:bCs w:val="0"/>
          <w:sz w:val="24"/>
          <w:szCs w:val="24"/>
        </w:rPr>
        <w:t xml:space="preserve"> r. poz. </w:t>
      </w:r>
      <w:r w:rsidR="00FF1701">
        <w:rPr>
          <w:rFonts w:asciiTheme="minorHAnsi" w:hAnsiTheme="minorHAnsi" w:cstheme="minorHAnsi"/>
          <w:b w:val="0"/>
          <w:bCs w:val="0"/>
          <w:sz w:val="24"/>
          <w:szCs w:val="24"/>
        </w:rPr>
        <w:t>1129,</w:t>
      </w:r>
      <w:r w:rsidRPr="00F75595">
        <w:rPr>
          <w:rFonts w:asciiTheme="minorHAnsi" w:hAnsiTheme="minorHAnsi" w:cstheme="minorHAnsi"/>
          <w:b w:val="0"/>
          <w:bCs w:val="0"/>
          <w:sz w:val="24"/>
          <w:szCs w:val="24"/>
        </w:rPr>
        <w:t xml:space="preserve">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5"/>
      <w:bookmarkEnd w:id="6"/>
    </w:p>
    <w:p w14:paraId="35ECFA78" w14:textId="56D08F82" w:rsidR="001B382B" w:rsidRPr="001B382B" w:rsidRDefault="001B382B" w:rsidP="006B67ED">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6D8A7CAB" w14:textId="34D9E5F5" w:rsidR="007C4F4A" w:rsidRPr="00C65568" w:rsidRDefault="001B382B" w:rsidP="004A037E">
      <w:pPr>
        <w:pStyle w:val="Akapitzlist"/>
        <w:numPr>
          <w:ilvl w:val="0"/>
          <w:numId w:val="32"/>
        </w:numPr>
        <w:autoSpaceDE w:val="0"/>
        <w:autoSpaceDN w:val="0"/>
        <w:adjustRightInd w:val="0"/>
        <w:spacing w:after="0" w:line="276"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w:t>
      </w:r>
      <w:r w:rsidR="005B5108">
        <w:rPr>
          <w:rFonts w:asciiTheme="minorHAnsi" w:hAnsiTheme="minorHAnsi" w:cstheme="minorHAnsi"/>
        </w:rPr>
        <w:t xml:space="preserve"> </w:t>
      </w:r>
      <w:bookmarkStart w:id="7" w:name="_Hlk93496737"/>
      <w:r w:rsidR="005B5108" w:rsidRPr="00C65568">
        <w:rPr>
          <w:rFonts w:asciiTheme="minorHAnsi" w:hAnsiTheme="minorHAnsi" w:cstheme="minorHAnsi"/>
          <w:b/>
        </w:rPr>
        <w:t xml:space="preserve">Zagospodarowanie terenu przy budynku Dom Dziennego Pobytu i Żłobka </w:t>
      </w:r>
      <w:r w:rsidR="005B5108" w:rsidRPr="00C65568">
        <w:rPr>
          <w:rFonts w:asciiTheme="minorHAnsi" w:hAnsiTheme="minorHAnsi" w:cstheme="minorHAnsi"/>
          <w:b/>
        </w:rPr>
        <w:br/>
        <w:t>w miejscowości Błotnica – etap II</w:t>
      </w:r>
      <w:bookmarkEnd w:id="7"/>
    </w:p>
    <w:p w14:paraId="56864D8D" w14:textId="77777777" w:rsidR="001B382B" w:rsidRPr="001B382B" w:rsidRDefault="001B382B" w:rsidP="004A037E">
      <w:pPr>
        <w:pStyle w:val="Akapitzlist"/>
        <w:numPr>
          <w:ilvl w:val="0"/>
          <w:numId w:val="32"/>
        </w:numPr>
        <w:autoSpaceDE w:val="0"/>
        <w:autoSpaceDN w:val="0"/>
        <w:adjustRightInd w:val="0"/>
        <w:spacing w:after="0" w:line="276"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4A037E">
      <w:pPr>
        <w:pStyle w:val="Akapitzlist"/>
        <w:numPr>
          <w:ilvl w:val="0"/>
          <w:numId w:val="35"/>
        </w:numPr>
        <w:autoSpaceDE w:val="0"/>
        <w:autoSpaceDN w:val="0"/>
        <w:adjustRightInd w:val="0"/>
        <w:spacing w:after="0" w:line="276"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EC694D1" w:rsidR="001B382B" w:rsidRPr="001B382B" w:rsidRDefault="000B2592" w:rsidP="004A037E">
      <w:pPr>
        <w:pStyle w:val="Akapitzlist"/>
        <w:numPr>
          <w:ilvl w:val="0"/>
          <w:numId w:val="35"/>
        </w:numPr>
        <w:autoSpaceDE w:val="0"/>
        <w:autoSpaceDN w:val="0"/>
        <w:adjustRightInd w:val="0"/>
        <w:spacing w:after="0" w:line="276" w:lineRule="auto"/>
        <w:ind w:left="993" w:hanging="284"/>
        <w:rPr>
          <w:rFonts w:asciiTheme="minorHAnsi" w:hAnsiTheme="minorHAnsi" w:cstheme="minorHAnsi"/>
        </w:rPr>
      </w:pPr>
      <w:r w:rsidRPr="00FC5A40">
        <w:rPr>
          <w:rFonts w:asciiTheme="minorHAnsi" w:hAnsiTheme="minorHAnsi" w:cstheme="minorHAnsi"/>
        </w:rPr>
        <w:t>dokumentacja projektowa</w:t>
      </w:r>
      <w:r>
        <w:rPr>
          <w:rFonts w:asciiTheme="minorHAnsi" w:hAnsiTheme="minorHAnsi" w:cstheme="minorHAnsi"/>
        </w:rPr>
        <w:t>,</w:t>
      </w:r>
    </w:p>
    <w:p w14:paraId="078CCC7C" w14:textId="15AA84AE" w:rsidR="001B382B" w:rsidRPr="001B382B" w:rsidRDefault="001B382B" w:rsidP="004A037E">
      <w:pPr>
        <w:pStyle w:val="Akapitzlist"/>
        <w:numPr>
          <w:ilvl w:val="0"/>
          <w:numId w:val="35"/>
        </w:numPr>
        <w:autoSpaceDE w:val="0"/>
        <w:autoSpaceDN w:val="0"/>
        <w:adjustRightInd w:val="0"/>
        <w:spacing w:after="0" w:line="276" w:lineRule="auto"/>
        <w:ind w:left="993" w:hanging="284"/>
        <w:rPr>
          <w:rFonts w:asciiTheme="minorHAnsi" w:hAnsiTheme="minorHAnsi" w:cstheme="minorHAnsi"/>
        </w:rPr>
      </w:pPr>
      <w:r w:rsidRPr="001B382B">
        <w:rPr>
          <w:rFonts w:asciiTheme="minorHAnsi" w:hAnsiTheme="minorHAnsi" w:cstheme="minorHAnsi"/>
        </w:rPr>
        <w:t>specyfikacj</w:t>
      </w:r>
      <w:r w:rsidR="007015D4">
        <w:rPr>
          <w:rFonts w:asciiTheme="minorHAnsi" w:hAnsiTheme="minorHAnsi" w:cstheme="minorHAnsi"/>
        </w:rPr>
        <w:t>a</w:t>
      </w:r>
      <w:r w:rsidRPr="001B382B">
        <w:rPr>
          <w:rFonts w:asciiTheme="minorHAnsi" w:hAnsiTheme="minorHAnsi" w:cstheme="minorHAnsi"/>
        </w:rPr>
        <w:t xml:space="preserve"> techniczn</w:t>
      </w:r>
      <w:r w:rsidR="007015D4">
        <w:rPr>
          <w:rFonts w:asciiTheme="minorHAnsi" w:hAnsiTheme="minorHAnsi" w:cstheme="minorHAnsi"/>
        </w:rPr>
        <w:t>a</w:t>
      </w:r>
      <w:r w:rsidRPr="001B382B">
        <w:rPr>
          <w:rFonts w:asciiTheme="minorHAnsi" w:hAnsiTheme="minorHAnsi" w:cstheme="minorHAnsi"/>
        </w:rPr>
        <w:t xml:space="preserve"> wykonania i odbioru robót,</w:t>
      </w:r>
    </w:p>
    <w:p w14:paraId="3F8D6473" w14:textId="3CA44CD6" w:rsidR="001B382B" w:rsidRPr="001B382B" w:rsidRDefault="001B382B" w:rsidP="004A037E">
      <w:pPr>
        <w:pStyle w:val="Akapitzlist"/>
        <w:numPr>
          <w:ilvl w:val="0"/>
          <w:numId w:val="35"/>
        </w:numPr>
        <w:autoSpaceDE w:val="0"/>
        <w:autoSpaceDN w:val="0"/>
        <w:adjustRightInd w:val="0"/>
        <w:spacing w:after="0" w:line="276" w:lineRule="auto"/>
        <w:ind w:left="993" w:hanging="284"/>
        <w:rPr>
          <w:rFonts w:asciiTheme="minorHAnsi" w:hAnsiTheme="minorHAnsi" w:cstheme="minorHAnsi"/>
        </w:rPr>
      </w:pPr>
      <w:r w:rsidRPr="001B382B">
        <w:rPr>
          <w:rFonts w:asciiTheme="minorHAnsi" w:hAnsiTheme="minorHAnsi" w:cstheme="minorHAnsi"/>
        </w:rPr>
        <w:t>przedmiar robót</w:t>
      </w:r>
    </w:p>
    <w:p w14:paraId="2E535A7B" w14:textId="77777777" w:rsidR="001B382B" w:rsidRPr="001B382B" w:rsidRDefault="001B382B" w:rsidP="004A037E">
      <w:pPr>
        <w:pStyle w:val="Akapitzlist"/>
        <w:autoSpaceDE w:val="0"/>
        <w:autoSpaceDN w:val="0"/>
        <w:adjustRightInd w:val="0"/>
        <w:spacing w:after="0" w:line="276"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4947211" w:rsidR="001B382B" w:rsidRDefault="001B382B" w:rsidP="004A037E">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3DE8C5C0" w14:textId="0A11A0CF" w:rsidR="004A037E" w:rsidRPr="002F25D7" w:rsidRDefault="00330C32" w:rsidP="007B24C1">
      <w:pPr>
        <w:pStyle w:val="Akapitzlist"/>
        <w:numPr>
          <w:ilvl w:val="0"/>
          <w:numId w:val="32"/>
        </w:numPr>
        <w:autoSpaceDE w:val="0"/>
        <w:autoSpaceDN w:val="0"/>
        <w:adjustRightInd w:val="0"/>
        <w:spacing w:after="0" w:line="276" w:lineRule="auto"/>
        <w:rPr>
          <w:rFonts w:asciiTheme="minorHAnsi" w:hAnsiTheme="minorHAnsi" w:cstheme="minorHAnsi"/>
        </w:rPr>
      </w:pPr>
      <w:bookmarkStart w:id="8" w:name="_Hlk93496788"/>
      <w:r w:rsidRPr="007B24C1">
        <w:rPr>
          <w:rFonts w:asciiTheme="minorHAnsi" w:hAnsiTheme="minorHAnsi" w:cstheme="minorHAnsi"/>
        </w:rPr>
        <w:t>Przedmiot umowy pn.: Zagospodarowanie terenu przy budynku Dom Dziennego Pobytu i Żłobka w miejscowości Błotnica –</w:t>
      </w:r>
      <w:bookmarkStart w:id="9" w:name="_Hlk93920526"/>
      <w:r w:rsidRPr="007B24C1">
        <w:rPr>
          <w:rFonts w:asciiTheme="minorHAnsi" w:hAnsiTheme="minorHAnsi" w:cstheme="minorHAnsi"/>
        </w:rPr>
        <w:t xml:space="preserve"> etap II </w:t>
      </w:r>
      <w:r w:rsidR="00081FA2" w:rsidRPr="007B24C1">
        <w:rPr>
          <w:rFonts w:asciiTheme="minorHAnsi" w:hAnsiTheme="minorHAnsi" w:cstheme="minorHAnsi"/>
        </w:rPr>
        <w:t xml:space="preserve">to zadanie </w:t>
      </w:r>
      <w:r w:rsidR="00DF29C7">
        <w:rPr>
          <w:rFonts w:asciiTheme="minorHAnsi" w:hAnsiTheme="minorHAnsi" w:cstheme="minorHAnsi"/>
        </w:rPr>
        <w:t xml:space="preserve">z udziałem środków Europejskiego Funduszu Rolnego na rzecz </w:t>
      </w:r>
      <w:bookmarkEnd w:id="8"/>
      <w:r w:rsidR="007B24C1" w:rsidRPr="007B24C1">
        <w:rPr>
          <w:rFonts w:asciiTheme="minorHAnsi" w:hAnsiTheme="minorHAnsi" w:cstheme="minorHAnsi"/>
          <w:bCs/>
        </w:rPr>
        <w:t xml:space="preserve">Rozwoju Obszarów Wiejskich </w:t>
      </w:r>
      <w:r w:rsidR="00DF29C7">
        <w:rPr>
          <w:rFonts w:asciiTheme="minorHAnsi" w:hAnsiTheme="minorHAnsi" w:cstheme="minorHAnsi"/>
          <w:bCs/>
        </w:rPr>
        <w:t xml:space="preserve">w ramach Programu Rozwoju Obszarów Wiejskich </w:t>
      </w:r>
      <w:r w:rsidR="007B24C1" w:rsidRPr="007B24C1">
        <w:rPr>
          <w:rFonts w:asciiTheme="minorHAnsi" w:hAnsiTheme="minorHAnsi" w:cstheme="minorHAnsi"/>
          <w:bCs/>
        </w:rPr>
        <w:t>na lata 2014-2020 na operację w ramach poddziałania „Wsparcie na wdrażanie operacji w ramach strategii rozwoju lokalnego kierowanego przez społeczność” w ramach działania „Wsparcie dla rozwoju lokalnego w ramach inicjatywy LEADER” objętego Programem w zakresie Rozwój ogólnodostępnej i niekomercyjnej infrastruktury turystycznej lub rekreacyjnej, lub kulturalnej.</w:t>
      </w:r>
      <w:bookmarkEnd w:id="9"/>
    </w:p>
    <w:p w14:paraId="6152DCDF" w14:textId="72DAD450" w:rsidR="002F25D7" w:rsidRPr="002F25D7" w:rsidRDefault="002F25D7" w:rsidP="002F25D7">
      <w:pPr>
        <w:pStyle w:val="Akapitzlist"/>
        <w:numPr>
          <w:ilvl w:val="0"/>
          <w:numId w:val="32"/>
        </w:numPr>
        <w:spacing w:line="240" w:lineRule="auto"/>
        <w:ind w:left="714" w:hanging="357"/>
        <w:rPr>
          <w:rFonts w:asciiTheme="minorHAnsi" w:hAnsiTheme="minorHAnsi" w:cstheme="minorHAnsi"/>
        </w:rPr>
      </w:pPr>
      <w:r>
        <w:rPr>
          <w:rFonts w:asciiTheme="minorHAnsi" w:hAnsiTheme="minorHAnsi" w:cstheme="minorHAnsi"/>
        </w:rPr>
        <w:t>Przedmiotem niniejszego zamówienia nie jest</w:t>
      </w:r>
      <w:r w:rsidRPr="002F25D7">
        <w:rPr>
          <w:rFonts w:asciiTheme="minorHAnsi" w:hAnsiTheme="minorHAnsi" w:cstheme="minorHAnsi"/>
        </w:rPr>
        <w:t xml:space="preserve"> wyposażeni</w:t>
      </w:r>
      <w:r>
        <w:rPr>
          <w:rFonts w:asciiTheme="minorHAnsi" w:hAnsiTheme="minorHAnsi" w:cstheme="minorHAnsi"/>
        </w:rPr>
        <w:t>e</w:t>
      </w:r>
      <w:r w:rsidRPr="002F25D7">
        <w:rPr>
          <w:rFonts w:asciiTheme="minorHAnsi" w:hAnsiTheme="minorHAnsi" w:cstheme="minorHAnsi"/>
        </w:rPr>
        <w:t xml:space="preserve"> placu zabaw dla dzieci żłobkowych do lat 3, niwelacj</w:t>
      </w:r>
      <w:r>
        <w:rPr>
          <w:rFonts w:asciiTheme="minorHAnsi" w:hAnsiTheme="minorHAnsi" w:cstheme="minorHAnsi"/>
        </w:rPr>
        <w:t>a</w:t>
      </w:r>
      <w:r w:rsidRPr="002F25D7">
        <w:rPr>
          <w:rFonts w:asciiTheme="minorHAnsi" w:hAnsiTheme="minorHAnsi" w:cstheme="minorHAnsi"/>
        </w:rPr>
        <w:t xml:space="preserve"> terenu, ogrodzenie terenu z częściowym zagospodarowaniem istniejącego ogrodzenia, nawodnienie terenu, przeniesienie istniejącej wiaty na plac sportowo-rekreacyjny wraz z wykonaniem nawierzchni, oświetlenie terenu, wykonanie tarasu przy Domu Dziennego Pobytu z fundamentami pod </w:t>
      </w:r>
      <w:r w:rsidRPr="002F25D7">
        <w:rPr>
          <w:rFonts w:asciiTheme="minorHAnsi" w:hAnsiTheme="minorHAnsi" w:cstheme="minorHAnsi"/>
        </w:rPr>
        <w:lastRenderedPageBreak/>
        <w:t xml:space="preserve">przyszły budynek gospodarczy i przyległą wiatę, które </w:t>
      </w:r>
      <w:r>
        <w:rPr>
          <w:rFonts w:asciiTheme="minorHAnsi" w:hAnsiTheme="minorHAnsi" w:cstheme="minorHAnsi"/>
        </w:rPr>
        <w:t xml:space="preserve">zawarte są w dokumentacji projektowej stanowiącej załącznik nr 9 do SWZ. </w:t>
      </w:r>
    </w:p>
    <w:p w14:paraId="299E9204" w14:textId="2657C5D1" w:rsidR="001B382B" w:rsidRDefault="001B382B" w:rsidP="005E4211">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04CA64A" w14:textId="472BE316" w:rsidR="005B5108" w:rsidRPr="00862306" w:rsidRDefault="005B5108" w:rsidP="005E4211">
      <w:pPr>
        <w:pStyle w:val="Akapitzlist"/>
        <w:numPr>
          <w:ilvl w:val="0"/>
          <w:numId w:val="32"/>
        </w:numPr>
        <w:autoSpaceDE w:val="0"/>
        <w:autoSpaceDN w:val="0"/>
        <w:adjustRightInd w:val="0"/>
        <w:spacing w:after="0" w:line="276" w:lineRule="auto"/>
        <w:rPr>
          <w:rFonts w:asciiTheme="minorHAnsi" w:hAnsiTheme="minorHAnsi" w:cstheme="minorHAnsi"/>
        </w:rPr>
      </w:pPr>
      <w:bookmarkStart w:id="10" w:name="_Hlk93496855"/>
      <w:r w:rsidRPr="00862306">
        <w:rPr>
          <w:rFonts w:asciiTheme="minorHAnsi" w:hAnsiTheme="minorHAnsi" w:cstheme="minorHAnsi"/>
        </w:rPr>
        <w:t>Przedmiotowy teren stanowi teren rekreacyjny dla żłobka, Domu dziennego Pobytu oraz lokalnej społeczności w miejscowości Błotnica</w:t>
      </w:r>
      <w:r w:rsidR="004A037E" w:rsidRPr="00862306">
        <w:rPr>
          <w:rFonts w:asciiTheme="minorHAnsi" w:hAnsiTheme="minorHAnsi" w:cstheme="minorHAnsi"/>
        </w:rPr>
        <w:t xml:space="preserve">, zatem roboty budowlane należy prowadzić w sposób uwzględniający konieczność zachowania bezpieczeństwa osób przebywających na zewnątrz i wewnątrz budynku. </w:t>
      </w:r>
    </w:p>
    <w:bookmarkEnd w:id="10"/>
    <w:p w14:paraId="149BE8C5" w14:textId="16A731C3" w:rsidR="00423C8C" w:rsidRPr="005E4211"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E4211">
        <w:rPr>
          <w:rFonts w:asciiTheme="minorHAnsi" w:hAnsiTheme="minorHAnsi" w:cstheme="minorHAnsi"/>
          <w:u w:val="single"/>
        </w:rPr>
        <w:t>Wykonawca zobowiązuje się do przedłożenia w terminie 7 dni od daty podpisania umowy kosztorys</w:t>
      </w:r>
      <w:r w:rsidR="0044095C" w:rsidRPr="005E4211">
        <w:rPr>
          <w:rFonts w:asciiTheme="minorHAnsi" w:hAnsiTheme="minorHAnsi" w:cstheme="minorHAnsi"/>
          <w:u w:val="single"/>
        </w:rPr>
        <w:t>u</w:t>
      </w:r>
      <w:r w:rsidRPr="005E4211">
        <w:rPr>
          <w:rFonts w:asciiTheme="minorHAnsi" w:hAnsiTheme="minorHAnsi" w:cstheme="minorHAnsi"/>
          <w:u w:val="single"/>
        </w:rPr>
        <w:t xml:space="preserve"> ofertow</w:t>
      </w:r>
      <w:r w:rsidR="0044095C" w:rsidRPr="005E4211">
        <w:rPr>
          <w:rFonts w:asciiTheme="minorHAnsi" w:hAnsiTheme="minorHAnsi" w:cstheme="minorHAnsi"/>
          <w:u w:val="single"/>
        </w:rPr>
        <w:t>ego</w:t>
      </w:r>
      <w:r w:rsidRPr="005E4211">
        <w:rPr>
          <w:rFonts w:asciiTheme="minorHAnsi" w:hAnsiTheme="minorHAnsi" w:cstheme="minorHAnsi"/>
          <w:u w:val="single"/>
        </w:rPr>
        <w:t xml:space="preserve"> </w:t>
      </w:r>
      <w:r w:rsidR="00373813" w:rsidRPr="005E4211">
        <w:rPr>
          <w:rFonts w:asciiTheme="minorHAnsi" w:hAnsiTheme="minorHAnsi" w:cstheme="minorHAnsi"/>
          <w:u w:val="single"/>
        </w:rPr>
        <w:t>w oparciu</w:t>
      </w:r>
      <w:r w:rsidR="00D57B08" w:rsidRPr="005E4211">
        <w:rPr>
          <w:rFonts w:asciiTheme="minorHAnsi" w:hAnsiTheme="minorHAnsi" w:cstheme="minorHAnsi"/>
          <w:u w:val="single"/>
        </w:rPr>
        <w:t>,</w:t>
      </w:r>
      <w:r w:rsidR="00373813" w:rsidRPr="005E4211">
        <w:rPr>
          <w:rFonts w:asciiTheme="minorHAnsi" w:hAnsiTheme="minorHAnsi" w:cstheme="minorHAnsi"/>
          <w:u w:val="single"/>
        </w:rPr>
        <w:t xml:space="preserve"> o który złożył ofertę</w:t>
      </w:r>
      <w:r w:rsidR="00373813" w:rsidRPr="005E4211">
        <w:rPr>
          <w:rFonts w:asciiTheme="minorHAnsi" w:hAnsiTheme="minorHAnsi" w:cstheme="minorHAnsi"/>
        </w:rPr>
        <w:t>.</w:t>
      </w:r>
    </w:p>
    <w:p w14:paraId="22538445" w14:textId="77777777" w:rsidR="006B67ED" w:rsidRPr="001B382B" w:rsidRDefault="006B67ED" w:rsidP="005E4211">
      <w:pPr>
        <w:pStyle w:val="Tekstpodstawowy"/>
        <w:shd w:val="clear" w:color="auto" w:fill="auto"/>
        <w:tabs>
          <w:tab w:val="left" w:pos="284"/>
        </w:tabs>
        <w:spacing w:after="120"/>
        <w:rPr>
          <w:rFonts w:asciiTheme="minorHAnsi" w:hAnsiTheme="minorHAnsi" w:cstheme="minorHAnsi"/>
          <w:b/>
          <w:sz w:val="24"/>
          <w:szCs w:val="24"/>
        </w:rPr>
      </w:pPr>
      <w:bookmarkStart w:id="11" w:name="bookmark6"/>
      <w:bookmarkStart w:id="12"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11"/>
      <w:bookmarkEnd w:id="12"/>
    </w:p>
    <w:p w14:paraId="207F197A" w14:textId="51C79E25" w:rsidR="001B382B" w:rsidRPr="001B382B" w:rsidRDefault="001B382B" w:rsidP="006B67ED">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470126E6" w14:textId="77777777" w:rsidR="001B382B" w:rsidRPr="00B20806"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13" w:name="bookmark8"/>
      <w:bookmarkStart w:id="14" w:name="bookmark9"/>
      <w:r w:rsidRPr="001B382B">
        <w:rPr>
          <w:rFonts w:asciiTheme="minorHAnsi" w:hAnsiTheme="minorHAnsi" w:cstheme="minorHAnsi"/>
        </w:rPr>
        <w:t>T</w:t>
      </w:r>
      <w:r w:rsidRPr="00B20806">
        <w:rPr>
          <w:rFonts w:asciiTheme="minorHAnsi" w:hAnsiTheme="minorHAnsi" w:cstheme="minorHAnsi"/>
        </w:rPr>
        <w:t>ermin rozpoczęcia realizacji przedmiotu umowy od dnia podpisania umowy po protokolarnym przekazaniu terenu  budowy.</w:t>
      </w:r>
    </w:p>
    <w:p w14:paraId="7E3EDF31" w14:textId="4FAC334D" w:rsidR="00AC151F"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rPr>
        <w:t>Termin realizacji przedmiotu umowy:</w:t>
      </w:r>
      <w:r w:rsidR="007B24C1">
        <w:rPr>
          <w:rFonts w:asciiTheme="minorHAnsi" w:hAnsiTheme="minorHAnsi" w:cstheme="minorHAnsi"/>
        </w:rPr>
        <w:t xml:space="preserve"> </w:t>
      </w:r>
      <w:r w:rsidR="007B24C1" w:rsidRPr="007B24C1">
        <w:rPr>
          <w:rFonts w:asciiTheme="minorHAnsi" w:hAnsiTheme="minorHAnsi" w:cstheme="minorHAnsi"/>
          <w:b/>
          <w:bCs/>
        </w:rPr>
        <w:t>do dnia 20 maja 2022r.</w:t>
      </w:r>
      <w:r w:rsidR="00090085" w:rsidRPr="007B24C1">
        <w:rPr>
          <w:rFonts w:asciiTheme="minorHAnsi" w:hAnsiTheme="minorHAnsi" w:cstheme="minorHAnsi"/>
          <w:b/>
          <w:bCs/>
        </w:rPr>
        <w:t xml:space="preserve"> </w:t>
      </w:r>
      <w:r w:rsidR="00734F55" w:rsidRPr="007B24C1">
        <w:rPr>
          <w:rFonts w:asciiTheme="minorHAnsi" w:hAnsiTheme="minorHAnsi" w:cstheme="minorHAnsi"/>
          <w:b/>
          <w:bCs/>
        </w:rPr>
        <w:t xml:space="preserve"> </w:t>
      </w:r>
    </w:p>
    <w:p w14:paraId="282DC5CE" w14:textId="353526EA" w:rsidR="007B24C1" w:rsidRPr="007B24C1" w:rsidRDefault="007B24C1" w:rsidP="007B24C1">
      <w:pPr>
        <w:pStyle w:val="Akapitzlist"/>
        <w:autoSpaceDE w:val="0"/>
        <w:autoSpaceDN w:val="0"/>
        <w:adjustRightInd w:val="0"/>
        <w:spacing w:after="0" w:line="240" w:lineRule="auto"/>
        <w:ind w:left="720" w:firstLine="0"/>
        <w:rPr>
          <w:rFonts w:asciiTheme="minorHAnsi" w:hAnsiTheme="minorHAnsi" w:cstheme="minorHAnsi"/>
          <w:b/>
          <w:bCs/>
        </w:rPr>
      </w:pPr>
      <w:r w:rsidRPr="007B24C1">
        <w:rPr>
          <w:rFonts w:asciiTheme="minorHAnsi" w:hAnsiTheme="minorHAnsi" w:cstheme="minorHAnsi"/>
        </w:rPr>
        <w:t xml:space="preserve">Termin realizacji przedmiotu umowy został określony datą, ponieważ Zamawiający zobowiązany jest do terminowego rozliczenia inwestycji z podmiotem </w:t>
      </w:r>
      <w:r w:rsidR="004E73F9">
        <w:rPr>
          <w:rFonts w:asciiTheme="minorHAnsi" w:hAnsiTheme="minorHAnsi" w:cstheme="minorHAnsi"/>
        </w:rPr>
        <w:t>do</w:t>
      </w:r>
      <w:r w:rsidR="00DF29C7">
        <w:rPr>
          <w:rFonts w:asciiTheme="minorHAnsi" w:hAnsiTheme="minorHAnsi" w:cstheme="minorHAnsi"/>
        </w:rPr>
        <w:t>tującym</w:t>
      </w:r>
      <w:r w:rsidR="004E73F9">
        <w:rPr>
          <w:rFonts w:asciiTheme="minorHAnsi" w:hAnsiTheme="minorHAnsi" w:cstheme="minorHAnsi"/>
        </w:rPr>
        <w:t xml:space="preserve"> </w:t>
      </w:r>
      <w:r w:rsidRPr="007B24C1">
        <w:rPr>
          <w:rFonts w:asciiTheme="minorHAnsi" w:hAnsiTheme="minorHAnsi" w:cstheme="minorHAnsi"/>
        </w:rPr>
        <w:t>zadanie.</w:t>
      </w:r>
    </w:p>
    <w:p w14:paraId="4965F1CB" w14:textId="31C218D1" w:rsidR="0077373A" w:rsidRPr="00BC0522" w:rsidRDefault="0077373A"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b/>
          <w:bCs/>
        </w:rPr>
        <w:t>Za termin</w:t>
      </w:r>
      <w:r w:rsidRPr="00BC0522">
        <w:rPr>
          <w:rFonts w:asciiTheme="minorHAnsi" w:hAnsiTheme="minorHAnsi" w:cstheme="minorHAnsi"/>
          <w:b/>
          <w:bCs/>
        </w:rPr>
        <w:t xml:space="preserve">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13"/>
    <w:bookmarkEnd w:id="14"/>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78F54D4B" w14:textId="3680FE06" w:rsidR="00862306" w:rsidRDefault="003F2FB2" w:rsidP="006B67ED">
      <w:pPr>
        <w:pStyle w:val="Heading10"/>
        <w:keepNext/>
        <w:keepLines/>
        <w:shd w:val="clear" w:color="auto" w:fill="auto"/>
        <w:rPr>
          <w:rFonts w:asciiTheme="minorHAnsi" w:hAnsiTheme="minorHAnsi" w:cstheme="minorHAnsi"/>
          <w:sz w:val="24"/>
          <w:szCs w:val="24"/>
        </w:rPr>
      </w:pPr>
      <w:r>
        <w:rPr>
          <w:rFonts w:asciiTheme="minorHAnsi" w:hAnsiTheme="minorHAnsi" w:cstheme="minorHAnsi"/>
          <w:sz w:val="24"/>
          <w:szCs w:val="24"/>
        </w:rPr>
        <w:t>n</w:t>
      </w:r>
      <w:r w:rsidR="00862306">
        <w:rPr>
          <w:rFonts w:asciiTheme="minorHAnsi" w:hAnsiTheme="minorHAnsi" w:cstheme="minorHAnsi"/>
          <w:sz w:val="24"/>
          <w:szCs w:val="24"/>
        </w:rPr>
        <w:t>adzór nad pracami</w:t>
      </w:r>
    </w:p>
    <w:p w14:paraId="73652379" w14:textId="07C3ADF5" w:rsidR="001B382B" w:rsidRPr="001B382B" w:rsidRDefault="001B382B" w:rsidP="006B67ED">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655D8082" w14:textId="155107D4"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t>
      </w:r>
      <w:r w:rsidR="001B382B" w:rsidRPr="00971B2E">
        <w:rPr>
          <w:rFonts w:asciiTheme="minorHAnsi" w:hAnsiTheme="minorHAnsi" w:cstheme="minorHAnsi"/>
          <w:sz w:val="24"/>
          <w:szCs w:val="24"/>
        </w:rPr>
        <w:t xml:space="preserve">w specjalności </w:t>
      </w:r>
      <w:r w:rsidR="00734F55">
        <w:rPr>
          <w:rFonts w:asciiTheme="minorHAnsi" w:hAnsiTheme="minorHAnsi" w:cstheme="minorHAnsi"/>
          <w:sz w:val="24"/>
          <w:szCs w:val="24"/>
        </w:rPr>
        <w:t xml:space="preserve">konstrukcyjno-budowlanej </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62208F82" w:rsid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0C7AB8B7" w14:textId="4580278B" w:rsidR="00862306" w:rsidRPr="00FF6BA6" w:rsidRDefault="00862306" w:rsidP="00862306">
      <w:pPr>
        <w:pStyle w:val="Tekstpodstawowy"/>
        <w:numPr>
          <w:ilvl w:val="0"/>
          <w:numId w:val="34"/>
        </w:numPr>
        <w:shd w:val="clear" w:color="auto" w:fill="auto"/>
        <w:spacing w:line="240" w:lineRule="auto"/>
        <w:ind w:left="284"/>
        <w:jc w:val="both"/>
        <w:rPr>
          <w:rFonts w:asciiTheme="minorHAnsi" w:hAnsiTheme="minorHAnsi" w:cstheme="minorHAnsi"/>
          <w:sz w:val="24"/>
          <w:szCs w:val="24"/>
        </w:rPr>
      </w:pPr>
      <w:r w:rsidRPr="00FF6BA6">
        <w:rPr>
          <w:rFonts w:asciiTheme="minorHAnsi" w:hAnsiTheme="minorHAnsi" w:cstheme="minorHAnsi"/>
          <w:sz w:val="24"/>
          <w:szCs w:val="24"/>
        </w:rPr>
        <w:t>W celu nadzorowania realizacji przedmiotu umowy Zamawiający ustanawia Inspektora nadzoru inwestorskiego w specjalności</w:t>
      </w:r>
      <w:r w:rsidR="00CC2064" w:rsidRPr="00FF6BA6">
        <w:rPr>
          <w:rFonts w:asciiTheme="minorHAnsi" w:hAnsiTheme="minorHAnsi" w:cstheme="minorHAnsi"/>
          <w:sz w:val="24"/>
          <w:szCs w:val="24"/>
        </w:rPr>
        <w:t xml:space="preserve"> </w:t>
      </w:r>
      <w:proofErr w:type="spellStart"/>
      <w:r w:rsidR="00CC2064" w:rsidRPr="00FF6BA6">
        <w:rPr>
          <w:rFonts w:asciiTheme="minorHAnsi" w:hAnsiTheme="minorHAnsi" w:cstheme="minorHAnsi"/>
          <w:sz w:val="24"/>
          <w:szCs w:val="24"/>
        </w:rPr>
        <w:t>konstrukcyjno</w:t>
      </w:r>
      <w:proofErr w:type="spellEnd"/>
      <w:r w:rsidR="00CC2064" w:rsidRPr="00FF6BA6">
        <w:rPr>
          <w:rFonts w:asciiTheme="minorHAnsi" w:hAnsiTheme="minorHAnsi" w:cstheme="minorHAnsi"/>
          <w:sz w:val="24"/>
          <w:szCs w:val="24"/>
        </w:rPr>
        <w:t xml:space="preserve"> - budowlanej</w:t>
      </w:r>
      <w:r w:rsidRPr="00FF6BA6">
        <w:rPr>
          <w:rFonts w:asciiTheme="minorHAnsi" w:hAnsiTheme="minorHAnsi" w:cstheme="minorHAnsi"/>
          <w:sz w:val="24"/>
          <w:szCs w:val="24"/>
        </w:rPr>
        <w:t xml:space="preserve">, o których poinformuje Wykonawcę. </w:t>
      </w:r>
    </w:p>
    <w:p w14:paraId="162E6238" w14:textId="62EB6583" w:rsidR="00862306" w:rsidRPr="00CC2064" w:rsidRDefault="00862306" w:rsidP="00862306">
      <w:pPr>
        <w:pStyle w:val="Tekstpodstawowy"/>
        <w:numPr>
          <w:ilvl w:val="0"/>
          <w:numId w:val="34"/>
        </w:numPr>
        <w:shd w:val="clear" w:color="auto" w:fill="auto"/>
        <w:spacing w:line="240" w:lineRule="auto"/>
        <w:ind w:left="284"/>
        <w:jc w:val="both"/>
        <w:rPr>
          <w:rFonts w:asciiTheme="minorHAnsi" w:hAnsiTheme="minorHAnsi" w:cstheme="minorHAnsi"/>
          <w:sz w:val="24"/>
          <w:szCs w:val="24"/>
        </w:rPr>
      </w:pPr>
      <w:r w:rsidRPr="00CC2064">
        <w:rPr>
          <w:rFonts w:asciiTheme="minorHAnsi" w:hAnsiTheme="minorHAnsi" w:cstheme="minorHAnsi"/>
          <w:sz w:val="24"/>
          <w:szCs w:val="24"/>
        </w:rPr>
        <w:t xml:space="preserve">Inspektor Nadzoru inwestorskiego będzie działać w granicach umocowania określonego </w:t>
      </w:r>
      <w:r w:rsidRPr="00CC2064">
        <w:rPr>
          <w:rFonts w:asciiTheme="minorHAnsi" w:hAnsiTheme="minorHAnsi" w:cstheme="minorHAnsi"/>
          <w:sz w:val="24"/>
          <w:szCs w:val="24"/>
        </w:rPr>
        <w:br/>
        <w:t xml:space="preserve">w ustawie Prawo budowlane, nie posiada natomiast pełnomocnictwa do podejmowania </w:t>
      </w:r>
      <w:r w:rsidRPr="00CC2064">
        <w:rPr>
          <w:rFonts w:asciiTheme="minorHAnsi" w:hAnsiTheme="minorHAnsi" w:cstheme="minorHAnsi"/>
          <w:sz w:val="24"/>
          <w:szCs w:val="24"/>
        </w:rPr>
        <w:br/>
        <w:t>w imieniu Zamawiającego decyzji niosących skutki finansowe wykraczające poza wynagrodzenie Wykonawcy, określone w umowie i powodujących jego zwiększenie.</w:t>
      </w: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5" w:name="bookmark10"/>
      <w:bookmarkStart w:id="16" w:name="bookmark11"/>
      <w:r w:rsidRPr="001B382B">
        <w:rPr>
          <w:rFonts w:asciiTheme="minorHAnsi" w:hAnsiTheme="minorHAnsi" w:cstheme="minorHAnsi"/>
          <w:sz w:val="24"/>
          <w:szCs w:val="24"/>
        </w:rPr>
        <w:t>utrzymanie terenu budowy, bezpieczeństwo, ubezpieczenie</w:t>
      </w:r>
      <w:bookmarkEnd w:id="15"/>
      <w:bookmarkEnd w:id="16"/>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4D14D4D5" w:rsid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umożliwienia wstępu na teren budowy pracownikom organów </w:t>
      </w:r>
      <w:bookmarkEnd w:id="2"/>
      <w:r w:rsidRPr="001B382B">
        <w:rPr>
          <w:rFonts w:asciiTheme="minorHAnsi" w:hAnsiTheme="minorHAnsi" w:cstheme="minorHAnsi"/>
          <w:sz w:val="24"/>
          <w:szCs w:val="24"/>
        </w:rPr>
        <w:t>państwowego nadzoru budowlanego, do których należy wykonanie zadań określonych ustawą - Prawo Budowlane oraz do udostępnienia im danych i informacji wymaganych tą Ustawą.</w:t>
      </w:r>
    </w:p>
    <w:p w14:paraId="68F93DC7" w14:textId="30BBAF81" w:rsidR="002F396F" w:rsidRDefault="001B382B" w:rsidP="002F396F">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2B48C740" w14:textId="3DD5981F" w:rsidR="002F396F" w:rsidRPr="00862306" w:rsidRDefault="002F396F" w:rsidP="002F396F">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862306">
        <w:rPr>
          <w:rFonts w:asciiTheme="minorHAnsi" w:hAnsiTheme="minorHAnsi" w:cstheme="minorHAnsi"/>
          <w:sz w:val="24"/>
          <w:szCs w:val="24"/>
        </w:rPr>
        <w:t xml:space="preserve">W trakcie realizacji robót Wykonawca ma obowiązek prowadzenia robót budowlanych w sposób umożliwiający prawidłowe funkcjonowanie Domu Dziennego Pobytu oraz Gminnego Żłobka </w:t>
      </w:r>
      <w:r w:rsidR="00A5763C" w:rsidRPr="00862306">
        <w:rPr>
          <w:rFonts w:asciiTheme="minorHAnsi" w:hAnsiTheme="minorHAnsi" w:cstheme="minorHAnsi"/>
          <w:sz w:val="24"/>
          <w:szCs w:val="24"/>
        </w:rPr>
        <w:br/>
      </w:r>
      <w:r w:rsidRPr="00862306">
        <w:rPr>
          <w:rFonts w:asciiTheme="minorHAnsi" w:hAnsiTheme="minorHAnsi" w:cstheme="minorHAnsi"/>
          <w:sz w:val="24"/>
          <w:szCs w:val="24"/>
        </w:rPr>
        <w:t>w Błotnicy.</w:t>
      </w: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D051543" w14:textId="77777777" w:rsidR="00C12858" w:rsidRDefault="00C12858" w:rsidP="00C12858">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170D5527" w14:textId="77777777" w:rsidR="00C12858" w:rsidRDefault="00C12858" w:rsidP="00C12858">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bookmarkStart w:id="17" w:name="_Hlk93497344"/>
      <w:r w:rsidRPr="004F0716">
        <w:rPr>
          <w:rFonts w:asciiTheme="minorHAnsi" w:hAnsiTheme="minorHAnsi" w:cstheme="minorHAnsi"/>
          <w:sz w:val="24"/>
          <w:szCs w:val="24"/>
        </w:rPr>
        <w:t>Wykonawca oświadcza, że zapoznał się z planowanym zakresem robót, dostępną dokumentacją oraz uznał, że jego świadczenie jest możliwe do spełnienia w sensie faktycznym i prawnym.</w:t>
      </w:r>
    </w:p>
    <w:p w14:paraId="75887A47" w14:textId="77777777" w:rsidR="00C12858" w:rsidRPr="004F0716" w:rsidRDefault="00C12858" w:rsidP="00C12858">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4F0716">
        <w:rPr>
          <w:rFonts w:asciiTheme="minorHAnsi" w:hAnsiTheme="minorHAnsi" w:cstheme="minorHAnsi"/>
          <w:sz w:val="24"/>
          <w:szCs w:val="24"/>
        </w:rPr>
        <w:t>Wykonawca oświadcza, że znany jest mu aktualny stan terenu na którym roboty będą wykonywane</w:t>
      </w:r>
      <w:bookmarkEnd w:id="17"/>
      <w:r w:rsidRPr="004F0716">
        <w:rPr>
          <w:rFonts w:asciiTheme="minorHAnsi" w:hAnsiTheme="minorHAnsi" w:cstheme="minorHAnsi"/>
          <w:sz w:val="24"/>
          <w:szCs w:val="24"/>
        </w:rPr>
        <w:t xml:space="preserve">. </w:t>
      </w:r>
    </w:p>
    <w:p w14:paraId="0FC7F014" w14:textId="77777777" w:rsidR="00C12858" w:rsidRPr="001B382B" w:rsidRDefault="00C12858" w:rsidP="00C12858">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bookmarkStart w:id="18" w:name="_Hlk93497496"/>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0451F387" w14:textId="77777777" w:rsidR="00C12858" w:rsidRPr="00681247" w:rsidRDefault="00C12858" w:rsidP="00C12858">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bookmarkStart w:id="19" w:name="_Hlk93497403"/>
      <w:bookmarkEnd w:id="18"/>
      <w:r w:rsidRPr="00681247">
        <w:rPr>
          <w:rFonts w:asciiTheme="minorHAnsi" w:hAnsiTheme="minorHAnsi" w:cstheme="minorHAnsi"/>
          <w:sz w:val="24"/>
          <w:szCs w:val="24"/>
        </w:rPr>
        <w:t>Wykonawca zobowiązuje się do utrzymania terenu budowy w stanie wolnym od przeszkód komunikacyjnych, z uwzględnieniem osób ze szczególnymi potrzebami.</w:t>
      </w:r>
    </w:p>
    <w:bookmarkEnd w:id="19"/>
    <w:p w14:paraId="56F847BA" w14:textId="77777777" w:rsidR="00C12858" w:rsidRPr="001B382B" w:rsidRDefault="00C12858" w:rsidP="00C12858">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0DE48191" w14:textId="77777777" w:rsidR="00C12858" w:rsidRPr="001B382B" w:rsidRDefault="00C12858" w:rsidP="00C12858">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124B46BC" w14:textId="3E32C943" w:rsidR="00C12858" w:rsidRDefault="00C12858" w:rsidP="00C12858">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 xml:space="preserve">przestrzeganiu ustawy z dnia 14 grudnia 2012 r. o odpadach </w:t>
      </w:r>
      <w:r w:rsidRPr="006B67ED">
        <w:rPr>
          <w:rFonts w:asciiTheme="minorHAnsi" w:hAnsiTheme="minorHAnsi" w:cstheme="minorHAnsi"/>
          <w:sz w:val="24"/>
          <w:szCs w:val="24"/>
        </w:rPr>
        <w:t>(Dz. U. z 2021 r., poz. 779 ze zm</w:t>
      </w:r>
      <w:r>
        <w:rPr>
          <w:rFonts w:asciiTheme="minorHAnsi" w:hAnsiTheme="minorHAnsi" w:cstheme="minorHAnsi"/>
          <w:sz w:val="24"/>
          <w:szCs w:val="24"/>
        </w:rPr>
        <w:t>.</w:t>
      </w:r>
      <w:r w:rsidRPr="001B382B">
        <w:rPr>
          <w:rFonts w:asciiTheme="minorHAnsi" w:hAnsiTheme="minorHAnsi" w:cstheme="minorHAnsi"/>
          <w:sz w:val="24"/>
          <w:szCs w:val="24"/>
        </w:rPr>
        <w:t>)</w:t>
      </w:r>
      <w:r>
        <w:rPr>
          <w:rFonts w:asciiTheme="minorHAnsi" w:hAnsiTheme="minorHAnsi" w:cstheme="minorHAnsi"/>
          <w:sz w:val="24"/>
          <w:szCs w:val="24"/>
        </w:rPr>
        <w:t>.</w:t>
      </w:r>
    </w:p>
    <w:p w14:paraId="021DF3E1" w14:textId="65D21F51" w:rsidR="001B382B" w:rsidRPr="00C12858" w:rsidRDefault="00C12858" w:rsidP="00C12858">
      <w:pPr>
        <w:pStyle w:val="Tekstpodstawowy"/>
        <w:numPr>
          <w:ilvl w:val="0"/>
          <w:numId w:val="3"/>
        </w:numPr>
        <w:shd w:val="clear" w:color="auto" w:fill="auto"/>
        <w:tabs>
          <w:tab w:val="left" w:pos="284"/>
        </w:tabs>
        <w:spacing w:line="266" w:lineRule="auto"/>
        <w:ind w:left="284" w:hanging="284"/>
        <w:jc w:val="both"/>
        <w:rPr>
          <w:rFonts w:asciiTheme="minorHAnsi" w:hAnsiTheme="minorHAnsi" w:cstheme="minorHAnsi"/>
          <w:sz w:val="24"/>
          <w:szCs w:val="24"/>
        </w:rPr>
      </w:pPr>
      <w:r w:rsidRPr="00C12858">
        <w:rPr>
          <w:rFonts w:asciiTheme="minorHAnsi" w:hAnsiTheme="minorHAnsi" w:cstheme="minorHAnsi"/>
          <w:sz w:val="24"/>
          <w:szCs w:val="24"/>
        </w:rPr>
        <w:t xml:space="preserve">Wykonawca zobowiązuje się do zapewnienia dostępności osobom ze szczególnymi potrzebami zgodnie z ustawą z dnia 19 lipca 2019 r. o zapewnieniu dostępności osobom ze szczególnymi potrzebami (Dz. U. z 2020 r., poz. 1062, z </w:t>
      </w:r>
      <w:proofErr w:type="spellStart"/>
      <w:r w:rsidRPr="00C12858">
        <w:rPr>
          <w:rFonts w:asciiTheme="minorHAnsi" w:hAnsiTheme="minorHAnsi" w:cstheme="minorHAnsi"/>
          <w:sz w:val="24"/>
          <w:szCs w:val="24"/>
        </w:rPr>
        <w:t>późn</w:t>
      </w:r>
      <w:proofErr w:type="spellEnd"/>
      <w:r w:rsidRPr="00C12858">
        <w:rPr>
          <w:rFonts w:asciiTheme="minorHAnsi" w:hAnsiTheme="minorHAnsi" w:cstheme="minorHAnsi"/>
          <w:sz w:val="24"/>
          <w:szCs w:val="24"/>
        </w:rPr>
        <w:t>. zm.) w</w:t>
      </w:r>
      <w:r w:rsidRPr="00010BA7">
        <w:t xml:space="preserve"> </w:t>
      </w:r>
      <w:r w:rsidRPr="00C12858">
        <w:rPr>
          <w:rFonts w:asciiTheme="minorHAnsi" w:hAnsiTheme="minorHAnsi" w:cstheme="minorHAnsi"/>
          <w:sz w:val="24"/>
          <w:szCs w:val="24"/>
        </w:rPr>
        <w:t>zakresie dostępności architektonicznej uwzględnionej w dokumentacji projektowej</w:t>
      </w:r>
      <w:r w:rsidR="00FD33EB">
        <w:rPr>
          <w:rFonts w:asciiTheme="minorHAnsi" w:hAnsiTheme="minorHAnsi" w:cstheme="minorHAnsi"/>
          <w:sz w:val="24"/>
          <w:szCs w:val="24"/>
        </w:rPr>
        <w:t xml:space="preserve"> oraz w zakresie dostępności informacyjno-komunikacyjnej i cyfrowej. </w:t>
      </w:r>
    </w:p>
    <w:p w14:paraId="7242CCDE" w14:textId="4A8CF5EA" w:rsidR="00C12858" w:rsidRDefault="00C12858" w:rsidP="001B382B">
      <w:pPr>
        <w:pStyle w:val="Tekstpodstawowy"/>
        <w:shd w:val="clear" w:color="auto" w:fill="auto"/>
        <w:jc w:val="center"/>
        <w:rPr>
          <w:rFonts w:asciiTheme="minorHAnsi" w:hAnsiTheme="minorHAnsi" w:cstheme="minorHAnsi"/>
          <w:b/>
          <w:sz w:val="24"/>
          <w:szCs w:val="24"/>
        </w:rPr>
      </w:pPr>
    </w:p>
    <w:p w14:paraId="1CC2E45B" w14:textId="7BBF426F" w:rsidR="00855E66" w:rsidRDefault="00855E66" w:rsidP="001B382B">
      <w:pPr>
        <w:pStyle w:val="Tekstpodstawowy"/>
        <w:shd w:val="clear" w:color="auto" w:fill="auto"/>
        <w:jc w:val="center"/>
        <w:rPr>
          <w:rFonts w:asciiTheme="minorHAnsi" w:hAnsiTheme="minorHAnsi" w:cstheme="minorHAnsi"/>
          <w:b/>
          <w:sz w:val="24"/>
          <w:szCs w:val="24"/>
        </w:rPr>
      </w:pPr>
    </w:p>
    <w:p w14:paraId="7364922F" w14:textId="77777777" w:rsidR="00855E66" w:rsidRDefault="00855E66" w:rsidP="001B382B">
      <w:pPr>
        <w:pStyle w:val="Tekstpodstawowy"/>
        <w:shd w:val="clear" w:color="auto" w:fill="auto"/>
        <w:jc w:val="center"/>
        <w:rPr>
          <w:rFonts w:asciiTheme="minorHAnsi" w:hAnsiTheme="minorHAnsi" w:cstheme="minorHAnsi"/>
          <w:b/>
          <w:sz w:val="24"/>
          <w:szCs w:val="24"/>
        </w:rPr>
      </w:pPr>
    </w:p>
    <w:p w14:paraId="5221C1B9" w14:textId="4F7262BD"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lastRenderedPageBreak/>
        <w:t>§6</w:t>
      </w:r>
    </w:p>
    <w:p w14:paraId="19ABDDDA" w14:textId="7C0B099E" w:rsidR="003E7948" w:rsidRDefault="001B382B" w:rsidP="003E7948">
      <w:pPr>
        <w:pStyle w:val="Tekstpodstawowy"/>
        <w:numPr>
          <w:ilvl w:val="0"/>
          <w:numId w:val="4"/>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w:t>
      </w:r>
      <w:r w:rsidRPr="006B67ED">
        <w:rPr>
          <w:rFonts w:asciiTheme="minorHAnsi" w:hAnsiTheme="minorHAnsi" w:cstheme="minorHAnsi"/>
          <w:sz w:val="24"/>
          <w:szCs w:val="24"/>
        </w:rPr>
        <w:t>Dz. U. z 202</w:t>
      </w:r>
      <w:r w:rsidR="006B67ED"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w:t>
      </w:r>
      <w:r w:rsidR="006B67ED" w:rsidRPr="006B67ED">
        <w:rPr>
          <w:rFonts w:asciiTheme="minorHAnsi" w:hAnsiTheme="minorHAnsi" w:cstheme="minorHAnsi"/>
          <w:sz w:val="24"/>
          <w:szCs w:val="24"/>
        </w:rPr>
        <w:t>1213</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26D09B81"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2BEA722A" w14:textId="0CFE7880" w:rsidR="005C6691" w:rsidRPr="00CC2064" w:rsidRDefault="005C6691"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CC2064">
        <w:rPr>
          <w:rFonts w:asciiTheme="minorHAnsi" w:hAnsiTheme="minorHAnsi" w:cstheme="minorHAnsi"/>
          <w:sz w:val="24"/>
          <w:szCs w:val="24"/>
        </w:rPr>
        <w:t xml:space="preserve">W związku z realizacją przedmiotowego zadania przez Zamawiającego z udziałem środków Unii Europejskiej, Zamawiający zastrzega sobie na każdym etapie </w:t>
      </w:r>
      <w:r w:rsidR="00096840" w:rsidRPr="00CC2064">
        <w:rPr>
          <w:rFonts w:asciiTheme="minorHAnsi" w:hAnsiTheme="minorHAnsi" w:cstheme="minorHAnsi"/>
          <w:sz w:val="24"/>
          <w:szCs w:val="24"/>
        </w:rPr>
        <w:t xml:space="preserve">realizacji umowy żądania od Wykonawcy kosztorysów powykonawczych i kosztorysów różnicowych wykonanych zgodnie </w:t>
      </w:r>
      <w:r w:rsidR="00ED6C69" w:rsidRPr="00CC2064">
        <w:rPr>
          <w:rFonts w:asciiTheme="minorHAnsi" w:hAnsiTheme="minorHAnsi" w:cstheme="minorHAnsi"/>
          <w:sz w:val="24"/>
          <w:szCs w:val="24"/>
        </w:rPr>
        <w:br/>
      </w:r>
      <w:r w:rsidR="00096840" w:rsidRPr="00CC2064">
        <w:rPr>
          <w:rFonts w:asciiTheme="minorHAnsi" w:hAnsiTheme="minorHAnsi" w:cstheme="minorHAnsi"/>
          <w:sz w:val="24"/>
          <w:szCs w:val="24"/>
        </w:rPr>
        <w:t xml:space="preserve">z wytycznymi przekazanymi każdorazowo przez Zamawiającego. </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0" w:name="bookmark14"/>
      <w:bookmarkStart w:id="21"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20"/>
      <w:bookmarkEnd w:id="21"/>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61554FCF" w14:textId="77777777" w:rsidR="00FF1701"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w:t>
      </w:r>
      <w:r w:rsidR="00FF1701">
        <w:rPr>
          <w:rFonts w:asciiTheme="minorHAnsi" w:hAnsiTheme="minorHAnsi" w:cstheme="minorHAnsi"/>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2" w:name="bookmark16"/>
      <w:bookmarkStart w:id="23" w:name="bookmark17"/>
      <w:r w:rsidRPr="001B382B">
        <w:rPr>
          <w:rFonts w:asciiTheme="minorHAnsi" w:hAnsiTheme="minorHAnsi" w:cstheme="minorHAnsi"/>
          <w:sz w:val="24"/>
          <w:szCs w:val="24"/>
        </w:rPr>
        <w:t>podwykonawstwo</w:t>
      </w:r>
      <w:bookmarkEnd w:id="22"/>
      <w:bookmarkEnd w:id="23"/>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 xml:space="preserve">której przedmiotem są roboty budowlane, i jej zmian. Treść umowy o podwykonawstwo nie może być </w:t>
      </w:r>
      <w:r w:rsidRPr="001B382B">
        <w:rPr>
          <w:rFonts w:asciiTheme="minorHAnsi" w:hAnsiTheme="minorHAnsi" w:cstheme="minorHAnsi"/>
          <w:sz w:val="24"/>
          <w:szCs w:val="24"/>
        </w:rPr>
        <w:lastRenderedPageBreak/>
        <w:t>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24" w:name="bookmark18"/>
      <w:bookmarkStart w:id="25"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24"/>
      <w:bookmarkEnd w:id="25"/>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w:t>
      </w:r>
      <w:r w:rsidRPr="001B382B">
        <w:rPr>
          <w:rFonts w:asciiTheme="minorHAnsi" w:hAnsiTheme="minorHAnsi" w:cstheme="minorHAnsi"/>
          <w:sz w:val="24"/>
          <w:szCs w:val="24"/>
        </w:rPr>
        <w:lastRenderedPageBreak/>
        <w:t xml:space="preserve">umów o podwykonawstwo, których przedmiotem są dostawy lub usługi a także zmiany tych umów o wartości większej </w:t>
      </w:r>
      <w:r w:rsidRPr="00C81C4E">
        <w:rPr>
          <w:rFonts w:asciiTheme="minorHAnsi" w:hAnsiTheme="minorHAnsi" w:cstheme="minorHAnsi"/>
          <w:sz w:val="24"/>
          <w:szCs w:val="24"/>
        </w:rPr>
        <w:t xml:space="preserve">niż </w:t>
      </w:r>
      <w:r w:rsidR="003B6F79" w:rsidRPr="00C81C4E">
        <w:rPr>
          <w:rFonts w:asciiTheme="minorHAnsi" w:hAnsiTheme="minorHAnsi" w:cstheme="minorHAnsi"/>
          <w:sz w:val="24"/>
          <w:szCs w:val="24"/>
        </w:rPr>
        <w:t>50 000,00</w:t>
      </w:r>
      <w:r w:rsidRPr="00C81C4E">
        <w:rPr>
          <w:rFonts w:asciiTheme="minorHAnsi" w:hAnsiTheme="minorHAnsi" w:cstheme="minorHAnsi"/>
          <w:sz w:val="24"/>
          <w:szCs w:val="24"/>
        </w:rPr>
        <w:t xml:space="preserve"> zł brutto</w:t>
      </w:r>
      <w:r w:rsidR="009344F1" w:rsidRPr="00C81C4E">
        <w:rPr>
          <w:rFonts w:asciiTheme="minorHAnsi" w:hAnsiTheme="minorHAnsi" w:cstheme="minorHAnsi"/>
          <w:sz w:val="24"/>
          <w:szCs w:val="24"/>
        </w:rPr>
        <w:t xml:space="preserve"> lub większej niż 0,5% wartości umowy</w:t>
      </w:r>
      <w:r w:rsidRPr="00C81C4E">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BF7177">
      <w:pPr>
        <w:pStyle w:val="Tekstpodstawowy"/>
        <w:numPr>
          <w:ilvl w:val="0"/>
          <w:numId w:val="7"/>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26"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26"/>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Zamawiający informuje o 7 dniowym 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w:t>
      </w:r>
      <w:r w:rsidRPr="001B382B">
        <w:rPr>
          <w:rFonts w:asciiTheme="minorHAnsi" w:hAnsiTheme="minorHAnsi" w:cstheme="minorHAnsi"/>
          <w:sz w:val="24"/>
          <w:szCs w:val="24"/>
        </w:rPr>
        <w:lastRenderedPageBreak/>
        <w:t>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7" w:name="bookmark20"/>
      <w:bookmarkStart w:id="28" w:name="bookmark21"/>
      <w:r w:rsidRPr="001B382B">
        <w:rPr>
          <w:rFonts w:asciiTheme="minorHAnsi" w:hAnsiTheme="minorHAnsi" w:cstheme="minorHAnsi"/>
          <w:sz w:val="24"/>
          <w:szCs w:val="24"/>
        </w:rPr>
        <w:t>§9</w:t>
      </w:r>
      <w:bookmarkEnd w:id="27"/>
      <w:bookmarkEnd w:id="28"/>
    </w:p>
    <w:p w14:paraId="0BF2C6BC" w14:textId="5D4639FC" w:rsidR="001B382B" w:rsidRP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w:t>
      </w:r>
      <w:r w:rsidR="00ED6C69">
        <w:rPr>
          <w:rFonts w:asciiTheme="minorHAnsi" w:hAnsiTheme="minorHAnsi" w:cstheme="minorHAnsi"/>
          <w:sz w:val="24"/>
          <w:szCs w:val="24"/>
        </w:rPr>
        <w:t>I</w:t>
      </w:r>
      <w:r w:rsidRPr="001B382B">
        <w:rPr>
          <w:rFonts w:asciiTheme="minorHAnsi" w:hAnsiTheme="minorHAnsi" w:cstheme="minorHAnsi"/>
          <w:sz w:val="24"/>
          <w:szCs w:val="24"/>
        </w:rPr>
        <w:t>OR i postanowieniach niniejszej umowy.</w:t>
      </w:r>
    </w:p>
    <w:p w14:paraId="7BBECBD2" w14:textId="598CF456" w:rsidR="001B382B" w:rsidRPr="001B382B" w:rsidRDefault="001B382B" w:rsidP="003E66A1">
      <w:pPr>
        <w:pStyle w:val="Tekstpodstawowy"/>
        <w:numPr>
          <w:ilvl w:val="0"/>
          <w:numId w:val="11"/>
        </w:numPr>
        <w:shd w:val="clear" w:color="auto" w:fill="auto"/>
        <w:tabs>
          <w:tab w:val="left" w:pos="331"/>
        </w:tabs>
        <w:spacing w:after="240"/>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za wykonanie przedmiotu umowy, o którym mowa w ust. 1 wyraża się kwotą  </w:t>
      </w:r>
      <w:r w:rsidR="003E66A1">
        <w:rPr>
          <w:rFonts w:asciiTheme="minorHAnsi" w:hAnsiTheme="minorHAnsi" w:cstheme="minorHAnsi"/>
          <w:sz w:val="24"/>
          <w:szCs w:val="24"/>
        </w:rPr>
        <w:t xml:space="preserve"> </w:t>
      </w:r>
      <w:r w:rsidRPr="001B382B">
        <w:rPr>
          <w:rFonts w:asciiTheme="minorHAnsi" w:hAnsiTheme="minorHAnsi" w:cstheme="minorHAnsi"/>
          <w:sz w:val="24"/>
          <w:szCs w:val="24"/>
        </w:rPr>
        <w:t>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3539BE27"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1B382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D3D059C" w14:textId="1557C776" w:rsidR="00523AFE" w:rsidRPr="00971B2E" w:rsidRDefault="001B382B" w:rsidP="00AC151F">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t xml:space="preserve">Należność za wykonany przedmiot </w:t>
      </w:r>
      <w:r w:rsidRPr="00971B2E">
        <w:rPr>
          <w:rFonts w:asciiTheme="minorHAnsi" w:hAnsiTheme="minorHAnsi" w:cstheme="minorHAnsi"/>
          <w:sz w:val="24"/>
          <w:szCs w:val="24"/>
        </w:rPr>
        <w:t xml:space="preserve">umowy </w:t>
      </w:r>
      <w:r w:rsidRPr="008D391A">
        <w:rPr>
          <w:rFonts w:asciiTheme="minorHAnsi" w:hAnsiTheme="minorHAnsi" w:cstheme="minorHAnsi"/>
          <w:sz w:val="24"/>
          <w:szCs w:val="24"/>
        </w:rPr>
        <w:t>zostanie uregulowana</w:t>
      </w:r>
      <w:r w:rsidR="00FD78B7" w:rsidRPr="008D391A">
        <w:rPr>
          <w:rFonts w:asciiTheme="minorHAnsi" w:hAnsiTheme="minorHAnsi" w:cstheme="minorHAnsi"/>
          <w:sz w:val="24"/>
          <w:szCs w:val="24"/>
        </w:rPr>
        <w:t xml:space="preserve"> </w:t>
      </w:r>
      <w:r w:rsidR="00284B8F" w:rsidRPr="00C76EEB">
        <w:rPr>
          <w:rFonts w:asciiTheme="minorHAnsi" w:hAnsiTheme="minorHAnsi" w:cstheme="minorHAnsi"/>
          <w:sz w:val="24"/>
          <w:szCs w:val="24"/>
        </w:rPr>
        <w:t>jedną fakturą</w:t>
      </w:r>
      <w:r w:rsidR="00CB56EE" w:rsidRPr="00C76EEB">
        <w:rPr>
          <w:rFonts w:asciiTheme="minorHAnsi" w:hAnsiTheme="minorHAnsi" w:cstheme="minorHAnsi"/>
          <w:sz w:val="24"/>
          <w:szCs w:val="24"/>
        </w:rPr>
        <w:t xml:space="preserve"> końcową </w:t>
      </w:r>
      <w:r w:rsidRPr="00C76EEB">
        <w:rPr>
          <w:rFonts w:asciiTheme="minorHAnsi" w:hAnsiTheme="minorHAnsi" w:cstheme="minorHAnsi"/>
          <w:sz w:val="24"/>
          <w:szCs w:val="24"/>
        </w:rPr>
        <w:t xml:space="preserve">po </w:t>
      </w:r>
      <w:r w:rsidR="00FD78B7" w:rsidRPr="00C76EEB">
        <w:rPr>
          <w:rFonts w:asciiTheme="minorHAnsi" w:hAnsiTheme="minorHAnsi" w:cstheme="minorHAnsi"/>
          <w:sz w:val="24"/>
          <w:szCs w:val="24"/>
        </w:rPr>
        <w:t xml:space="preserve">końcowym </w:t>
      </w:r>
      <w:r w:rsidRPr="00C76EEB">
        <w:rPr>
          <w:rFonts w:asciiTheme="minorHAnsi" w:hAnsiTheme="minorHAnsi" w:cstheme="minorHAnsi"/>
          <w:sz w:val="24"/>
          <w:szCs w:val="24"/>
        </w:rPr>
        <w:t xml:space="preserve">odbiorze robót w terminie </w:t>
      </w:r>
      <w:r w:rsidR="00CC2064" w:rsidRPr="00C76EEB">
        <w:rPr>
          <w:rFonts w:asciiTheme="minorHAnsi" w:hAnsiTheme="minorHAnsi" w:cstheme="minorHAnsi"/>
          <w:sz w:val="24"/>
          <w:szCs w:val="24"/>
        </w:rPr>
        <w:t>14</w:t>
      </w:r>
      <w:r w:rsidRPr="00C76EEB">
        <w:rPr>
          <w:rFonts w:asciiTheme="minorHAnsi" w:hAnsiTheme="minorHAnsi" w:cstheme="minorHAnsi"/>
          <w:sz w:val="24"/>
          <w:szCs w:val="24"/>
        </w:rPr>
        <w:t xml:space="preserve"> dni od daty wpływu faktury do Zamawiającego.</w:t>
      </w:r>
      <w:r w:rsidRPr="00971B2E">
        <w:rPr>
          <w:rFonts w:asciiTheme="minorHAnsi" w:hAnsiTheme="minorHAnsi" w:cstheme="minorHAnsi"/>
          <w:bCs/>
          <w:sz w:val="24"/>
          <w:szCs w:val="24"/>
        </w:rPr>
        <w:t xml:space="preserve"> </w:t>
      </w: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971B2E">
        <w:rPr>
          <w:rFonts w:asciiTheme="minorHAnsi" w:hAnsiTheme="minorHAnsi" w:cstheme="minorHAnsi"/>
          <w:bCs/>
          <w:sz w:val="24"/>
          <w:szCs w:val="24"/>
        </w:rPr>
        <w:t>Rozliczenie płatności VAT  nastąpi za</w:t>
      </w:r>
      <w:r w:rsidRPr="001B382B">
        <w:rPr>
          <w:rFonts w:asciiTheme="minorHAnsi" w:hAnsiTheme="minorHAnsi" w:cstheme="minorHAnsi"/>
          <w:bCs/>
          <w:sz w:val="24"/>
          <w:szCs w:val="24"/>
        </w:rPr>
        <w:t xml:space="preserve">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541E6CAB" w14:textId="59ACCD59" w:rsidR="001B382B" w:rsidRPr="001B382B" w:rsidRDefault="001B382B" w:rsidP="00CB56EE">
      <w:pPr>
        <w:pStyle w:val="Tekstpodstawowy"/>
        <w:numPr>
          <w:ilvl w:val="0"/>
          <w:numId w:val="11"/>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Podstawę do wystawienia faktur stanowić będ</w:t>
      </w:r>
      <w:r w:rsidR="00445690">
        <w:rPr>
          <w:rFonts w:asciiTheme="minorHAnsi" w:hAnsiTheme="minorHAnsi" w:cstheme="minorHAnsi"/>
          <w:sz w:val="24"/>
          <w:szCs w:val="24"/>
        </w:rPr>
        <w:t>zie</w:t>
      </w:r>
      <w:r w:rsidR="00CB56EE">
        <w:rPr>
          <w:rFonts w:asciiTheme="minorHAnsi" w:hAnsiTheme="minorHAnsi" w:cstheme="minorHAnsi"/>
          <w:sz w:val="24"/>
          <w:szCs w:val="24"/>
        </w:rPr>
        <w:t xml:space="preserve"> </w:t>
      </w:r>
      <w:r w:rsidR="00A51A9E">
        <w:rPr>
          <w:rFonts w:asciiTheme="minorHAnsi" w:hAnsiTheme="minorHAnsi" w:cstheme="minorHAnsi"/>
          <w:sz w:val="24"/>
          <w:szCs w:val="24"/>
        </w:rPr>
        <w:t xml:space="preserve">końcowy </w:t>
      </w:r>
      <w:r w:rsidRPr="001B382B">
        <w:rPr>
          <w:rFonts w:asciiTheme="minorHAnsi" w:hAnsiTheme="minorHAnsi" w:cstheme="minorHAnsi"/>
          <w:sz w:val="24"/>
          <w:szCs w:val="24"/>
        </w:rPr>
        <w:t>protok</w:t>
      </w:r>
      <w:r w:rsidR="00A51A9E">
        <w:rPr>
          <w:rFonts w:asciiTheme="minorHAnsi" w:hAnsiTheme="minorHAnsi" w:cstheme="minorHAnsi"/>
          <w:sz w:val="24"/>
          <w:szCs w:val="24"/>
        </w:rPr>
        <w:t>ół</w:t>
      </w:r>
      <w:r w:rsidRPr="001B382B">
        <w:rPr>
          <w:rFonts w:asciiTheme="minorHAnsi" w:hAnsiTheme="minorHAnsi" w:cstheme="minorHAnsi"/>
          <w:sz w:val="24"/>
          <w:szCs w:val="24"/>
        </w:rPr>
        <w:t xml:space="preserve"> odbioru robót</w:t>
      </w:r>
      <w:r w:rsidR="00A51A9E">
        <w:rPr>
          <w:rFonts w:asciiTheme="minorHAnsi" w:hAnsiTheme="minorHAnsi" w:cstheme="minorHAnsi"/>
          <w:sz w:val="24"/>
          <w:szCs w:val="24"/>
        </w:rPr>
        <w:t xml:space="preserve"> </w:t>
      </w:r>
      <w:r w:rsidRPr="001B382B">
        <w:rPr>
          <w:rFonts w:asciiTheme="minorHAnsi" w:hAnsiTheme="minorHAnsi" w:cstheme="minorHAnsi"/>
          <w:sz w:val="24"/>
          <w:szCs w:val="24"/>
        </w:rPr>
        <w:t>zaakceptowan</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przez Zamawiającego.</w:t>
      </w:r>
    </w:p>
    <w:p w14:paraId="456CD3C6" w14:textId="301FCF9E" w:rsidR="001B382B" w:rsidRDefault="001B382B" w:rsidP="004A409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w:t>
      </w:r>
      <w:r w:rsidRPr="001B382B">
        <w:rPr>
          <w:rFonts w:asciiTheme="minorHAnsi" w:hAnsiTheme="minorHAnsi" w:cstheme="minorHAnsi"/>
          <w:sz w:val="24"/>
          <w:szCs w:val="24"/>
        </w:rPr>
        <w:lastRenderedPageBreak/>
        <w:t>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4F6CAE06" w14:textId="175CFCEA"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655F6397" w14:textId="77777777" w:rsidR="004A4090" w:rsidRP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1A293370" w:rsidR="001B382B" w:rsidRPr="001B382B" w:rsidRDefault="004A4090" w:rsidP="002E26EA">
      <w:pPr>
        <w:pStyle w:val="Tekstpodstawowy"/>
        <w:shd w:val="clear" w:color="auto" w:fill="auto"/>
        <w:spacing w:after="240"/>
        <w:ind w:left="142" w:right="-47"/>
        <w:rPr>
          <w:rFonts w:asciiTheme="minorHAnsi" w:hAnsiTheme="minorHAnsi" w:cstheme="minorHAnsi"/>
          <w:sz w:val="24"/>
          <w:szCs w:val="24"/>
        </w:rPr>
      </w:pPr>
      <w:r w:rsidRPr="001B382B">
        <w:rPr>
          <w:rFonts w:asciiTheme="minorHAnsi" w:hAnsiTheme="minorHAnsi" w:cstheme="minorHAnsi"/>
          <w:sz w:val="24"/>
          <w:szCs w:val="24"/>
        </w:rPr>
        <w:t xml:space="preserve">Zamawiający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nie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wyraża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zgody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na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cesję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wierzytelności</w:t>
      </w:r>
      <w:r w:rsidR="00FF1701">
        <w:rPr>
          <w:rFonts w:asciiTheme="minorHAnsi" w:hAnsiTheme="minorHAnsi" w:cstheme="minorHAnsi"/>
          <w:sz w:val="24"/>
          <w:szCs w:val="24"/>
        </w:rPr>
        <w:t xml:space="preserve"> </w:t>
      </w:r>
      <w:r w:rsidR="002E26EA">
        <w:rPr>
          <w:rFonts w:asciiTheme="minorHAnsi" w:hAnsiTheme="minorHAnsi" w:cstheme="minorHAnsi"/>
          <w:sz w:val="24"/>
          <w:szCs w:val="24"/>
        </w:rPr>
        <w:t xml:space="preserve"> </w:t>
      </w:r>
      <w:r w:rsidR="00FF1701">
        <w:rPr>
          <w:rFonts w:asciiTheme="minorHAnsi" w:hAnsiTheme="minorHAnsi" w:cstheme="minorHAnsi"/>
          <w:sz w:val="24"/>
          <w:szCs w:val="24"/>
        </w:rPr>
        <w:t>Wykonawcy</w:t>
      </w:r>
      <w:r w:rsidRPr="001B382B">
        <w:rPr>
          <w:rFonts w:asciiTheme="minorHAnsi" w:hAnsiTheme="minorHAnsi" w:cstheme="minorHAnsi"/>
          <w:sz w:val="24"/>
          <w:szCs w:val="24"/>
        </w:rPr>
        <w:t xml:space="preserve">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z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tytułu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wynagrodzenia</w:t>
      </w:r>
      <w:r w:rsidR="002E26EA">
        <w:rPr>
          <w:rFonts w:asciiTheme="minorHAnsi" w:hAnsiTheme="minorHAnsi" w:cstheme="minorHAnsi"/>
          <w:sz w:val="24"/>
          <w:szCs w:val="24"/>
        </w:rPr>
        <w:t xml:space="preserve"> wynikającego z niniejszej umowy. </w:t>
      </w:r>
      <w:r>
        <w:rPr>
          <w:rFonts w:asciiTheme="minorHAnsi" w:hAnsiTheme="minorHAnsi" w:cstheme="minorHAnsi"/>
          <w:sz w:val="24"/>
          <w:szCs w:val="24"/>
        </w:rPr>
        <w:br/>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9" w:name="bookmark22"/>
      <w:bookmarkStart w:id="30" w:name="bookmark23"/>
      <w:r w:rsidRPr="001B382B">
        <w:rPr>
          <w:rFonts w:asciiTheme="minorHAnsi" w:hAnsiTheme="minorHAnsi" w:cstheme="minorHAnsi"/>
          <w:sz w:val="24"/>
          <w:szCs w:val="24"/>
        </w:rPr>
        <w:t>zabezpieczenie należytego wykonania umowy</w:t>
      </w:r>
      <w:bookmarkEnd w:id="29"/>
      <w:bookmarkEnd w:id="30"/>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62590DC8"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w:t>
      </w:r>
      <w:r w:rsidR="00774244">
        <w:rPr>
          <w:rFonts w:asciiTheme="minorHAnsi" w:hAnsiTheme="minorHAnsi" w:cstheme="minorHAnsi"/>
          <w:sz w:val="24"/>
          <w:szCs w:val="24"/>
        </w:rPr>
        <w:t xml:space="preserve">, </w:t>
      </w:r>
      <w:r w:rsidR="00774244" w:rsidRPr="006F574C">
        <w:rPr>
          <w:rFonts w:asciiTheme="minorHAnsi" w:hAnsiTheme="minorHAnsi" w:cstheme="minorHAnsi"/>
          <w:sz w:val="24"/>
          <w:szCs w:val="24"/>
        </w:rPr>
        <w:t>o którym mowa w § 9 ust. 2</w:t>
      </w:r>
      <w:r w:rsidRPr="001B382B">
        <w:rPr>
          <w:rFonts w:asciiTheme="minorHAnsi" w:hAnsiTheme="minorHAnsi" w:cstheme="minorHAnsi"/>
          <w:sz w:val="24"/>
          <w:szCs w:val="24"/>
        </w:rPr>
        <w:t xml:space="preserve"> </w:t>
      </w:r>
      <w:r w:rsidR="00774244">
        <w:rPr>
          <w:rFonts w:asciiTheme="minorHAnsi" w:hAnsiTheme="minorHAnsi" w:cstheme="minorHAnsi"/>
          <w:sz w:val="24"/>
          <w:szCs w:val="24"/>
        </w:rPr>
        <w:br/>
        <w:t xml:space="preserve">        </w:t>
      </w:r>
      <w:r w:rsidRPr="001B382B">
        <w:rPr>
          <w:rFonts w:asciiTheme="minorHAnsi" w:hAnsiTheme="minorHAnsi" w:cstheme="minorHAnsi"/>
          <w:sz w:val="24"/>
          <w:szCs w:val="24"/>
        </w:rPr>
        <w:t>w następującej formie: ……………</w:t>
      </w:r>
      <w:r w:rsidR="000A1599">
        <w:rPr>
          <w:rFonts w:asciiTheme="minorHAnsi" w:hAnsiTheme="minorHAnsi" w:cstheme="minorHAnsi"/>
          <w:sz w:val="24"/>
          <w:szCs w:val="24"/>
        </w:rPr>
        <w:t>…………………………….</w:t>
      </w:r>
      <w:r w:rsidRPr="001B382B">
        <w:rPr>
          <w:rFonts w:asciiTheme="minorHAnsi" w:hAnsiTheme="minorHAnsi" w:cstheme="minorHAnsi"/>
          <w:sz w:val="24"/>
          <w:szCs w:val="24"/>
        </w:rPr>
        <w:t>….</w:t>
      </w:r>
      <w:r w:rsidRPr="001B382B">
        <w:rPr>
          <w:rFonts w:asciiTheme="minorHAnsi" w:hAnsiTheme="minorHAnsi" w:cstheme="minorHAnsi"/>
          <w:sz w:val="24"/>
          <w:szCs w:val="24"/>
        </w:rPr>
        <w:tab/>
        <w:t xml:space="preserve"> w wysokości………………………</w:t>
      </w:r>
      <w:r w:rsidR="000A1599">
        <w:rPr>
          <w:rFonts w:asciiTheme="minorHAnsi" w:hAnsiTheme="minorHAnsi" w:cstheme="minorHAnsi"/>
          <w:sz w:val="24"/>
          <w:szCs w:val="24"/>
        </w:rPr>
        <w:t>…………….</w:t>
      </w:r>
      <w:r w:rsidRPr="001B382B">
        <w:rPr>
          <w:rFonts w:asciiTheme="minorHAnsi" w:hAnsiTheme="minorHAnsi" w:cstheme="minorHAnsi"/>
          <w:sz w:val="24"/>
          <w:szCs w:val="24"/>
        </w:rPr>
        <w:t>zł.</w:t>
      </w:r>
    </w:p>
    <w:p w14:paraId="3D04D94A" w14:textId="22CE6DD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1F3C2F">
        <w:rPr>
          <w:rFonts w:asciiTheme="minorHAnsi" w:hAnsiTheme="minorHAnsi" w:cstheme="minorHAnsi"/>
          <w:sz w:val="24"/>
          <w:szCs w:val="24"/>
        </w:rPr>
        <w:t>,</w:t>
      </w:r>
      <w:r w:rsidRPr="001B382B">
        <w:rPr>
          <w:rFonts w:asciiTheme="minorHAnsi" w:hAnsiTheme="minorHAnsi" w:cstheme="minorHAnsi"/>
          <w:sz w:val="24"/>
          <w:szCs w:val="24"/>
        </w:rPr>
        <w:t xml:space="preserve"> że 30% wniesionego zabezpieczenia należytego wykonania umowy będzie przeznaczone na zabezpieczenie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1" w:name="bookmark24"/>
      <w:bookmarkStart w:id="32" w:name="bookmark25"/>
      <w:r w:rsidRPr="001B382B">
        <w:rPr>
          <w:rFonts w:asciiTheme="minorHAnsi" w:hAnsiTheme="minorHAnsi" w:cstheme="minorHAnsi"/>
          <w:sz w:val="24"/>
          <w:szCs w:val="24"/>
        </w:rPr>
        <w:t>odbiór końcowy</w:t>
      </w:r>
      <w:bookmarkEnd w:id="31"/>
      <w:bookmarkEnd w:id="32"/>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33" w:name="_Hlk64278583"/>
      <w:r w:rsidRPr="001B382B">
        <w:rPr>
          <w:rFonts w:asciiTheme="minorHAnsi" w:hAnsiTheme="minorHAnsi" w:cstheme="minorHAnsi"/>
          <w:b/>
          <w:sz w:val="24"/>
          <w:szCs w:val="24"/>
        </w:rPr>
        <w:t>§12</w:t>
      </w:r>
    </w:p>
    <w:bookmarkEnd w:id="33"/>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670ACD8C" w:rsidR="001B382B" w:rsidRPr="00BF7177"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 xml:space="preserve">Wykonawca pisemnie zgłosi Zamawiającemu gotowość </w:t>
      </w:r>
      <w:r w:rsidR="00350E77">
        <w:rPr>
          <w:rFonts w:asciiTheme="minorHAnsi" w:hAnsiTheme="minorHAnsi" w:cstheme="minorHAnsi"/>
          <w:sz w:val="24"/>
          <w:szCs w:val="24"/>
        </w:rPr>
        <w:t>do</w:t>
      </w:r>
      <w:r w:rsidRPr="00BF7177">
        <w:rPr>
          <w:rFonts w:asciiTheme="minorHAnsi" w:hAnsiTheme="minorHAnsi" w:cstheme="minorHAnsi"/>
          <w:sz w:val="24"/>
          <w:szCs w:val="24"/>
        </w:rPr>
        <w:t xml:space="preserve">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77777777" w:rsidR="0033386D" w:rsidRPr="00BF7177" w:rsidRDefault="001B382B"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protokół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w:t>
      </w:r>
      <w:r w:rsidR="00284B8F">
        <w:rPr>
          <w:rFonts w:asciiTheme="minorHAnsi" w:hAnsiTheme="minorHAnsi" w:cstheme="minorHAnsi"/>
          <w:sz w:val="24"/>
          <w:szCs w:val="24"/>
        </w:rPr>
        <w:t>y</w:t>
      </w:r>
      <w:r w:rsidRPr="00BF7177">
        <w:rPr>
          <w:rFonts w:asciiTheme="minorHAnsi" w:hAnsiTheme="minorHAnsi" w:cstheme="minorHAnsi"/>
          <w:sz w:val="24"/>
          <w:szCs w:val="24"/>
        </w:rPr>
        <w:t xml:space="preserv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455225F0"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kosztorys powykonawcz</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obejmując</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zakres robót będących przedmiotem odbioru, przygotowany w oparciu o dane wyjściowe przyjęte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ofertow</w:t>
      </w:r>
      <w:r w:rsidR="00211896">
        <w:rPr>
          <w:rFonts w:asciiTheme="minorHAnsi" w:hAnsiTheme="minorHAnsi" w:cstheme="minorHAnsi"/>
          <w:sz w:val="24"/>
          <w:szCs w:val="24"/>
        </w:rPr>
        <w:t>ym</w:t>
      </w:r>
      <w:r w:rsidRPr="00BF7177">
        <w:rPr>
          <w:rFonts w:asciiTheme="minorHAnsi" w:hAnsiTheme="minorHAnsi" w:cstheme="minorHAnsi"/>
          <w:sz w:val="24"/>
          <w:szCs w:val="24"/>
        </w:rPr>
        <w:t xml:space="preserve">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kosztorysu ofertowego</w:t>
      </w:r>
      <w:r w:rsidR="00F86015" w:rsidRPr="00BF7177">
        <w:rPr>
          <w:rFonts w:asciiTheme="minorHAnsi" w:hAnsiTheme="minorHAnsi" w:cstheme="minorHAnsi"/>
          <w:sz w:val="24"/>
          <w:szCs w:val="24"/>
        </w:rPr>
        <w:t>,</w:t>
      </w:r>
    </w:p>
    <w:p w14:paraId="09524E33" w14:textId="6C011341" w:rsidR="007D6C46" w:rsidRPr="00BF7177"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oświadczenie gwarancyjne, o którym mowa w §17 </w:t>
      </w:r>
      <w:r w:rsidR="00374B61" w:rsidRPr="00BF7177">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34" w:name="bookmark26"/>
      <w:bookmarkStart w:id="35" w:name="bookmark27"/>
      <w:r w:rsidRPr="001B382B">
        <w:rPr>
          <w:rFonts w:asciiTheme="minorHAnsi" w:hAnsiTheme="minorHAnsi" w:cstheme="minorHAnsi"/>
          <w:sz w:val="24"/>
          <w:szCs w:val="24"/>
        </w:rPr>
        <w:t>odbiór częściowy</w:t>
      </w:r>
      <w:bookmarkEnd w:id="34"/>
      <w:bookmarkEnd w:id="35"/>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5334EB33" w:rsidR="001B382B" w:rsidRPr="001B382B" w:rsidRDefault="00FF1D93" w:rsidP="00A56C8D">
      <w:pPr>
        <w:pStyle w:val="Tekstpodstawowy"/>
        <w:shd w:val="clear" w:color="auto" w:fill="auto"/>
        <w:spacing w:after="120" w:line="266" w:lineRule="auto"/>
        <w:jc w:val="both"/>
        <w:rPr>
          <w:rFonts w:asciiTheme="minorHAnsi" w:hAnsiTheme="minorHAnsi" w:cstheme="minorHAnsi"/>
          <w:sz w:val="24"/>
          <w:szCs w:val="24"/>
        </w:rPr>
      </w:pPr>
      <w:r>
        <w:rPr>
          <w:rFonts w:asciiTheme="minorHAnsi" w:hAnsiTheme="minorHAnsi" w:cstheme="minorHAnsi"/>
          <w:sz w:val="24"/>
          <w:szCs w:val="24"/>
        </w:rPr>
        <w:t>Jeżeli zajdzie konieczność przeprowadzenia odbioru częściowego</w:t>
      </w:r>
      <w:r w:rsidR="001B382B" w:rsidRPr="001B382B">
        <w:rPr>
          <w:rFonts w:asciiTheme="minorHAnsi" w:hAnsiTheme="minorHAnsi" w:cstheme="minorHAnsi"/>
          <w:sz w:val="24"/>
          <w:szCs w:val="24"/>
        </w:rPr>
        <w:t>, odbioru częściowego dokonuje się wg zasad odbioru końcowego</w:t>
      </w:r>
      <w:r w:rsidR="00F124AE">
        <w:rPr>
          <w:rFonts w:asciiTheme="minorHAnsi" w:hAnsiTheme="minorHAnsi" w:cstheme="minorHAnsi"/>
          <w:sz w:val="24"/>
          <w:szCs w:val="24"/>
        </w:rPr>
        <w:t>.</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6" w:name="bookmark28"/>
      <w:bookmarkStart w:id="37" w:name="bookmark29"/>
      <w:r w:rsidRPr="001B382B">
        <w:rPr>
          <w:rFonts w:asciiTheme="minorHAnsi" w:hAnsiTheme="minorHAnsi" w:cstheme="minorHAnsi"/>
          <w:sz w:val="24"/>
          <w:szCs w:val="24"/>
        </w:rPr>
        <w:t>wymóg zatrudnienia osób</w:t>
      </w:r>
      <w:bookmarkEnd w:id="36"/>
      <w:bookmarkEnd w:id="37"/>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02488045" w14:textId="206F87E3" w:rsidR="003F2FB2" w:rsidRPr="00C76EEB" w:rsidRDefault="00AC151F" w:rsidP="003F2FB2">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C76EEB">
        <w:rPr>
          <w:rFonts w:asciiTheme="minorHAnsi" w:hAnsiTheme="minorHAnsi" w:cstheme="minorHAnsi"/>
          <w:sz w:val="24"/>
          <w:szCs w:val="24"/>
        </w:rPr>
        <w:t xml:space="preserve">roboty </w:t>
      </w:r>
      <w:r w:rsidR="00C76958" w:rsidRPr="00C76EEB">
        <w:rPr>
          <w:rFonts w:asciiTheme="minorHAnsi" w:hAnsiTheme="minorHAnsi" w:cstheme="minorHAnsi"/>
          <w:sz w:val="24"/>
          <w:szCs w:val="24"/>
        </w:rPr>
        <w:t>ogólnobudowlane</w:t>
      </w:r>
      <w:r w:rsidRPr="00C76EEB">
        <w:rPr>
          <w:rFonts w:asciiTheme="minorHAnsi" w:hAnsiTheme="minorHAnsi" w:cstheme="minorHAnsi"/>
          <w:sz w:val="24"/>
          <w:szCs w:val="24"/>
        </w:rPr>
        <w:t xml:space="preserve"> (</w:t>
      </w:r>
      <w:r w:rsidR="00C76EEB" w:rsidRPr="00C76EEB">
        <w:rPr>
          <w:rFonts w:asciiTheme="minorHAnsi" w:hAnsiTheme="minorHAnsi" w:cstheme="minorHAnsi"/>
          <w:sz w:val="24"/>
          <w:szCs w:val="24"/>
          <w:lang w:bidi="pl-PL"/>
        </w:rPr>
        <w:t>roboty budowlane związane z montażem elementów placu zabaw oraz utwardzeniem drogi dojazdowej</w:t>
      </w:r>
      <w:r w:rsidR="00C76EEB">
        <w:rPr>
          <w:rFonts w:asciiTheme="minorHAnsi" w:hAnsiTheme="minorHAnsi" w:cstheme="minorHAnsi"/>
          <w:sz w:val="24"/>
          <w:szCs w:val="24"/>
          <w:lang w:bidi="pl-PL"/>
        </w:rPr>
        <w:t>)</w:t>
      </w:r>
    </w:p>
    <w:p w14:paraId="430B3A88" w14:textId="248CE0F2" w:rsidR="001B382B" w:rsidRPr="004B0594" w:rsidRDefault="003F2FB2" w:rsidP="00C76958">
      <w:pPr>
        <w:pStyle w:val="Tekstpodstawowy"/>
        <w:shd w:val="clear" w:color="auto" w:fill="auto"/>
        <w:tabs>
          <w:tab w:val="left" w:pos="775"/>
        </w:tabs>
        <w:ind w:left="440"/>
        <w:jc w:val="both"/>
        <w:rPr>
          <w:rFonts w:asciiTheme="minorHAnsi" w:hAnsiTheme="minorHAnsi" w:cstheme="minorHAnsi"/>
          <w:sz w:val="24"/>
          <w:szCs w:val="24"/>
        </w:rPr>
      </w:pPr>
      <w:r>
        <w:rPr>
          <w:rFonts w:asciiTheme="minorHAnsi" w:hAnsiTheme="minorHAnsi" w:cstheme="minorHAnsi"/>
          <w:sz w:val="24"/>
          <w:szCs w:val="24"/>
        </w:rPr>
        <w:t>będą</w:t>
      </w:r>
      <w:r w:rsidR="001B382B" w:rsidRPr="00EE5EE1">
        <w:rPr>
          <w:rFonts w:asciiTheme="minorHAnsi" w:hAnsiTheme="minorHAnsi" w:cstheme="minorHAnsi"/>
          <w:sz w:val="24"/>
          <w:szCs w:val="24"/>
        </w:rPr>
        <w:t xml:space="preserve"> zatrudnione przez</w:t>
      </w:r>
      <w:r w:rsidR="001B382B" w:rsidRPr="004B0594">
        <w:rPr>
          <w:rFonts w:asciiTheme="minorHAnsi" w:hAnsiTheme="minorHAnsi" w:cstheme="minorHAnsi"/>
          <w:sz w:val="24"/>
          <w:szCs w:val="24"/>
        </w:rPr>
        <w:t xml:space="preserve"> wykonawcę lub</w:t>
      </w:r>
      <w:r w:rsidR="00B20806">
        <w:rPr>
          <w:rFonts w:asciiTheme="minorHAnsi" w:hAnsiTheme="minorHAnsi" w:cstheme="minorHAnsi"/>
          <w:sz w:val="24"/>
          <w:szCs w:val="24"/>
        </w:rPr>
        <w:t xml:space="preserve"> </w:t>
      </w:r>
      <w:r w:rsidR="001B382B" w:rsidRPr="004B0594">
        <w:rPr>
          <w:rFonts w:asciiTheme="minorHAnsi" w:hAnsiTheme="minorHAnsi" w:cstheme="minorHAnsi"/>
          <w:sz w:val="24"/>
          <w:szCs w:val="24"/>
        </w:rPr>
        <w:t>podwykonawcę na podstawie umowy o pracę 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 xml:space="preserve">zawierających informacje, w tym dane osobowe, niezbędne do weryfikacji zatrudnienia na podstawie umowy o pracę, w szczególności imię i nazwisko zatrudnionego pracownika, datę </w:t>
      </w:r>
      <w:r w:rsidR="00EB2CFA" w:rsidRPr="00EB2CFA">
        <w:rPr>
          <w:rFonts w:asciiTheme="minorHAnsi" w:hAnsiTheme="minorHAnsi" w:cstheme="minorHAnsi"/>
          <w:sz w:val="24"/>
          <w:szCs w:val="24"/>
        </w:rPr>
        <w:lastRenderedPageBreak/>
        <w:t>zawarcia umowy o pracę, rodzaj umowy o pracę i zakres obowiązków pracownika</w:t>
      </w:r>
      <w:r w:rsidRPr="001B382B">
        <w:rPr>
          <w:rFonts w:asciiTheme="minorHAnsi" w:hAnsiTheme="minorHAnsi" w:cstheme="minorHAnsi"/>
          <w:sz w:val="24"/>
          <w:szCs w:val="24"/>
        </w:rPr>
        <w:t>.</w:t>
      </w:r>
    </w:p>
    <w:p w14:paraId="6E3A6F13" w14:textId="14C8ED37" w:rsidR="001F1BEF" w:rsidRPr="00855E66" w:rsidRDefault="001B382B" w:rsidP="00855E66">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bookmarkStart w:id="38" w:name="bookmark30"/>
      <w:bookmarkStart w:id="39" w:name="bookmark31"/>
    </w:p>
    <w:p w14:paraId="46A40A2F" w14:textId="77777777" w:rsidR="001F1BEF" w:rsidRDefault="001F1BEF" w:rsidP="001B382B">
      <w:pPr>
        <w:pStyle w:val="Heading10"/>
        <w:keepNext/>
        <w:keepLines/>
        <w:shd w:val="clear" w:color="auto" w:fill="auto"/>
        <w:rPr>
          <w:rFonts w:asciiTheme="minorHAnsi" w:hAnsiTheme="minorHAnsi" w:cstheme="minorHAnsi"/>
          <w:sz w:val="24"/>
          <w:szCs w:val="24"/>
        </w:rPr>
      </w:pPr>
    </w:p>
    <w:p w14:paraId="0A473948" w14:textId="52C40FEE"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kary umowne</w:t>
      </w:r>
      <w:bookmarkEnd w:id="38"/>
      <w:bookmarkEnd w:id="39"/>
    </w:p>
    <w:p w14:paraId="696D296A"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7D56724A"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0,</w:t>
      </w:r>
      <w:r w:rsidR="00284B8F">
        <w:rPr>
          <w:rFonts w:asciiTheme="minorHAnsi" w:hAnsiTheme="minorHAnsi" w:cstheme="minorHAnsi"/>
          <w:sz w:val="24"/>
          <w:szCs w:val="24"/>
        </w:rPr>
        <w:t>1</w:t>
      </w:r>
      <w:r w:rsidRPr="009A2932">
        <w:rPr>
          <w:rFonts w:asciiTheme="minorHAnsi" w:hAnsiTheme="minorHAnsi" w:cstheme="minorHAnsi"/>
          <w:sz w:val="24"/>
          <w:szCs w:val="24"/>
        </w:rPr>
        <w:t xml:space="preserve">%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lub dalszym podwykonawcom w wysokości 0,2% wartości złożonej faktury brutto przez podwykonawcę za każdy dzień zwłoki, licząc od terminu wyznaczonego na jej zapłatę do dnia 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5A88F88"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40" w:name="_Hlk64636705"/>
      <w:r w:rsidRPr="009A2932">
        <w:rPr>
          <w:rFonts w:asciiTheme="minorHAnsi" w:eastAsia="Arial Narrow" w:hAnsiTheme="minorHAnsi" w:cstheme="minorHAnsi"/>
          <w:lang w:bidi="pl-PL"/>
        </w:rPr>
        <w:t xml:space="preserve">zmiany umowy o podwykonawstwo w zakresie terminu zapłaty </w:t>
      </w:r>
      <w:bookmarkStart w:id="41" w:name="_Hlk64636643"/>
      <w:bookmarkEnd w:id="40"/>
      <w:r w:rsidRPr="009A2932">
        <w:rPr>
          <w:rFonts w:asciiTheme="minorHAnsi" w:eastAsia="Arial Narrow" w:hAnsiTheme="minorHAnsi" w:cstheme="minorHAnsi"/>
          <w:lang w:bidi="pl-PL"/>
        </w:rPr>
        <w:t>w wysokości 0,02% wynagrodzenia umownego brutto określonego w § 9 ust. 2 umowy</w:t>
      </w:r>
      <w:bookmarkEnd w:id="41"/>
      <w:r w:rsidR="0044095C">
        <w:rPr>
          <w:rFonts w:asciiTheme="minorHAnsi" w:eastAsia="Arial Narrow" w:hAnsiTheme="minorHAnsi" w:cstheme="minorHAnsi"/>
          <w:lang w:bidi="pl-PL"/>
        </w:rPr>
        <w:t>,</w:t>
      </w:r>
      <w:r w:rsidR="008205B7">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5F3C29BA" w14:textId="469566F4" w:rsidR="00797CC6" w:rsidRPr="001C1679" w:rsidRDefault="006009FD" w:rsidP="001C1679">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083E078F" w14:textId="77777777" w:rsidR="00855E66" w:rsidRDefault="00855E66" w:rsidP="001B382B">
      <w:pPr>
        <w:pStyle w:val="Tekstpodstawowy"/>
        <w:shd w:val="clear" w:color="auto" w:fill="auto"/>
        <w:spacing w:line="266" w:lineRule="auto"/>
        <w:jc w:val="center"/>
        <w:rPr>
          <w:rFonts w:asciiTheme="minorHAnsi" w:hAnsiTheme="minorHAnsi" w:cstheme="minorHAnsi"/>
          <w:b/>
          <w:sz w:val="24"/>
          <w:szCs w:val="24"/>
        </w:rPr>
      </w:pPr>
    </w:p>
    <w:p w14:paraId="7F98DBB4" w14:textId="7B4103DC"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lastRenderedPageBreak/>
        <w:t>§16</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42" w:name="bookmark32"/>
      <w:bookmarkStart w:id="43" w:name="bookmark33"/>
      <w:r w:rsidRPr="00736B38">
        <w:rPr>
          <w:rFonts w:asciiTheme="minorHAnsi" w:hAnsiTheme="minorHAnsi" w:cstheme="minorHAnsi"/>
          <w:sz w:val="24"/>
          <w:szCs w:val="24"/>
        </w:rPr>
        <w:t>Gwarancja/rękojmia za wady</w:t>
      </w:r>
      <w:bookmarkEnd w:id="42"/>
      <w:bookmarkEnd w:id="43"/>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685538B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F86CDD">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44" w:name="bookmark34"/>
      <w:bookmarkStart w:id="45" w:name="bookmark35"/>
      <w:r w:rsidRPr="0090201D">
        <w:rPr>
          <w:rFonts w:asciiTheme="minorHAnsi" w:hAnsiTheme="minorHAnsi" w:cstheme="minorHAnsi"/>
          <w:sz w:val="24"/>
          <w:szCs w:val="24"/>
        </w:rPr>
        <w:t>zmiana umowy</w:t>
      </w:r>
      <w:bookmarkEnd w:id="44"/>
      <w:bookmarkEnd w:id="45"/>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661BA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6" w:name="bookmark36"/>
      <w:bookmarkStart w:id="47" w:name="bookmark37"/>
      <w:r w:rsidRPr="00661BA5">
        <w:rPr>
          <w:rFonts w:asciiTheme="minorHAnsi" w:hAnsiTheme="minorHAnsi" w:cstheme="minorHAnsi"/>
          <w:sz w:val="24"/>
          <w:szCs w:val="24"/>
        </w:rPr>
        <w:t>Termin realizacji zamówienia może ulec zmianie w sytuacji:</w:t>
      </w:r>
      <w:bookmarkEnd w:id="46"/>
      <w:bookmarkEnd w:id="47"/>
    </w:p>
    <w:p w14:paraId="271F2F3D" w14:textId="5F3E520B" w:rsidR="001B382B" w:rsidRPr="00661BA5" w:rsidRDefault="001B382B" w:rsidP="001C1679">
      <w:pPr>
        <w:pStyle w:val="Tekstpodstawowy"/>
        <w:numPr>
          <w:ilvl w:val="0"/>
          <w:numId w:val="26"/>
        </w:numPr>
        <w:shd w:val="clear" w:color="auto" w:fill="auto"/>
        <w:tabs>
          <w:tab w:val="left" w:pos="763"/>
        </w:tabs>
        <w:ind w:left="709" w:hanging="283"/>
        <w:jc w:val="both"/>
        <w:rPr>
          <w:rFonts w:asciiTheme="minorHAnsi" w:hAnsiTheme="minorHAnsi" w:cstheme="minorHAnsi"/>
          <w:sz w:val="24"/>
          <w:szCs w:val="24"/>
        </w:rPr>
      </w:pPr>
      <w:r w:rsidRPr="00661BA5">
        <w:rPr>
          <w:rFonts w:asciiTheme="minorHAnsi" w:hAnsiTheme="minorHAnsi" w:cstheme="minorHAnsi"/>
          <w:sz w:val="24"/>
          <w:szCs w:val="24"/>
        </w:rPr>
        <w:t>zmiany sposobu i zakresu wykonywania robót, o których mowa w pkt 1.2</w:t>
      </w:r>
      <w:r w:rsidR="001C1679" w:rsidRPr="00661BA5">
        <w:rPr>
          <w:rFonts w:asciiTheme="minorHAnsi" w:hAnsiTheme="minorHAnsi" w:cstheme="minorHAnsi"/>
          <w:sz w:val="24"/>
          <w:szCs w:val="24"/>
        </w:rPr>
        <w:t xml:space="preserve"> lub konieczności wykonania dodatkowych robót budowlanych (dostaw lub usług),</w:t>
      </w:r>
    </w:p>
    <w:p w14:paraId="7263FE1D" w14:textId="2DB293F8" w:rsidR="001B382B" w:rsidRPr="00661BA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661BA5">
        <w:rPr>
          <w:rFonts w:asciiTheme="minorHAnsi" w:hAnsiTheme="minorHAnsi" w:cstheme="minorHAnsi"/>
          <w:sz w:val="24"/>
          <w:szCs w:val="24"/>
        </w:rPr>
        <w:t>, deszczu</w:t>
      </w:r>
      <w:r w:rsidRPr="00661BA5">
        <w:rPr>
          <w:rFonts w:asciiTheme="minorHAnsi" w:hAnsiTheme="minorHAnsi" w:cstheme="minorHAnsi"/>
          <w:sz w:val="24"/>
          <w:szCs w:val="24"/>
        </w:rPr>
        <w:t xml:space="preserve"> i mrozów uniemożliwiających prawidłową realizację przedmiotu umowy - o ilość dni występowania niekorzystnych warunków atmosferycznych,</w:t>
      </w:r>
    </w:p>
    <w:p w14:paraId="01189F44" w14:textId="036EEBF9" w:rsidR="001B382B" w:rsidRPr="00661BA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661BA5">
        <w:rPr>
          <w:rFonts w:asciiTheme="minorHAnsi" w:hAnsiTheme="minorHAnsi" w:cstheme="minorHAnsi"/>
          <w:sz w:val="24"/>
          <w:szCs w:val="24"/>
        </w:rPr>
        <w:t xml:space="preserve"> pandemia, epidemia,</w:t>
      </w:r>
      <w:r w:rsidRPr="00661BA5">
        <w:rPr>
          <w:rFonts w:asciiTheme="minorHAnsi" w:hAnsiTheme="minorHAnsi" w:cstheme="minorHAnsi"/>
          <w:sz w:val="24"/>
          <w:szCs w:val="24"/>
        </w:rPr>
        <w:t xml:space="preserve"> strajki oraz akty władzy i administracji publicznej</w:t>
      </w:r>
      <w:r w:rsidR="00D757EC" w:rsidRPr="00661BA5">
        <w:rPr>
          <w:rFonts w:asciiTheme="minorHAnsi" w:hAnsiTheme="minorHAnsi" w:cstheme="minorHAnsi"/>
          <w:sz w:val="24"/>
          <w:szCs w:val="24"/>
        </w:rPr>
        <w:t xml:space="preserve"> – na okres siły wyższej,</w:t>
      </w:r>
      <w:r w:rsidRPr="00661BA5">
        <w:rPr>
          <w:rFonts w:asciiTheme="minorHAnsi" w:hAnsiTheme="minorHAnsi" w:cstheme="minorHAnsi"/>
          <w:sz w:val="24"/>
          <w:szCs w:val="24"/>
        </w:rPr>
        <w:t xml:space="preserve"> </w:t>
      </w:r>
    </w:p>
    <w:p w14:paraId="70697D30" w14:textId="7DF752CB" w:rsidR="003B3A49" w:rsidRPr="00661BA5" w:rsidRDefault="001B382B" w:rsidP="00FF1701">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661BA5">
        <w:rPr>
          <w:rFonts w:asciiTheme="minorHAnsi" w:hAnsiTheme="minorHAnsi" w:cstheme="minorHAnsi"/>
          <w:sz w:val="24"/>
          <w:szCs w:val="24"/>
        </w:rPr>
        <w:t xml:space="preserve"> – na okres wstrzymania lub zakazu</w:t>
      </w:r>
      <w:r w:rsidR="00D24AED" w:rsidRPr="00661BA5">
        <w:rPr>
          <w:rFonts w:asciiTheme="minorHAnsi" w:hAnsiTheme="minorHAnsi" w:cstheme="minorHAnsi"/>
          <w:sz w:val="24"/>
          <w:szCs w:val="24"/>
        </w:rPr>
        <w:t xml:space="preserve"> robót</w:t>
      </w:r>
      <w:r w:rsidRPr="00661BA5">
        <w:rPr>
          <w:rFonts w:asciiTheme="minorHAnsi" w:hAnsiTheme="minorHAnsi" w:cstheme="minorHAnsi"/>
          <w:sz w:val="24"/>
          <w:szCs w:val="24"/>
        </w:rPr>
        <w:t>,</w:t>
      </w:r>
    </w:p>
    <w:p w14:paraId="03505D40" w14:textId="413695B5" w:rsidR="001B382B" w:rsidRPr="00D6679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 xml:space="preserve">stwierdzenia innego usytuowania obiektów naziemnych lub podziemnych </w:t>
      </w:r>
      <w:r w:rsidR="0068463C" w:rsidRPr="00661BA5">
        <w:rPr>
          <w:rFonts w:asciiTheme="minorHAnsi" w:hAnsiTheme="minorHAnsi" w:cstheme="minorHAnsi"/>
          <w:sz w:val="24"/>
          <w:szCs w:val="24"/>
        </w:rPr>
        <w:br/>
      </w:r>
      <w:r w:rsidRPr="00661BA5">
        <w:rPr>
          <w:rFonts w:asciiTheme="minorHAnsi" w:hAnsiTheme="minorHAnsi" w:cstheme="minorHAnsi"/>
          <w:sz w:val="24"/>
          <w:szCs w:val="24"/>
        </w:rPr>
        <w:t>w tym podziemnych sieci uzbrojenia niż wynikające z ewidencji</w:t>
      </w:r>
      <w:r w:rsidRPr="001921CA">
        <w:rPr>
          <w:rFonts w:asciiTheme="minorHAnsi" w:hAnsiTheme="minorHAnsi" w:cstheme="minorHAnsi"/>
          <w:sz w:val="24"/>
          <w:szCs w:val="24"/>
        </w:rPr>
        <w:t xml:space="preserve">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lastRenderedPageBreak/>
        <w:t>– na okres wykonania zmian</w:t>
      </w:r>
      <w:r w:rsidRPr="00D66795">
        <w:rPr>
          <w:rFonts w:asciiTheme="minorHAnsi" w:hAnsiTheme="minorHAnsi" w:cstheme="minorHAnsi"/>
          <w:sz w:val="24"/>
          <w:szCs w:val="24"/>
        </w:rPr>
        <w:t>,</w:t>
      </w:r>
    </w:p>
    <w:p w14:paraId="61267AE6" w14:textId="04D5022B" w:rsidR="00416720" w:rsidRPr="00D66795" w:rsidRDefault="001B382B" w:rsidP="005D42B0">
      <w:pPr>
        <w:pStyle w:val="Akapitzlist"/>
        <w:numPr>
          <w:ilvl w:val="0"/>
          <w:numId w:val="26"/>
        </w:numPr>
        <w:spacing w:line="276" w:lineRule="auto"/>
        <w:ind w:left="709" w:right="-47" w:hanging="283"/>
        <w:rPr>
          <w:rFonts w:asciiTheme="minorHAnsi" w:eastAsia="Arial Narrow" w:hAnsiTheme="minorHAnsi" w:cstheme="minorHAnsi"/>
          <w:lang w:bidi="pl-PL"/>
        </w:rPr>
      </w:pPr>
      <w:r w:rsidRPr="00D66795">
        <w:rPr>
          <w:rFonts w:asciiTheme="minorHAnsi" w:eastAsia="Arial Narrow" w:hAnsiTheme="minorHAnsi" w:cstheme="minorHAnsi"/>
          <w:lang w:bidi="pl-PL"/>
        </w:rPr>
        <w:t>nieterminowego przekazania terenu budowy przez Zamawiającego</w:t>
      </w:r>
      <w:r w:rsidR="00B70251" w:rsidRPr="00D66795">
        <w:rPr>
          <w:rFonts w:asciiTheme="minorHAnsi" w:eastAsia="Arial Narrow" w:hAnsiTheme="minorHAnsi" w:cstheme="minorHAnsi"/>
          <w:lang w:bidi="pl-PL"/>
        </w:rPr>
        <w:t xml:space="preserve"> – o ilość dni</w:t>
      </w:r>
      <w:r w:rsidR="00053687" w:rsidRPr="00D66795">
        <w:rPr>
          <w:rFonts w:asciiTheme="minorHAnsi" w:eastAsia="Arial Narrow" w:hAnsiTheme="minorHAnsi" w:cstheme="minorHAnsi"/>
          <w:lang w:bidi="pl-PL"/>
        </w:rPr>
        <w:t xml:space="preserve"> zwłoki</w:t>
      </w:r>
      <w:r w:rsidR="00907C89" w:rsidRPr="00D66795">
        <w:rPr>
          <w:rFonts w:asciiTheme="minorHAnsi" w:eastAsia="Arial Narrow" w:hAnsiTheme="minorHAnsi" w:cstheme="minorHAnsi"/>
          <w:lang w:bidi="pl-PL"/>
        </w:rPr>
        <w:t xml:space="preserve">, </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8" w:name="bookmark38"/>
      <w:bookmarkStart w:id="49" w:name="bookmark39"/>
      <w:r w:rsidRPr="00D66795">
        <w:rPr>
          <w:rFonts w:asciiTheme="minorHAnsi" w:hAnsiTheme="minorHAnsi" w:cstheme="minorHAnsi"/>
          <w:sz w:val="24"/>
          <w:szCs w:val="24"/>
        </w:rPr>
        <w:t>Zmiana sposobu i zakresu wykonywania robót może ulec zmianie w sytuacji:</w:t>
      </w:r>
      <w:bookmarkEnd w:id="48"/>
      <w:bookmarkEnd w:id="49"/>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49E36D83"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w:t>
      </w:r>
      <w:r>
        <w:rPr>
          <w:rFonts w:asciiTheme="minorHAnsi" w:hAnsiTheme="minorHAnsi" w:cstheme="minorHAnsi"/>
          <w:sz w:val="24"/>
          <w:szCs w:val="24"/>
        </w:rPr>
        <w:t>techniczn</w:t>
      </w:r>
      <w:r w:rsidR="00B06A70">
        <w:rPr>
          <w:rFonts w:asciiTheme="minorHAnsi" w:hAnsiTheme="minorHAnsi" w:cstheme="minorHAnsi"/>
          <w:sz w:val="24"/>
          <w:szCs w:val="24"/>
        </w:rPr>
        <w:t>ych</w:t>
      </w:r>
      <w:r>
        <w:rPr>
          <w:rFonts w:asciiTheme="minorHAnsi" w:hAnsiTheme="minorHAnsi" w:cstheme="minorHAnsi"/>
          <w:sz w:val="24"/>
          <w:szCs w:val="24"/>
        </w:rPr>
        <w:t xml:space="preserve"> wykonania i odbioru robót budowlanych,</w:t>
      </w:r>
    </w:p>
    <w:p w14:paraId="00BF7B92" w14:textId="489B560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 xml:space="preserve">zaistnienia przesłanek do wykonania robót zamiennych w stosunku do rozwiązań przewidzianych w </w:t>
      </w:r>
      <w:r w:rsidRPr="00923F20">
        <w:rPr>
          <w:rFonts w:asciiTheme="minorHAnsi" w:hAnsiTheme="minorHAnsi" w:cstheme="minorHAnsi"/>
          <w:sz w:val="24"/>
          <w:szCs w:val="24"/>
        </w:rPr>
        <w:t>dokumentacji projektowej</w:t>
      </w:r>
      <w:r>
        <w:rPr>
          <w:rFonts w:asciiTheme="minorHAnsi" w:hAnsiTheme="minorHAnsi" w:cstheme="minorHAnsi"/>
          <w:sz w:val="24"/>
          <w:szCs w:val="24"/>
        </w:rPr>
        <w:t>, skutkujących zwiększeniem: bezpieczeństwa realizacji robót, bezpieczeństwa użytkowania, funkcjonalności obiektu budowlanego lub usprawnienia procesu budowlanego, jeżeli rozwiązania zamienne nie odstępują w sposób istotny od zatwierdzone</w:t>
      </w:r>
      <w:r w:rsidR="006A1A77">
        <w:rPr>
          <w:rFonts w:asciiTheme="minorHAnsi" w:hAnsiTheme="minorHAnsi" w:cstheme="minorHAnsi"/>
          <w:sz w:val="24"/>
          <w:szCs w:val="24"/>
        </w:rPr>
        <w:t xml:space="preserve">j dokumentacji </w:t>
      </w:r>
      <w:r w:rsidR="00F07F58">
        <w:rPr>
          <w:rFonts w:asciiTheme="minorHAnsi" w:hAnsiTheme="minorHAnsi" w:cstheme="minorHAnsi"/>
          <w:sz w:val="24"/>
          <w:szCs w:val="24"/>
        </w:rPr>
        <w:t>projektowej</w:t>
      </w:r>
      <w:r>
        <w:rPr>
          <w:rFonts w:asciiTheme="minorHAnsi" w:hAnsiTheme="minorHAnsi" w:cstheme="minorHAnsi"/>
          <w:sz w:val="24"/>
          <w:szCs w:val="24"/>
        </w:rPr>
        <w:t>,</w:t>
      </w:r>
    </w:p>
    <w:p w14:paraId="17F6FBB7" w14:textId="3E520423"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w:t>
      </w:r>
      <w:r w:rsidR="009D27E9">
        <w:rPr>
          <w:rFonts w:asciiTheme="minorHAnsi" w:hAnsiTheme="minorHAnsi" w:cstheme="minorHAnsi"/>
          <w:sz w:val="24"/>
          <w:szCs w:val="24"/>
        </w:rPr>
        <w:t>projektowej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30% 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50" w:name="bookmark40"/>
      <w:bookmarkStart w:id="51" w:name="bookmark41"/>
      <w:r w:rsidRPr="001921CA">
        <w:rPr>
          <w:rFonts w:asciiTheme="minorHAnsi" w:hAnsiTheme="minorHAnsi" w:cstheme="minorHAnsi"/>
          <w:sz w:val="24"/>
          <w:szCs w:val="24"/>
        </w:rPr>
        <w:t>Wynagrodzenie wykonawcy określone w umowie może ulec zmianie w sytuacji:</w:t>
      </w:r>
      <w:bookmarkEnd w:id="50"/>
      <w:bookmarkEnd w:id="51"/>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techniczn</w:t>
      </w:r>
      <w:r w:rsidR="00B06A70">
        <w:rPr>
          <w:rFonts w:asciiTheme="minorHAnsi" w:hAnsiTheme="minorHAnsi" w:cstheme="minorHAnsi"/>
          <w:sz w:val="24"/>
          <w:szCs w:val="24"/>
        </w:rPr>
        <w:t>ych</w:t>
      </w:r>
      <w:r w:rsidRPr="00D66795">
        <w:rPr>
          <w:rFonts w:asciiTheme="minorHAnsi" w:hAnsiTheme="minorHAnsi" w:cstheme="minorHAnsi"/>
          <w:sz w:val="24"/>
          <w:szCs w:val="24"/>
        </w:rPr>
        <w:t xml:space="preserve"> wykonania i odbioru robót budowlanych,</w:t>
      </w:r>
    </w:p>
    <w:p w14:paraId="4ADDD7AB" w14:textId="76E9F2D5"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 xml:space="preserve">lub usprawnienia procesu budowlanego, jeżeli rozwiązania zamienne nie odstępują w sposób istotny od </w:t>
      </w:r>
      <w:r w:rsidR="00F27F8A">
        <w:rPr>
          <w:rFonts w:asciiTheme="minorHAnsi" w:hAnsiTheme="minorHAnsi" w:cstheme="minorHAnsi"/>
          <w:sz w:val="24"/>
          <w:szCs w:val="24"/>
        </w:rPr>
        <w:t>zatwierdzonej dokumentacji projektowej</w:t>
      </w:r>
      <w:r w:rsidRPr="00D66795">
        <w:rPr>
          <w:rFonts w:asciiTheme="minorHAnsi" w:hAnsiTheme="minorHAnsi" w:cstheme="minorHAnsi"/>
          <w:sz w:val="24"/>
          <w:szCs w:val="24"/>
        </w:rPr>
        <w:t>,</w:t>
      </w:r>
    </w:p>
    <w:p w14:paraId="250DA9EF" w14:textId="4A7DFD6F" w:rsidR="00752F66" w:rsidRPr="002B4890" w:rsidRDefault="00BB2B0B" w:rsidP="008B38AE">
      <w:pPr>
        <w:pStyle w:val="Tekstpodstawowy"/>
        <w:shd w:val="clear" w:color="auto" w:fill="auto"/>
        <w:ind w:left="709"/>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ofertowym</w:t>
      </w:r>
      <w:r w:rsidR="00097259" w:rsidRPr="002B4890">
        <w:rPr>
          <w:rFonts w:asciiTheme="minorHAnsi" w:hAnsiTheme="minorHAnsi" w:cstheme="minorHAnsi"/>
          <w:sz w:val="24"/>
          <w:szCs w:val="24"/>
        </w:rPr>
        <w:t>.</w:t>
      </w: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7BD2E978" w:rsidR="001B382B" w:rsidRDefault="001B382B" w:rsidP="00F74437">
      <w:pPr>
        <w:pStyle w:val="Tekstpodstawowy"/>
        <w:numPr>
          <w:ilvl w:val="0"/>
          <w:numId w:val="43"/>
        </w:numPr>
        <w:shd w:val="clear" w:color="auto" w:fill="auto"/>
        <w:jc w:val="both"/>
        <w:rPr>
          <w:rFonts w:asciiTheme="minorHAnsi" w:hAnsiTheme="minorHAnsi" w:cstheme="minorHAnsi"/>
          <w:sz w:val="24"/>
          <w:szCs w:val="24"/>
        </w:rPr>
      </w:pPr>
      <w:r w:rsidRPr="001921CA">
        <w:rPr>
          <w:rFonts w:asciiTheme="minorHAnsi" w:hAnsiTheme="minorHAnsi" w:cstheme="minorHAnsi"/>
          <w:sz w:val="24"/>
          <w:szCs w:val="24"/>
        </w:rPr>
        <w:t>zmiany ustawowej stawki podatku VAT - o wartość zmiany</w:t>
      </w:r>
      <w:r w:rsidR="00F74437">
        <w:rPr>
          <w:rFonts w:asciiTheme="minorHAnsi" w:hAnsiTheme="minorHAnsi" w:cstheme="minorHAnsi"/>
          <w:sz w:val="24"/>
          <w:szCs w:val="24"/>
        </w:rPr>
        <w:t>,</w:t>
      </w:r>
    </w:p>
    <w:p w14:paraId="051B1A77" w14:textId="39B29CD6" w:rsidR="00F74437" w:rsidRPr="00211D8B" w:rsidRDefault="00F74437" w:rsidP="00F74437">
      <w:pPr>
        <w:pStyle w:val="Tekstpodstawowy"/>
        <w:numPr>
          <w:ilvl w:val="0"/>
          <w:numId w:val="43"/>
        </w:numPr>
        <w:shd w:val="clear" w:color="auto" w:fill="auto"/>
        <w:jc w:val="both"/>
        <w:rPr>
          <w:rFonts w:asciiTheme="minorHAnsi" w:hAnsiTheme="minorHAnsi" w:cstheme="minorHAnsi"/>
          <w:sz w:val="24"/>
          <w:szCs w:val="24"/>
        </w:rPr>
      </w:pPr>
      <w:r w:rsidRPr="00211D8B">
        <w:rPr>
          <w:rFonts w:asciiTheme="minorHAnsi" w:hAnsiTheme="minorHAnsi" w:cstheme="minorHAnsi"/>
          <w:sz w:val="24"/>
          <w:szCs w:val="24"/>
        </w:rPr>
        <w:lastRenderedPageBreak/>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52" w:name="bookmark42"/>
      <w:bookmarkStart w:id="53" w:name="bookmark43"/>
      <w:r w:rsidRPr="00DA66BB">
        <w:rPr>
          <w:rFonts w:asciiTheme="minorHAnsi" w:hAnsiTheme="minorHAnsi" w:cstheme="minorHAnsi"/>
          <w:sz w:val="24"/>
          <w:szCs w:val="24"/>
        </w:rPr>
        <w:t>odstąpienie od umowy</w:t>
      </w:r>
      <w:bookmarkEnd w:id="52"/>
      <w:bookmarkEnd w:id="53"/>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10C6ECA"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 xml:space="preserve">Wielokrotnego dokonywania bezpośredniej zapłaty podwykonawcy lub dalszemu </w:t>
      </w:r>
      <w:r w:rsidRPr="00D5297D">
        <w:rPr>
          <w:rFonts w:asciiTheme="minorHAnsi" w:hAnsiTheme="minorHAnsi" w:cstheme="minorHAnsi"/>
          <w:sz w:val="24"/>
          <w:szCs w:val="24"/>
        </w:rPr>
        <w:lastRenderedPageBreak/>
        <w:t>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688A75CE" w14:textId="0E2DC2DA" w:rsidR="00FA7E50" w:rsidRPr="009F04BA" w:rsidRDefault="00FA7E50"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 xml:space="preserve">W przypadkach, o których mowa w ust. 1 i 2 Wykonawcy przysługuje wypłacenie wynagrodzenia z tytułu wykonania części umowy. </w:t>
      </w:r>
    </w:p>
    <w:p w14:paraId="57F4A770" w14:textId="77777777"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54" w:name="bookmark44"/>
      <w:bookmarkStart w:id="55" w:name="bookmark45"/>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54"/>
      <w:bookmarkEnd w:id="55"/>
    </w:p>
    <w:p w14:paraId="3F823B35" w14:textId="77777777"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§20</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77777777"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5515" w14:textId="77777777" w:rsidR="00447515" w:rsidRDefault="00447515">
      <w:r>
        <w:separator/>
      </w:r>
    </w:p>
  </w:endnote>
  <w:endnote w:type="continuationSeparator" w:id="0">
    <w:p w14:paraId="6B323676" w14:textId="77777777" w:rsidR="00447515" w:rsidRDefault="004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A72301">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7F44FD">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A04D" w14:textId="77777777" w:rsidR="00447515" w:rsidRDefault="00447515">
      <w:r>
        <w:separator/>
      </w:r>
    </w:p>
  </w:footnote>
  <w:footnote w:type="continuationSeparator" w:id="0">
    <w:p w14:paraId="6D33E1D4" w14:textId="77777777" w:rsidR="00447515" w:rsidRDefault="0044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C91DE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7"/>
  </w:num>
  <w:num w:numId="2">
    <w:abstractNumId w:val="5"/>
  </w:num>
  <w:num w:numId="3">
    <w:abstractNumId w:val="7"/>
  </w:num>
  <w:num w:numId="4">
    <w:abstractNumId w:val="46"/>
  </w:num>
  <w:num w:numId="5">
    <w:abstractNumId w:val="20"/>
  </w:num>
  <w:num w:numId="6">
    <w:abstractNumId w:val="32"/>
  </w:num>
  <w:num w:numId="7">
    <w:abstractNumId w:val="12"/>
  </w:num>
  <w:num w:numId="8">
    <w:abstractNumId w:val="15"/>
  </w:num>
  <w:num w:numId="9">
    <w:abstractNumId w:val="37"/>
  </w:num>
  <w:num w:numId="10">
    <w:abstractNumId w:val="41"/>
  </w:num>
  <w:num w:numId="11">
    <w:abstractNumId w:val="35"/>
  </w:num>
  <w:num w:numId="12">
    <w:abstractNumId w:val="25"/>
  </w:num>
  <w:num w:numId="13">
    <w:abstractNumId w:val="44"/>
  </w:num>
  <w:num w:numId="14">
    <w:abstractNumId w:val="26"/>
  </w:num>
  <w:num w:numId="15">
    <w:abstractNumId w:val="3"/>
  </w:num>
  <w:num w:numId="16">
    <w:abstractNumId w:val="10"/>
  </w:num>
  <w:num w:numId="17">
    <w:abstractNumId w:val="23"/>
  </w:num>
  <w:num w:numId="18">
    <w:abstractNumId w:val="14"/>
  </w:num>
  <w:num w:numId="19">
    <w:abstractNumId w:val="29"/>
  </w:num>
  <w:num w:numId="20">
    <w:abstractNumId w:val="28"/>
  </w:num>
  <w:num w:numId="21">
    <w:abstractNumId w:val="6"/>
  </w:num>
  <w:num w:numId="22">
    <w:abstractNumId w:val="43"/>
  </w:num>
  <w:num w:numId="23">
    <w:abstractNumId w:val="16"/>
  </w:num>
  <w:num w:numId="24">
    <w:abstractNumId w:val="0"/>
  </w:num>
  <w:num w:numId="25">
    <w:abstractNumId w:val="27"/>
  </w:num>
  <w:num w:numId="26">
    <w:abstractNumId w:val="17"/>
  </w:num>
  <w:num w:numId="27">
    <w:abstractNumId w:val="39"/>
  </w:num>
  <w:num w:numId="28">
    <w:abstractNumId w:val="9"/>
  </w:num>
  <w:num w:numId="29">
    <w:abstractNumId w:val="13"/>
  </w:num>
  <w:num w:numId="30">
    <w:abstractNumId w:val="2"/>
  </w:num>
  <w:num w:numId="31">
    <w:abstractNumId w:val="31"/>
  </w:num>
  <w:num w:numId="32">
    <w:abstractNumId w:val="45"/>
  </w:num>
  <w:num w:numId="33">
    <w:abstractNumId w:val="8"/>
  </w:num>
  <w:num w:numId="34">
    <w:abstractNumId w:val="40"/>
  </w:num>
  <w:num w:numId="35">
    <w:abstractNumId w:val="11"/>
  </w:num>
  <w:num w:numId="36">
    <w:abstractNumId w:val="42"/>
  </w:num>
  <w:num w:numId="37">
    <w:abstractNumId w:val="19"/>
  </w:num>
  <w:num w:numId="38">
    <w:abstractNumId w:val="24"/>
  </w:num>
  <w:num w:numId="39">
    <w:abstractNumId w:val="38"/>
  </w:num>
  <w:num w:numId="40">
    <w:abstractNumId w:val="30"/>
  </w:num>
  <w:num w:numId="41">
    <w:abstractNumId w:val="21"/>
  </w:num>
  <w:num w:numId="42">
    <w:abstractNumId w:val="18"/>
  </w:num>
  <w:num w:numId="43">
    <w:abstractNumId w:val="4"/>
  </w:num>
  <w:num w:numId="44">
    <w:abstractNumId w:val="22"/>
  </w:num>
  <w:num w:numId="45">
    <w:abstractNumId w:val="33"/>
  </w:num>
  <w:num w:numId="46">
    <w:abstractNumId w:val="36"/>
  </w:num>
  <w:num w:numId="47">
    <w:abstractNumId w:val="34"/>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3E48"/>
    <w:rsid w:val="0000506F"/>
    <w:rsid w:val="00022C4C"/>
    <w:rsid w:val="00022D21"/>
    <w:rsid w:val="00026233"/>
    <w:rsid w:val="00044E7B"/>
    <w:rsid w:val="00053687"/>
    <w:rsid w:val="0006325F"/>
    <w:rsid w:val="000737E6"/>
    <w:rsid w:val="00073ACA"/>
    <w:rsid w:val="00076CF7"/>
    <w:rsid w:val="0007709A"/>
    <w:rsid w:val="00081FA2"/>
    <w:rsid w:val="00082950"/>
    <w:rsid w:val="00090085"/>
    <w:rsid w:val="00096840"/>
    <w:rsid w:val="00097259"/>
    <w:rsid w:val="000A1599"/>
    <w:rsid w:val="000A57E2"/>
    <w:rsid w:val="000B2592"/>
    <w:rsid w:val="000D08CC"/>
    <w:rsid w:val="000D206A"/>
    <w:rsid w:val="000E3E3F"/>
    <w:rsid w:val="000F3A43"/>
    <w:rsid w:val="000F7DB5"/>
    <w:rsid w:val="001072D1"/>
    <w:rsid w:val="00145C27"/>
    <w:rsid w:val="00146031"/>
    <w:rsid w:val="00151084"/>
    <w:rsid w:val="00153BDE"/>
    <w:rsid w:val="00154FAF"/>
    <w:rsid w:val="001643B8"/>
    <w:rsid w:val="00172CD8"/>
    <w:rsid w:val="0018281F"/>
    <w:rsid w:val="00184D44"/>
    <w:rsid w:val="00191031"/>
    <w:rsid w:val="001921CA"/>
    <w:rsid w:val="00197F07"/>
    <w:rsid w:val="001A0F14"/>
    <w:rsid w:val="001A14E1"/>
    <w:rsid w:val="001B0BB7"/>
    <w:rsid w:val="001B382B"/>
    <w:rsid w:val="001B4560"/>
    <w:rsid w:val="001B4F46"/>
    <w:rsid w:val="001B7F50"/>
    <w:rsid w:val="001C1679"/>
    <w:rsid w:val="001E091A"/>
    <w:rsid w:val="001E0947"/>
    <w:rsid w:val="001E254C"/>
    <w:rsid w:val="001F1623"/>
    <w:rsid w:val="001F1BEF"/>
    <w:rsid w:val="001F36BB"/>
    <w:rsid w:val="001F39D3"/>
    <w:rsid w:val="001F3C2F"/>
    <w:rsid w:val="0020396D"/>
    <w:rsid w:val="00211896"/>
    <w:rsid w:val="00211D8B"/>
    <w:rsid w:val="002153B7"/>
    <w:rsid w:val="00232AA2"/>
    <w:rsid w:val="00232E9A"/>
    <w:rsid w:val="00244723"/>
    <w:rsid w:val="00272E4E"/>
    <w:rsid w:val="00274EDE"/>
    <w:rsid w:val="0028206A"/>
    <w:rsid w:val="00284479"/>
    <w:rsid w:val="002847F9"/>
    <w:rsid w:val="00284B8F"/>
    <w:rsid w:val="002917FE"/>
    <w:rsid w:val="002A52E5"/>
    <w:rsid w:val="002B27FD"/>
    <w:rsid w:val="002B4890"/>
    <w:rsid w:val="002C4572"/>
    <w:rsid w:val="002C4838"/>
    <w:rsid w:val="002E0438"/>
    <w:rsid w:val="002E1045"/>
    <w:rsid w:val="002E26EA"/>
    <w:rsid w:val="002F25D7"/>
    <w:rsid w:val="002F396F"/>
    <w:rsid w:val="00300173"/>
    <w:rsid w:val="00313980"/>
    <w:rsid w:val="003248FC"/>
    <w:rsid w:val="003276DC"/>
    <w:rsid w:val="00330C32"/>
    <w:rsid w:val="0033386D"/>
    <w:rsid w:val="00350E77"/>
    <w:rsid w:val="00352DA0"/>
    <w:rsid w:val="003648FF"/>
    <w:rsid w:val="00370459"/>
    <w:rsid w:val="00370729"/>
    <w:rsid w:val="00373813"/>
    <w:rsid w:val="00374B61"/>
    <w:rsid w:val="003909AF"/>
    <w:rsid w:val="00392DF8"/>
    <w:rsid w:val="003A4D75"/>
    <w:rsid w:val="003B3A49"/>
    <w:rsid w:val="003B4591"/>
    <w:rsid w:val="003B6F79"/>
    <w:rsid w:val="003C15A8"/>
    <w:rsid w:val="003D6F98"/>
    <w:rsid w:val="003E66A1"/>
    <w:rsid w:val="003E7948"/>
    <w:rsid w:val="003F2FB2"/>
    <w:rsid w:val="003F5E82"/>
    <w:rsid w:val="004017F9"/>
    <w:rsid w:val="00416720"/>
    <w:rsid w:val="00420F5E"/>
    <w:rsid w:val="00423C8C"/>
    <w:rsid w:val="00425511"/>
    <w:rsid w:val="00432093"/>
    <w:rsid w:val="0044095C"/>
    <w:rsid w:val="0044160C"/>
    <w:rsid w:val="00445690"/>
    <w:rsid w:val="00445E4B"/>
    <w:rsid w:val="00447181"/>
    <w:rsid w:val="00447515"/>
    <w:rsid w:val="004553EF"/>
    <w:rsid w:val="00473CC4"/>
    <w:rsid w:val="00477E20"/>
    <w:rsid w:val="004864AE"/>
    <w:rsid w:val="004A037E"/>
    <w:rsid w:val="004A4090"/>
    <w:rsid w:val="004A43C2"/>
    <w:rsid w:val="004B0594"/>
    <w:rsid w:val="004B4072"/>
    <w:rsid w:val="004B4BD2"/>
    <w:rsid w:val="004D0FDD"/>
    <w:rsid w:val="004E73F9"/>
    <w:rsid w:val="004E7F5C"/>
    <w:rsid w:val="004F22F1"/>
    <w:rsid w:val="004F43F4"/>
    <w:rsid w:val="004F4D14"/>
    <w:rsid w:val="00501408"/>
    <w:rsid w:val="00515E8F"/>
    <w:rsid w:val="00522AFD"/>
    <w:rsid w:val="00523AFE"/>
    <w:rsid w:val="00535E53"/>
    <w:rsid w:val="00546950"/>
    <w:rsid w:val="00550362"/>
    <w:rsid w:val="005858A5"/>
    <w:rsid w:val="005A7F5B"/>
    <w:rsid w:val="005B5108"/>
    <w:rsid w:val="005C6691"/>
    <w:rsid w:val="005C7377"/>
    <w:rsid w:val="005D42B0"/>
    <w:rsid w:val="005D798F"/>
    <w:rsid w:val="005E4211"/>
    <w:rsid w:val="005E5843"/>
    <w:rsid w:val="006009FD"/>
    <w:rsid w:val="00613288"/>
    <w:rsid w:val="00622214"/>
    <w:rsid w:val="00622AAD"/>
    <w:rsid w:val="00630802"/>
    <w:rsid w:val="00636E9C"/>
    <w:rsid w:val="00637727"/>
    <w:rsid w:val="00661BA5"/>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4F55"/>
    <w:rsid w:val="00735150"/>
    <w:rsid w:val="00736B38"/>
    <w:rsid w:val="00752F66"/>
    <w:rsid w:val="007559D3"/>
    <w:rsid w:val="00762394"/>
    <w:rsid w:val="007676B8"/>
    <w:rsid w:val="0077373A"/>
    <w:rsid w:val="00774244"/>
    <w:rsid w:val="00777A2E"/>
    <w:rsid w:val="00780ACE"/>
    <w:rsid w:val="00797CC6"/>
    <w:rsid w:val="007B24C1"/>
    <w:rsid w:val="007B335A"/>
    <w:rsid w:val="007B5CBD"/>
    <w:rsid w:val="007C4F4A"/>
    <w:rsid w:val="007C70AD"/>
    <w:rsid w:val="007D5064"/>
    <w:rsid w:val="007D6C46"/>
    <w:rsid w:val="007E3119"/>
    <w:rsid w:val="007E6772"/>
    <w:rsid w:val="007E766C"/>
    <w:rsid w:val="007F360D"/>
    <w:rsid w:val="007F44FD"/>
    <w:rsid w:val="008205B7"/>
    <w:rsid w:val="00822196"/>
    <w:rsid w:val="008271DF"/>
    <w:rsid w:val="00836455"/>
    <w:rsid w:val="00855E66"/>
    <w:rsid w:val="00862306"/>
    <w:rsid w:val="00863E5B"/>
    <w:rsid w:val="0087261C"/>
    <w:rsid w:val="00873DC2"/>
    <w:rsid w:val="00875D79"/>
    <w:rsid w:val="00883CF8"/>
    <w:rsid w:val="00891824"/>
    <w:rsid w:val="008950DB"/>
    <w:rsid w:val="008A429A"/>
    <w:rsid w:val="008B3292"/>
    <w:rsid w:val="008B38AE"/>
    <w:rsid w:val="008B7E69"/>
    <w:rsid w:val="008C0BB4"/>
    <w:rsid w:val="008D391A"/>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F04BA"/>
    <w:rsid w:val="009F610D"/>
    <w:rsid w:val="00A004D6"/>
    <w:rsid w:val="00A142DC"/>
    <w:rsid w:val="00A22596"/>
    <w:rsid w:val="00A3682F"/>
    <w:rsid w:val="00A51A9E"/>
    <w:rsid w:val="00A529A8"/>
    <w:rsid w:val="00A52A81"/>
    <w:rsid w:val="00A54F09"/>
    <w:rsid w:val="00A56C8D"/>
    <w:rsid w:val="00A5763C"/>
    <w:rsid w:val="00A66D50"/>
    <w:rsid w:val="00A67913"/>
    <w:rsid w:val="00A72301"/>
    <w:rsid w:val="00A8474C"/>
    <w:rsid w:val="00AA4303"/>
    <w:rsid w:val="00AB3A6E"/>
    <w:rsid w:val="00AB4245"/>
    <w:rsid w:val="00AC151F"/>
    <w:rsid w:val="00AC4FE6"/>
    <w:rsid w:val="00AC7D0D"/>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C0522"/>
    <w:rsid w:val="00BF7177"/>
    <w:rsid w:val="00C12858"/>
    <w:rsid w:val="00C25E5D"/>
    <w:rsid w:val="00C300B6"/>
    <w:rsid w:val="00C3073F"/>
    <w:rsid w:val="00C35556"/>
    <w:rsid w:val="00C40B01"/>
    <w:rsid w:val="00C44BA6"/>
    <w:rsid w:val="00C53AEC"/>
    <w:rsid w:val="00C65568"/>
    <w:rsid w:val="00C76958"/>
    <w:rsid w:val="00C76EEB"/>
    <w:rsid w:val="00C80EFA"/>
    <w:rsid w:val="00C81C4E"/>
    <w:rsid w:val="00C822D0"/>
    <w:rsid w:val="00CB093C"/>
    <w:rsid w:val="00CB459F"/>
    <w:rsid w:val="00CB56EE"/>
    <w:rsid w:val="00CC2064"/>
    <w:rsid w:val="00CD06BC"/>
    <w:rsid w:val="00CD40CB"/>
    <w:rsid w:val="00CE234D"/>
    <w:rsid w:val="00D1669F"/>
    <w:rsid w:val="00D24AED"/>
    <w:rsid w:val="00D43516"/>
    <w:rsid w:val="00D50F32"/>
    <w:rsid w:val="00D5297D"/>
    <w:rsid w:val="00D56718"/>
    <w:rsid w:val="00D57B08"/>
    <w:rsid w:val="00D61A32"/>
    <w:rsid w:val="00D62D49"/>
    <w:rsid w:val="00D648EF"/>
    <w:rsid w:val="00D66795"/>
    <w:rsid w:val="00D757EC"/>
    <w:rsid w:val="00D76D25"/>
    <w:rsid w:val="00D81093"/>
    <w:rsid w:val="00D81CC9"/>
    <w:rsid w:val="00D86B7F"/>
    <w:rsid w:val="00D936CF"/>
    <w:rsid w:val="00D93BA6"/>
    <w:rsid w:val="00DA0A27"/>
    <w:rsid w:val="00DA66BB"/>
    <w:rsid w:val="00DC2263"/>
    <w:rsid w:val="00DD5417"/>
    <w:rsid w:val="00DE0B33"/>
    <w:rsid w:val="00DE2954"/>
    <w:rsid w:val="00DF29C7"/>
    <w:rsid w:val="00DF4E4B"/>
    <w:rsid w:val="00E0472F"/>
    <w:rsid w:val="00E11D81"/>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D6C69"/>
    <w:rsid w:val="00EE1734"/>
    <w:rsid w:val="00EE5EE1"/>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33EB"/>
    <w:rsid w:val="00FD78B7"/>
    <w:rsid w:val="00FE4B10"/>
    <w:rsid w:val="00FF1701"/>
    <w:rsid w:val="00FF1CCC"/>
    <w:rsid w:val="00FF1D93"/>
    <w:rsid w:val="00FF6BA6"/>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5957</Words>
  <Characters>35742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Karolina Stanisławska</cp:lastModifiedBy>
  <cp:revision>7</cp:revision>
  <cp:lastPrinted>2022-01-26T10:48:00Z</cp:lastPrinted>
  <dcterms:created xsi:type="dcterms:W3CDTF">2022-01-19T14:32:00Z</dcterms:created>
  <dcterms:modified xsi:type="dcterms:W3CDTF">2022-01-28T09:31:00Z</dcterms:modified>
</cp:coreProperties>
</file>