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B52" w14:textId="2FD08BCE" w:rsidR="00EB41C1" w:rsidRPr="00AE1472" w:rsidRDefault="00AD7DDA" w:rsidP="00AE1472">
      <w:pPr>
        <w:spacing w:after="0" w:line="240" w:lineRule="auto"/>
        <w:jc w:val="both"/>
        <w:rPr>
          <w:rFonts w:ascii="Arial" w:eastAsia="Times New Roman" w:hAnsi="Arial" w:cs="Arial"/>
          <w:sz w:val="24"/>
          <w:szCs w:val="24"/>
        </w:rPr>
      </w:pPr>
      <w:r w:rsidRPr="00AE1472">
        <w:rPr>
          <w:rFonts w:ascii="Arial" w:eastAsia="Times New Roman" w:hAnsi="Arial" w:cs="Arial"/>
          <w:sz w:val="24"/>
          <w:szCs w:val="24"/>
        </w:rPr>
        <w:t xml:space="preserve">Znak sprawy: </w:t>
      </w:r>
      <w:r w:rsidR="00F34F67" w:rsidRPr="00AE1472">
        <w:rPr>
          <w:rFonts w:ascii="Arial" w:eastAsia="Times New Roman" w:hAnsi="Arial" w:cs="Arial"/>
          <w:sz w:val="24"/>
          <w:szCs w:val="24"/>
        </w:rPr>
        <w:t>KA.</w:t>
      </w:r>
      <w:r w:rsidRPr="00AE1472">
        <w:rPr>
          <w:rFonts w:ascii="Arial" w:eastAsia="Times New Roman" w:hAnsi="Arial" w:cs="Arial"/>
          <w:sz w:val="24"/>
          <w:szCs w:val="24"/>
        </w:rPr>
        <w:t>2511.</w:t>
      </w:r>
      <w:r w:rsidR="008747C4" w:rsidRPr="00AE1472">
        <w:rPr>
          <w:rFonts w:ascii="Arial" w:eastAsia="Times New Roman" w:hAnsi="Arial" w:cs="Arial"/>
          <w:sz w:val="24"/>
          <w:szCs w:val="24"/>
        </w:rPr>
        <w:t>1</w:t>
      </w:r>
      <w:r w:rsidRPr="00AE1472">
        <w:rPr>
          <w:rFonts w:ascii="Arial" w:eastAsia="Times New Roman" w:hAnsi="Arial" w:cs="Arial"/>
          <w:sz w:val="24"/>
          <w:szCs w:val="24"/>
        </w:rPr>
        <w:t>.202</w:t>
      </w:r>
      <w:r w:rsidR="008747C4" w:rsidRPr="00AE1472">
        <w:rPr>
          <w:rFonts w:ascii="Arial" w:eastAsia="Times New Roman" w:hAnsi="Arial" w:cs="Arial"/>
          <w:sz w:val="24"/>
          <w:szCs w:val="24"/>
        </w:rPr>
        <w:t>3</w:t>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EB41C1" w:rsidRPr="00AE1472">
        <w:rPr>
          <w:rFonts w:ascii="Arial" w:eastAsia="Times New Roman" w:hAnsi="Arial" w:cs="Arial"/>
          <w:bCs/>
          <w:i/>
          <w:kern w:val="1"/>
          <w:sz w:val="24"/>
          <w:szCs w:val="24"/>
          <w:lang w:eastAsia="zh-CN" w:bidi="pl-PL"/>
        </w:rPr>
        <w:t xml:space="preserve">Załącznik nr </w:t>
      </w:r>
      <w:r w:rsidR="00A06D19">
        <w:rPr>
          <w:rFonts w:ascii="Arial" w:eastAsia="Times New Roman" w:hAnsi="Arial" w:cs="Arial"/>
          <w:bCs/>
          <w:i/>
          <w:kern w:val="1"/>
          <w:sz w:val="24"/>
          <w:szCs w:val="24"/>
          <w:lang w:eastAsia="zh-CN" w:bidi="pl-PL"/>
        </w:rPr>
        <w:t>8</w:t>
      </w:r>
    </w:p>
    <w:p w14:paraId="1055CC15" w14:textId="77777777" w:rsidR="00F96361" w:rsidRDefault="00F96361"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1ECAD7A7" w14:textId="71923059" w:rsidR="00EB41C1" w:rsidRDefault="00EB41C1" w:rsidP="00AE1472">
      <w:pPr>
        <w:widowControl w:val="0"/>
        <w:suppressAutoHyphens/>
        <w:spacing w:after="0" w:line="240" w:lineRule="auto"/>
        <w:jc w:val="center"/>
        <w:rPr>
          <w:rFonts w:ascii="Arial" w:eastAsia="Times New Roman" w:hAnsi="Arial" w:cs="Arial"/>
          <w:b/>
          <w:bCs/>
          <w:kern w:val="1"/>
          <w:sz w:val="24"/>
          <w:szCs w:val="24"/>
          <w:lang w:eastAsia="zh-CN" w:bidi="pl-PL"/>
        </w:rPr>
      </w:pPr>
      <w:r w:rsidRPr="00AE1472">
        <w:rPr>
          <w:rFonts w:ascii="Arial" w:eastAsia="Times New Roman" w:hAnsi="Arial" w:cs="Arial"/>
          <w:b/>
          <w:bCs/>
          <w:kern w:val="1"/>
          <w:sz w:val="24"/>
          <w:szCs w:val="24"/>
          <w:lang w:eastAsia="zh-CN" w:bidi="pl-PL"/>
        </w:rPr>
        <w:t xml:space="preserve">Projekt Umowy </w:t>
      </w:r>
    </w:p>
    <w:p w14:paraId="6B3F2C45" w14:textId="77777777" w:rsidR="00F96361" w:rsidRPr="00AE1472" w:rsidRDefault="00F96361"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66BFD37E" w14:textId="0B066BC4" w:rsidR="00EB41C1" w:rsidRPr="00AE1472" w:rsidRDefault="00EB41C1" w:rsidP="00AE1472">
      <w:pPr>
        <w:widowControl w:val="0"/>
        <w:suppressAutoHyphens/>
        <w:spacing w:after="0" w:line="240" w:lineRule="auto"/>
        <w:jc w:val="both"/>
        <w:rPr>
          <w:rFonts w:ascii="Arial" w:eastAsia="Lucida Sans Unicode" w:hAnsi="Arial" w:cs="Arial"/>
          <w:kern w:val="2"/>
          <w:sz w:val="24"/>
          <w:szCs w:val="24"/>
          <w:lang w:eastAsia="hi-IN" w:bidi="hi-IN"/>
        </w:rPr>
      </w:pPr>
      <w:r w:rsidRPr="00AE1472">
        <w:rPr>
          <w:rFonts w:ascii="Arial" w:eastAsia="Times New Roman" w:hAnsi="Arial" w:cs="Arial"/>
          <w:kern w:val="1"/>
          <w:sz w:val="24"/>
          <w:szCs w:val="24"/>
          <w:lang w:eastAsia="zh-CN" w:bidi="pl-PL"/>
        </w:rPr>
        <w:t xml:space="preserve">zawarta pomiędzy </w:t>
      </w:r>
      <w:r w:rsidRPr="00AE1472">
        <w:rPr>
          <w:rFonts w:ascii="Arial" w:eastAsia="Lucida Sans Unicode" w:hAnsi="Arial" w:cs="Arial"/>
          <w:kern w:val="2"/>
          <w:sz w:val="24"/>
          <w:szCs w:val="24"/>
          <w:lang w:eastAsia="hi-IN" w:bidi="hi-IN"/>
        </w:rPr>
        <w:t>Miejskim Zakładem</w:t>
      </w:r>
      <w:r w:rsidR="00AD7DDA" w:rsidRPr="00AE1472">
        <w:rPr>
          <w:rFonts w:ascii="Arial" w:eastAsia="Lucida Sans Unicode" w:hAnsi="Arial" w:cs="Arial"/>
          <w:kern w:val="2"/>
          <w:sz w:val="24"/>
          <w:szCs w:val="24"/>
          <w:lang w:eastAsia="hi-IN" w:bidi="hi-IN"/>
        </w:rPr>
        <w:t xml:space="preserve"> Komunalnym </w:t>
      </w:r>
      <w:r w:rsidRPr="00AE1472">
        <w:rPr>
          <w:rFonts w:ascii="Arial" w:eastAsia="Lucida Sans Unicode" w:hAnsi="Arial" w:cs="Arial"/>
          <w:kern w:val="2"/>
          <w:sz w:val="24"/>
          <w:szCs w:val="24"/>
          <w:lang w:eastAsia="hi-IN" w:bidi="hi-IN"/>
        </w:rPr>
        <w:t xml:space="preserve">z siedzibą w Giżycku przy ul. Suwalska 21, 11 – 500 Giżycko, reprezentowanym przez: …………………….. – Dyrektor Miejskiego Zakładu Komunalnego w Giżycku, </w:t>
      </w:r>
      <w:r w:rsidRPr="00AE1472">
        <w:rPr>
          <w:rFonts w:ascii="Arial" w:eastAsia="Times New Roman" w:hAnsi="Arial" w:cs="Arial"/>
          <w:kern w:val="2"/>
          <w:sz w:val="24"/>
          <w:szCs w:val="24"/>
          <w:lang w:eastAsia="hi-IN" w:bidi="hi-IN"/>
        </w:rPr>
        <w:t>przy kontrasygnacie Głównej Księgowej – …………………………….., zwanych dalej w treści Zamawiającym,</w:t>
      </w:r>
    </w:p>
    <w:p w14:paraId="682180F5" w14:textId="77777777" w:rsidR="00EB41C1" w:rsidRPr="00AE1472" w:rsidRDefault="00EB41C1" w:rsidP="00AE1472">
      <w:pPr>
        <w:suppressAutoHyphens/>
        <w:spacing w:after="0" w:line="240" w:lineRule="auto"/>
        <w:jc w:val="both"/>
        <w:rPr>
          <w:rFonts w:ascii="Arial" w:eastAsia="Lucida Sans Unicode" w:hAnsi="Arial" w:cs="Arial"/>
          <w:kern w:val="2"/>
          <w:sz w:val="24"/>
          <w:szCs w:val="24"/>
          <w:lang w:eastAsia="hi-IN" w:bidi="hi-IN"/>
        </w:rPr>
      </w:pPr>
      <w:r w:rsidRPr="00AE1472">
        <w:rPr>
          <w:rFonts w:ascii="Arial" w:eastAsia="Lucida Sans Unicode" w:hAnsi="Arial" w:cs="Arial"/>
          <w:kern w:val="2"/>
          <w:sz w:val="24"/>
          <w:szCs w:val="24"/>
          <w:lang w:eastAsia="hi-IN" w:bidi="hi-IN"/>
        </w:rPr>
        <w:t>a</w:t>
      </w:r>
    </w:p>
    <w:p w14:paraId="685D1E54" w14:textId="77777777" w:rsidR="00EB41C1" w:rsidRPr="00AE1472" w:rsidRDefault="00EB41C1" w:rsidP="00AE1472">
      <w:pPr>
        <w:widowControl w:val="0"/>
        <w:suppressAutoHyphens/>
        <w:spacing w:after="0" w:line="240" w:lineRule="auto"/>
        <w:jc w:val="both"/>
        <w:rPr>
          <w:rFonts w:ascii="Arial" w:eastAsia="Times New Roman" w:hAnsi="Arial" w:cs="Arial"/>
          <w:kern w:val="1"/>
          <w:sz w:val="24"/>
          <w:szCs w:val="24"/>
          <w:lang w:eastAsia="zh-CN" w:bidi="pl-PL"/>
        </w:rPr>
      </w:pPr>
      <w:r w:rsidRPr="00AE1472">
        <w:rPr>
          <w:rFonts w:ascii="Arial" w:eastAsia="Times New Roman" w:hAnsi="Arial" w:cs="Arial"/>
          <w:kern w:val="1"/>
          <w:sz w:val="24"/>
          <w:szCs w:val="24"/>
          <w:lang w:eastAsia="zh-CN" w:bidi="pl-PL"/>
        </w:rPr>
        <w:t>………………………………...................................................................……............................ NIP............................, REGON..........................., reprezentowanym przez:..............................., zwanym dalej  w treści Wykonawcą.</w:t>
      </w:r>
    </w:p>
    <w:p w14:paraId="576168DC" w14:textId="77777777" w:rsidR="00EB41C1" w:rsidRPr="00AE1472" w:rsidRDefault="00EB41C1" w:rsidP="00AE1472">
      <w:pPr>
        <w:suppressAutoHyphens/>
        <w:spacing w:after="0" w:line="240" w:lineRule="auto"/>
        <w:jc w:val="both"/>
        <w:rPr>
          <w:rFonts w:ascii="Arial" w:eastAsia="Times New Roman" w:hAnsi="Arial" w:cs="Arial"/>
          <w:kern w:val="1"/>
          <w:sz w:val="24"/>
          <w:szCs w:val="24"/>
          <w:lang w:eastAsia="zh-CN"/>
        </w:rPr>
      </w:pPr>
    </w:p>
    <w:p w14:paraId="4F00B2C9" w14:textId="642445AB" w:rsidR="00EB41C1" w:rsidRPr="00AE1472" w:rsidRDefault="00EB41C1" w:rsidP="00AE1472">
      <w:pPr>
        <w:spacing w:after="0" w:line="240" w:lineRule="auto"/>
        <w:ind w:firstLine="720"/>
        <w:rPr>
          <w:rFonts w:ascii="Arial" w:hAnsi="Arial" w:cs="Arial"/>
          <w:sz w:val="24"/>
          <w:szCs w:val="24"/>
        </w:rPr>
      </w:pPr>
      <w:r w:rsidRPr="00AE1472">
        <w:rPr>
          <w:rFonts w:ascii="Arial" w:eastAsia="Times New Roman" w:hAnsi="Arial" w:cs="Arial"/>
          <w:sz w:val="24"/>
          <w:szCs w:val="24"/>
        </w:rPr>
        <w:t xml:space="preserve">W wyniku dokonania przez Zamawiającego wyboru najkorzystniejszej oferty w oparciu o ustawę z dnia </w:t>
      </w:r>
      <w:r w:rsidR="008747C4" w:rsidRPr="00AE1472">
        <w:rPr>
          <w:rFonts w:ascii="Arial" w:hAnsi="Arial" w:cs="Arial"/>
          <w:sz w:val="24"/>
          <w:szCs w:val="24"/>
        </w:rPr>
        <w:t xml:space="preserve">11 września 2019 r. </w:t>
      </w:r>
      <w:bookmarkStart w:id="0" w:name="_Hlk66280401"/>
      <w:r w:rsidR="008747C4" w:rsidRPr="00AE1472">
        <w:rPr>
          <w:rFonts w:ascii="Arial" w:hAnsi="Arial" w:cs="Arial"/>
          <w:sz w:val="24"/>
          <w:szCs w:val="24"/>
        </w:rPr>
        <w:t>–</w:t>
      </w:r>
      <w:bookmarkEnd w:id="0"/>
      <w:r w:rsidR="008747C4" w:rsidRPr="00AE1472">
        <w:rPr>
          <w:rFonts w:ascii="Arial" w:hAnsi="Arial" w:cs="Arial"/>
          <w:sz w:val="24"/>
          <w:szCs w:val="24"/>
        </w:rPr>
        <w:t xml:space="preserve"> Prawo zamówień publicznych </w:t>
      </w:r>
      <w:r w:rsidR="008747C4" w:rsidRPr="00AE1472">
        <w:rPr>
          <w:rFonts w:ascii="Arial" w:eastAsia="Cambria" w:hAnsi="Arial" w:cs="Arial"/>
          <w:sz w:val="24"/>
          <w:szCs w:val="24"/>
        </w:rPr>
        <w:t xml:space="preserve">(Dz. U. z 2022 r., poz. 1710, 1812, 1933 i 2185), </w:t>
      </w:r>
      <w:r w:rsidRPr="00AE1472">
        <w:rPr>
          <w:rFonts w:ascii="Arial" w:eastAsia="Times New Roman" w:hAnsi="Arial" w:cs="Arial"/>
          <w:sz w:val="24"/>
          <w:szCs w:val="24"/>
        </w:rPr>
        <w:t xml:space="preserve">w trybie </w:t>
      </w:r>
      <w:r w:rsidR="00311547" w:rsidRPr="00AE1472">
        <w:rPr>
          <w:rFonts w:ascii="Arial" w:eastAsia="Times New Roman" w:hAnsi="Arial" w:cs="Arial"/>
          <w:sz w:val="24"/>
          <w:szCs w:val="24"/>
        </w:rPr>
        <w:t>podstawowym bez możliwości negocjacji</w:t>
      </w:r>
      <w:r w:rsidRPr="00AE1472">
        <w:rPr>
          <w:rFonts w:ascii="Arial" w:eastAsia="Times New Roman" w:hAnsi="Arial" w:cs="Arial"/>
          <w:sz w:val="24"/>
          <w:szCs w:val="24"/>
        </w:rPr>
        <w:t xml:space="preserve"> oraz zgodnie z warunkami określonymi w </w:t>
      </w:r>
      <w:r w:rsidR="00C74B6F" w:rsidRPr="00AE1472">
        <w:rPr>
          <w:rFonts w:ascii="Arial" w:eastAsia="Times New Roman" w:hAnsi="Arial" w:cs="Arial"/>
          <w:sz w:val="24"/>
          <w:szCs w:val="24"/>
        </w:rPr>
        <w:t>formularzu ofertowym</w:t>
      </w:r>
      <w:r w:rsidRPr="00AE1472">
        <w:rPr>
          <w:rFonts w:ascii="Arial" w:eastAsia="Times New Roman" w:hAnsi="Arial" w:cs="Arial"/>
          <w:sz w:val="24"/>
          <w:szCs w:val="24"/>
        </w:rPr>
        <w:t>, któr</w:t>
      </w:r>
      <w:r w:rsidR="008747C4" w:rsidRPr="00AE1472">
        <w:rPr>
          <w:rFonts w:ascii="Arial" w:eastAsia="Times New Roman" w:hAnsi="Arial" w:cs="Arial"/>
          <w:sz w:val="24"/>
          <w:szCs w:val="24"/>
        </w:rPr>
        <w:t>y</w:t>
      </w:r>
      <w:r w:rsidRPr="00AE1472">
        <w:rPr>
          <w:rFonts w:ascii="Arial" w:eastAsia="Times New Roman" w:hAnsi="Arial" w:cs="Arial"/>
          <w:sz w:val="24"/>
          <w:szCs w:val="24"/>
        </w:rPr>
        <w:t xml:space="preserve"> stanowi integralną część umowy, zawiera się umowę o następującej treści:</w:t>
      </w:r>
    </w:p>
    <w:p w14:paraId="3414547F" w14:textId="77777777" w:rsidR="004975F2" w:rsidRPr="00AE1472" w:rsidRDefault="004975F2" w:rsidP="00AE1472">
      <w:pPr>
        <w:suppressAutoHyphens/>
        <w:spacing w:after="0" w:line="240" w:lineRule="auto"/>
        <w:jc w:val="center"/>
        <w:rPr>
          <w:rFonts w:ascii="Arial" w:eastAsia="Times New Roman" w:hAnsi="Arial" w:cs="Arial"/>
          <w:b/>
          <w:kern w:val="1"/>
          <w:sz w:val="24"/>
          <w:szCs w:val="24"/>
          <w:lang w:eastAsia="zh-CN"/>
        </w:rPr>
      </w:pPr>
    </w:p>
    <w:p w14:paraId="68D7B451" w14:textId="4682FDF2"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1</w:t>
      </w:r>
    </w:p>
    <w:p w14:paraId="2A550F39"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65684924" w14:textId="49B6F5B2" w:rsidR="00EB41C1" w:rsidRPr="00AE1472" w:rsidRDefault="00EB41C1" w:rsidP="00AE1472">
      <w:pPr>
        <w:numPr>
          <w:ilvl w:val="0"/>
          <w:numId w:val="3"/>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eastAsia="Times New Roman" w:hAnsi="Arial" w:cs="Arial"/>
          <w:kern w:val="1"/>
          <w:sz w:val="24"/>
          <w:szCs w:val="24"/>
          <w:lang w:eastAsia="zh-CN"/>
        </w:rPr>
        <w:t xml:space="preserve">Przedmiotem niniejszej Umowy jest: </w:t>
      </w:r>
      <w:bookmarkStart w:id="1" w:name="_Hlk7687651"/>
      <w:bookmarkStart w:id="2" w:name="_Hlk10110316"/>
      <w:bookmarkStart w:id="3" w:name="_Hlk12006934"/>
      <w:bookmarkStart w:id="4" w:name="_Hlk127964791"/>
      <w:r w:rsidR="008747C4" w:rsidRPr="00AE1472">
        <w:rPr>
          <w:rFonts w:ascii="Arial" w:hAnsi="Arial" w:cs="Arial"/>
          <w:b/>
          <w:bCs/>
          <w:sz w:val="24"/>
          <w:szCs w:val="24"/>
          <w:lang w:val="cs-CZ"/>
        </w:rPr>
        <w:t xml:space="preserve">Dostawa fabrycznie </w:t>
      </w:r>
      <w:bookmarkEnd w:id="1"/>
      <w:bookmarkEnd w:id="2"/>
      <w:bookmarkEnd w:id="3"/>
      <w:r w:rsidR="008747C4" w:rsidRPr="00AE1472">
        <w:rPr>
          <w:rFonts w:ascii="Arial" w:hAnsi="Arial" w:cs="Arial"/>
          <w:b/>
          <w:bCs/>
          <w:sz w:val="24"/>
          <w:szCs w:val="24"/>
          <w:lang w:val="cs-CZ"/>
        </w:rPr>
        <w:t>nowego pojazdu komunalnego o masie całkowitej do 3,5 tony służącego do zbiórki odpadów</w:t>
      </w:r>
      <w:bookmarkEnd w:id="4"/>
      <w:r w:rsidR="008747C4" w:rsidRPr="00AE1472">
        <w:rPr>
          <w:rFonts w:ascii="Arial" w:hAnsi="Arial" w:cs="Arial"/>
          <w:sz w:val="24"/>
          <w:szCs w:val="24"/>
        </w:rPr>
        <w:t xml:space="preserve"> </w:t>
      </w:r>
      <w:bookmarkStart w:id="5" w:name="_Hlk117153745"/>
    </w:p>
    <w:bookmarkEnd w:id="5"/>
    <w:p w14:paraId="021B9336" w14:textId="77777777" w:rsidR="00D75CED" w:rsidRPr="00AE1472" w:rsidRDefault="00D75CED" w:rsidP="00AE1472">
      <w:pPr>
        <w:spacing w:after="0" w:line="240" w:lineRule="auto"/>
        <w:ind w:firstLine="284"/>
        <w:rPr>
          <w:rFonts w:ascii="Arial" w:eastAsia="Times New Roman" w:hAnsi="Arial" w:cs="Arial"/>
          <w:sz w:val="24"/>
          <w:szCs w:val="24"/>
          <w:lang w:eastAsia="pl-PL"/>
        </w:rPr>
      </w:pPr>
      <w:r w:rsidRPr="00AE1472">
        <w:rPr>
          <w:rFonts w:ascii="Arial" w:eastAsia="Times New Roman" w:hAnsi="Arial" w:cs="Arial"/>
          <w:sz w:val="24"/>
          <w:szCs w:val="24"/>
          <w:lang w:eastAsia="pl-PL"/>
        </w:rPr>
        <w:t xml:space="preserve">o parametrach określonych w załączniku nr 1 do formularza ofertowego – </w:t>
      </w:r>
    </w:p>
    <w:p w14:paraId="2A55E0F3" w14:textId="51007166" w:rsidR="00D75CED" w:rsidRDefault="00D75CED" w:rsidP="00AE1472">
      <w:pPr>
        <w:spacing w:after="0" w:line="240" w:lineRule="auto"/>
        <w:ind w:firstLine="284"/>
        <w:rPr>
          <w:rFonts w:ascii="Arial" w:eastAsia="Times New Roman" w:hAnsi="Arial" w:cs="Arial"/>
          <w:sz w:val="24"/>
          <w:szCs w:val="24"/>
          <w:lang w:eastAsia="pl-PL"/>
        </w:rPr>
      </w:pPr>
      <w:r w:rsidRPr="00AE1472">
        <w:rPr>
          <w:rFonts w:ascii="Arial" w:eastAsia="Times New Roman" w:hAnsi="Arial" w:cs="Arial"/>
          <w:sz w:val="24"/>
          <w:szCs w:val="24"/>
          <w:lang w:eastAsia="pl-PL"/>
        </w:rPr>
        <w:t>Opis Przedmiotu Zamówienia</w:t>
      </w:r>
    </w:p>
    <w:p w14:paraId="190B44F4" w14:textId="77777777" w:rsidR="00AE1472" w:rsidRPr="00AE1472" w:rsidRDefault="00AE1472" w:rsidP="00AE1472">
      <w:pPr>
        <w:spacing w:after="0" w:line="240" w:lineRule="auto"/>
        <w:ind w:firstLine="284"/>
        <w:rPr>
          <w:rFonts w:ascii="Arial" w:eastAsia="Times New Roman" w:hAnsi="Arial" w:cs="Arial"/>
          <w:b/>
          <w:sz w:val="24"/>
          <w:szCs w:val="24"/>
        </w:rPr>
      </w:pPr>
    </w:p>
    <w:tbl>
      <w:tblPr>
        <w:tblStyle w:val="Tabela-Siatka"/>
        <w:tblW w:w="0" w:type="auto"/>
        <w:tblInd w:w="392" w:type="dxa"/>
        <w:tblLook w:val="04A0" w:firstRow="1" w:lastRow="0" w:firstColumn="1" w:lastColumn="0" w:noHBand="0" w:noVBand="1"/>
      </w:tblPr>
      <w:tblGrid>
        <w:gridCol w:w="2693"/>
        <w:gridCol w:w="5954"/>
      </w:tblGrid>
      <w:tr w:rsidR="00D75CED" w:rsidRPr="0040078A" w14:paraId="740FDD8D" w14:textId="77777777" w:rsidTr="00D75CED">
        <w:trPr>
          <w:trHeight w:val="636"/>
        </w:trPr>
        <w:tc>
          <w:tcPr>
            <w:tcW w:w="2693" w:type="dxa"/>
            <w:tcBorders>
              <w:top w:val="single" w:sz="4" w:space="0" w:color="auto"/>
              <w:left w:val="single" w:sz="4" w:space="0" w:color="auto"/>
              <w:bottom w:val="single" w:sz="4" w:space="0" w:color="auto"/>
              <w:right w:val="single" w:sz="4" w:space="0" w:color="auto"/>
            </w:tcBorders>
            <w:vAlign w:val="center"/>
            <w:hideMark/>
          </w:tcPr>
          <w:p w14:paraId="3BA3A4B7" w14:textId="6D3DE8A6" w:rsidR="00D75CED" w:rsidRPr="0040078A" w:rsidRDefault="0040078A" w:rsidP="00AE1472">
            <w:pPr>
              <w:rPr>
                <w:rFonts w:ascii="Arial" w:eastAsia="Times New Roman" w:hAnsi="Arial" w:cs="Arial"/>
                <w:bCs/>
                <w:lang w:eastAsia="pl-PL"/>
              </w:rPr>
            </w:pPr>
            <w:r w:rsidRPr="0040078A">
              <w:rPr>
                <w:rFonts w:ascii="Arial" w:eastAsia="Times New Roman" w:hAnsi="Arial" w:cs="Arial"/>
                <w:bCs/>
                <w:kern w:val="3"/>
                <w:lang w:eastAsia="pl-PL"/>
              </w:rPr>
              <w:t>Marka/typ podwozia/rok produkcji/pojemność silnika/moc silnika</w:t>
            </w:r>
          </w:p>
        </w:tc>
        <w:tc>
          <w:tcPr>
            <w:tcW w:w="5954" w:type="dxa"/>
            <w:tcBorders>
              <w:top w:val="single" w:sz="4" w:space="0" w:color="auto"/>
              <w:left w:val="single" w:sz="4" w:space="0" w:color="auto"/>
              <w:bottom w:val="single" w:sz="4" w:space="0" w:color="auto"/>
              <w:right w:val="single" w:sz="4" w:space="0" w:color="auto"/>
            </w:tcBorders>
            <w:vAlign w:val="center"/>
          </w:tcPr>
          <w:p w14:paraId="0FF2E38A" w14:textId="77777777" w:rsidR="00D75CED" w:rsidRPr="0040078A" w:rsidRDefault="00D75CED" w:rsidP="00AE1472">
            <w:pPr>
              <w:pStyle w:val="Akapitzlist"/>
              <w:ind w:left="0"/>
              <w:rPr>
                <w:rFonts w:ascii="Arial" w:eastAsia="Times New Roman" w:hAnsi="Arial" w:cs="Arial"/>
                <w:bCs/>
                <w:lang w:eastAsia="pl-PL"/>
              </w:rPr>
            </w:pPr>
          </w:p>
        </w:tc>
      </w:tr>
      <w:tr w:rsidR="00D75CED" w:rsidRPr="0040078A" w14:paraId="2DF70408" w14:textId="77777777" w:rsidTr="00D75CED">
        <w:trPr>
          <w:trHeight w:val="602"/>
        </w:trPr>
        <w:tc>
          <w:tcPr>
            <w:tcW w:w="2693" w:type="dxa"/>
            <w:tcBorders>
              <w:top w:val="single" w:sz="4" w:space="0" w:color="auto"/>
              <w:left w:val="single" w:sz="4" w:space="0" w:color="auto"/>
              <w:bottom w:val="single" w:sz="4" w:space="0" w:color="auto"/>
              <w:right w:val="single" w:sz="4" w:space="0" w:color="auto"/>
            </w:tcBorders>
            <w:vAlign w:val="center"/>
            <w:hideMark/>
          </w:tcPr>
          <w:p w14:paraId="1FB361CF" w14:textId="05BE5978" w:rsidR="00D75CED" w:rsidRPr="0040078A" w:rsidRDefault="00D75CED" w:rsidP="00AE1472">
            <w:pPr>
              <w:pStyle w:val="Akapitzlist"/>
              <w:ind w:left="0"/>
              <w:rPr>
                <w:rFonts w:ascii="Arial" w:eastAsia="Times New Roman" w:hAnsi="Arial" w:cs="Arial"/>
                <w:bCs/>
                <w:lang w:eastAsia="pl-PL"/>
              </w:rPr>
            </w:pPr>
            <w:r w:rsidRPr="0040078A">
              <w:rPr>
                <w:rFonts w:ascii="Arial" w:eastAsia="Times New Roman" w:hAnsi="Arial" w:cs="Arial"/>
                <w:bCs/>
                <w:lang w:eastAsia="pl-PL"/>
              </w:rPr>
              <w:t>Marka/typ zabudowy/rok produkcji</w:t>
            </w:r>
          </w:p>
        </w:tc>
        <w:tc>
          <w:tcPr>
            <w:tcW w:w="5954" w:type="dxa"/>
            <w:tcBorders>
              <w:top w:val="single" w:sz="4" w:space="0" w:color="auto"/>
              <w:left w:val="single" w:sz="4" w:space="0" w:color="auto"/>
              <w:bottom w:val="single" w:sz="4" w:space="0" w:color="auto"/>
              <w:right w:val="single" w:sz="4" w:space="0" w:color="auto"/>
            </w:tcBorders>
            <w:vAlign w:val="center"/>
          </w:tcPr>
          <w:p w14:paraId="3FBC1824" w14:textId="77777777" w:rsidR="00D75CED" w:rsidRPr="0040078A" w:rsidRDefault="00D75CED" w:rsidP="00AE1472">
            <w:pPr>
              <w:pStyle w:val="Akapitzlist"/>
              <w:ind w:left="0"/>
              <w:rPr>
                <w:rFonts w:ascii="Arial" w:eastAsia="Times New Roman" w:hAnsi="Arial" w:cs="Arial"/>
                <w:bCs/>
                <w:lang w:eastAsia="pl-PL"/>
              </w:rPr>
            </w:pPr>
          </w:p>
        </w:tc>
      </w:tr>
    </w:tbl>
    <w:p w14:paraId="78627068" w14:textId="77777777" w:rsidR="00D75CED" w:rsidRPr="00AE1472" w:rsidRDefault="00D75CED" w:rsidP="00AE1472">
      <w:pPr>
        <w:spacing w:after="0" w:line="240" w:lineRule="auto"/>
        <w:rPr>
          <w:rFonts w:ascii="Arial" w:eastAsia="Times New Roman" w:hAnsi="Arial" w:cs="Arial"/>
          <w:bCs/>
          <w:sz w:val="24"/>
          <w:szCs w:val="24"/>
          <w:lang w:eastAsia="pl-PL"/>
        </w:rPr>
      </w:pPr>
    </w:p>
    <w:p w14:paraId="72C522D1" w14:textId="77777777" w:rsidR="00D75CED" w:rsidRPr="00AE1472" w:rsidRDefault="00D75CED" w:rsidP="00AE1472">
      <w:pPr>
        <w:pStyle w:val="Akapitzlist"/>
        <w:numPr>
          <w:ilvl w:val="0"/>
          <w:numId w:val="3"/>
        </w:numPr>
        <w:spacing w:after="0" w:line="240" w:lineRule="auto"/>
        <w:rPr>
          <w:rFonts w:ascii="Arial" w:eastAsia="Times New Roman" w:hAnsi="Arial" w:cs="Arial"/>
          <w:bCs/>
          <w:sz w:val="24"/>
          <w:szCs w:val="24"/>
          <w:lang w:eastAsia="pl-PL"/>
        </w:rPr>
      </w:pPr>
      <w:r w:rsidRPr="00AE1472">
        <w:rPr>
          <w:rFonts w:ascii="Arial" w:eastAsia="Times New Roman" w:hAnsi="Arial" w:cs="Arial"/>
          <w:bCs/>
          <w:sz w:val="24"/>
          <w:szCs w:val="24"/>
          <w:lang w:eastAsia="pl-PL"/>
        </w:rPr>
        <w:t>Pojazd, o którym mowa w ust. 1 powyżej dostarczony będzie na koszt, ryzyko i transportem Wykonawcy.</w:t>
      </w:r>
    </w:p>
    <w:p w14:paraId="58B47296" w14:textId="4269E00D" w:rsidR="00D75CED" w:rsidRPr="00AE1472" w:rsidRDefault="00D75CED" w:rsidP="00AE1472">
      <w:pPr>
        <w:pStyle w:val="Akapitzlist"/>
        <w:numPr>
          <w:ilvl w:val="0"/>
          <w:numId w:val="3"/>
        </w:numPr>
        <w:spacing w:after="0" w:line="240" w:lineRule="auto"/>
        <w:rPr>
          <w:rFonts w:ascii="Arial" w:eastAsia="Times New Roman" w:hAnsi="Arial" w:cs="Arial"/>
          <w:bCs/>
          <w:sz w:val="24"/>
          <w:szCs w:val="24"/>
          <w:lang w:eastAsia="pl-PL"/>
        </w:rPr>
      </w:pPr>
      <w:r w:rsidRPr="00AE1472">
        <w:rPr>
          <w:rFonts w:ascii="Arial" w:eastAsia="Times New Roman" w:hAnsi="Arial" w:cs="Arial"/>
          <w:bCs/>
          <w:sz w:val="24"/>
          <w:szCs w:val="24"/>
          <w:lang w:eastAsia="pl-PL"/>
        </w:rPr>
        <w:t>Przedmiot umowy obejmuje również szkolenie wskazanych przez Zamawiającego osób.</w:t>
      </w:r>
      <w:r w:rsidRPr="00AE1472">
        <w:rPr>
          <w:rFonts w:ascii="Arial" w:hAnsi="Arial" w:cs="Arial"/>
          <w:sz w:val="24"/>
          <w:szCs w:val="24"/>
        </w:rPr>
        <w:t xml:space="preserve"> </w:t>
      </w:r>
      <w:r w:rsidRPr="00AE1472">
        <w:rPr>
          <w:rFonts w:ascii="Arial" w:eastAsia="Times New Roman" w:hAnsi="Arial" w:cs="Arial"/>
          <w:bCs/>
          <w:sz w:val="24"/>
          <w:szCs w:val="24"/>
          <w:lang w:eastAsia="pl-PL"/>
        </w:rPr>
        <w:t xml:space="preserve">Szkolenie przeprowadzone będzie </w:t>
      </w:r>
      <w:bookmarkStart w:id="6" w:name="_Hlk129088456"/>
      <w:r w:rsidRPr="00AE1472">
        <w:rPr>
          <w:rFonts w:ascii="Arial" w:eastAsia="Times New Roman" w:hAnsi="Arial" w:cs="Arial"/>
          <w:bCs/>
          <w:sz w:val="24"/>
          <w:szCs w:val="24"/>
          <w:lang w:eastAsia="pl-PL"/>
        </w:rPr>
        <w:t xml:space="preserve">z zakresu bezpiecznej eksploatacji pojazdu i urządzeń oraz zabudowy a także wystawi </w:t>
      </w:r>
      <w:r w:rsidRPr="00AE1472">
        <w:rPr>
          <w:rFonts w:ascii="Arial" w:hAnsi="Arial" w:cs="Arial"/>
          <w:sz w:val="24"/>
          <w:szCs w:val="24"/>
        </w:rPr>
        <w:t>dokumenty potwierdzające ukończenie szkolenia.</w:t>
      </w:r>
    </w:p>
    <w:bookmarkEnd w:id="6"/>
    <w:p w14:paraId="671FAB33" w14:textId="17DB26E5" w:rsidR="00D75CED" w:rsidRPr="00AE1472" w:rsidRDefault="00D75CED" w:rsidP="00AE1472">
      <w:pPr>
        <w:pStyle w:val="Akapitzlist"/>
        <w:numPr>
          <w:ilvl w:val="0"/>
          <w:numId w:val="3"/>
        </w:numPr>
        <w:spacing w:after="0" w:line="240" w:lineRule="auto"/>
        <w:rPr>
          <w:rFonts w:ascii="Arial" w:eastAsia="Times New Roman" w:hAnsi="Arial" w:cs="Arial"/>
          <w:bCs/>
          <w:sz w:val="24"/>
          <w:szCs w:val="24"/>
          <w:lang w:eastAsia="pl-PL"/>
        </w:rPr>
      </w:pPr>
      <w:r w:rsidRPr="00AE1472">
        <w:rPr>
          <w:rFonts w:ascii="Arial" w:eastAsia="Times New Roman" w:hAnsi="Arial" w:cs="Arial"/>
          <w:bCs/>
          <w:sz w:val="24"/>
          <w:szCs w:val="24"/>
        </w:rPr>
        <w:t xml:space="preserve">Wykonawca zobowiązuje się zrealizować przedmiot Umowy zgodnie ze Specyfikacją Warunków Zamówienia oraz zgodnie z ofertą Wykonawcy z dnia ………………… . </w:t>
      </w:r>
    </w:p>
    <w:p w14:paraId="0F6393CC" w14:textId="77777777" w:rsidR="00EB41C1" w:rsidRPr="00AE1472" w:rsidRDefault="00EB41C1" w:rsidP="00AE1472">
      <w:pPr>
        <w:suppressAutoHyphens/>
        <w:spacing w:after="0" w:line="240" w:lineRule="auto"/>
        <w:jc w:val="center"/>
        <w:rPr>
          <w:rFonts w:ascii="Arial" w:eastAsia="Times New Roman" w:hAnsi="Arial" w:cs="Arial"/>
          <w:b/>
          <w:kern w:val="1"/>
          <w:sz w:val="24"/>
          <w:szCs w:val="24"/>
          <w:lang w:eastAsia="zh-CN"/>
        </w:rPr>
      </w:pPr>
    </w:p>
    <w:p w14:paraId="7A29B067" w14:textId="1C35BD2C"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2</w:t>
      </w:r>
    </w:p>
    <w:p w14:paraId="54A7150E"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3F4C8514" w14:textId="77777777" w:rsidR="00AE1472" w:rsidRPr="00AE1472" w:rsidRDefault="00AE1472" w:rsidP="00AE1472">
      <w:pPr>
        <w:spacing w:after="0" w:line="240" w:lineRule="auto"/>
        <w:rPr>
          <w:rFonts w:ascii="Arial" w:eastAsia="Times New Roman" w:hAnsi="Arial" w:cs="Arial"/>
          <w:b/>
          <w:sz w:val="24"/>
          <w:szCs w:val="24"/>
        </w:rPr>
      </w:pPr>
      <w:r w:rsidRPr="00AE1472">
        <w:rPr>
          <w:rFonts w:ascii="Arial" w:eastAsia="Times New Roman" w:hAnsi="Arial" w:cs="Arial"/>
          <w:b/>
          <w:sz w:val="24"/>
          <w:szCs w:val="24"/>
        </w:rPr>
        <w:t>Termin realizacji Umowy</w:t>
      </w:r>
    </w:p>
    <w:p w14:paraId="759A1B31" w14:textId="0CA1FEEE" w:rsidR="00AE1472" w:rsidRPr="00AE1472" w:rsidRDefault="00AE1472" w:rsidP="00AE1472">
      <w:pPr>
        <w:pStyle w:val="Akapitzlist"/>
        <w:numPr>
          <w:ilvl w:val="0"/>
          <w:numId w:val="27"/>
        </w:numPr>
        <w:suppressAutoHyphens w:val="0"/>
        <w:spacing w:after="0" w:line="240" w:lineRule="auto"/>
        <w:ind w:left="284" w:hanging="284"/>
        <w:rPr>
          <w:rFonts w:ascii="Arial" w:eastAsia="Times New Roman" w:hAnsi="Arial" w:cs="Arial"/>
          <w:bCs/>
          <w:sz w:val="24"/>
          <w:szCs w:val="24"/>
        </w:rPr>
      </w:pPr>
      <w:r w:rsidRPr="00AE1472">
        <w:rPr>
          <w:rFonts w:ascii="Arial" w:eastAsia="Times New Roman" w:hAnsi="Arial" w:cs="Arial"/>
          <w:bCs/>
          <w:sz w:val="24"/>
          <w:szCs w:val="24"/>
        </w:rPr>
        <w:t xml:space="preserve">Termin realizacji dostawy przedmiotu niniejszej umowy wynosi </w:t>
      </w:r>
      <w:r w:rsidRPr="00AE1472">
        <w:rPr>
          <w:rFonts w:ascii="Arial" w:eastAsia="Times New Roman" w:hAnsi="Arial" w:cs="Arial"/>
          <w:b/>
          <w:sz w:val="24"/>
          <w:szCs w:val="24"/>
        </w:rPr>
        <w:t>do 30 dni</w:t>
      </w:r>
      <w:r w:rsidRPr="00AE1472">
        <w:rPr>
          <w:rFonts w:ascii="Arial" w:eastAsia="Times New Roman" w:hAnsi="Arial" w:cs="Arial"/>
          <w:bCs/>
          <w:sz w:val="24"/>
          <w:szCs w:val="24"/>
        </w:rPr>
        <w:t xml:space="preserve"> od dnia podpisania umowy.</w:t>
      </w:r>
    </w:p>
    <w:p w14:paraId="6EC48414" w14:textId="77777777" w:rsidR="00155B3B" w:rsidRDefault="00AE1472"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Wykonawca zobowiązuje się dostarczyć przedmiot Umowy na własny koszt i ryzyko do siedziby Zamawiającego – Miejski Zakład Komunalny w Giżycku, ul. Suwalska 21, 11 – 500 Giżycko.</w:t>
      </w:r>
    </w:p>
    <w:p w14:paraId="08A42CC4" w14:textId="27950101" w:rsidR="00155B3B" w:rsidRPr="00155B3B" w:rsidRDefault="00155B3B"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155B3B">
        <w:rPr>
          <w:rFonts w:ascii="Arial" w:eastAsia="Times New Roman" w:hAnsi="Arial" w:cs="Arial"/>
          <w:bCs/>
          <w:sz w:val="24"/>
          <w:szCs w:val="24"/>
        </w:rPr>
        <w:lastRenderedPageBreak/>
        <w:t xml:space="preserve">W miejscu dostawy nastąpi odbiór ilościowo-jakościowy pojazdu polegający na stwierdzeniu zgodności dostarczonego towaru z treścią Umowy i oferty w zakresie wymaganych i zaoferowanych parametrów techniczno-eksploatacyjnych oraz dokumentów, o których mowa w ust. </w:t>
      </w:r>
      <w:r w:rsidR="00E8040D">
        <w:rPr>
          <w:rFonts w:ascii="Arial" w:eastAsia="Times New Roman" w:hAnsi="Arial" w:cs="Arial"/>
          <w:bCs/>
          <w:sz w:val="24"/>
          <w:szCs w:val="24"/>
        </w:rPr>
        <w:t>7</w:t>
      </w:r>
      <w:r w:rsidRPr="00155B3B">
        <w:rPr>
          <w:rFonts w:ascii="Arial" w:eastAsia="Times New Roman" w:hAnsi="Arial" w:cs="Arial"/>
          <w:bCs/>
          <w:sz w:val="24"/>
          <w:szCs w:val="24"/>
        </w:rPr>
        <w:t>. Przyjęcie przedmiotu zamówienia nastąpi na podstawie protokołu zdawczo – odbiorczego podpisanego przez obie strony umowy przez osoby upoważnione – upoważnienie do podpisania protokołu odbioru powinno być sporządzone w formie pisemnej i stanowić załącznik do protokołu zdawczo – odbiorczego</w:t>
      </w:r>
    </w:p>
    <w:p w14:paraId="628C68DC" w14:textId="4A3CAC1A" w:rsidR="008C2764"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Protokół zdawczo – odbiorczy zostanie sporządzony w dwóch egzemplarzach, po jednym dla każdej ze stron i będzie stanowić podstawę do wystawienia faktury.</w:t>
      </w:r>
    </w:p>
    <w:p w14:paraId="3B94B32D" w14:textId="77777777" w:rsidR="008C2764" w:rsidRPr="008C2764"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011EBC">
        <w:rPr>
          <w:rFonts w:ascii="Arial" w:eastAsia="Times New Roman" w:hAnsi="Arial" w:cs="Arial"/>
          <w:bCs/>
          <w:sz w:val="24"/>
          <w:szCs w:val="24"/>
        </w:rPr>
        <w:t>Zamawiający zobowiązuje się do zapewnienia odpowiednich warunków w miejscu odbioru,</w:t>
      </w:r>
      <w:r w:rsidRPr="008C2764">
        <w:rPr>
          <w:rFonts w:eastAsia="Times New Roman"/>
          <w:bCs/>
          <w:sz w:val="24"/>
          <w:szCs w:val="24"/>
        </w:rPr>
        <w:t xml:space="preserve"> </w:t>
      </w:r>
      <w:r w:rsidRPr="008C2764">
        <w:rPr>
          <w:rFonts w:ascii="Arial" w:eastAsia="Times New Roman" w:hAnsi="Arial" w:cs="Arial"/>
          <w:bCs/>
          <w:sz w:val="24"/>
          <w:szCs w:val="24"/>
        </w:rPr>
        <w:t>pozwalających na sprawne jego przeprowadzenie.</w:t>
      </w:r>
      <w:r w:rsidR="008C2764" w:rsidRPr="008C2764">
        <w:rPr>
          <w:rFonts w:ascii="Arial" w:eastAsia="Times New Roman" w:hAnsi="Arial" w:cs="Arial"/>
          <w:bCs/>
          <w:sz w:val="24"/>
          <w:szCs w:val="24"/>
        </w:rPr>
        <w:t xml:space="preserve"> </w:t>
      </w:r>
    </w:p>
    <w:p w14:paraId="0B7782D2" w14:textId="77777777" w:rsidR="008C2764" w:rsidRPr="008C2764" w:rsidRDefault="008C2764"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8C2764">
        <w:rPr>
          <w:rFonts w:ascii="Arial" w:eastAsia="Times New Roman" w:hAnsi="Arial" w:cs="Arial"/>
          <w:bCs/>
          <w:sz w:val="24"/>
          <w:szCs w:val="24"/>
        </w:rPr>
        <w:t>W miejscu i w dniu odbioru pojazdu, o którym mowa w § 2 ust. 2 niniejszej Umowy, Wykonawca przeprowadzi szkolenie wytypowanych przez Zamawiającego pracowników w ilości do 3 osób. Szkolenie przeprowadzone będzie z zakresu bezpiecznej eksploatacji pojazdu i urządzeń oraz zabudowy</w:t>
      </w:r>
    </w:p>
    <w:p w14:paraId="7C5AECA5" w14:textId="796AA637" w:rsidR="008C2764" w:rsidRPr="008C2764" w:rsidRDefault="008C2764"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8C2764">
        <w:rPr>
          <w:rFonts w:ascii="Arial" w:eastAsia="Times New Roman" w:hAnsi="Arial" w:cs="Arial"/>
          <w:bCs/>
          <w:sz w:val="24"/>
          <w:szCs w:val="24"/>
        </w:rPr>
        <w:t>W dniu odbioru pojazdu Wykonawca przekaże Zamawiającemu następującą dokumentację w języku polskim niezbędną do zarejestrowania pojazdu, obejmującą w szczególności:</w:t>
      </w:r>
    </w:p>
    <w:p w14:paraId="47357CBD" w14:textId="77777777"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kartę pojazdu;</w:t>
      </w:r>
    </w:p>
    <w:p w14:paraId="69FF2FCE" w14:textId="77777777"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instrukcję obsługi, eksploatacji, konserwacji i naprawy pojazdu (podwozia, nadwozia), katalogi części zamiennych (podwozia, nadwozia) oraz schematy instalacji w wersji elektronicznej i/lub papierowej Katalog części zamiennych musi zawierać numery katalogowe wszystkich części;</w:t>
      </w:r>
    </w:p>
    <w:p w14:paraId="7DD9E72C" w14:textId="6AAB9762"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 xml:space="preserve">świadectwa homologacji lub dopuszczenie jednostkowe pojazdu </w:t>
      </w:r>
    </w:p>
    <w:p w14:paraId="2B866E0F" w14:textId="77777777"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wszystkie dokumenty, które umożliwią rejestrację pojazdów, jako pojazdu ciężarowego oraz certyfikat potwierdzający spełnienie wymagania normy min. EURO 6;</w:t>
      </w:r>
    </w:p>
    <w:p w14:paraId="5F38FEA7" w14:textId="77777777"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książki gwarancyjne dla pojazdu i zabudowy;</w:t>
      </w:r>
    </w:p>
    <w:p w14:paraId="288E3844" w14:textId="77777777"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deklarację zgodności dla wymogów CE dla maszyn i urządzeń, wraz z oceną ryzyka.</w:t>
      </w:r>
    </w:p>
    <w:p w14:paraId="20B07ED6" w14:textId="73DC2E98" w:rsidR="00155B3B" w:rsidRPr="00567DF3" w:rsidRDefault="005C6739" w:rsidP="00567DF3">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Pr>
          <w:rFonts w:ascii="Arial" w:eastAsia="Times New Roman" w:hAnsi="Arial" w:cs="Arial"/>
          <w:bCs/>
          <w:sz w:val="24"/>
          <w:szCs w:val="24"/>
        </w:rPr>
        <w:t xml:space="preserve">Zamawiający przyjmuje pojazd wolny od wszelkich widocznych wad. </w:t>
      </w:r>
      <w:r w:rsidR="00155B3B" w:rsidRPr="00EF4EDD">
        <w:rPr>
          <w:rFonts w:ascii="Arial" w:eastAsia="Times New Roman" w:hAnsi="Arial" w:cs="Arial"/>
          <w:bCs/>
          <w:sz w:val="24"/>
          <w:szCs w:val="24"/>
        </w:rPr>
        <w:t>Jeżeli w toku czynności odbiorowych zostaną stwierdzone wady lub usterki, to Zamawiając</w:t>
      </w:r>
      <w:r w:rsidR="00567DF3">
        <w:rPr>
          <w:rFonts w:ascii="Arial" w:eastAsia="Times New Roman" w:hAnsi="Arial" w:cs="Arial"/>
          <w:bCs/>
          <w:sz w:val="24"/>
          <w:szCs w:val="24"/>
        </w:rPr>
        <w:t>y</w:t>
      </w:r>
      <w:r w:rsidR="00155B3B" w:rsidRPr="00567DF3">
        <w:rPr>
          <w:rFonts w:ascii="Arial" w:eastAsia="Times New Roman" w:hAnsi="Arial" w:cs="Arial"/>
          <w:bCs/>
          <w:sz w:val="24"/>
          <w:szCs w:val="24"/>
        </w:rPr>
        <w:t xml:space="preserve"> może odmówić odbioru do czasu usunięcia wad w terminie wyznaczonym przez Zamawiającego;</w:t>
      </w:r>
    </w:p>
    <w:p w14:paraId="7F4C2485" w14:textId="77777777" w:rsidR="00EF4EDD" w:rsidRDefault="00155B3B" w:rsidP="00EF4EDD">
      <w:pPr>
        <w:pStyle w:val="Akapitzlist"/>
        <w:numPr>
          <w:ilvl w:val="0"/>
          <w:numId w:val="27"/>
        </w:numPr>
        <w:spacing w:after="0" w:line="240" w:lineRule="auto"/>
        <w:rPr>
          <w:rFonts w:ascii="Arial" w:eastAsia="Times New Roman" w:hAnsi="Arial" w:cs="Arial"/>
          <w:bCs/>
          <w:sz w:val="24"/>
          <w:szCs w:val="24"/>
        </w:rPr>
      </w:pPr>
      <w:r w:rsidRPr="00EF4EDD">
        <w:rPr>
          <w:rFonts w:ascii="Arial" w:eastAsia="Times New Roman" w:hAnsi="Arial" w:cs="Arial"/>
          <w:bCs/>
          <w:sz w:val="24"/>
          <w:szCs w:val="24"/>
        </w:rPr>
        <w:t>Wykonawca zobowiązany jest zawiadomić Zamawiającego o usunięciu wad i usterek oraz ustalić ponowny termin odbioru przedmiotu umowy. Usunięcie wad i usterek powinno być stwierdzone protokolarnie.</w:t>
      </w:r>
    </w:p>
    <w:p w14:paraId="703DFE88" w14:textId="698DC85A" w:rsidR="00155B3B" w:rsidRPr="00EF4EDD" w:rsidRDefault="00155B3B" w:rsidP="00EF4EDD">
      <w:pPr>
        <w:pStyle w:val="Akapitzlist"/>
        <w:numPr>
          <w:ilvl w:val="0"/>
          <w:numId w:val="27"/>
        </w:numPr>
        <w:spacing w:after="0" w:line="240" w:lineRule="auto"/>
        <w:rPr>
          <w:rFonts w:ascii="Arial" w:eastAsia="Times New Roman" w:hAnsi="Arial" w:cs="Arial"/>
          <w:bCs/>
          <w:sz w:val="24"/>
          <w:szCs w:val="24"/>
        </w:rPr>
      </w:pPr>
      <w:r w:rsidRPr="00EF4EDD">
        <w:rPr>
          <w:rFonts w:ascii="Arial" w:eastAsia="Times New Roman" w:hAnsi="Arial" w:cs="Arial"/>
          <w:bCs/>
          <w:sz w:val="24"/>
          <w:szCs w:val="24"/>
        </w:rPr>
        <w:t>W przypadku nie usunięcia wad lub usterek przez Wykonawcę w uzgodnionym terminie, wady i usterki usunie Zamawiający, obciążając pełnymi kosztami ich usunięcia Wykonawcę. Nie spowoduje to utraty uprawnień rękojmi lub gwarancji. Wykonawca oświadcza, że wyraża zgodę na ewentualne wykonanie zastępcze.</w:t>
      </w:r>
    </w:p>
    <w:p w14:paraId="5E154214" w14:textId="77777777" w:rsidR="00EF4EDD" w:rsidRPr="00E8040D" w:rsidRDefault="00155B3B"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EF4EDD">
        <w:rPr>
          <w:rFonts w:ascii="Arial" w:eastAsia="Times New Roman" w:hAnsi="Arial" w:cs="Arial"/>
          <w:bCs/>
          <w:sz w:val="24"/>
          <w:szCs w:val="24"/>
        </w:rPr>
        <w:t xml:space="preserve">W przypadku nie usunięcia wad i usterek stwierdzonych w toku czynności odbiorczych w wyznaczonym terminie Zamawiający może naliczyć karę umowną </w:t>
      </w:r>
      <w:r w:rsidRPr="00E8040D">
        <w:rPr>
          <w:rFonts w:ascii="Arial" w:eastAsia="Times New Roman" w:hAnsi="Arial" w:cs="Arial"/>
          <w:bCs/>
          <w:sz w:val="24"/>
          <w:szCs w:val="24"/>
        </w:rPr>
        <w:t>zgodnie z § 8 ust. 1 pkt 2.</w:t>
      </w:r>
      <w:r w:rsidR="00EF4EDD" w:rsidRPr="00E8040D">
        <w:rPr>
          <w:rFonts w:ascii="Arial" w:eastAsia="Times New Roman" w:hAnsi="Arial" w:cs="Arial"/>
          <w:bCs/>
          <w:sz w:val="24"/>
          <w:szCs w:val="24"/>
        </w:rPr>
        <w:t xml:space="preserve"> </w:t>
      </w:r>
    </w:p>
    <w:p w14:paraId="1688E388" w14:textId="2721FDE0" w:rsidR="00EF4EDD" w:rsidRDefault="00EF4EDD"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Do dnia odbioru pojazdu, o którym mowa w § 1 niniejszej umowy przez Zamawiającego, ryzyko wszelkich niebezpieczeństw związanych z ewentualnym uszkodzeniem lub utratą przedmiotu zamówienia ponosi Wykonawca.</w:t>
      </w:r>
    </w:p>
    <w:p w14:paraId="71D1E90F" w14:textId="77777777" w:rsidR="00EF4EDD" w:rsidRDefault="00EF4EDD" w:rsidP="00EF4EDD">
      <w:pPr>
        <w:pStyle w:val="Akapitzlist"/>
        <w:numPr>
          <w:ilvl w:val="0"/>
          <w:numId w:val="27"/>
        </w:numPr>
        <w:suppressAutoHyphens w:val="0"/>
        <w:spacing w:after="0" w:line="240" w:lineRule="auto"/>
        <w:jc w:val="both"/>
        <w:rPr>
          <w:rFonts w:ascii="Arial" w:eastAsia="Times New Roman" w:hAnsi="Arial" w:cs="Arial"/>
          <w:bCs/>
          <w:sz w:val="24"/>
          <w:szCs w:val="24"/>
        </w:rPr>
      </w:pPr>
      <w:r w:rsidRPr="008C2764">
        <w:rPr>
          <w:rFonts w:ascii="Arial" w:eastAsia="Times New Roman" w:hAnsi="Arial" w:cs="Arial"/>
          <w:bCs/>
          <w:sz w:val="24"/>
          <w:szCs w:val="24"/>
        </w:rPr>
        <w:lastRenderedPageBreak/>
        <w:t>Wykonawca zobowiązuje się zawiadomić Zamawiającego o planowanym terminie dostarczenia przedmiotu Umowy, za pośrednictwem e-mail z 3 dniowym wyprzedzeniem.</w:t>
      </w:r>
    </w:p>
    <w:p w14:paraId="465E4FFC" w14:textId="77777777" w:rsidR="008040D3" w:rsidRDefault="00EF4EDD" w:rsidP="008040D3">
      <w:pPr>
        <w:pStyle w:val="Akapitzlist"/>
        <w:numPr>
          <w:ilvl w:val="0"/>
          <w:numId w:val="27"/>
        </w:numPr>
        <w:suppressAutoHyphens w:val="0"/>
        <w:spacing w:after="0" w:line="240" w:lineRule="auto"/>
        <w:jc w:val="both"/>
        <w:rPr>
          <w:rFonts w:ascii="Arial" w:eastAsia="Times New Roman" w:hAnsi="Arial" w:cs="Arial"/>
          <w:bCs/>
          <w:sz w:val="24"/>
          <w:szCs w:val="24"/>
        </w:rPr>
      </w:pPr>
      <w:r w:rsidRPr="00EF4EDD">
        <w:rPr>
          <w:rFonts w:ascii="Arial" w:eastAsia="Times New Roman" w:hAnsi="Arial" w:cs="Arial"/>
          <w:bCs/>
          <w:sz w:val="24"/>
          <w:szCs w:val="24"/>
        </w:rPr>
        <w:t>Koszty i ryzyko transportu do siedziby Zamawiającego oraz rozładunku w siedzibie Zamawiającego obciążają Wykonawcę</w:t>
      </w:r>
      <w:r w:rsidR="008040D3">
        <w:rPr>
          <w:rFonts w:ascii="Arial" w:eastAsia="Times New Roman" w:hAnsi="Arial" w:cs="Arial"/>
          <w:bCs/>
          <w:sz w:val="24"/>
          <w:szCs w:val="24"/>
        </w:rPr>
        <w:t>.</w:t>
      </w:r>
    </w:p>
    <w:p w14:paraId="4DA40E0B" w14:textId="75ED10C5" w:rsidR="00155B3B" w:rsidRPr="008040D3" w:rsidRDefault="008040D3" w:rsidP="008040D3">
      <w:pPr>
        <w:pStyle w:val="Akapitzlist"/>
        <w:numPr>
          <w:ilvl w:val="0"/>
          <w:numId w:val="27"/>
        </w:numPr>
        <w:suppressAutoHyphens w:val="0"/>
        <w:spacing w:after="0" w:line="240" w:lineRule="auto"/>
        <w:jc w:val="both"/>
        <w:rPr>
          <w:rFonts w:ascii="Arial" w:eastAsia="Times New Roman" w:hAnsi="Arial" w:cs="Arial"/>
          <w:bCs/>
          <w:sz w:val="24"/>
          <w:szCs w:val="24"/>
        </w:rPr>
      </w:pPr>
      <w:r w:rsidRPr="008040D3">
        <w:rPr>
          <w:rFonts w:ascii="Arial" w:eastAsia="Times New Roman" w:hAnsi="Arial" w:cs="Arial"/>
          <w:bCs/>
          <w:sz w:val="24"/>
          <w:szCs w:val="24"/>
        </w:rPr>
        <w:t>W przypadku braku</w:t>
      </w:r>
      <w:r w:rsidR="00155B3B" w:rsidRPr="008040D3">
        <w:rPr>
          <w:rFonts w:ascii="Arial" w:eastAsia="Times New Roman" w:hAnsi="Arial" w:cs="Arial"/>
          <w:bCs/>
          <w:sz w:val="24"/>
          <w:szCs w:val="24"/>
        </w:rPr>
        <w:t xml:space="preserve"> dokumentów, o których mowa w ust.</w:t>
      </w:r>
      <w:r w:rsidRPr="008040D3">
        <w:rPr>
          <w:rFonts w:ascii="Arial" w:eastAsia="Times New Roman" w:hAnsi="Arial" w:cs="Arial"/>
          <w:bCs/>
          <w:sz w:val="24"/>
          <w:szCs w:val="24"/>
        </w:rPr>
        <w:t xml:space="preserve"> 7</w:t>
      </w:r>
      <w:r w:rsidR="00155B3B" w:rsidRPr="008040D3">
        <w:rPr>
          <w:rFonts w:ascii="Arial" w:eastAsia="Times New Roman" w:hAnsi="Arial" w:cs="Arial"/>
          <w:bCs/>
          <w:sz w:val="24"/>
          <w:szCs w:val="24"/>
        </w:rPr>
        <w:t xml:space="preserve"> oraz szkolenia, o którym mowa w ust. </w:t>
      </w:r>
      <w:r w:rsidRPr="008040D3">
        <w:rPr>
          <w:rFonts w:ascii="Arial" w:eastAsia="Times New Roman" w:hAnsi="Arial" w:cs="Arial"/>
          <w:bCs/>
          <w:sz w:val="24"/>
          <w:szCs w:val="24"/>
        </w:rPr>
        <w:t>6</w:t>
      </w:r>
      <w:r w:rsidR="00155B3B" w:rsidRPr="008040D3">
        <w:rPr>
          <w:rFonts w:ascii="Arial" w:eastAsia="Times New Roman" w:hAnsi="Arial" w:cs="Arial"/>
          <w:bCs/>
          <w:sz w:val="24"/>
          <w:szCs w:val="24"/>
        </w:rPr>
        <w:t xml:space="preserve">, zastosowanie ma ust. </w:t>
      </w:r>
      <w:r w:rsidR="00A06D19">
        <w:rPr>
          <w:rFonts w:ascii="Arial" w:eastAsia="Times New Roman" w:hAnsi="Arial" w:cs="Arial"/>
          <w:bCs/>
          <w:sz w:val="24"/>
          <w:szCs w:val="24"/>
        </w:rPr>
        <w:t>8</w:t>
      </w:r>
      <w:r w:rsidR="00155B3B" w:rsidRPr="008040D3">
        <w:rPr>
          <w:rFonts w:ascii="Arial" w:eastAsia="Times New Roman" w:hAnsi="Arial" w:cs="Arial"/>
          <w:bCs/>
          <w:sz w:val="24"/>
          <w:szCs w:val="24"/>
        </w:rPr>
        <w:t xml:space="preserve"> pkt 1.</w:t>
      </w:r>
    </w:p>
    <w:p w14:paraId="1E3E7ABB" w14:textId="77777777" w:rsidR="00155B3B" w:rsidRPr="00AE1472" w:rsidRDefault="00155B3B" w:rsidP="008040D3">
      <w:pPr>
        <w:suppressAutoHyphens/>
        <w:spacing w:after="0" w:line="240" w:lineRule="auto"/>
        <w:rPr>
          <w:rFonts w:ascii="Arial" w:eastAsia="Times New Roman" w:hAnsi="Arial" w:cs="Arial"/>
          <w:b/>
          <w:kern w:val="1"/>
          <w:sz w:val="24"/>
          <w:szCs w:val="24"/>
          <w:lang w:eastAsia="zh-CN"/>
        </w:rPr>
      </w:pPr>
    </w:p>
    <w:p w14:paraId="58B900F5" w14:textId="28DF8C49"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8040D3">
        <w:rPr>
          <w:rFonts w:ascii="Arial" w:eastAsia="Times New Roman" w:hAnsi="Arial" w:cs="Arial"/>
          <w:b/>
          <w:kern w:val="1"/>
          <w:sz w:val="24"/>
          <w:szCs w:val="24"/>
          <w:lang w:eastAsia="zh-CN"/>
        </w:rPr>
        <w:t>3</w:t>
      </w:r>
    </w:p>
    <w:p w14:paraId="231589F6"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35707414" w14:textId="77777777" w:rsidR="00011EBC" w:rsidRPr="00011EBC" w:rsidRDefault="00011EBC" w:rsidP="00011EBC">
      <w:pPr>
        <w:spacing w:after="0"/>
        <w:rPr>
          <w:rFonts w:ascii="Arial" w:eastAsia="Times New Roman" w:hAnsi="Arial" w:cs="Arial"/>
          <w:b/>
          <w:sz w:val="24"/>
          <w:szCs w:val="24"/>
        </w:rPr>
      </w:pPr>
      <w:r w:rsidRPr="00011EBC">
        <w:rPr>
          <w:rFonts w:ascii="Arial" w:eastAsia="Times New Roman" w:hAnsi="Arial" w:cs="Arial"/>
          <w:b/>
          <w:sz w:val="24"/>
          <w:szCs w:val="24"/>
        </w:rPr>
        <w:t>Wynagrodzenie i warunki płatności</w:t>
      </w:r>
    </w:p>
    <w:p w14:paraId="3621F517"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Łączne całkowite wynagrodzenie Wykonawcy z tytułu realizacji niniejszej umowy wynosi ……………… (słownie: …………………….…/100 zł) netto, powiększone o należny podatek od towarów i usług VAT w wysokości …… zł, co daje łącznie kwotę </w:t>
      </w:r>
      <w:r w:rsidRPr="00011EBC">
        <w:rPr>
          <w:rFonts w:ascii="Arial" w:eastAsia="Times New Roman" w:hAnsi="Arial" w:cs="Arial"/>
          <w:b/>
          <w:sz w:val="24"/>
          <w:szCs w:val="24"/>
        </w:rPr>
        <w:t>brutto w wysokości …………………….</w:t>
      </w:r>
      <w:r w:rsidRPr="00011EBC">
        <w:rPr>
          <w:rFonts w:ascii="Arial" w:eastAsia="Times New Roman" w:hAnsi="Arial" w:cs="Arial"/>
          <w:bCs/>
          <w:sz w:val="24"/>
          <w:szCs w:val="24"/>
        </w:rPr>
        <w:t xml:space="preserve"> (słownie: ……………………………. …./100  zł).</w:t>
      </w:r>
    </w:p>
    <w:p w14:paraId="4FC43451" w14:textId="67484C06" w:rsid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Wykonawca w terminie do 7 dni od dnia podpisania protokół odbioru przedmiotu zamówienia z wynikiem pozytywnym, wystawi fakturę i dostarczy ją Zamawiającemu na adres: Miejski Zakład Komunalny w Giżycku, ul. Suwalska 21, 11 – 500 Giżycko.</w:t>
      </w:r>
    </w:p>
    <w:p w14:paraId="0896DE55" w14:textId="348EA17C" w:rsidR="00011EBC" w:rsidRPr="00011EBC" w:rsidRDefault="00011EBC" w:rsidP="00011EBC">
      <w:pPr>
        <w:numPr>
          <w:ilvl w:val="0"/>
          <w:numId w:val="16"/>
        </w:numPr>
        <w:suppressAutoHyphens/>
        <w:spacing w:after="0" w:line="240" w:lineRule="auto"/>
        <w:ind w:left="284" w:hanging="284"/>
        <w:jc w:val="both"/>
        <w:rPr>
          <w:rFonts w:ascii="Arial" w:eastAsia="Times New Roman" w:hAnsi="Arial" w:cs="Arial"/>
          <w:kern w:val="2"/>
          <w:sz w:val="24"/>
          <w:szCs w:val="24"/>
          <w:lang w:eastAsia="pl-PL"/>
        </w:rPr>
      </w:pPr>
      <w:r>
        <w:rPr>
          <w:rFonts w:ascii="Arial" w:eastAsia="Tahoma" w:hAnsi="Arial" w:cs="Arial"/>
          <w:snapToGrid w:val="0"/>
          <w:sz w:val="24"/>
          <w:szCs w:val="24"/>
        </w:rPr>
        <w:t>F</w:t>
      </w:r>
      <w:r w:rsidRPr="00011EBC">
        <w:rPr>
          <w:rFonts w:ascii="Arial" w:eastAsia="Tahoma" w:hAnsi="Arial" w:cs="Arial"/>
          <w:snapToGrid w:val="0"/>
          <w:sz w:val="24"/>
          <w:szCs w:val="24"/>
        </w:rPr>
        <w:t>aktur</w:t>
      </w:r>
      <w:r>
        <w:rPr>
          <w:rFonts w:ascii="Arial" w:eastAsia="Tahoma" w:hAnsi="Arial" w:cs="Arial"/>
          <w:snapToGrid w:val="0"/>
          <w:sz w:val="24"/>
          <w:szCs w:val="24"/>
        </w:rPr>
        <w:t>ę należy wystawić</w:t>
      </w:r>
      <w:r w:rsidRPr="00011EBC">
        <w:rPr>
          <w:rFonts w:ascii="Arial" w:eastAsia="Tahoma" w:hAnsi="Arial" w:cs="Arial"/>
          <w:snapToGrid w:val="0"/>
          <w:sz w:val="24"/>
          <w:szCs w:val="24"/>
        </w:rPr>
        <w:t xml:space="preserve"> na:</w:t>
      </w:r>
    </w:p>
    <w:p w14:paraId="1EDC29FD" w14:textId="77777777" w:rsidR="00011EBC" w:rsidRPr="00AE1472" w:rsidRDefault="00011EBC" w:rsidP="00011EBC">
      <w:pPr>
        <w:suppressAutoHyphens/>
        <w:spacing w:after="0" w:line="240" w:lineRule="auto"/>
        <w:ind w:left="284"/>
        <w:jc w:val="both"/>
        <w:rPr>
          <w:rFonts w:ascii="Arial" w:eastAsia="Times New Roman" w:hAnsi="Arial" w:cs="Arial"/>
          <w:kern w:val="2"/>
          <w:sz w:val="24"/>
          <w:szCs w:val="24"/>
          <w:lang w:eastAsia="pl-PL"/>
        </w:rPr>
      </w:pPr>
    </w:p>
    <w:p w14:paraId="7F4390D8" w14:textId="77777777" w:rsidR="00011EBC" w:rsidRPr="00AE1472" w:rsidRDefault="00011EBC" w:rsidP="00011EBC">
      <w:pPr>
        <w:suppressAutoHyphens/>
        <w:spacing w:after="0" w:line="240" w:lineRule="auto"/>
        <w:ind w:left="720"/>
        <w:jc w:val="both"/>
        <w:rPr>
          <w:rFonts w:ascii="Arial" w:eastAsia="Times New Roman" w:hAnsi="Arial" w:cs="Arial"/>
          <w:b/>
          <w:bCs/>
          <w:kern w:val="1"/>
          <w:sz w:val="24"/>
          <w:szCs w:val="24"/>
          <w:lang w:eastAsia="zh-CN"/>
        </w:rPr>
      </w:pPr>
      <w:r w:rsidRPr="00AE1472">
        <w:rPr>
          <w:rFonts w:ascii="Arial" w:eastAsia="Times New Roman" w:hAnsi="Arial" w:cs="Arial"/>
          <w:b/>
          <w:bCs/>
          <w:kern w:val="1"/>
          <w:sz w:val="24"/>
          <w:szCs w:val="24"/>
          <w:lang w:eastAsia="zh-CN"/>
        </w:rPr>
        <w:t>Nabywca:</w:t>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t>Odbiorca:</w:t>
      </w:r>
    </w:p>
    <w:p w14:paraId="5E18A8AD" w14:textId="77777777" w:rsidR="00011EBC" w:rsidRPr="00AE1472" w:rsidRDefault="00011EBC" w:rsidP="00011EBC">
      <w:pPr>
        <w:suppressAutoHyphens/>
        <w:spacing w:after="0" w:line="240" w:lineRule="auto"/>
        <w:ind w:left="6370" w:hanging="5650"/>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Gmina Miejska Giżycko</w:t>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t>Miejski Zakład Komunalny</w:t>
      </w:r>
    </w:p>
    <w:p w14:paraId="730BD893" w14:textId="77777777" w:rsidR="00011EBC" w:rsidRPr="00AE1472"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 xml:space="preserve">Aleja 1 Maja 14 </w:t>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t>ul. Suwalska 21</w:t>
      </w:r>
    </w:p>
    <w:p w14:paraId="2880768A" w14:textId="77777777" w:rsidR="00011EBC" w:rsidRPr="000A2507" w:rsidRDefault="00011EBC" w:rsidP="00011EBC">
      <w:pPr>
        <w:pStyle w:val="Akapitzlist"/>
        <w:numPr>
          <w:ilvl w:val="0"/>
          <w:numId w:val="28"/>
        </w:numPr>
        <w:spacing w:after="0" w:line="240" w:lineRule="auto"/>
        <w:rPr>
          <w:rFonts w:ascii="Arial" w:eastAsia="Times New Roman" w:hAnsi="Arial" w:cs="Arial"/>
          <w:bCs/>
          <w:kern w:val="1"/>
          <w:sz w:val="24"/>
          <w:szCs w:val="24"/>
          <w:lang w:eastAsia="zh-CN"/>
        </w:rPr>
      </w:pPr>
      <w:r>
        <w:rPr>
          <w:rFonts w:ascii="Arial" w:eastAsia="Times New Roman" w:hAnsi="Arial" w:cs="Arial"/>
          <w:bCs/>
          <w:kern w:val="1"/>
          <w:sz w:val="24"/>
          <w:szCs w:val="24"/>
          <w:lang w:eastAsia="zh-CN"/>
        </w:rPr>
        <w:t xml:space="preserve">500 </w:t>
      </w:r>
      <w:r w:rsidRPr="000A2507">
        <w:rPr>
          <w:rFonts w:ascii="Arial" w:eastAsia="Times New Roman" w:hAnsi="Arial" w:cs="Arial"/>
          <w:bCs/>
          <w:kern w:val="1"/>
          <w:sz w:val="24"/>
          <w:szCs w:val="24"/>
          <w:lang w:eastAsia="zh-CN"/>
        </w:rPr>
        <w:t>Giżycko</w:t>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t>11-500 Giżycko</w:t>
      </w:r>
    </w:p>
    <w:p w14:paraId="5B996CE0" w14:textId="48C792FE" w:rsidR="00011EBC"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NIP 845-19-51-457</w:t>
      </w:r>
    </w:p>
    <w:p w14:paraId="2B5EF71C" w14:textId="77777777" w:rsidR="00F96361" w:rsidRPr="00011EBC" w:rsidRDefault="00F96361" w:rsidP="00011EBC">
      <w:pPr>
        <w:suppressAutoHyphens/>
        <w:spacing w:after="0" w:line="240" w:lineRule="auto"/>
        <w:ind w:left="720"/>
        <w:jc w:val="both"/>
        <w:rPr>
          <w:rFonts w:ascii="Arial" w:eastAsia="Times New Roman" w:hAnsi="Arial" w:cs="Arial"/>
          <w:bCs/>
          <w:kern w:val="1"/>
          <w:sz w:val="24"/>
          <w:szCs w:val="24"/>
          <w:lang w:eastAsia="zh-CN"/>
        </w:rPr>
      </w:pPr>
    </w:p>
    <w:p w14:paraId="08580FF1" w14:textId="6F4C52E5" w:rsidR="00011EBC" w:rsidRPr="00AE1472"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011EBC">
        <w:rPr>
          <w:rFonts w:ascii="Arial" w:eastAsia="Times New Roman" w:hAnsi="Arial" w:cs="Arial"/>
          <w:bCs/>
          <w:sz w:val="24"/>
          <w:szCs w:val="24"/>
        </w:rPr>
        <w:t>Płatność nastąpi w terminie 30 dni od daty doręczenia Zamawiającemu prawidłowo wystawionej faktury, na wskazany w niej rachunek bankowy Wykonawcy</w:t>
      </w:r>
      <w:r>
        <w:rPr>
          <w:rFonts w:ascii="Arial" w:eastAsia="Times New Roman" w:hAnsi="Arial" w:cs="Arial"/>
          <w:bCs/>
          <w:sz w:val="24"/>
          <w:szCs w:val="24"/>
        </w:rPr>
        <w:t xml:space="preserve"> ws</w:t>
      </w:r>
      <w:r w:rsidRPr="00AE1472">
        <w:rPr>
          <w:rFonts w:ascii="Arial" w:eastAsia="Times New Roman" w:hAnsi="Arial" w:cs="Arial"/>
          <w:kern w:val="1"/>
          <w:sz w:val="24"/>
          <w:szCs w:val="24"/>
          <w:lang w:eastAsia="zh-CN"/>
        </w:rPr>
        <w:t>kazany na fakturze.</w:t>
      </w:r>
      <w:bookmarkStart w:id="7" w:name="_Hlk83064632"/>
    </w:p>
    <w:p w14:paraId="3568356B" w14:textId="77777777" w:rsidR="00011EBC" w:rsidRPr="00AE1472"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hAnsi="Arial" w:cs="Arial"/>
          <w:sz w:val="24"/>
          <w:szCs w:val="24"/>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517F3C6" w14:textId="59F0DC7F" w:rsidR="00011EBC" w:rsidRPr="00011EBC"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hAnsi="Arial" w:cs="Arial"/>
          <w:sz w:val="24"/>
          <w:szCs w:val="24"/>
        </w:rPr>
        <w:t xml:space="preserve">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w:t>
      </w:r>
      <w:r w:rsidRPr="00AE1472">
        <w:rPr>
          <w:rFonts w:ascii="Arial" w:hAnsi="Arial" w:cs="Arial"/>
          <w:sz w:val="24"/>
          <w:szCs w:val="24"/>
        </w:rPr>
        <w:lastRenderedPageBreak/>
        <w:t>tegoż obowiązku. Strony zgodnie oświadczają, że wskazane okoliczności nie stanowią opóźnienia lub zwłoki Zamawiającego w zapłacie wynagrodzenia i nie mogą być podstawą jakichkolwiek roszczeń Wykonawcy wobec Zamawiającego.</w:t>
      </w:r>
      <w:bookmarkEnd w:id="7"/>
    </w:p>
    <w:p w14:paraId="72EFBF6E"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Za dzień zapłaty uważany będzie dzień obciążenia rachunku Zamawiającego. </w:t>
      </w:r>
    </w:p>
    <w:p w14:paraId="728FCA41"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W przypadku opóźnienia w zapłacie wynagrodzenia - Wykonawca uprawniony jest do naliczenia odsetek ustawowych za opóźnienie w transakcjach handlowych. </w:t>
      </w:r>
    </w:p>
    <w:p w14:paraId="114F2404"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Niedoszacowanie, pominięcie oraz brak rozpoznania zakresu przedmiotu umowy nie może być podstawą do żądania zmiany wynagrodzenia określonego w ust. 1.</w:t>
      </w:r>
    </w:p>
    <w:p w14:paraId="24255F6F" w14:textId="4D3A186B"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Wynagrodzenie Wykonawcy jest wynagrodzeniem za wykonanie Przedmiotu Umowy wraz z usunięciem wad ujawnionych przy odbiorze, w okresie rękojmi oraz w okresie gwarancji.</w:t>
      </w:r>
    </w:p>
    <w:p w14:paraId="158EF3FB" w14:textId="77777777" w:rsidR="00AE1472" w:rsidRPr="00AE1472" w:rsidRDefault="00AE1472" w:rsidP="00AE1472">
      <w:pPr>
        <w:suppressAutoHyphens/>
        <w:spacing w:after="0" w:line="240" w:lineRule="auto"/>
        <w:ind w:left="284"/>
        <w:jc w:val="both"/>
        <w:rPr>
          <w:rFonts w:ascii="Arial" w:eastAsia="Times New Roman" w:hAnsi="Arial" w:cs="Arial"/>
          <w:kern w:val="2"/>
          <w:sz w:val="24"/>
          <w:szCs w:val="24"/>
          <w:lang w:eastAsia="pl-PL"/>
        </w:rPr>
      </w:pPr>
    </w:p>
    <w:p w14:paraId="5C1581B6" w14:textId="7204718E"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8040D3">
        <w:rPr>
          <w:rFonts w:ascii="Arial" w:eastAsia="Times New Roman" w:hAnsi="Arial" w:cs="Arial"/>
          <w:b/>
          <w:kern w:val="1"/>
          <w:sz w:val="24"/>
          <w:szCs w:val="24"/>
          <w:lang w:eastAsia="zh-CN"/>
        </w:rPr>
        <w:t>4</w:t>
      </w:r>
    </w:p>
    <w:p w14:paraId="2F8542BB" w14:textId="77777777" w:rsidR="00F742CE" w:rsidRPr="00AE1472" w:rsidRDefault="00F742CE" w:rsidP="00AE1472">
      <w:pPr>
        <w:suppressAutoHyphens/>
        <w:spacing w:after="0" w:line="240" w:lineRule="auto"/>
        <w:jc w:val="center"/>
        <w:rPr>
          <w:rFonts w:ascii="Arial" w:eastAsia="Times New Roman" w:hAnsi="Arial" w:cs="Arial"/>
          <w:b/>
          <w:kern w:val="1"/>
          <w:sz w:val="24"/>
          <w:szCs w:val="24"/>
          <w:lang w:eastAsia="zh-CN"/>
        </w:rPr>
      </w:pPr>
    </w:p>
    <w:p w14:paraId="2FD42C76" w14:textId="77777777" w:rsidR="006F63DA" w:rsidRPr="00F742CE" w:rsidRDefault="006F63DA" w:rsidP="00F742CE">
      <w:pPr>
        <w:spacing w:after="0" w:line="240" w:lineRule="auto"/>
        <w:rPr>
          <w:rFonts w:ascii="Arial" w:eastAsia="Times New Roman" w:hAnsi="Arial" w:cs="Arial"/>
          <w:b/>
          <w:sz w:val="24"/>
          <w:szCs w:val="24"/>
        </w:rPr>
      </w:pPr>
      <w:r w:rsidRPr="00F742CE">
        <w:rPr>
          <w:rFonts w:ascii="Arial" w:eastAsia="Times New Roman" w:hAnsi="Arial" w:cs="Arial"/>
          <w:b/>
          <w:sz w:val="24"/>
          <w:szCs w:val="24"/>
        </w:rPr>
        <w:t>Gwarancja i rękojmia</w:t>
      </w:r>
    </w:p>
    <w:p w14:paraId="79BA65AF" w14:textId="77777777" w:rsidR="006F63DA" w:rsidRPr="00636AAA" w:rsidRDefault="006F63DA" w:rsidP="00636AAA">
      <w:pPr>
        <w:pStyle w:val="Akapitzlist"/>
        <w:numPr>
          <w:ilvl w:val="0"/>
          <w:numId w:val="34"/>
        </w:numPr>
        <w:spacing w:after="0" w:line="240" w:lineRule="auto"/>
        <w:rPr>
          <w:rFonts w:ascii="Arial" w:hAnsi="Arial" w:cs="Arial"/>
          <w:sz w:val="24"/>
          <w:szCs w:val="24"/>
        </w:rPr>
      </w:pPr>
      <w:r w:rsidRPr="00636AAA">
        <w:rPr>
          <w:rFonts w:ascii="Arial" w:hAnsi="Arial" w:cs="Arial"/>
          <w:sz w:val="24"/>
          <w:szCs w:val="24"/>
        </w:rPr>
        <w:t>Wykonawca udziela gwarancji jakości na podwozie na okres ……. miesiące/miesięcy oraz gwarancji jakości na zabudowę na okres ……. miesiące/miesięcy liczony od dnia protokolarnego przekazania Zamawiającemu przedmiotu zamówienia.</w:t>
      </w:r>
    </w:p>
    <w:p w14:paraId="7EDBDAF7" w14:textId="77777777" w:rsidR="006F63DA" w:rsidRPr="00F742CE" w:rsidRDefault="006F63DA"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Wykonawca oświadcza, że Przedmiot Umowy jest wolny od wad konstrukcyjnych, projektowych, wykonawczych i materiałowych w granicach normalnych warunków użytkowania i obsługi.</w:t>
      </w:r>
    </w:p>
    <w:p w14:paraId="536C2140" w14:textId="265DDA60" w:rsidR="006F63DA" w:rsidRPr="00F742CE" w:rsidRDefault="006F63DA"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Gwarancja jakości udzielona jest bez limitu kilometrów i roboczo lub motogodzin.</w:t>
      </w:r>
    </w:p>
    <w:p w14:paraId="3CDD61BF" w14:textId="77777777" w:rsidR="00F742CE" w:rsidRPr="00F742CE" w:rsidRDefault="00F742CE"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Gwarancja producenta udzielona jest niezależnie od Gwarancji udzielonej przez Wykonawcę. Okres gwarancji jakości udzielonej przez producenta sprzętu potwierdzą załączone przez Wykonawcę dokumenty (certyfikaty) gwarancji jakości. Zamawiającemu przysługuje prawo wyboru trybu, z którego dokonuje realizacji swych uprawnień, tj. z rękojmi, z gwarancji producenta, czy też z gwarancji Wykonawcy. Zapis niniejszy stanowi dokument gwarancji jakości w rozumieniu przepisu art. 577 kodeksu cywilnego. Wykonawca zobowiązany jest przenieść na Zamawiającego uprawnienia wynikające z gwarancji udzielonych przez producentów i dokonać związanych z tym wszelkich czynności prawnych oraz faktycznych.</w:t>
      </w:r>
    </w:p>
    <w:p w14:paraId="2A33E5D3" w14:textId="694D4A84" w:rsidR="00F742CE" w:rsidRPr="00F742CE" w:rsidRDefault="00F742CE"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 xml:space="preserve">Niezależnie od uprawnień wynikających z gwarancji Zamawiającemu przysługują uprawnienia z tytułu rękojmi za wady fizyczne na zasadach określonych w Kodeksie Cywilnym. </w:t>
      </w:r>
      <w:r w:rsidRPr="00F742CE">
        <w:rPr>
          <w:rFonts w:ascii="Arial" w:hAnsi="Arial" w:cs="Arial"/>
          <w:sz w:val="24"/>
          <w:szCs w:val="24"/>
        </w:rPr>
        <w:t>Okres rękojmi zrównany zostaje z okresem gwarancji. Wszelkie odmienne postanowienia wynikające z kart gwarancyjnych uważa się za bezskuteczne.</w:t>
      </w:r>
    </w:p>
    <w:p w14:paraId="3E060E93" w14:textId="77777777" w:rsidR="006F63DA" w:rsidRPr="00F742CE" w:rsidRDefault="006F63DA"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Okres Gwarancji ulega przedłużeniu o czas, w ciągu którego Zamawiający wskutek wady nie mógł korzystać z przedmiotu objętego Gwarancją. Dla wymienionych lub naprawionych w ramach Gwarancji podzespołów, termin Gwarancji biegnie od nowa, od dnia przekazania Zamawiającemu odpowiednio przedmiotu objętego Gwarancją z usuniętą wadą.</w:t>
      </w:r>
    </w:p>
    <w:p w14:paraId="0B3A8018" w14:textId="77777777" w:rsidR="00AE1785" w:rsidRDefault="006F63DA" w:rsidP="00AE1785">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Ujawnienie w okresie Gwarancji ukrytej wady konstrukcyjnej Przedmiotu Umowy, niemożliwej do usunięcia – uprawnia Zamawiającego do żądania dostarczenia odpowiednio nowego pojazdu wolnego od wad lub do wykonania zastępczego.</w:t>
      </w:r>
    </w:p>
    <w:p w14:paraId="3F382283" w14:textId="1A0D4C72" w:rsidR="00AE1785" w:rsidRPr="00AE1785" w:rsidRDefault="00AE1785" w:rsidP="00AE1785">
      <w:pPr>
        <w:pStyle w:val="Akapitzlist"/>
        <w:numPr>
          <w:ilvl w:val="0"/>
          <w:numId w:val="34"/>
        </w:numPr>
        <w:suppressAutoHyphens w:val="0"/>
        <w:spacing w:after="0" w:line="240" w:lineRule="auto"/>
        <w:ind w:left="284" w:hanging="284"/>
        <w:rPr>
          <w:rFonts w:ascii="Arial" w:hAnsi="Arial" w:cs="Arial"/>
          <w:sz w:val="24"/>
          <w:szCs w:val="24"/>
        </w:rPr>
      </w:pPr>
      <w:r w:rsidRPr="00AE1785">
        <w:rPr>
          <w:rFonts w:ascii="Arial" w:hAnsi="Arial" w:cs="Arial"/>
          <w:sz w:val="24"/>
          <w:szCs w:val="24"/>
        </w:rPr>
        <w:t xml:space="preserve">Wykonawca zobowiązany jest w ramach gwarancji do dokonywania przeglądów technicznych przewidzianych przez producentów odpowiednio elementów przedmiotu umowy. </w:t>
      </w:r>
    </w:p>
    <w:p w14:paraId="20CADE8E" w14:textId="3FE42FCB" w:rsidR="00636AAA" w:rsidRPr="00636AAA" w:rsidRDefault="00F742CE" w:rsidP="00636AAA">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lastRenderedPageBreak/>
        <w:t xml:space="preserve">Wykonawca zapewni </w:t>
      </w:r>
      <w:r w:rsidR="00B56505" w:rsidRPr="00F742CE">
        <w:rPr>
          <w:rFonts w:ascii="Arial" w:hAnsi="Arial" w:cs="Arial"/>
          <w:color w:val="000000"/>
          <w:sz w:val="24"/>
          <w:szCs w:val="24"/>
        </w:rPr>
        <w:t>Autoryzowany serwis oddalony maksymalnie do 1</w:t>
      </w:r>
      <w:r w:rsidR="002150CC">
        <w:rPr>
          <w:rFonts w:ascii="Arial" w:hAnsi="Arial" w:cs="Arial"/>
          <w:color w:val="000000"/>
          <w:sz w:val="24"/>
          <w:szCs w:val="24"/>
        </w:rPr>
        <w:t>5</w:t>
      </w:r>
      <w:r w:rsidR="00B56505" w:rsidRPr="00F742CE">
        <w:rPr>
          <w:rFonts w:ascii="Arial" w:hAnsi="Arial" w:cs="Arial"/>
          <w:color w:val="000000"/>
          <w:sz w:val="24"/>
          <w:szCs w:val="24"/>
        </w:rPr>
        <w:t>0 km od siedziby Zamawiającego;</w:t>
      </w:r>
    </w:p>
    <w:p w14:paraId="108F54C9" w14:textId="3F545197" w:rsidR="00F742CE" w:rsidRPr="00636AAA" w:rsidRDefault="00F742CE"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636AAA">
        <w:rPr>
          <w:rFonts w:ascii="Arial" w:hAnsi="Arial" w:cs="Arial"/>
          <w:sz w:val="24"/>
          <w:szCs w:val="24"/>
        </w:rPr>
        <w:t>Zgłoszenie usterki lub wady będzie dokonywane pisemnie lub e-mailem do siedziby Wykonawcy w dniu roboczym w godzinach 7:00 – 15:00. Zgłoszenia otrzymane po godzinie 15:00 będą traktowane jako zgłoszenia otrzymane w następnym dniu roboczym.</w:t>
      </w:r>
    </w:p>
    <w:p w14:paraId="4DDF0139" w14:textId="426AA6D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sz w:val="24"/>
          <w:szCs w:val="24"/>
        </w:rPr>
        <w:t xml:space="preserve">Wykonawca winien gwarantować reakcję autoryzowanego serwisu w ciągu </w:t>
      </w:r>
      <w:r w:rsidRPr="00F742CE">
        <w:rPr>
          <w:rStyle w:val="Teksttreci2Pogrubienie"/>
          <w:rFonts w:ascii="Arial" w:hAnsi="Arial" w:cs="Arial"/>
          <w:sz w:val="24"/>
          <w:szCs w:val="24"/>
        </w:rPr>
        <w:t xml:space="preserve">24 godzin </w:t>
      </w:r>
      <w:r w:rsidRPr="00F742CE">
        <w:rPr>
          <w:rFonts w:ascii="Arial" w:hAnsi="Arial" w:cs="Arial"/>
          <w:sz w:val="24"/>
          <w:szCs w:val="24"/>
        </w:rPr>
        <w:t xml:space="preserve">(dni robocze) od momentu zgłoszenia awarii, w zakresie ustalenia trybu działań serwisu. Wykonawca winien podjąć naprawę w ciągu maksymalnie </w:t>
      </w:r>
      <w:r w:rsidRPr="00F742CE">
        <w:rPr>
          <w:rStyle w:val="Teksttreci2Pogrubienie"/>
          <w:rFonts w:ascii="Arial" w:hAnsi="Arial" w:cs="Arial"/>
          <w:sz w:val="24"/>
          <w:szCs w:val="24"/>
        </w:rPr>
        <w:t xml:space="preserve">48 godzin </w:t>
      </w:r>
      <w:r w:rsidRPr="00F742CE">
        <w:rPr>
          <w:rFonts w:ascii="Arial" w:hAnsi="Arial" w:cs="Arial"/>
          <w:sz w:val="24"/>
          <w:szCs w:val="24"/>
        </w:rPr>
        <w:t xml:space="preserve">(dni robocze) od momentu zgłoszenia awarii. </w:t>
      </w:r>
    </w:p>
    <w:p w14:paraId="3E6990B7" w14:textId="7777777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74E5E7A0" w14:textId="7777777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Za nieterminowe usunięcie wad, Wykonawca zobowiązany będzie zapłacić karę pieniężną w wysokości 0,05 % zaoferowanego wynagrodzenia, za każdy rozpoczęty dzień opóźnienia.</w:t>
      </w:r>
    </w:p>
    <w:p w14:paraId="49A80ADB" w14:textId="7777777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Wykonawca nie może odmówić usunięcia wad na swój koszt, bez względu na wysokość związanych z tym kosztów.</w:t>
      </w:r>
    </w:p>
    <w:p w14:paraId="5EF35F7A" w14:textId="7777777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W ramach gwarancji Wykonawca będzie montował oryginalne części dostarczone przez autoryzowanego producenta.</w:t>
      </w:r>
    </w:p>
    <w:p w14:paraId="27E04AD9" w14:textId="77777777" w:rsidR="00F742CE"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Z gwarancji mechanicznej wyłączone są wady będące skutkiem naturalnego zużycia elementów pojazdu, czyli takiego zużycia, które nie jest wynikiem wady materiału lub wykonania.</w:t>
      </w:r>
    </w:p>
    <w:p w14:paraId="4F976297" w14:textId="4E5B25CF" w:rsidR="00F742CE" w:rsidRPr="00F742CE" w:rsidRDefault="00F742CE"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W</w:t>
      </w:r>
      <w:r w:rsidRPr="00F742CE">
        <w:rPr>
          <w:rFonts w:ascii="Arial" w:hAnsi="Arial" w:cs="Arial"/>
          <w:sz w:val="24"/>
          <w:szCs w:val="24"/>
        </w:rPr>
        <w:t xml:space="preserve"> okresie gwarancji koszt dojazdu serwisu lub transport przedmiotu zamówienia do punktu serwisowego ponosi Wykonawca;</w:t>
      </w:r>
    </w:p>
    <w:p w14:paraId="7D0743C0" w14:textId="77777777" w:rsidR="00B56505" w:rsidRPr="00F742CE" w:rsidRDefault="00B56505" w:rsidP="00636AAA">
      <w:pPr>
        <w:spacing w:after="0" w:line="240" w:lineRule="auto"/>
        <w:rPr>
          <w:rFonts w:ascii="Arial" w:hAnsi="Arial" w:cs="Arial"/>
          <w:sz w:val="24"/>
          <w:szCs w:val="24"/>
        </w:rPr>
      </w:pPr>
    </w:p>
    <w:p w14:paraId="3E3BF80E" w14:textId="4E5C674C" w:rsidR="00AD7DDA" w:rsidRDefault="006F63DA" w:rsidP="006F63DA">
      <w:pPr>
        <w:suppressAutoHyphens/>
        <w:spacing w:after="0" w:line="240" w:lineRule="auto"/>
        <w:jc w:val="center"/>
        <w:rPr>
          <w:rFonts w:ascii="Arial" w:eastAsia="Times New Roman" w:hAnsi="Arial" w:cs="Arial"/>
          <w:b/>
          <w:kern w:val="1"/>
          <w:sz w:val="24"/>
          <w:szCs w:val="24"/>
          <w:lang w:eastAsia="zh-CN"/>
        </w:rPr>
      </w:pPr>
      <w:r>
        <w:rPr>
          <w:rFonts w:ascii="Arial" w:eastAsia="Times New Roman" w:hAnsi="Arial" w:cs="Arial"/>
          <w:b/>
          <w:kern w:val="1"/>
          <w:sz w:val="24"/>
          <w:szCs w:val="24"/>
          <w:lang w:eastAsia="zh-CN"/>
        </w:rPr>
        <w:t>§ 5</w:t>
      </w:r>
    </w:p>
    <w:p w14:paraId="49F3B9C2" w14:textId="77777777" w:rsidR="006F63DA" w:rsidRPr="00AE1472" w:rsidRDefault="006F63DA" w:rsidP="006F63DA">
      <w:pPr>
        <w:suppressAutoHyphens/>
        <w:spacing w:after="0" w:line="240" w:lineRule="auto"/>
        <w:jc w:val="center"/>
        <w:rPr>
          <w:rFonts w:ascii="Arial" w:eastAsia="Times New Roman" w:hAnsi="Arial" w:cs="Arial"/>
          <w:b/>
          <w:kern w:val="1"/>
          <w:sz w:val="24"/>
          <w:szCs w:val="24"/>
          <w:lang w:eastAsia="zh-CN"/>
        </w:rPr>
      </w:pPr>
    </w:p>
    <w:p w14:paraId="512869BF" w14:textId="1D999FCA" w:rsidR="00EB41C1" w:rsidRPr="00AE1472" w:rsidRDefault="00EB41C1" w:rsidP="00F34E05">
      <w:pPr>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14:paraId="7AFFC90D" w14:textId="77777777" w:rsidR="00AE1785" w:rsidRDefault="00AE1785" w:rsidP="00AE1472">
      <w:pPr>
        <w:suppressAutoHyphens/>
        <w:spacing w:after="0" w:line="240" w:lineRule="auto"/>
        <w:jc w:val="center"/>
        <w:rPr>
          <w:rFonts w:ascii="Arial" w:eastAsia="Times New Roman" w:hAnsi="Arial" w:cs="Arial"/>
          <w:b/>
          <w:kern w:val="1"/>
          <w:sz w:val="24"/>
          <w:szCs w:val="24"/>
          <w:lang w:eastAsia="zh-CN"/>
        </w:rPr>
      </w:pPr>
    </w:p>
    <w:p w14:paraId="0483CA6C" w14:textId="2891C358" w:rsidR="00EB41C1" w:rsidRPr="00AE1472"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6F63DA">
        <w:rPr>
          <w:rFonts w:ascii="Arial" w:eastAsia="Times New Roman" w:hAnsi="Arial" w:cs="Arial"/>
          <w:b/>
          <w:kern w:val="1"/>
          <w:sz w:val="24"/>
          <w:szCs w:val="24"/>
          <w:lang w:eastAsia="zh-CN"/>
        </w:rPr>
        <w:t>6</w:t>
      </w:r>
    </w:p>
    <w:p w14:paraId="22E5D594" w14:textId="36A57EB8" w:rsidR="00EB41C1" w:rsidRPr="00AE1472" w:rsidRDefault="00EB41C1" w:rsidP="00AE1472">
      <w:pPr>
        <w:tabs>
          <w:tab w:val="left" w:pos="345"/>
        </w:tabs>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w:t>
      </w:r>
    </w:p>
    <w:p w14:paraId="303E160D" w14:textId="77777777" w:rsidR="00EB41C1" w:rsidRPr="00AE1472" w:rsidRDefault="00EB41C1" w:rsidP="00AE1472">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Wszelkie zmiany i uzupełnienia umowy wymagają formy pisemnej w postaci aneksu do umowy podpisanej przez obie Strony</w:t>
      </w:r>
      <w:r w:rsidR="00CC56D1" w:rsidRPr="00AE1472">
        <w:rPr>
          <w:rFonts w:ascii="Arial" w:eastAsia="Times New Roman" w:hAnsi="Arial" w:cs="Arial"/>
          <w:kern w:val="1"/>
          <w:sz w:val="24"/>
          <w:szCs w:val="24"/>
          <w:lang w:eastAsia="zh-CN"/>
        </w:rPr>
        <w:t xml:space="preserve"> pod rygorem nieważności</w:t>
      </w:r>
      <w:r w:rsidRPr="00AE1472">
        <w:rPr>
          <w:rFonts w:ascii="Arial" w:eastAsia="Times New Roman" w:hAnsi="Arial" w:cs="Arial"/>
          <w:kern w:val="1"/>
          <w:sz w:val="24"/>
          <w:szCs w:val="24"/>
          <w:lang w:eastAsia="zh-CN"/>
        </w:rPr>
        <w:t>.</w:t>
      </w:r>
    </w:p>
    <w:p w14:paraId="3E4A7264" w14:textId="24DCC49A" w:rsidR="00EB41C1" w:rsidRPr="00AE1472" w:rsidRDefault="00EB41C1" w:rsidP="00AE1472">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Zamawiający przewiduje możliwość wprowadzenia następujących zmian postanowień zawartej umowy</w:t>
      </w:r>
      <w:r w:rsidR="00DB0760" w:rsidRPr="00AE1472">
        <w:rPr>
          <w:rFonts w:ascii="Arial" w:eastAsia="Times New Roman" w:hAnsi="Arial" w:cs="Arial"/>
          <w:kern w:val="1"/>
          <w:sz w:val="24"/>
          <w:szCs w:val="24"/>
          <w:lang w:eastAsia="zh-CN"/>
        </w:rPr>
        <w:t xml:space="preserve"> w</w:t>
      </w:r>
      <w:r w:rsidRPr="00AE1472">
        <w:rPr>
          <w:rFonts w:ascii="Arial" w:eastAsia="Times New Roman" w:hAnsi="Arial" w:cs="Arial"/>
          <w:kern w:val="1"/>
          <w:sz w:val="24"/>
          <w:szCs w:val="24"/>
          <w:lang w:eastAsia="zh-CN"/>
        </w:rPr>
        <w:t xml:space="preserve"> zakresie wykonania zamówienia, w przypadku:</w:t>
      </w:r>
    </w:p>
    <w:p w14:paraId="7390AE0A" w14:textId="68958C26" w:rsidR="00DB0760" w:rsidRPr="00AE1472"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 powodu okoliczności siły wyższej (zdarzenia, którego Strony nie mogły przewidzieć, któremu nie mogły zapobiec, ani któremu nie mogą przeciwdziałać, a które uniemożliwiają Wykonawcy wykonać usługę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AE1472"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 xml:space="preserve">z powodu działań osób trzecich uniemożliwiających wykonanie usługi, które to </w:t>
      </w:r>
      <w:r w:rsidRPr="00AE1472">
        <w:rPr>
          <w:rFonts w:ascii="Arial" w:eastAsia="Times New Roman" w:hAnsi="Arial" w:cs="Arial"/>
          <w:kern w:val="1"/>
          <w:sz w:val="24"/>
          <w:szCs w:val="24"/>
          <w:lang w:eastAsia="zh-CN"/>
        </w:rPr>
        <w:lastRenderedPageBreak/>
        <w:t>działania nie są konsekwencją winy którejkolwiek ze stron – wyłącznie na okres uniemożliwienia Wykonawcy wykonania zamówienia</w:t>
      </w:r>
      <w:r w:rsidR="00DB0760" w:rsidRPr="00AE1472">
        <w:rPr>
          <w:rFonts w:ascii="Arial" w:eastAsia="Times New Roman" w:hAnsi="Arial" w:cs="Arial"/>
          <w:kern w:val="1"/>
          <w:sz w:val="24"/>
          <w:szCs w:val="24"/>
          <w:lang w:eastAsia="zh-CN"/>
        </w:rPr>
        <w:t>;</w:t>
      </w:r>
    </w:p>
    <w:p w14:paraId="2E057730" w14:textId="77777777" w:rsidR="006F63DA" w:rsidRDefault="006F63DA"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3553157A" w14:textId="4F6BBBD1" w:rsidR="00EA5E92" w:rsidRDefault="004C1503"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bookmarkStart w:id="8" w:name="_Hlk129168046"/>
      <w:r w:rsidRPr="00AE1472">
        <w:rPr>
          <w:rFonts w:ascii="Arial" w:hAnsi="Arial" w:cs="Arial"/>
          <w:b/>
          <w:bCs/>
          <w:kern w:val="1"/>
          <w:sz w:val="24"/>
          <w:szCs w:val="24"/>
          <w:lang w:eastAsia="zh-CN"/>
        </w:rPr>
        <w:t xml:space="preserve">§ </w:t>
      </w:r>
      <w:r w:rsidR="00EA5E92">
        <w:rPr>
          <w:rFonts w:ascii="Arial" w:hAnsi="Arial" w:cs="Arial"/>
          <w:b/>
          <w:bCs/>
          <w:kern w:val="1"/>
          <w:sz w:val="24"/>
          <w:szCs w:val="24"/>
          <w:lang w:eastAsia="zh-CN"/>
        </w:rPr>
        <w:t>7</w:t>
      </w:r>
    </w:p>
    <w:bookmarkEnd w:id="8"/>
    <w:p w14:paraId="73111A3D"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CAA1363" w14:textId="0CC32445" w:rsidR="00EA5E92" w:rsidRPr="00AE1472" w:rsidRDefault="00EA5E92" w:rsidP="00EA5E92">
      <w:pPr>
        <w:tabs>
          <w:tab w:val="left" w:pos="0"/>
          <w:tab w:val="left" w:pos="284"/>
        </w:tabs>
        <w:suppressAutoHyphens/>
        <w:spacing w:after="0" w:line="240" w:lineRule="auto"/>
        <w:contextualSpacing/>
        <w:jc w:val="both"/>
        <w:rPr>
          <w:rFonts w:ascii="Arial" w:hAnsi="Arial" w:cs="Arial"/>
          <w:kern w:val="1"/>
          <w:sz w:val="24"/>
          <w:szCs w:val="24"/>
          <w:lang w:eastAsia="zh-CN"/>
        </w:rPr>
      </w:pPr>
      <w:r w:rsidRPr="00EA5E92">
        <w:rPr>
          <w:rFonts w:ascii="Arial" w:hAnsi="Arial" w:cs="Arial"/>
          <w:kern w:val="1"/>
          <w:sz w:val="24"/>
          <w:szCs w:val="24"/>
          <w:lang w:eastAsia="zh-CN"/>
        </w:rPr>
        <w:t xml:space="preserve"> </w:t>
      </w:r>
      <w:r w:rsidRPr="00AE1472">
        <w:rPr>
          <w:rFonts w:ascii="Arial" w:hAnsi="Arial" w:cs="Arial"/>
          <w:kern w:val="1"/>
          <w:sz w:val="24"/>
          <w:szCs w:val="24"/>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3EE27329"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0CF6AD6" w14:textId="1068BED8"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Pr>
          <w:rFonts w:ascii="Arial" w:hAnsi="Arial" w:cs="Arial"/>
          <w:b/>
          <w:bCs/>
          <w:kern w:val="1"/>
          <w:sz w:val="24"/>
          <w:szCs w:val="24"/>
          <w:lang w:eastAsia="zh-CN"/>
        </w:rPr>
        <w:t>8</w:t>
      </w:r>
    </w:p>
    <w:p w14:paraId="1D6E1ADE"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FBF954A" w14:textId="77777777" w:rsidR="00EA5E92" w:rsidRPr="00E8040D" w:rsidRDefault="00EA5E92" w:rsidP="00E8040D">
      <w:pPr>
        <w:spacing w:after="0" w:line="240" w:lineRule="auto"/>
        <w:rPr>
          <w:rFonts w:ascii="Arial" w:eastAsia="Times New Roman" w:hAnsi="Arial" w:cs="Arial"/>
          <w:b/>
          <w:sz w:val="24"/>
          <w:szCs w:val="24"/>
        </w:rPr>
      </w:pPr>
      <w:r w:rsidRPr="00E8040D">
        <w:rPr>
          <w:rFonts w:ascii="Arial" w:eastAsia="Times New Roman" w:hAnsi="Arial" w:cs="Arial"/>
          <w:b/>
          <w:sz w:val="24"/>
          <w:szCs w:val="24"/>
        </w:rPr>
        <w:t>Kary umowne</w:t>
      </w:r>
    </w:p>
    <w:p w14:paraId="43CEF241"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Wykonawca zapłaci Zamawiającemu kary umowne:</w:t>
      </w:r>
    </w:p>
    <w:p w14:paraId="75306E31" w14:textId="77777777" w:rsidR="00EA5E92" w:rsidRPr="00E8040D" w:rsidRDefault="00EA5E92" w:rsidP="00E8040D">
      <w:pPr>
        <w:pStyle w:val="Akapitzlist"/>
        <w:numPr>
          <w:ilvl w:val="0"/>
          <w:numId w:val="39"/>
        </w:numPr>
        <w:tabs>
          <w:tab w:val="left" w:pos="709"/>
        </w:tabs>
        <w:suppressAutoHyphens w:val="0"/>
        <w:spacing w:after="0" w:line="240" w:lineRule="auto"/>
        <w:ind w:left="709" w:hanging="425"/>
        <w:rPr>
          <w:rFonts w:ascii="Arial" w:eastAsia="Times New Roman" w:hAnsi="Arial" w:cs="Arial"/>
          <w:bCs/>
          <w:sz w:val="24"/>
          <w:szCs w:val="24"/>
        </w:rPr>
      </w:pPr>
      <w:r w:rsidRPr="00E8040D">
        <w:rPr>
          <w:rFonts w:ascii="Arial" w:eastAsia="Times New Roman" w:hAnsi="Arial" w:cs="Arial"/>
          <w:bCs/>
          <w:sz w:val="24"/>
          <w:szCs w:val="24"/>
        </w:rPr>
        <w:t>za zwłokę w dostawie pojazdu stanowiącego Przedmiot Niniejszej Umowy, w terminie wskazanym w § 2 ust. 1 Umowy, w wysokości 0,1 % wynagrodzenia umownego netto określonego w § 4 ust. 1, naliczanej za każdy dzień zwłoki w dostawie pojazdu, powyżej 7 dni zwłoki w stosunku do tego terminu;</w:t>
      </w:r>
    </w:p>
    <w:p w14:paraId="5E00520C" w14:textId="77777777" w:rsidR="00EA5E92" w:rsidRPr="00E8040D" w:rsidRDefault="00EA5E92" w:rsidP="00E8040D">
      <w:pPr>
        <w:pStyle w:val="Akapitzlist"/>
        <w:numPr>
          <w:ilvl w:val="0"/>
          <w:numId w:val="39"/>
        </w:numPr>
        <w:tabs>
          <w:tab w:val="left" w:pos="709"/>
        </w:tabs>
        <w:suppressAutoHyphens w:val="0"/>
        <w:spacing w:after="0" w:line="240" w:lineRule="auto"/>
        <w:ind w:left="709" w:hanging="425"/>
        <w:rPr>
          <w:rFonts w:ascii="Arial" w:eastAsia="Times New Roman" w:hAnsi="Arial" w:cs="Arial"/>
          <w:bCs/>
          <w:sz w:val="24"/>
          <w:szCs w:val="24"/>
        </w:rPr>
      </w:pPr>
      <w:r w:rsidRPr="00E8040D">
        <w:rPr>
          <w:rFonts w:ascii="Arial" w:eastAsia="Times New Roman" w:hAnsi="Arial" w:cs="Arial"/>
          <w:bCs/>
          <w:sz w:val="24"/>
          <w:szCs w:val="24"/>
        </w:rPr>
        <w:t>za zwłokę w usunięciu wad lub usterek stwierdzonych przy odbiorze pojazdu, lub ujawnionych w okresie gwarancji, rękojmi, w wysokości 0,05 % wynagrodzenia umownego netto określonego w § 4 ust. 1, naliczanej za każdy dzień zwłoki w stosunku do dnia wyznaczonego przez Zamawiającego jako termin do usunięcia wad;</w:t>
      </w:r>
    </w:p>
    <w:p w14:paraId="4D588720" w14:textId="77777777" w:rsidR="00EA5E92" w:rsidRPr="00E8040D" w:rsidRDefault="00EA5E92" w:rsidP="00E8040D">
      <w:pPr>
        <w:pStyle w:val="Akapitzlist"/>
        <w:numPr>
          <w:ilvl w:val="0"/>
          <w:numId w:val="39"/>
        </w:numPr>
        <w:tabs>
          <w:tab w:val="left" w:pos="709"/>
        </w:tabs>
        <w:suppressAutoHyphens w:val="0"/>
        <w:spacing w:after="0" w:line="240" w:lineRule="auto"/>
        <w:ind w:left="709" w:hanging="425"/>
        <w:rPr>
          <w:rFonts w:ascii="Arial" w:eastAsia="Times New Roman" w:hAnsi="Arial" w:cs="Arial"/>
          <w:bCs/>
          <w:sz w:val="24"/>
          <w:szCs w:val="24"/>
        </w:rPr>
      </w:pPr>
      <w:r w:rsidRPr="00E8040D">
        <w:rPr>
          <w:rFonts w:ascii="Arial" w:eastAsia="Times New Roman" w:hAnsi="Arial" w:cs="Arial"/>
          <w:bCs/>
          <w:sz w:val="24"/>
          <w:szCs w:val="24"/>
        </w:rPr>
        <w:t>w przypadku odstąpienia od umowy przez Wykonawcę z przyczyn niezależnych od Zamawiającego, w wysokości 10 % wynagrodzenia umownego brutto określonego w § 4 ust. 1;</w:t>
      </w:r>
    </w:p>
    <w:p w14:paraId="5844BEA0" w14:textId="77777777" w:rsidR="00EA5E92" w:rsidRPr="00E8040D" w:rsidRDefault="00EA5E92" w:rsidP="00E8040D">
      <w:pPr>
        <w:pStyle w:val="Akapitzlist"/>
        <w:numPr>
          <w:ilvl w:val="0"/>
          <w:numId w:val="39"/>
        </w:numPr>
        <w:tabs>
          <w:tab w:val="left" w:pos="709"/>
        </w:tabs>
        <w:suppressAutoHyphens w:val="0"/>
        <w:spacing w:after="0" w:line="240" w:lineRule="auto"/>
        <w:ind w:left="709" w:hanging="425"/>
        <w:rPr>
          <w:rFonts w:ascii="Arial" w:eastAsia="Times New Roman" w:hAnsi="Arial" w:cs="Arial"/>
          <w:bCs/>
          <w:sz w:val="24"/>
          <w:szCs w:val="24"/>
        </w:rPr>
      </w:pPr>
      <w:r w:rsidRPr="00E8040D">
        <w:rPr>
          <w:rFonts w:ascii="Arial" w:eastAsia="Times New Roman" w:hAnsi="Arial" w:cs="Arial"/>
          <w:bCs/>
          <w:sz w:val="24"/>
          <w:szCs w:val="24"/>
        </w:rPr>
        <w:t>w przypadku odstąpienia od umowy przez Zamawiającego z przyczyn zależnych od Wykonawcy, w wysokości 10 % wynagrodzenia umownego brutto określonego w § 4 ust. 1;</w:t>
      </w:r>
    </w:p>
    <w:p w14:paraId="6051DE75"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Kary, o których mowa w ust.1, Wykonawca zapłaci na wskazany przez Zamawiającego rachunek bankowy przelewem, w terminie 7 dni kalendarzowych, licząc od dnia doręczenia mu żądania Zamawiającego zapłaty takiej kary umownej.</w:t>
      </w:r>
    </w:p>
    <w:p w14:paraId="3FD022A5"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Zamawiający zastrzega sobie prawo do żądania odszkodowania uzupełniającego, gdyby wysokość poniesionej szkody przewyższała wysokość kar umownych..</w:t>
      </w:r>
    </w:p>
    <w:p w14:paraId="2ECDDC40"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Zamawiający ma prawo potrącić kary umowne z każdej należności przysługującej Wykonawcy z tytułu realizacji Umowy.</w:t>
      </w:r>
    </w:p>
    <w:p w14:paraId="2A874198"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Łączna wysokość kar umownych, których Zamawiający może dochodzić od Wykonawcy, wynosi 20 % wartości umowy określonej w § 4 ust. 1 umowy.</w:t>
      </w:r>
    </w:p>
    <w:p w14:paraId="7BE91648" w14:textId="3808B866"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4196FECA" w14:textId="569BE061"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9</w:t>
      </w:r>
    </w:p>
    <w:p w14:paraId="6AF4532D"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61CD711" w14:textId="201C6205"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3C2E5D51" w14:textId="77777777"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558B7578" w14:textId="77777777" w:rsidR="00A06D19" w:rsidRDefault="00A06D19"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72B21ECC" w14:textId="77777777" w:rsidR="00A06D19" w:rsidRDefault="00A06D19"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8BFF9BF" w14:textId="62264F03"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lastRenderedPageBreak/>
        <w:t xml:space="preserve">§ </w:t>
      </w:r>
      <w:r w:rsidR="00B74B52">
        <w:rPr>
          <w:rFonts w:ascii="Arial" w:hAnsi="Arial" w:cs="Arial"/>
          <w:b/>
          <w:bCs/>
          <w:kern w:val="1"/>
          <w:sz w:val="24"/>
          <w:szCs w:val="24"/>
          <w:lang w:eastAsia="zh-CN"/>
        </w:rPr>
        <w:t>10</w:t>
      </w:r>
    </w:p>
    <w:p w14:paraId="27C38237"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B7358C7" w14:textId="22813089"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W sprawach nieuregulowanych niniejszą umową mają zastosowanie odpowiednie przepisy ustaw: Kodeks cywilny, Prawo zamówień  publicznych oraz inne przepisy mające związek z przedmiotem umowy.</w:t>
      </w:r>
    </w:p>
    <w:p w14:paraId="0AE0E29D" w14:textId="77777777"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06AD1EA3" w14:textId="5E156179"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11</w:t>
      </w:r>
    </w:p>
    <w:p w14:paraId="1E61F1FE"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321AD93" w14:textId="7062503D"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Językiem korespondencji, dokumentacji oraz wszelkich kontaktów w sprawach realizacji niniejszej umowy jest język polski.</w:t>
      </w:r>
    </w:p>
    <w:p w14:paraId="253E1581" w14:textId="77777777"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67ABC652" w14:textId="14CCDF04" w:rsidR="008315E1"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6F63DA">
        <w:rPr>
          <w:rFonts w:ascii="Arial" w:hAnsi="Arial" w:cs="Arial"/>
          <w:b/>
          <w:bCs/>
          <w:kern w:val="1"/>
          <w:sz w:val="24"/>
          <w:szCs w:val="24"/>
          <w:lang w:eastAsia="zh-CN"/>
        </w:rPr>
        <w:t>1</w:t>
      </w:r>
      <w:r w:rsidR="00B74B52">
        <w:rPr>
          <w:rFonts w:ascii="Arial" w:hAnsi="Arial" w:cs="Arial"/>
          <w:b/>
          <w:bCs/>
          <w:kern w:val="1"/>
          <w:sz w:val="24"/>
          <w:szCs w:val="24"/>
          <w:lang w:eastAsia="zh-CN"/>
        </w:rPr>
        <w:t>2</w:t>
      </w:r>
    </w:p>
    <w:p w14:paraId="00E66A54"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1029AFF" w14:textId="77777777" w:rsidR="004C1503" w:rsidRPr="00AE1472" w:rsidRDefault="004C1503" w:rsidP="00AE1472">
      <w:pPr>
        <w:pStyle w:val="Akapitzlist"/>
        <w:numPr>
          <w:ilvl w:val="0"/>
          <w:numId w:val="13"/>
        </w:numPr>
        <w:tabs>
          <w:tab w:val="left" w:pos="0"/>
          <w:tab w:val="left" w:pos="284"/>
        </w:tabs>
        <w:spacing w:after="0" w:line="240" w:lineRule="auto"/>
        <w:ind w:left="284" w:hanging="284"/>
        <w:jc w:val="both"/>
        <w:rPr>
          <w:rFonts w:ascii="Arial" w:hAnsi="Arial" w:cs="Arial"/>
          <w:kern w:val="1"/>
          <w:sz w:val="24"/>
          <w:szCs w:val="24"/>
          <w:lang w:eastAsia="zh-CN"/>
        </w:rPr>
      </w:pPr>
      <w:r w:rsidRPr="00AE1472">
        <w:rPr>
          <w:rFonts w:ascii="Arial" w:hAnsi="Arial" w:cs="Arial"/>
          <w:kern w:val="1"/>
          <w:sz w:val="24"/>
          <w:szCs w:val="24"/>
          <w:lang w:eastAsia="zh-CN"/>
        </w:rPr>
        <w:t>Umowa niniejsza została sporządzona w 2 jednobrzmiących egzemplarzach – 1 egzemplarz dla Wykonawcy i 1 egzemplarz dla Zamawiającego.</w:t>
      </w:r>
    </w:p>
    <w:p w14:paraId="66E0EAF2" w14:textId="1579140B" w:rsidR="004C1503" w:rsidRPr="00AE1472" w:rsidRDefault="004C1503" w:rsidP="00AE1472">
      <w:pPr>
        <w:pStyle w:val="Akapitzlist"/>
        <w:numPr>
          <w:ilvl w:val="0"/>
          <w:numId w:val="13"/>
        </w:numPr>
        <w:tabs>
          <w:tab w:val="left" w:pos="0"/>
          <w:tab w:val="left" w:pos="284"/>
        </w:tabs>
        <w:spacing w:after="0" w:line="240" w:lineRule="auto"/>
        <w:jc w:val="both"/>
        <w:rPr>
          <w:rFonts w:ascii="Arial" w:hAnsi="Arial" w:cs="Arial"/>
          <w:kern w:val="1"/>
          <w:sz w:val="24"/>
          <w:szCs w:val="24"/>
          <w:lang w:eastAsia="zh-CN"/>
        </w:rPr>
      </w:pPr>
      <w:r w:rsidRPr="00AE1472">
        <w:rPr>
          <w:rFonts w:ascii="Arial" w:hAnsi="Arial" w:cs="Arial"/>
          <w:kern w:val="1"/>
          <w:sz w:val="24"/>
          <w:szCs w:val="24"/>
          <w:lang w:eastAsia="zh-CN"/>
        </w:rPr>
        <w:t xml:space="preserve">Załącznikami do Umowy stanowiącymi jej integralną część są: </w:t>
      </w:r>
    </w:p>
    <w:p w14:paraId="5DA24690" w14:textId="76D5408C" w:rsidR="004C1503" w:rsidRPr="00AE1472" w:rsidRDefault="004C1503" w:rsidP="00AE1472">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Arial" w:eastAsia="Times New Roman" w:hAnsi="Arial" w:cs="Arial"/>
          <w:kern w:val="1"/>
          <w:sz w:val="24"/>
          <w:szCs w:val="24"/>
          <w:shd w:val="clear" w:color="auto" w:fill="FFFFFF"/>
          <w:lang w:eastAsia="zh-CN"/>
        </w:rPr>
      </w:pPr>
      <w:r w:rsidRPr="00AE1472">
        <w:rPr>
          <w:rFonts w:ascii="Arial" w:eastAsia="Times New Roman" w:hAnsi="Arial" w:cs="Arial"/>
          <w:kern w:val="1"/>
          <w:sz w:val="24"/>
          <w:szCs w:val="24"/>
          <w:shd w:val="clear" w:color="auto" w:fill="FFFFFF"/>
          <w:lang w:eastAsia="zh-CN"/>
        </w:rPr>
        <w:t>Formularz Ofertowy Wykonawcy,</w:t>
      </w:r>
    </w:p>
    <w:p w14:paraId="49BE85EF" w14:textId="277E6822" w:rsidR="00EB41C1" w:rsidRPr="00AE1472" w:rsidRDefault="00EB41C1" w:rsidP="00AE1472">
      <w:pPr>
        <w:suppressAutoHyphens/>
        <w:spacing w:after="0" w:line="240" w:lineRule="auto"/>
        <w:jc w:val="both"/>
        <w:rPr>
          <w:rFonts w:ascii="Arial" w:eastAsia="Times New Roman" w:hAnsi="Arial" w:cs="Arial"/>
          <w:b/>
          <w:kern w:val="1"/>
          <w:sz w:val="24"/>
          <w:szCs w:val="24"/>
          <w:lang w:eastAsia="zh-CN"/>
        </w:rPr>
      </w:pPr>
    </w:p>
    <w:p w14:paraId="376D9D45" w14:textId="7A5EA7E6" w:rsidR="004C1503" w:rsidRPr="00AE1472" w:rsidRDefault="004C1503" w:rsidP="00AE1472">
      <w:pPr>
        <w:suppressAutoHyphens/>
        <w:spacing w:after="0" w:line="240" w:lineRule="auto"/>
        <w:jc w:val="both"/>
        <w:rPr>
          <w:rFonts w:ascii="Arial" w:eastAsia="Times New Roman" w:hAnsi="Arial" w:cs="Arial"/>
          <w:b/>
          <w:kern w:val="1"/>
          <w:sz w:val="24"/>
          <w:szCs w:val="24"/>
          <w:lang w:eastAsia="zh-CN"/>
        </w:rPr>
      </w:pPr>
    </w:p>
    <w:p w14:paraId="1C5C11E7" w14:textId="77777777" w:rsidR="004C1503" w:rsidRPr="00AE1472" w:rsidRDefault="004C1503" w:rsidP="00AE1472">
      <w:pPr>
        <w:suppressAutoHyphens/>
        <w:spacing w:after="0" w:line="240" w:lineRule="auto"/>
        <w:jc w:val="both"/>
        <w:rPr>
          <w:rFonts w:ascii="Arial" w:eastAsia="Times New Roman" w:hAnsi="Arial" w:cs="Arial"/>
          <w:b/>
          <w:kern w:val="1"/>
          <w:sz w:val="24"/>
          <w:szCs w:val="24"/>
          <w:lang w:eastAsia="zh-CN"/>
        </w:rPr>
      </w:pPr>
    </w:p>
    <w:p w14:paraId="2D24FEA9" w14:textId="77777777" w:rsidR="00EB41C1" w:rsidRPr="00AE1472" w:rsidRDefault="00EB41C1" w:rsidP="00AE1472">
      <w:pPr>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b/>
          <w:kern w:val="1"/>
          <w:sz w:val="24"/>
          <w:szCs w:val="24"/>
          <w:lang w:eastAsia="zh-CN"/>
        </w:rPr>
        <w:t>Zamawiający:</w:t>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t>Wykonawca:</w:t>
      </w:r>
    </w:p>
    <w:p w14:paraId="7EEE6258" w14:textId="50D3ACB7" w:rsidR="004C1503" w:rsidRPr="00AE1472" w:rsidRDefault="006D1D95" w:rsidP="00AE1472">
      <w:pPr>
        <w:autoSpaceDN w:val="0"/>
        <w:adjustRightInd w:val="0"/>
        <w:spacing w:after="0" w:line="240" w:lineRule="auto"/>
        <w:rPr>
          <w:rFonts w:ascii="Arial" w:hAnsi="Arial" w:cs="Arial"/>
          <w:b/>
          <w:bCs/>
          <w:sz w:val="24"/>
          <w:szCs w:val="24"/>
        </w:rPr>
      </w:pPr>
      <w:r>
        <w:rPr>
          <w:rFonts w:ascii="Arial" w:hAnsi="Arial" w:cs="Arial"/>
          <w:b/>
          <w:bCs/>
          <w:sz w:val="24"/>
          <w:szCs w:val="24"/>
        </w:rPr>
        <w:t>(data i podpis)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(data i podpis)</w:t>
      </w:r>
    </w:p>
    <w:p w14:paraId="1BB791AF" w14:textId="77777777" w:rsidR="004C1503" w:rsidRPr="00AE1472" w:rsidRDefault="004C1503" w:rsidP="00AE1472">
      <w:pPr>
        <w:autoSpaceDN w:val="0"/>
        <w:adjustRightInd w:val="0"/>
        <w:spacing w:after="0" w:line="240" w:lineRule="auto"/>
        <w:rPr>
          <w:rFonts w:ascii="Arial" w:hAnsi="Arial" w:cs="Arial"/>
          <w:b/>
          <w:bCs/>
          <w:sz w:val="24"/>
          <w:szCs w:val="24"/>
        </w:rPr>
      </w:pPr>
    </w:p>
    <w:p w14:paraId="38328F06" w14:textId="13277B66" w:rsidR="004C1503" w:rsidRPr="00AE1472" w:rsidRDefault="004C1503" w:rsidP="00AE1472">
      <w:pPr>
        <w:autoSpaceDN w:val="0"/>
        <w:adjustRightInd w:val="0"/>
        <w:spacing w:after="0" w:line="240" w:lineRule="auto"/>
        <w:rPr>
          <w:rFonts w:ascii="Arial" w:hAnsi="Arial" w:cs="Arial"/>
          <w:b/>
          <w:bCs/>
          <w:sz w:val="24"/>
          <w:szCs w:val="24"/>
        </w:rPr>
      </w:pPr>
    </w:p>
    <w:p w14:paraId="6CB5BF89" w14:textId="77777777" w:rsidR="004C1503" w:rsidRPr="00AE1472" w:rsidRDefault="004C1503" w:rsidP="00AE1472">
      <w:pPr>
        <w:autoSpaceDN w:val="0"/>
        <w:adjustRightInd w:val="0"/>
        <w:spacing w:after="0" w:line="240" w:lineRule="auto"/>
        <w:rPr>
          <w:rFonts w:ascii="Arial" w:hAnsi="Arial" w:cs="Arial"/>
          <w:b/>
          <w:bCs/>
          <w:sz w:val="24"/>
          <w:szCs w:val="24"/>
        </w:rPr>
      </w:pPr>
    </w:p>
    <w:p w14:paraId="1D0E2149" w14:textId="77777777" w:rsidR="004C1503" w:rsidRPr="00AE1472" w:rsidRDefault="004C1503" w:rsidP="00AE1472">
      <w:pPr>
        <w:autoSpaceDN w:val="0"/>
        <w:adjustRightInd w:val="0"/>
        <w:spacing w:after="0" w:line="240" w:lineRule="auto"/>
        <w:rPr>
          <w:rFonts w:ascii="Arial" w:hAnsi="Arial" w:cs="Arial"/>
          <w:b/>
          <w:bCs/>
          <w:sz w:val="24"/>
          <w:szCs w:val="24"/>
        </w:rPr>
      </w:pPr>
    </w:p>
    <w:p w14:paraId="2E0641FB" w14:textId="06A5ADED" w:rsidR="004C1503" w:rsidRPr="00AE1472" w:rsidRDefault="004C1503" w:rsidP="00AE1472">
      <w:pPr>
        <w:autoSpaceDN w:val="0"/>
        <w:adjustRightInd w:val="0"/>
        <w:spacing w:after="0" w:line="240" w:lineRule="auto"/>
        <w:rPr>
          <w:rFonts w:ascii="Arial" w:hAnsi="Arial" w:cs="Arial"/>
          <w:b/>
          <w:bCs/>
          <w:sz w:val="24"/>
          <w:szCs w:val="24"/>
        </w:rPr>
      </w:pPr>
      <w:r w:rsidRPr="00AE1472">
        <w:rPr>
          <w:rFonts w:ascii="Arial" w:hAnsi="Arial" w:cs="Arial"/>
          <w:b/>
          <w:bCs/>
          <w:sz w:val="24"/>
          <w:szCs w:val="24"/>
        </w:rPr>
        <w:t xml:space="preserve">Osoby do kontaktu </w:t>
      </w:r>
    </w:p>
    <w:p w14:paraId="411DFFB8" w14:textId="77777777" w:rsidR="004C1503" w:rsidRPr="00AE1472" w:rsidRDefault="004C1503" w:rsidP="00AE1472">
      <w:pPr>
        <w:pStyle w:val="Akapitzlist"/>
        <w:numPr>
          <w:ilvl w:val="0"/>
          <w:numId w:val="21"/>
        </w:numPr>
        <w:spacing w:after="0" w:line="240" w:lineRule="auto"/>
        <w:jc w:val="both"/>
        <w:rPr>
          <w:rFonts w:ascii="Arial" w:hAnsi="Arial" w:cs="Arial"/>
          <w:noProof/>
          <w:sz w:val="24"/>
          <w:szCs w:val="24"/>
          <w:u w:val="single"/>
          <w:lang w:val="cs-CZ" w:eastAsia="x-none"/>
        </w:rPr>
      </w:pPr>
      <w:r w:rsidRPr="00AE1472">
        <w:rPr>
          <w:rFonts w:ascii="Arial" w:hAnsi="Arial" w:cs="Arial"/>
          <w:sz w:val="24"/>
          <w:szCs w:val="24"/>
        </w:rPr>
        <w:t>Ze strony Zamawiającego do kontaktów upoważniona jest:</w:t>
      </w:r>
    </w:p>
    <w:p w14:paraId="36E7FEE6" w14:textId="77777777" w:rsidR="004C1503" w:rsidRPr="00AE1472" w:rsidRDefault="004C1503" w:rsidP="00AE1472">
      <w:pPr>
        <w:pStyle w:val="Akapitzlist"/>
        <w:spacing w:after="0" w:line="240" w:lineRule="auto"/>
        <w:ind w:left="357"/>
        <w:jc w:val="both"/>
        <w:rPr>
          <w:rFonts w:ascii="Arial" w:hAnsi="Arial" w:cs="Arial"/>
          <w:sz w:val="24"/>
          <w:szCs w:val="24"/>
        </w:rPr>
      </w:pPr>
    </w:p>
    <w:p w14:paraId="7D2A9B36" w14:textId="1A584CFA" w:rsidR="004C1503" w:rsidRPr="00AE1472" w:rsidRDefault="004C1503" w:rsidP="00E8040D">
      <w:pPr>
        <w:pStyle w:val="Akapitzlist"/>
        <w:spacing w:after="0" w:line="240" w:lineRule="auto"/>
        <w:ind w:left="357"/>
        <w:rPr>
          <w:rStyle w:val="Hipercze"/>
          <w:rFonts w:ascii="Arial" w:hAnsi="Arial" w:cs="Arial"/>
          <w:noProof/>
          <w:color w:val="auto"/>
          <w:sz w:val="24"/>
          <w:szCs w:val="24"/>
          <w:lang w:val="cs-CZ" w:eastAsia="x-none"/>
        </w:rPr>
      </w:pPr>
      <w:r w:rsidRPr="00AE1472">
        <w:rPr>
          <w:rFonts w:ascii="Arial" w:hAnsi="Arial" w:cs="Arial"/>
          <w:sz w:val="24"/>
          <w:szCs w:val="24"/>
        </w:rPr>
        <w:t>……………………................ tel. ………………..……, e-mail: ……………………..</w:t>
      </w:r>
    </w:p>
    <w:p w14:paraId="669168C4" w14:textId="77777777" w:rsidR="004C1503" w:rsidRPr="00AE1472" w:rsidRDefault="004C1503" w:rsidP="00AE1472">
      <w:pPr>
        <w:numPr>
          <w:ilvl w:val="0"/>
          <w:numId w:val="21"/>
        </w:numPr>
        <w:suppressAutoHyphens/>
        <w:spacing w:after="0" w:line="240" w:lineRule="auto"/>
        <w:contextualSpacing/>
        <w:jc w:val="both"/>
        <w:rPr>
          <w:rFonts w:ascii="Arial" w:eastAsia="Times New Roman" w:hAnsi="Arial" w:cs="Arial"/>
          <w:kern w:val="1"/>
          <w:sz w:val="24"/>
          <w:szCs w:val="24"/>
          <w:lang w:val="cs-CZ" w:eastAsia="zh-CN"/>
        </w:rPr>
      </w:pPr>
      <w:r w:rsidRPr="00AE1472">
        <w:rPr>
          <w:rFonts w:ascii="Arial" w:hAnsi="Arial" w:cs="Arial"/>
          <w:sz w:val="24"/>
          <w:szCs w:val="24"/>
        </w:rPr>
        <w:t xml:space="preserve">Ze strony Wykonawcy do kontaktów upoważniony jest: </w:t>
      </w:r>
    </w:p>
    <w:p w14:paraId="736D14AC" w14:textId="77777777" w:rsidR="004C1503" w:rsidRPr="00AE1472" w:rsidRDefault="004C1503" w:rsidP="00AE1472">
      <w:pPr>
        <w:pStyle w:val="Akapitzlist"/>
        <w:spacing w:after="0" w:line="240" w:lineRule="auto"/>
        <w:ind w:left="357"/>
        <w:jc w:val="both"/>
        <w:rPr>
          <w:rFonts w:ascii="Arial" w:hAnsi="Arial" w:cs="Arial"/>
          <w:sz w:val="24"/>
          <w:szCs w:val="24"/>
        </w:rPr>
      </w:pPr>
    </w:p>
    <w:p w14:paraId="668132FA" w14:textId="49714C01" w:rsidR="00C033EC" w:rsidRPr="00AE1472" w:rsidRDefault="004C1503" w:rsidP="00E8040D">
      <w:pPr>
        <w:pStyle w:val="Akapitzlist"/>
        <w:spacing w:after="0" w:line="240" w:lineRule="auto"/>
        <w:ind w:left="357"/>
        <w:rPr>
          <w:rFonts w:ascii="Arial" w:hAnsi="Arial" w:cs="Arial"/>
          <w:sz w:val="24"/>
          <w:szCs w:val="24"/>
        </w:rPr>
      </w:pPr>
      <w:r w:rsidRPr="00AE1472">
        <w:rPr>
          <w:rFonts w:ascii="Arial" w:hAnsi="Arial" w:cs="Arial"/>
          <w:sz w:val="24"/>
          <w:szCs w:val="24"/>
        </w:rPr>
        <w:t xml:space="preserve">……………………................ tel. </w:t>
      </w:r>
      <w:r w:rsidR="00E8040D" w:rsidRPr="00AE1472">
        <w:rPr>
          <w:rFonts w:ascii="Arial" w:hAnsi="Arial" w:cs="Arial"/>
          <w:sz w:val="24"/>
          <w:szCs w:val="24"/>
        </w:rPr>
        <w:t xml:space="preserve">………………..……, </w:t>
      </w:r>
      <w:r w:rsidRPr="00AE1472">
        <w:rPr>
          <w:rFonts w:ascii="Arial" w:hAnsi="Arial" w:cs="Arial"/>
          <w:sz w:val="24"/>
          <w:szCs w:val="24"/>
        </w:rPr>
        <w:t>e-mail: ……………………..</w:t>
      </w:r>
    </w:p>
    <w:sectPr w:rsidR="00C033EC" w:rsidRPr="00AE1472"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FE1F" w14:textId="77777777" w:rsidR="00653434" w:rsidRDefault="00653434" w:rsidP="00AD7DDA">
      <w:pPr>
        <w:spacing w:after="0" w:line="240" w:lineRule="auto"/>
      </w:pPr>
      <w:r>
        <w:separator/>
      </w:r>
    </w:p>
  </w:endnote>
  <w:endnote w:type="continuationSeparator" w:id="0">
    <w:p w14:paraId="6CCA589D" w14:textId="77777777" w:rsidR="00653434" w:rsidRDefault="00653434"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9B23" w14:textId="77777777" w:rsidR="00653434" w:rsidRDefault="00653434" w:rsidP="00AD7DDA">
      <w:pPr>
        <w:spacing w:after="0" w:line="240" w:lineRule="auto"/>
      </w:pPr>
      <w:r>
        <w:separator/>
      </w:r>
    </w:p>
  </w:footnote>
  <w:footnote w:type="continuationSeparator" w:id="0">
    <w:p w14:paraId="561D092B" w14:textId="77777777" w:rsidR="00653434" w:rsidRDefault="00653434"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374DE"/>
    <w:multiLevelType w:val="hybridMultilevel"/>
    <w:tmpl w:val="7D68920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 w15:restartNumberingAfterBreak="0">
    <w:nsid w:val="093E405C"/>
    <w:multiLevelType w:val="hybridMultilevel"/>
    <w:tmpl w:val="175CA3C2"/>
    <w:lvl w:ilvl="0" w:tplc="D86E943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7E4D5E"/>
    <w:multiLevelType w:val="hybridMultilevel"/>
    <w:tmpl w:val="1B7CD24E"/>
    <w:lvl w:ilvl="0" w:tplc="6434B7C0">
      <w:start w:val="1"/>
      <w:numFmt w:val="decimal"/>
      <w:lvlText w:val="%1."/>
      <w:lvlJc w:val="left"/>
      <w:pPr>
        <w:ind w:left="357" w:hanging="357"/>
      </w:pPr>
      <w:rPr>
        <w:rFonts w:ascii="Arial" w:eastAsiaTheme="minorHAnsi"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13863871"/>
    <w:multiLevelType w:val="hybridMultilevel"/>
    <w:tmpl w:val="1C428FF4"/>
    <w:lvl w:ilvl="0" w:tplc="17FA33AE">
      <w:start w:val="1"/>
      <w:numFmt w:val="decimal"/>
      <w:lvlText w:val="%1."/>
      <w:lvlJc w:val="left"/>
      <w:pPr>
        <w:ind w:left="357" w:hanging="357"/>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1" w15:restartNumberingAfterBreak="0">
    <w:nsid w:val="14AD6C6D"/>
    <w:multiLevelType w:val="hybridMultilevel"/>
    <w:tmpl w:val="9C2A8BB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904085"/>
    <w:multiLevelType w:val="hybridMultilevel"/>
    <w:tmpl w:val="BF50DC88"/>
    <w:lvl w:ilvl="0" w:tplc="CC94F718">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E38D0"/>
    <w:multiLevelType w:val="hybridMultilevel"/>
    <w:tmpl w:val="CF989164"/>
    <w:lvl w:ilvl="0" w:tplc="5970B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6"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306E22C5"/>
    <w:multiLevelType w:val="hybridMultilevel"/>
    <w:tmpl w:val="348C594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8" w15:restartNumberingAfterBreak="0">
    <w:nsid w:val="32A94563"/>
    <w:multiLevelType w:val="hybridMultilevel"/>
    <w:tmpl w:val="20D63A26"/>
    <w:lvl w:ilvl="0" w:tplc="4AC61B86">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B7BAF"/>
    <w:multiLevelType w:val="hybridMultilevel"/>
    <w:tmpl w:val="1E1EDB76"/>
    <w:lvl w:ilvl="0" w:tplc="BADAF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7A2355"/>
    <w:multiLevelType w:val="hybridMultilevel"/>
    <w:tmpl w:val="D876A476"/>
    <w:lvl w:ilvl="0" w:tplc="DE9242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 w15:restartNumberingAfterBreak="0">
    <w:nsid w:val="48A764D9"/>
    <w:multiLevelType w:val="hybridMultilevel"/>
    <w:tmpl w:val="52BEBEAE"/>
    <w:lvl w:ilvl="0" w:tplc="04150011">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377E5"/>
    <w:multiLevelType w:val="hybridMultilevel"/>
    <w:tmpl w:val="A3940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927726E"/>
    <w:multiLevelType w:val="hybridMultilevel"/>
    <w:tmpl w:val="650A8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27" w15:restartNumberingAfterBreak="0">
    <w:nsid w:val="63017B5E"/>
    <w:multiLevelType w:val="hybridMultilevel"/>
    <w:tmpl w:val="1B02A4A4"/>
    <w:lvl w:ilvl="0" w:tplc="E7A4154C">
      <w:start w:val="1"/>
      <w:numFmt w:val="decimal"/>
      <w:lvlText w:val="%1."/>
      <w:lvlJc w:val="left"/>
      <w:pPr>
        <w:ind w:left="357" w:hanging="357"/>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83D1073"/>
    <w:multiLevelType w:val="hybridMultilevel"/>
    <w:tmpl w:val="C6AC4C68"/>
    <w:lvl w:ilvl="0" w:tplc="BB16AE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2B6A3B"/>
    <w:multiLevelType w:val="hybridMultilevel"/>
    <w:tmpl w:val="56DA585C"/>
    <w:lvl w:ilvl="0" w:tplc="0F6AD39C">
      <w:start w:val="1"/>
      <w:numFmt w:val="decimal"/>
      <w:lvlText w:val="%1)"/>
      <w:lvlJc w:val="left"/>
      <w:pPr>
        <w:ind w:left="786" w:hanging="360"/>
      </w:pPr>
      <w:rPr>
        <w:rFonts w:hint="default"/>
      </w:rPr>
    </w:lvl>
    <w:lvl w:ilvl="1" w:tplc="68A84E00">
      <w:start w:val="1"/>
      <w:numFmt w:val="lowerLetter"/>
      <w:lvlText w:val="%2)"/>
      <w:lvlJc w:val="left"/>
      <w:pPr>
        <w:ind w:left="1145" w:hanging="357"/>
      </w:pPr>
      <w:rPr>
        <w:rFonts w:ascii="Arial" w:eastAsia="Arial" w:hAnsi="Arial" w:cs="Arial"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4" w15:restartNumberingAfterBreak="0">
    <w:nsid w:val="7CB87A3A"/>
    <w:multiLevelType w:val="hybridMultilevel"/>
    <w:tmpl w:val="98F81198"/>
    <w:lvl w:ilvl="0" w:tplc="33500B1C">
      <w:start w:val="1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2603088">
    <w:abstractNumId w:val="0"/>
  </w:num>
  <w:num w:numId="2" w16cid:durableId="1834225384">
    <w:abstractNumId w:val="1"/>
  </w:num>
  <w:num w:numId="3" w16cid:durableId="1614089967">
    <w:abstractNumId w:val="31"/>
  </w:num>
  <w:num w:numId="4" w16cid:durableId="302469300">
    <w:abstractNumId w:val="19"/>
  </w:num>
  <w:num w:numId="5" w16cid:durableId="1433013185">
    <w:abstractNumId w:val="28"/>
  </w:num>
  <w:num w:numId="6" w16cid:durableId="1920366774">
    <w:abstractNumId w:val="9"/>
  </w:num>
  <w:num w:numId="7" w16cid:durableId="912854755">
    <w:abstractNumId w:val="30"/>
  </w:num>
  <w:num w:numId="8" w16cid:durableId="2079864023">
    <w:abstractNumId w:val="29"/>
  </w:num>
  <w:num w:numId="9" w16cid:durableId="662778990">
    <w:abstractNumId w:val="12"/>
  </w:num>
  <w:num w:numId="10" w16cid:durableId="273679758">
    <w:abstractNumId w:val="6"/>
  </w:num>
  <w:num w:numId="11" w16cid:durableId="1381132009">
    <w:abstractNumId w:val="16"/>
  </w:num>
  <w:num w:numId="12" w16cid:durableId="2026635864">
    <w:abstractNumId w:val="21"/>
  </w:num>
  <w:num w:numId="13" w16cid:durableId="881096841">
    <w:abstractNumId w:val="18"/>
  </w:num>
  <w:num w:numId="14" w16cid:durableId="1144278677">
    <w:abstractNumId w:val="15"/>
  </w:num>
  <w:num w:numId="15" w16cid:durableId="1870560590">
    <w:abstractNumId w:val="26"/>
  </w:num>
  <w:num w:numId="16" w16cid:durableId="631835959">
    <w:abstractNumId w:val="27"/>
  </w:num>
  <w:num w:numId="17" w16cid:durableId="821194364">
    <w:abstractNumId w:val="7"/>
  </w:num>
  <w:num w:numId="18" w16cid:durableId="351999668">
    <w:abstractNumId w:val="8"/>
  </w:num>
  <w:num w:numId="19" w16cid:durableId="1161265075">
    <w:abstractNumId w:val="23"/>
  </w:num>
  <w:num w:numId="20" w16cid:durableId="1430351577">
    <w:abstractNumId w:val="2"/>
  </w:num>
  <w:num w:numId="21" w16cid:durableId="1192455200">
    <w:abstractNumId w:val="13"/>
  </w:num>
  <w:num w:numId="22" w16cid:durableId="1090203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730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914136">
    <w:abstractNumId w:val="22"/>
  </w:num>
  <w:num w:numId="26" w16cid:durableId="1814711052">
    <w:abstractNumId w:val="32"/>
  </w:num>
  <w:num w:numId="27" w16cid:durableId="1706247500">
    <w:abstractNumId w:val="10"/>
  </w:num>
  <w:num w:numId="28" w16cid:durableId="2137600677">
    <w:abstractNumId w:val="34"/>
  </w:num>
  <w:num w:numId="29" w16cid:durableId="1085682963">
    <w:abstractNumId w:val="20"/>
  </w:num>
  <w:num w:numId="30" w16cid:durableId="1408308768">
    <w:abstractNumId w:val="14"/>
  </w:num>
  <w:num w:numId="31" w16cid:durableId="81489391">
    <w:abstractNumId w:val="25"/>
  </w:num>
  <w:num w:numId="32" w16cid:durableId="734280333">
    <w:abstractNumId w:val="24"/>
  </w:num>
  <w:num w:numId="33" w16cid:durableId="51689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8997947">
    <w:abstractNumId w:val="5"/>
  </w:num>
  <w:num w:numId="35" w16cid:durableId="1730765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63112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794926">
    <w:abstractNumId w:val="5"/>
  </w:num>
  <w:num w:numId="38" w16cid:durableId="1574776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8317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7FED"/>
    <w:rsid w:val="00011EBC"/>
    <w:rsid w:val="000A2507"/>
    <w:rsid w:val="0013415F"/>
    <w:rsid w:val="00155B3B"/>
    <w:rsid w:val="001635E9"/>
    <w:rsid w:val="00174F0D"/>
    <w:rsid w:val="001773FD"/>
    <w:rsid w:val="00177592"/>
    <w:rsid w:val="001E5802"/>
    <w:rsid w:val="002150CC"/>
    <w:rsid w:val="0023343C"/>
    <w:rsid w:val="002E73C3"/>
    <w:rsid w:val="00311547"/>
    <w:rsid w:val="003361A9"/>
    <w:rsid w:val="00373A10"/>
    <w:rsid w:val="00374989"/>
    <w:rsid w:val="00376902"/>
    <w:rsid w:val="003B1B26"/>
    <w:rsid w:val="0040078A"/>
    <w:rsid w:val="004975F2"/>
    <w:rsid w:val="004C1503"/>
    <w:rsid w:val="005619DA"/>
    <w:rsid w:val="00567DF3"/>
    <w:rsid w:val="00576912"/>
    <w:rsid w:val="005C545E"/>
    <w:rsid w:val="005C6739"/>
    <w:rsid w:val="0060708B"/>
    <w:rsid w:val="006167B5"/>
    <w:rsid w:val="00636AAA"/>
    <w:rsid w:val="00647844"/>
    <w:rsid w:val="00653434"/>
    <w:rsid w:val="006D1D95"/>
    <w:rsid w:val="006D5F82"/>
    <w:rsid w:val="006F63DA"/>
    <w:rsid w:val="0076145A"/>
    <w:rsid w:val="007C2EAA"/>
    <w:rsid w:val="008040D3"/>
    <w:rsid w:val="008275C9"/>
    <w:rsid w:val="008315E1"/>
    <w:rsid w:val="008747C4"/>
    <w:rsid w:val="0088244D"/>
    <w:rsid w:val="00895275"/>
    <w:rsid w:val="008C2764"/>
    <w:rsid w:val="008D3B8C"/>
    <w:rsid w:val="008D7003"/>
    <w:rsid w:val="00951899"/>
    <w:rsid w:val="00A06D19"/>
    <w:rsid w:val="00A55147"/>
    <w:rsid w:val="00A70049"/>
    <w:rsid w:val="00AD7DDA"/>
    <w:rsid w:val="00AE1472"/>
    <w:rsid w:val="00AE1785"/>
    <w:rsid w:val="00B429C6"/>
    <w:rsid w:val="00B56505"/>
    <w:rsid w:val="00B74B52"/>
    <w:rsid w:val="00BA4D8C"/>
    <w:rsid w:val="00BE6C0E"/>
    <w:rsid w:val="00BF29E9"/>
    <w:rsid w:val="00C033EC"/>
    <w:rsid w:val="00C11888"/>
    <w:rsid w:val="00C74B6F"/>
    <w:rsid w:val="00CC56D1"/>
    <w:rsid w:val="00D61DD9"/>
    <w:rsid w:val="00D75CED"/>
    <w:rsid w:val="00DB0760"/>
    <w:rsid w:val="00DB5428"/>
    <w:rsid w:val="00DC076D"/>
    <w:rsid w:val="00DC36F5"/>
    <w:rsid w:val="00E15B47"/>
    <w:rsid w:val="00E8040D"/>
    <w:rsid w:val="00E925C2"/>
    <w:rsid w:val="00EA5E92"/>
    <w:rsid w:val="00EB41C1"/>
    <w:rsid w:val="00EC3663"/>
    <w:rsid w:val="00EF4EDD"/>
    <w:rsid w:val="00F25F90"/>
    <w:rsid w:val="00F34E05"/>
    <w:rsid w:val="00F34F67"/>
    <w:rsid w:val="00F742CE"/>
    <w:rsid w:val="00F96361"/>
    <w:rsid w:val="00FC1C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D75C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rsid w:val="00B56505"/>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178087301">
      <w:bodyDiv w:val="1"/>
      <w:marLeft w:val="0"/>
      <w:marRight w:val="0"/>
      <w:marTop w:val="0"/>
      <w:marBottom w:val="0"/>
      <w:divBdr>
        <w:top w:val="none" w:sz="0" w:space="0" w:color="auto"/>
        <w:left w:val="none" w:sz="0" w:space="0" w:color="auto"/>
        <w:bottom w:val="none" w:sz="0" w:space="0" w:color="auto"/>
        <w:right w:val="none" w:sz="0" w:space="0" w:color="auto"/>
      </w:divBdr>
    </w:div>
    <w:div w:id="272910015">
      <w:bodyDiv w:val="1"/>
      <w:marLeft w:val="0"/>
      <w:marRight w:val="0"/>
      <w:marTop w:val="0"/>
      <w:marBottom w:val="0"/>
      <w:divBdr>
        <w:top w:val="none" w:sz="0" w:space="0" w:color="auto"/>
        <w:left w:val="none" w:sz="0" w:space="0" w:color="auto"/>
        <w:bottom w:val="none" w:sz="0" w:space="0" w:color="auto"/>
        <w:right w:val="none" w:sz="0" w:space="0" w:color="auto"/>
      </w:divBdr>
    </w:div>
    <w:div w:id="9489014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170872892">
      <w:bodyDiv w:val="1"/>
      <w:marLeft w:val="0"/>
      <w:marRight w:val="0"/>
      <w:marTop w:val="0"/>
      <w:marBottom w:val="0"/>
      <w:divBdr>
        <w:top w:val="none" w:sz="0" w:space="0" w:color="auto"/>
        <w:left w:val="none" w:sz="0" w:space="0" w:color="auto"/>
        <w:bottom w:val="none" w:sz="0" w:space="0" w:color="auto"/>
        <w:right w:val="none" w:sz="0" w:space="0" w:color="auto"/>
      </w:divBdr>
    </w:div>
    <w:div w:id="1300301899">
      <w:bodyDiv w:val="1"/>
      <w:marLeft w:val="0"/>
      <w:marRight w:val="0"/>
      <w:marTop w:val="0"/>
      <w:marBottom w:val="0"/>
      <w:divBdr>
        <w:top w:val="none" w:sz="0" w:space="0" w:color="auto"/>
        <w:left w:val="none" w:sz="0" w:space="0" w:color="auto"/>
        <w:bottom w:val="none" w:sz="0" w:space="0" w:color="auto"/>
        <w:right w:val="none" w:sz="0" w:space="0" w:color="auto"/>
      </w:divBdr>
    </w:div>
    <w:div w:id="1322199469">
      <w:bodyDiv w:val="1"/>
      <w:marLeft w:val="0"/>
      <w:marRight w:val="0"/>
      <w:marTop w:val="0"/>
      <w:marBottom w:val="0"/>
      <w:divBdr>
        <w:top w:val="none" w:sz="0" w:space="0" w:color="auto"/>
        <w:left w:val="none" w:sz="0" w:space="0" w:color="auto"/>
        <w:bottom w:val="none" w:sz="0" w:space="0" w:color="auto"/>
        <w:right w:val="none" w:sz="0" w:space="0" w:color="auto"/>
      </w:divBdr>
    </w:div>
    <w:div w:id="1341347124">
      <w:bodyDiv w:val="1"/>
      <w:marLeft w:val="0"/>
      <w:marRight w:val="0"/>
      <w:marTop w:val="0"/>
      <w:marBottom w:val="0"/>
      <w:divBdr>
        <w:top w:val="none" w:sz="0" w:space="0" w:color="auto"/>
        <w:left w:val="none" w:sz="0" w:space="0" w:color="auto"/>
        <w:bottom w:val="none" w:sz="0" w:space="0" w:color="auto"/>
        <w:right w:val="none" w:sz="0" w:space="0" w:color="auto"/>
      </w:divBdr>
    </w:div>
    <w:div w:id="1368869623">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 w:id="1827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2404</Words>
  <Characters>14424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KADROWA</cp:lastModifiedBy>
  <cp:revision>38</cp:revision>
  <cp:lastPrinted>2023-03-10T12:36:00Z</cp:lastPrinted>
  <dcterms:created xsi:type="dcterms:W3CDTF">2022-10-11T11:09:00Z</dcterms:created>
  <dcterms:modified xsi:type="dcterms:W3CDTF">2023-03-10T12:37:00Z</dcterms:modified>
</cp:coreProperties>
</file>