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3A125B71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0765F9" w:rsidRPr="000765F9">
        <w:rPr>
          <w:rFonts w:ascii="Times New Roman" w:hAnsi="Times New Roman" w:cs="Times New Roman"/>
          <w:b/>
        </w:rPr>
        <w:t>4</w:t>
      </w:r>
      <w:r w:rsidRPr="000765F9">
        <w:rPr>
          <w:rFonts w:ascii="Times New Roman" w:hAnsi="Times New Roman" w:cs="Times New Roman"/>
          <w:b/>
        </w:rPr>
        <w:t xml:space="preserve"> 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2438B7DA" w14:textId="30DE5E04" w:rsidR="00F043DD" w:rsidRPr="00266B88" w:rsidRDefault="00D97761" w:rsidP="00F043DD">
      <w:pPr>
        <w:jc w:val="center"/>
        <w:rPr>
          <w:rFonts w:ascii="Century Gothic" w:hAnsi="Century Gothic"/>
          <w:sz w:val="16"/>
          <w:szCs w:val="16"/>
        </w:rPr>
      </w:pPr>
      <w:r w:rsidRPr="00C053B9">
        <w:rPr>
          <w:rFonts w:ascii="Times New Roman" w:hAnsi="Times New Roman" w:cs="Times New Roman"/>
          <w:b/>
        </w:rPr>
        <w:t xml:space="preserve">skierowanych przez </w:t>
      </w:r>
      <w:r w:rsidR="00CA33D5" w:rsidRPr="00C053B9">
        <w:rPr>
          <w:rFonts w:ascii="Times New Roman" w:hAnsi="Times New Roman" w:cs="Times New Roman"/>
          <w:b/>
        </w:rPr>
        <w:t>W</w:t>
      </w:r>
      <w:r w:rsidRPr="00C053B9">
        <w:rPr>
          <w:rFonts w:ascii="Times New Roman" w:hAnsi="Times New Roman" w:cs="Times New Roman"/>
          <w:b/>
        </w:rPr>
        <w:t xml:space="preserve">ykonawcę </w:t>
      </w:r>
      <w:r w:rsidR="00CA33D5" w:rsidRPr="00C053B9">
        <w:rPr>
          <w:rFonts w:ascii="Times New Roman" w:hAnsi="Times New Roman" w:cs="Times New Roman"/>
          <w:b/>
        </w:rPr>
        <w:t xml:space="preserve">robót budowlanych </w:t>
      </w:r>
      <w:r w:rsidRPr="00C053B9">
        <w:rPr>
          <w:rFonts w:ascii="Times New Roman" w:hAnsi="Times New Roman" w:cs="Times New Roman"/>
          <w:b/>
        </w:rPr>
        <w:t xml:space="preserve">do realizacji </w:t>
      </w:r>
      <w:r w:rsidR="00F043DD" w:rsidRPr="00F043DD">
        <w:rPr>
          <w:rFonts w:ascii="Times New Roman" w:hAnsi="Times New Roman" w:cs="Times New Roman"/>
          <w:b/>
        </w:rPr>
        <w:t>w systemie „zaprojektuj i wybuduj”</w:t>
      </w:r>
      <w:r w:rsidR="00F043DD" w:rsidRPr="00F043DD">
        <w:rPr>
          <w:rFonts w:ascii="Times New Roman" w:hAnsi="Times New Roman" w:cs="Times New Roman"/>
          <w:b/>
        </w:rPr>
        <w:t xml:space="preserve"> zadania pn.: </w:t>
      </w:r>
      <w:r w:rsidR="00F043DD" w:rsidRPr="00F043DD">
        <w:rPr>
          <w:rFonts w:ascii="Times New Roman" w:hAnsi="Times New Roman" w:cs="Times New Roman"/>
          <w:b/>
        </w:rPr>
        <w:t>„ Budowa kanalizacji sanitarnej na ul. Szkolnej i ul. Widokowej w Międzylesiu”</w:t>
      </w:r>
      <w:r w:rsidR="00F043DD">
        <w:rPr>
          <w:rFonts w:ascii="Century Gothic" w:hAnsi="Century Gothic"/>
          <w:sz w:val="16"/>
          <w:szCs w:val="16"/>
        </w:rPr>
        <w:t xml:space="preserve"> </w:t>
      </w:r>
    </w:p>
    <w:p w14:paraId="4DC60615" w14:textId="2EF1FADE" w:rsidR="003F0880" w:rsidRPr="000765F9" w:rsidRDefault="003F0880" w:rsidP="00F043DD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Pr="000765F9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44FD" w14:textId="77777777" w:rsidR="00133A7A" w:rsidRDefault="00133A7A" w:rsidP="00FC3D4F">
      <w:pPr>
        <w:spacing w:after="0" w:line="240" w:lineRule="auto"/>
      </w:pPr>
      <w:r>
        <w:separator/>
      </w:r>
    </w:p>
  </w:endnote>
  <w:endnote w:type="continuationSeparator" w:id="0">
    <w:p w14:paraId="15AB33BC" w14:textId="77777777" w:rsidR="00133A7A" w:rsidRDefault="00133A7A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1EFB" w14:textId="77777777" w:rsidR="00F043DD" w:rsidRPr="00266B88" w:rsidRDefault="00F043DD" w:rsidP="00F043DD">
    <w:pPr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6C2057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>Budowa kanalizacji sanitarnej na ul. Szkolnej i ul. Widokowej w Międzylesiu”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7B6C" w14:textId="77777777" w:rsidR="00133A7A" w:rsidRDefault="00133A7A" w:rsidP="00FC3D4F">
      <w:pPr>
        <w:spacing w:after="0" w:line="240" w:lineRule="auto"/>
      </w:pPr>
      <w:r>
        <w:separator/>
      </w:r>
    </w:p>
  </w:footnote>
  <w:footnote w:type="continuationSeparator" w:id="0">
    <w:p w14:paraId="5CCC5A0E" w14:textId="77777777" w:rsidR="00133A7A" w:rsidRDefault="00133A7A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33A7A"/>
    <w:rsid w:val="00142F49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72E4A"/>
    <w:rsid w:val="00274FE6"/>
    <w:rsid w:val="002948F4"/>
    <w:rsid w:val="0029570B"/>
    <w:rsid w:val="002D015C"/>
    <w:rsid w:val="00304028"/>
    <w:rsid w:val="00312AA0"/>
    <w:rsid w:val="00321A45"/>
    <w:rsid w:val="0032629E"/>
    <w:rsid w:val="003465AA"/>
    <w:rsid w:val="00383B30"/>
    <w:rsid w:val="003A3A07"/>
    <w:rsid w:val="003C25E6"/>
    <w:rsid w:val="003F0880"/>
    <w:rsid w:val="00404EA2"/>
    <w:rsid w:val="00411C27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33535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2251E"/>
    <w:rsid w:val="00A3585B"/>
    <w:rsid w:val="00A36225"/>
    <w:rsid w:val="00A41F2F"/>
    <w:rsid w:val="00A97FC2"/>
    <w:rsid w:val="00AA5BBD"/>
    <w:rsid w:val="00AB0EE9"/>
    <w:rsid w:val="00AB2D8C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14D01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043DD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24</cp:revision>
  <cp:lastPrinted>2017-11-09T10:14:00Z</cp:lastPrinted>
  <dcterms:created xsi:type="dcterms:W3CDTF">2021-02-23T15:24:00Z</dcterms:created>
  <dcterms:modified xsi:type="dcterms:W3CDTF">2023-10-20T09:00:00Z</dcterms:modified>
</cp:coreProperties>
</file>