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51A9D36E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Znak Sprawy: RIiGK.271. </w:t>
      </w:r>
      <w:r w:rsidR="005D07DC">
        <w:rPr>
          <w:rFonts w:asciiTheme="minorHAnsi" w:hAnsiTheme="minorHAnsi" w:cstheme="minorHAnsi"/>
          <w:b/>
          <w:bCs/>
        </w:rPr>
        <w:t>6</w:t>
      </w:r>
      <w:r w:rsidRPr="00BF554D">
        <w:rPr>
          <w:rFonts w:asciiTheme="minorHAnsi" w:hAnsiTheme="minorHAnsi" w:cstheme="minorHAnsi"/>
          <w:b/>
          <w:bCs/>
        </w:rPr>
        <w:t xml:space="preserve"> .2021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B53066">
        <w:rPr>
          <w:rFonts w:asciiTheme="minorHAnsi" w:hAnsiTheme="minorHAnsi" w:cstheme="minorHAnsi"/>
          <w:b/>
          <w:bCs/>
        </w:rPr>
        <w:t>7</w:t>
      </w:r>
      <w:r w:rsidRPr="00BF554D">
        <w:rPr>
          <w:rFonts w:asciiTheme="minorHAnsi" w:hAnsiTheme="minorHAnsi" w:cstheme="minorHAnsi"/>
          <w:b/>
          <w:bCs/>
        </w:rPr>
        <w:t xml:space="preserve"> 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36634789" w14:textId="77777777" w:rsidR="00BF554D" w:rsidRPr="00E01432" w:rsidRDefault="00BF554D" w:rsidP="00BF554D">
      <w:p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E01432">
        <w:rPr>
          <w:rFonts w:asciiTheme="minorHAnsi" w:hAnsiTheme="minorHAnsi" w:cstheme="minorHAnsi"/>
        </w:rPr>
        <w:t xml:space="preserve">Dotyczy postępowania o udzielenie zamówienia publicznego pn. </w:t>
      </w:r>
      <w:r w:rsidRPr="00E01432">
        <w:rPr>
          <w:rFonts w:asciiTheme="minorHAnsi" w:hAnsiTheme="minorHAnsi" w:cstheme="minorHAnsi"/>
          <w:b/>
          <w:bCs/>
        </w:rPr>
        <w:t>……………………………………………</w:t>
      </w:r>
    </w:p>
    <w:p w14:paraId="74D3B987" w14:textId="77777777" w:rsidR="00AF4A44" w:rsidRDefault="00AF4A44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późn. zm.), dalej „RODO”, oraz w art. 19 ust. 1 ustawy z dnia 11 września</w:t>
      </w:r>
    </w:p>
    <w:p w14:paraId="0F915331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2019 r. – Prawo zamówień publicznych (Dz. U. z 2019 r. poz. 2019 z późn. zm.), dalej „Pzp”,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249415AC" w14:textId="19C66732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 pn.:</w:t>
      </w:r>
      <w:r w:rsidR="00FC067C" w:rsidRPr="00180568">
        <w:rPr>
          <w:b/>
          <w:sz w:val="28"/>
          <w:szCs w:val="28"/>
        </w:rPr>
        <w:t xml:space="preserve"> </w:t>
      </w:r>
      <w:r w:rsidR="00FC067C" w:rsidRPr="00180568">
        <w:rPr>
          <w:b/>
          <w:sz w:val="24"/>
          <w:szCs w:val="24"/>
        </w:rPr>
        <w:t>„Zakup nowego pojazdu dostosowanego do przewożenia osób z ograniczoną mobilnością”</w:t>
      </w:r>
      <w:r w:rsidRPr="00FC4ABC">
        <w:rPr>
          <w:rFonts w:ascii="Times New Roman" w:eastAsiaTheme="minorHAnsi" w:hAnsi="Times New Roman"/>
          <w:sz w:val="24"/>
          <w:szCs w:val="24"/>
        </w:rPr>
        <w:t>, prowadzonym w trybie podstawowym bez przeprowadzenia negocjacji;</w:t>
      </w:r>
    </w:p>
    <w:p w14:paraId="6010317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4. odbiorcami Pana/Pani danych osobowych będą osoby lub podmioty, którym udostępniona zostanie dokumentacja postępowania w oparciu o art. 19 oraz art. 74 Pzp;</w:t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>6. obowiązek podania przez Pana/Panią danych osobowych bezpośrednio Pana/Panią dotyczących jest wymogiem ustawowym określonym w przepisach ustawy Pzp, związanym                z udziałem w postępowaniu o udzielenie zamówienia publicznego; konsekwencje niepodania określonych danych wynikają z ustawy Pzp;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b. w przypadku korzystania przez osobę, której dane osobowe są przetwarzane przez zamawiającego, z uprawnienia, o którym mowa w art. 15 ust. 1-3 RODO, zamawiający działając na podstawie art. 75 Pzp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c. na podstawie art. 16 RODO prawo do sprostowania Pana/Pani danych osobowych -                            z zastrzeżeniem przepisów art. 19 ust. 2 Pzp oraz art. 76 Pzp</w:t>
      </w:r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0A137B3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d. na podstawie art. 18 RODO prawo żądania od administratora ograniczenia przetwarzania danych osobowych z zastrzeżeniem przypadków, o których mowa w art. 18 ust. 2 RODO, przepisu art. 19 ust. 3 Pzp oraz art. 74 ust. 3 Pzp</w:t>
      </w:r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 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24FFCD1C" w14:textId="37485854" w:rsidR="00F910B7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1ACC1471" w14:textId="77777777" w:rsidR="00180568" w:rsidRDefault="00180568" w:rsidP="00E01432">
      <w:pPr>
        <w:jc w:val="both"/>
        <w:rPr>
          <w:sz w:val="18"/>
          <w:szCs w:val="18"/>
        </w:rPr>
      </w:pPr>
    </w:p>
    <w:p w14:paraId="263DF9F3" w14:textId="17E19086" w:rsidR="00E01432" w:rsidRDefault="00E01432" w:rsidP="00E01432">
      <w:pPr>
        <w:jc w:val="both"/>
      </w:pPr>
      <w:r>
        <w:rPr>
          <w:b/>
          <w:bCs/>
        </w:rPr>
        <w:t>UWAGA: DOKUMENT NALEŻY OPATRZYĆ KWALIFIKOWANYM PODPISEM ELEKTRONICZNYM LUB PODPISEM ZAUFANYM LUB PODPISEM OSOBISTYM.</w:t>
      </w:r>
    </w:p>
    <w:p w14:paraId="77A096A4" w14:textId="66C0069D" w:rsidR="003504DD" w:rsidRDefault="003504DD" w:rsidP="00F910B7">
      <w:pPr>
        <w:jc w:val="both"/>
        <w:rPr>
          <w:sz w:val="18"/>
          <w:szCs w:val="18"/>
        </w:rPr>
      </w:pPr>
    </w:p>
    <w:p w14:paraId="6FCAAABF" w14:textId="4D0548F0" w:rsidR="003504DD" w:rsidRDefault="003504DD" w:rsidP="00F910B7">
      <w:pPr>
        <w:jc w:val="both"/>
        <w:rPr>
          <w:sz w:val="18"/>
          <w:szCs w:val="18"/>
        </w:rPr>
      </w:pPr>
    </w:p>
    <w:p w14:paraId="5ECBFA39" w14:textId="524B5125" w:rsidR="003504DD" w:rsidRDefault="003504DD" w:rsidP="00F910B7">
      <w:pPr>
        <w:jc w:val="both"/>
        <w:rPr>
          <w:sz w:val="18"/>
          <w:szCs w:val="18"/>
        </w:rPr>
      </w:pPr>
    </w:p>
    <w:p w14:paraId="2E74DC9F" w14:textId="77777777" w:rsidR="003504DD" w:rsidRDefault="003504DD" w:rsidP="00F910B7">
      <w:pPr>
        <w:jc w:val="both"/>
        <w:rPr>
          <w:sz w:val="18"/>
          <w:szCs w:val="18"/>
        </w:rPr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180568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34DE" w14:textId="77777777" w:rsidR="00B55D6D" w:rsidRDefault="00B55D6D" w:rsidP="0038231F">
      <w:pPr>
        <w:spacing w:after="0" w:line="240" w:lineRule="auto"/>
      </w:pPr>
      <w:r>
        <w:separator/>
      </w:r>
    </w:p>
  </w:endnote>
  <w:endnote w:type="continuationSeparator" w:id="0">
    <w:p w14:paraId="4FFD41E9" w14:textId="77777777" w:rsidR="00B55D6D" w:rsidRDefault="00B55D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80568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558D1FD8" w:rsidR="00640BF0" w:rsidRDefault="00180568">
    <w:pPr>
      <w:pStyle w:val="Stopka"/>
    </w:pPr>
    <w:r w:rsidRPr="00180568">
      <w:rPr>
        <w:b/>
        <w:noProof/>
        <w:sz w:val="16"/>
        <w:szCs w:val="16"/>
        <w:lang w:eastAsia="pl-PL"/>
      </w:rPr>
      <w:drawing>
        <wp:inline distT="0" distB="0" distL="0" distR="0" wp14:anchorId="220B77F0" wp14:editId="2D04FD31">
          <wp:extent cx="1562100" cy="1089660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9E68" w14:textId="77777777" w:rsidR="00B55D6D" w:rsidRDefault="00B55D6D" w:rsidP="0038231F">
      <w:pPr>
        <w:spacing w:after="0" w:line="240" w:lineRule="auto"/>
      </w:pPr>
      <w:r>
        <w:separator/>
      </w:r>
    </w:p>
  </w:footnote>
  <w:footnote w:type="continuationSeparator" w:id="0">
    <w:p w14:paraId="157A501F" w14:textId="77777777" w:rsidR="00B55D6D" w:rsidRDefault="00B55D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7771" w14:textId="77777777" w:rsidR="004F3993" w:rsidRPr="004F3993" w:rsidRDefault="004F3993" w:rsidP="004F3993">
    <w:pPr>
      <w:tabs>
        <w:tab w:val="center" w:pos="4536"/>
        <w:tab w:val="right" w:pos="9072"/>
      </w:tabs>
      <w:spacing w:after="0" w:line="240" w:lineRule="auto"/>
      <w:rPr>
        <w:sz w:val="24"/>
        <w:szCs w:val="24"/>
      </w:rPr>
    </w:pPr>
    <w:r w:rsidRPr="004F3993">
      <w:rPr>
        <w:noProof/>
        <w:sz w:val="24"/>
        <w:szCs w:val="24"/>
        <w:lang w:eastAsia="pl-PL"/>
      </w:rPr>
      <w:drawing>
        <wp:inline distT="0" distB="0" distL="0" distR="0" wp14:anchorId="5176DA8A" wp14:editId="57AAC3C9">
          <wp:extent cx="5821680" cy="1196340"/>
          <wp:effectExtent l="0" t="0" r="7620" b="3810"/>
          <wp:docPr id="39" name="Obraz 39" descr="04_zestawienie_power_rp_ue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04_zestawienie_power_rp_ue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68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B2125A" w14:textId="77777777" w:rsidR="004F3993" w:rsidRPr="004F3993" w:rsidRDefault="004F3993" w:rsidP="004F3993">
    <w:pPr>
      <w:spacing w:line="256" w:lineRule="auto"/>
      <w:jc w:val="center"/>
      <w:rPr>
        <w:rFonts w:ascii="Times New Roman" w:hAnsi="Times New Roman"/>
        <w:b/>
        <w:sz w:val="24"/>
        <w:szCs w:val="24"/>
      </w:rPr>
    </w:pPr>
    <w:r w:rsidRPr="004F3993">
      <w:rPr>
        <w:rFonts w:ascii="Times New Roman" w:hAnsi="Times New Roman"/>
        <w:b/>
        <w:sz w:val="24"/>
        <w:szCs w:val="24"/>
      </w:rPr>
      <w:t>Usługi indywidualnego transportu door-to-door oraz poprawa dostępności architektonicznej wielorodzinnych budynków mieszkalnych</w:t>
    </w:r>
  </w:p>
  <w:p w14:paraId="554A2DD5" w14:textId="77777777" w:rsidR="004F3993" w:rsidRDefault="004F3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568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34CC2"/>
    <w:rsid w:val="00452706"/>
    <w:rsid w:val="00466838"/>
    <w:rsid w:val="004761C6"/>
    <w:rsid w:val="00484F88"/>
    <w:rsid w:val="004B00A9"/>
    <w:rsid w:val="004C056A"/>
    <w:rsid w:val="004C05E4"/>
    <w:rsid w:val="004C43B8"/>
    <w:rsid w:val="004C4579"/>
    <w:rsid w:val="004F23F7"/>
    <w:rsid w:val="004F3005"/>
    <w:rsid w:val="004F3807"/>
    <w:rsid w:val="004F3993"/>
    <w:rsid w:val="00500358"/>
    <w:rsid w:val="005031A7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D07DC"/>
    <w:rsid w:val="005E176A"/>
    <w:rsid w:val="005F177E"/>
    <w:rsid w:val="00640BF0"/>
    <w:rsid w:val="006440B0"/>
    <w:rsid w:val="0064500B"/>
    <w:rsid w:val="00662B1C"/>
    <w:rsid w:val="00667D35"/>
    <w:rsid w:val="00677C66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65577"/>
    <w:rsid w:val="00771A32"/>
    <w:rsid w:val="007840F2"/>
    <w:rsid w:val="00790671"/>
    <w:rsid w:val="007936D6"/>
    <w:rsid w:val="0079545D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525B4"/>
    <w:rsid w:val="008560CF"/>
    <w:rsid w:val="00874044"/>
    <w:rsid w:val="00875011"/>
    <w:rsid w:val="00877D38"/>
    <w:rsid w:val="00892E48"/>
    <w:rsid w:val="008A5BE7"/>
    <w:rsid w:val="008C6DF8"/>
    <w:rsid w:val="008D0487"/>
    <w:rsid w:val="008D4B99"/>
    <w:rsid w:val="008D4D4B"/>
    <w:rsid w:val="008E3274"/>
    <w:rsid w:val="008F3818"/>
    <w:rsid w:val="008F7893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066"/>
    <w:rsid w:val="00B53336"/>
    <w:rsid w:val="00B55D6D"/>
    <w:rsid w:val="00B76842"/>
    <w:rsid w:val="00B77CA9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159E"/>
    <w:rsid w:val="00C56534"/>
    <w:rsid w:val="00C57DEB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E6400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4E3C"/>
    <w:rsid w:val="00D71532"/>
    <w:rsid w:val="00D72BBE"/>
    <w:rsid w:val="00D7532C"/>
    <w:rsid w:val="00D76AAE"/>
    <w:rsid w:val="00D926F8"/>
    <w:rsid w:val="00DC3F44"/>
    <w:rsid w:val="00DC5EAE"/>
    <w:rsid w:val="00DD146A"/>
    <w:rsid w:val="00DD3E9D"/>
    <w:rsid w:val="00DE73EE"/>
    <w:rsid w:val="00DE74B7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55BD"/>
    <w:rsid w:val="00EA74CD"/>
    <w:rsid w:val="00EB3286"/>
    <w:rsid w:val="00EC151E"/>
    <w:rsid w:val="00EC31D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782D"/>
    <w:rsid w:val="00F751EB"/>
    <w:rsid w:val="00F910B7"/>
    <w:rsid w:val="00FB7965"/>
    <w:rsid w:val="00FC0667"/>
    <w:rsid w:val="00FC067C"/>
    <w:rsid w:val="00FC4ABC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34852-A44E-4E9E-AF74-3DEA3EC3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Janusz Fugiel</cp:lastModifiedBy>
  <cp:revision>4</cp:revision>
  <cp:lastPrinted>2021-03-08T09:00:00Z</cp:lastPrinted>
  <dcterms:created xsi:type="dcterms:W3CDTF">2021-03-31T11:49:00Z</dcterms:created>
  <dcterms:modified xsi:type="dcterms:W3CDTF">2021-06-30T12:57:00Z</dcterms:modified>
</cp:coreProperties>
</file>