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8840D4" w:rsidRPr="008840D4" w:rsidRDefault="008840D4" w:rsidP="008840D4">
      <w:pPr>
        <w:spacing w:after="0" w:line="259" w:lineRule="auto"/>
        <w:ind w:right="886"/>
        <w:jc w:val="center"/>
        <w:rPr>
          <w:rFonts w:cstheme="minorHAnsi"/>
          <w:b/>
          <w:bCs/>
          <w:sz w:val="26"/>
          <w:szCs w:val="26"/>
        </w:rPr>
      </w:pPr>
      <w:r w:rsidRPr="008840D4">
        <w:rPr>
          <w:rFonts w:cstheme="minorHAnsi"/>
          <w:b/>
          <w:bCs/>
          <w:sz w:val="26"/>
          <w:szCs w:val="26"/>
        </w:rPr>
        <w:t xml:space="preserve">Dostawa i montaż oświetlenia ulicznego </w:t>
      </w:r>
    </w:p>
    <w:p w:rsidR="008840D4" w:rsidRPr="008840D4" w:rsidRDefault="008840D4" w:rsidP="008840D4">
      <w:pPr>
        <w:spacing w:after="0" w:line="259" w:lineRule="auto"/>
        <w:ind w:right="886"/>
        <w:jc w:val="center"/>
        <w:rPr>
          <w:rFonts w:cstheme="minorHAnsi"/>
          <w:b/>
          <w:bCs/>
          <w:sz w:val="26"/>
          <w:szCs w:val="26"/>
        </w:rPr>
      </w:pPr>
      <w:r w:rsidRPr="008840D4">
        <w:rPr>
          <w:rFonts w:cstheme="minorHAnsi"/>
          <w:b/>
          <w:bCs/>
          <w:sz w:val="26"/>
          <w:szCs w:val="26"/>
        </w:rPr>
        <w:t xml:space="preserve">w miejscowości Iglice, Stara Dobrzyca, Resko-Policko, </w:t>
      </w:r>
    </w:p>
    <w:p w:rsidR="007011F6" w:rsidRPr="00355B08" w:rsidRDefault="008840D4" w:rsidP="008840D4">
      <w:pPr>
        <w:spacing w:after="0" w:line="259" w:lineRule="auto"/>
        <w:ind w:right="886"/>
        <w:jc w:val="center"/>
        <w:rPr>
          <w:rFonts w:cstheme="minorHAnsi"/>
          <w:b/>
          <w:bCs/>
          <w:sz w:val="26"/>
          <w:szCs w:val="26"/>
        </w:rPr>
      </w:pPr>
      <w:r w:rsidRPr="008840D4">
        <w:rPr>
          <w:rFonts w:cstheme="minorHAnsi"/>
          <w:b/>
          <w:bCs/>
          <w:sz w:val="26"/>
          <w:szCs w:val="26"/>
        </w:rPr>
        <w:t>Łabuń Wielki gm. Resko</w:t>
      </w: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8840D4" w:rsidRPr="007F4C7D" w:rsidRDefault="008840D4" w:rsidP="008840D4">
      <w:pPr>
        <w:tabs>
          <w:tab w:val="left" w:pos="2694"/>
        </w:tabs>
        <w:suppressAutoHyphens/>
        <w:spacing w:after="0" w:line="240" w:lineRule="auto"/>
        <w:ind w:left="2410" w:hanging="720"/>
        <w:rPr>
          <w:sz w:val="16"/>
          <w:szCs w:val="16"/>
        </w:rPr>
      </w:pPr>
      <w:r w:rsidRPr="00CD7535">
        <w:rPr>
          <w:sz w:val="16"/>
          <w:szCs w:val="16"/>
        </w:rPr>
        <w:t>45315100-9</w:t>
      </w:r>
      <w:r>
        <w:rPr>
          <w:sz w:val="16"/>
          <w:szCs w:val="16"/>
        </w:rPr>
        <w:t xml:space="preserve"> – Instalacyjne roboty elektrotechniczne</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Default="007011F6" w:rsidP="007011F6">
      <w:pPr>
        <w:spacing w:after="0" w:line="259" w:lineRule="auto"/>
        <w:ind w:right="882"/>
        <w:rPr>
          <w:rFonts w:cstheme="minorHAnsi"/>
          <w:sz w:val="21"/>
        </w:rPr>
      </w:pPr>
      <w:r w:rsidRPr="00355B08">
        <w:rPr>
          <w:rFonts w:cstheme="minorHAnsi"/>
          <w:sz w:val="21"/>
        </w:rPr>
        <w:t xml:space="preserve"> </w:t>
      </w: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8840D4" w:rsidRDefault="008840D4" w:rsidP="007011F6">
      <w:pPr>
        <w:spacing w:after="0" w:line="259" w:lineRule="auto"/>
        <w:ind w:right="882"/>
        <w:rPr>
          <w:rFonts w:cstheme="minorHAnsi"/>
          <w:sz w:val="21"/>
        </w:rPr>
      </w:pPr>
    </w:p>
    <w:p w:rsidR="008840D4" w:rsidRDefault="008840D4"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Pr="00355B08" w:rsidRDefault="007C424D"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7C424D">
        <w:rPr>
          <w:rFonts w:cstheme="minorHAnsi"/>
          <w:sz w:val="21"/>
        </w:rPr>
        <w:t xml:space="preserve"> </w:t>
      </w:r>
      <w:r w:rsidR="008840D4">
        <w:rPr>
          <w:rFonts w:cstheme="minorHAnsi"/>
          <w:sz w:val="21"/>
        </w:rPr>
        <w:t>maj</w:t>
      </w:r>
      <w:r w:rsidRPr="00355B08">
        <w:rPr>
          <w:rFonts w:cstheme="minorHAnsi"/>
          <w:sz w:val="21"/>
        </w:rPr>
        <w:t xml:space="preserve"> 2021</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797AF4"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72397732" w:history="1">
            <w:r w:rsidR="00797AF4" w:rsidRPr="008652A5">
              <w:rPr>
                <w:rStyle w:val="Hipercze"/>
                <w:noProof/>
              </w:rPr>
              <w:t>1.</w:t>
            </w:r>
            <w:r w:rsidR="00797AF4">
              <w:rPr>
                <w:noProof/>
              </w:rPr>
              <w:tab/>
            </w:r>
            <w:r w:rsidR="00797AF4" w:rsidRPr="008652A5">
              <w:rPr>
                <w:rStyle w:val="Hipercze"/>
                <w:noProof/>
              </w:rPr>
              <w:t>Zamawiający</w:t>
            </w:r>
            <w:r w:rsidR="00797AF4">
              <w:rPr>
                <w:noProof/>
                <w:webHidden/>
              </w:rPr>
              <w:tab/>
            </w:r>
            <w:r w:rsidR="00797AF4">
              <w:rPr>
                <w:noProof/>
                <w:webHidden/>
              </w:rPr>
              <w:fldChar w:fldCharType="begin"/>
            </w:r>
            <w:r w:rsidR="00797AF4">
              <w:rPr>
                <w:noProof/>
                <w:webHidden/>
              </w:rPr>
              <w:instrText xml:space="preserve"> PAGEREF _Toc72397732 \h </w:instrText>
            </w:r>
            <w:r w:rsidR="00797AF4">
              <w:rPr>
                <w:noProof/>
                <w:webHidden/>
              </w:rPr>
            </w:r>
            <w:r w:rsidR="00797AF4">
              <w:rPr>
                <w:noProof/>
                <w:webHidden/>
              </w:rPr>
              <w:fldChar w:fldCharType="separate"/>
            </w:r>
            <w:r w:rsidR="00797AF4">
              <w:rPr>
                <w:noProof/>
                <w:webHidden/>
              </w:rPr>
              <w:t>3</w:t>
            </w:r>
            <w:r w:rsidR="00797AF4">
              <w:rPr>
                <w:noProof/>
                <w:webHidden/>
              </w:rPr>
              <w:fldChar w:fldCharType="end"/>
            </w:r>
          </w:hyperlink>
        </w:p>
        <w:p w:rsidR="00797AF4" w:rsidRDefault="006E26AD">
          <w:pPr>
            <w:pStyle w:val="Spistreci1"/>
            <w:tabs>
              <w:tab w:val="left" w:pos="440"/>
              <w:tab w:val="right" w:leader="dot" w:pos="9344"/>
            </w:tabs>
            <w:rPr>
              <w:noProof/>
            </w:rPr>
          </w:pPr>
          <w:hyperlink w:anchor="_Toc72397733" w:history="1">
            <w:r w:rsidR="00797AF4" w:rsidRPr="008652A5">
              <w:rPr>
                <w:rStyle w:val="Hipercze"/>
                <w:noProof/>
              </w:rPr>
              <w:t>2.</w:t>
            </w:r>
            <w:r w:rsidR="00797AF4">
              <w:rPr>
                <w:noProof/>
              </w:rPr>
              <w:tab/>
            </w:r>
            <w:r w:rsidR="00797AF4" w:rsidRPr="008652A5">
              <w:rPr>
                <w:rStyle w:val="Hipercze"/>
                <w:noProof/>
              </w:rPr>
              <w:t>Strona internetowa</w:t>
            </w:r>
            <w:r w:rsidR="00797AF4">
              <w:rPr>
                <w:noProof/>
                <w:webHidden/>
              </w:rPr>
              <w:tab/>
            </w:r>
            <w:r w:rsidR="00797AF4">
              <w:rPr>
                <w:noProof/>
                <w:webHidden/>
              </w:rPr>
              <w:fldChar w:fldCharType="begin"/>
            </w:r>
            <w:r w:rsidR="00797AF4">
              <w:rPr>
                <w:noProof/>
                <w:webHidden/>
              </w:rPr>
              <w:instrText xml:space="preserve"> PAGEREF _Toc72397733 \h </w:instrText>
            </w:r>
            <w:r w:rsidR="00797AF4">
              <w:rPr>
                <w:noProof/>
                <w:webHidden/>
              </w:rPr>
            </w:r>
            <w:r w:rsidR="00797AF4">
              <w:rPr>
                <w:noProof/>
                <w:webHidden/>
              </w:rPr>
              <w:fldChar w:fldCharType="separate"/>
            </w:r>
            <w:r w:rsidR="00797AF4">
              <w:rPr>
                <w:noProof/>
                <w:webHidden/>
              </w:rPr>
              <w:t>3</w:t>
            </w:r>
            <w:r w:rsidR="00797AF4">
              <w:rPr>
                <w:noProof/>
                <w:webHidden/>
              </w:rPr>
              <w:fldChar w:fldCharType="end"/>
            </w:r>
          </w:hyperlink>
        </w:p>
        <w:p w:rsidR="00797AF4" w:rsidRDefault="006E26AD">
          <w:pPr>
            <w:pStyle w:val="Spistreci1"/>
            <w:tabs>
              <w:tab w:val="left" w:pos="440"/>
              <w:tab w:val="right" w:leader="dot" w:pos="9344"/>
            </w:tabs>
            <w:rPr>
              <w:noProof/>
            </w:rPr>
          </w:pPr>
          <w:hyperlink w:anchor="_Toc72397734" w:history="1">
            <w:r w:rsidR="00797AF4" w:rsidRPr="008652A5">
              <w:rPr>
                <w:rStyle w:val="Hipercze"/>
                <w:noProof/>
              </w:rPr>
              <w:t>3.</w:t>
            </w:r>
            <w:r w:rsidR="00797AF4">
              <w:rPr>
                <w:noProof/>
              </w:rPr>
              <w:tab/>
            </w:r>
            <w:r w:rsidR="00797AF4" w:rsidRPr="008652A5">
              <w:rPr>
                <w:rStyle w:val="Hipercze"/>
                <w:noProof/>
              </w:rPr>
              <w:t>Procedura postępowania</w:t>
            </w:r>
            <w:r w:rsidR="00797AF4">
              <w:rPr>
                <w:noProof/>
                <w:webHidden/>
              </w:rPr>
              <w:tab/>
            </w:r>
            <w:r w:rsidR="00797AF4">
              <w:rPr>
                <w:noProof/>
                <w:webHidden/>
              </w:rPr>
              <w:fldChar w:fldCharType="begin"/>
            </w:r>
            <w:r w:rsidR="00797AF4">
              <w:rPr>
                <w:noProof/>
                <w:webHidden/>
              </w:rPr>
              <w:instrText xml:space="preserve"> PAGEREF _Toc72397734 \h </w:instrText>
            </w:r>
            <w:r w:rsidR="00797AF4">
              <w:rPr>
                <w:noProof/>
                <w:webHidden/>
              </w:rPr>
            </w:r>
            <w:r w:rsidR="00797AF4">
              <w:rPr>
                <w:noProof/>
                <w:webHidden/>
              </w:rPr>
              <w:fldChar w:fldCharType="separate"/>
            </w:r>
            <w:r w:rsidR="00797AF4">
              <w:rPr>
                <w:noProof/>
                <w:webHidden/>
              </w:rPr>
              <w:t>3</w:t>
            </w:r>
            <w:r w:rsidR="00797AF4">
              <w:rPr>
                <w:noProof/>
                <w:webHidden/>
              </w:rPr>
              <w:fldChar w:fldCharType="end"/>
            </w:r>
          </w:hyperlink>
        </w:p>
        <w:p w:rsidR="00797AF4" w:rsidRDefault="006E26AD">
          <w:pPr>
            <w:pStyle w:val="Spistreci1"/>
            <w:tabs>
              <w:tab w:val="left" w:pos="440"/>
              <w:tab w:val="right" w:leader="dot" w:pos="9344"/>
            </w:tabs>
            <w:rPr>
              <w:noProof/>
            </w:rPr>
          </w:pPr>
          <w:hyperlink w:anchor="_Toc72397735" w:history="1">
            <w:r w:rsidR="00797AF4" w:rsidRPr="008652A5">
              <w:rPr>
                <w:rStyle w:val="Hipercze"/>
                <w:noProof/>
              </w:rPr>
              <w:t>4.</w:t>
            </w:r>
            <w:r w:rsidR="00797AF4">
              <w:rPr>
                <w:noProof/>
              </w:rPr>
              <w:tab/>
            </w:r>
            <w:r w:rsidR="00797AF4" w:rsidRPr="008652A5">
              <w:rPr>
                <w:rStyle w:val="Hipercze"/>
                <w:noProof/>
              </w:rPr>
              <w:t>Negocjacje</w:t>
            </w:r>
            <w:r w:rsidR="00797AF4">
              <w:rPr>
                <w:noProof/>
                <w:webHidden/>
              </w:rPr>
              <w:tab/>
            </w:r>
            <w:r w:rsidR="00797AF4">
              <w:rPr>
                <w:noProof/>
                <w:webHidden/>
              </w:rPr>
              <w:fldChar w:fldCharType="begin"/>
            </w:r>
            <w:r w:rsidR="00797AF4">
              <w:rPr>
                <w:noProof/>
                <w:webHidden/>
              </w:rPr>
              <w:instrText xml:space="preserve"> PAGEREF _Toc72397735 \h </w:instrText>
            </w:r>
            <w:r w:rsidR="00797AF4">
              <w:rPr>
                <w:noProof/>
                <w:webHidden/>
              </w:rPr>
            </w:r>
            <w:r w:rsidR="00797AF4">
              <w:rPr>
                <w:noProof/>
                <w:webHidden/>
              </w:rPr>
              <w:fldChar w:fldCharType="separate"/>
            </w:r>
            <w:r w:rsidR="00797AF4">
              <w:rPr>
                <w:noProof/>
                <w:webHidden/>
              </w:rPr>
              <w:t>3</w:t>
            </w:r>
            <w:r w:rsidR="00797AF4">
              <w:rPr>
                <w:noProof/>
                <w:webHidden/>
              </w:rPr>
              <w:fldChar w:fldCharType="end"/>
            </w:r>
          </w:hyperlink>
        </w:p>
        <w:p w:rsidR="00797AF4" w:rsidRDefault="006E26AD">
          <w:pPr>
            <w:pStyle w:val="Spistreci1"/>
            <w:tabs>
              <w:tab w:val="left" w:pos="440"/>
              <w:tab w:val="right" w:leader="dot" w:pos="9344"/>
            </w:tabs>
            <w:rPr>
              <w:noProof/>
            </w:rPr>
          </w:pPr>
          <w:hyperlink w:anchor="_Toc72397736" w:history="1">
            <w:r w:rsidR="00797AF4" w:rsidRPr="008652A5">
              <w:rPr>
                <w:rStyle w:val="Hipercze"/>
                <w:noProof/>
              </w:rPr>
              <w:t>5.</w:t>
            </w:r>
            <w:r w:rsidR="00797AF4">
              <w:rPr>
                <w:noProof/>
              </w:rPr>
              <w:tab/>
            </w:r>
            <w:r w:rsidR="00797AF4" w:rsidRPr="008652A5">
              <w:rPr>
                <w:rStyle w:val="Hipercze"/>
                <w:noProof/>
              </w:rPr>
              <w:t>Opis przedmiotu zamówienia</w:t>
            </w:r>
            <w:r w:rsidR="00797AF4">
              <w:rPr>
                <w:noProof/>
                <w:webHidden/>
              </w:rPr>
              <w:tab/>
            </w:r>
            <w:r w:rsidR="00797AF4">
              <w:rPr>
                <w:noProof/>
                <w:webHidden/>
              </w:rPr>
              <w:fldChar w:fldCharType="begin"/>
            </w:r>
            <w:r w:rsidR="00797AF4">
              <w:rPr>
                <w:noProof/>
                <w:webHidden/>
              </w:rPr>
              <w:instrText xml:space="preserve"> PAGEREF _Toc72397736 \h </w:instrText>
            </w:r>
            <w:r w:rsidR="00797AF4">
              <w:rPr>
                <w:noProof/>
                <w:webHidden/>
              </w:rPr>
            </w:r>
            <w:r w:rsidR="00797AF4">
              <w:rPr>
                <w:noProof/>
                <w:webHidden/>
              </w:rPr>
              <w:fldChar w:fldCharType="separate"/>
            </w:r>
            <w:r w:rsidR="00797AF4">
              <w:rPr>
                <w:noProof/>
                <w:webHidden/>
              </w:rPr>
              <w:t>3</w:t>
            </w:r>
            <w:r w:rsidR="00797AF4">
              <w:rPr>
                <w:noProof/>
                <w:webHidden/>
              </w:rPr>
              <w:fldChar w:fldCharType="end"/>
            </w:r>
          </w:hyperlink>
        </w:p>
        <w:p w:rsidR="00797AF4" w:rsidRDefault="006E26AD">
          <w:pPr>
            <w:pStyle w:val="Spistreci1"/>
            <w:tabs>
              <w:tab w:val="left" w:pos="440"/>
              <w:tab w:val="right" w:leader="dot" w:pos="9344"/>
            </w:tabs>
            <w:rPr>
              <w:noProof/>
            </w:rPr>
          </w:pPr>
          <w:hyperlink w:anchor="_Toc72397737" w:history="1">
            <w:r w:rsidR="00797AF4" w:rsidRPr="008652A5">
              <w:rPr>
                <w:rStyle w:val="Hipercze"/>
                <w:noProof/>
              </w:rPr>
              <w:t>6.</w:t>
            </w:r>
            <w:r w:rsidR="00797AF4">
              <w:rPr>
                <w:noProof/>
              </w:rPr>
              <w:tab/>
            </w:r>
            <w:r w:rsidR="00797AF4" w:rsidRPr="008652A5">
              <w:rPr>
                <w:rStyle w:val="Hipercze"/>
                <w:noProof/>
              </w:rPr>
              <w:t>Termin wykonania zamówienia</w:t>
            </w:r>
            <w:r w:rsidR="00797AF4">
              <w:rPr>
                <w:noProof/>
                <w:webHidden/>
              </w:rPr>
              <w:tab/>
            </w:r>
            <w:r w:rsidR="00797AF4">
              <w:rPr>
                <w:noProof/>
                <w:webHidden/>
              </w:rPr>
              <w:fldChar w:fldCharType="begin"/>
            </w:r>
            <w:r w:rsidR="00797AF4">
              <w:rPr>
                <w:noProof/>
                <w:webHidden/>
              </w:rPr>
              <w:instrText xml:space="preserve"> PAGEREF _Toc72397737 \h </w:instrText>
            </w:r>
            <w:r w:rsidR="00797AF4">
              <w:rPr>
                <w:noProof/>
                <w:webHidden/>
              </w:rPr>
            </w:r>
            <w:r w:rsidR="00797AF4">
              <w:rPr>
                <w:noProof/>
                <w:webHidden/>
              </w:rPr>
              <w:fldChar w:fldCharType="separate"/>
            </w:r>
            <w:r w:rsidR="00797AF4">
              <w:rPr>
                <w:noProof/>
                <w:webHidden/>
              </w:rPr>
              <w:t>7</w:t>
            </w:r>
            <w:r w:rsidR="00797AF4">
              <w:rPr>
                <w:noProof/>
                <w:webHidden/>
              </w:rPr>
              <w:fldChar w:fldCharType="end"/>
            </w:r>
          </w:hyperlink>
        </w:p>
        <w:p w:rsidR="00797AF4" w:rsidRDefault="006E26AD">
          <w:pPr>
            <w:pStyle w:val="Spistreci1"/>
            <w:tabs>
              <w:tab w:val="left" w:pos="440"/>
              <w:tab w:val="right" w:leader="dot" w:pos="9344"/>
            </w:tabs>
            <w:rPr>
              <w:noProof/>
            </w:rPr>
          </w:pPr>
          <w:hyperlink w:anchor="_Toc72397738" w:history="1">
            <w:r w:rsidR="00797AF4" w:rsidRPr="008652A5">
              <w:rPr>
                <w:rStyle w:val="Hipercze"/>
                <w:noProof/>
              </w:rPr>
              <w:t>7.</w:t>
            </w:r>
            <w:r w:rsidR="00797AF4">
              <w:rPr>
                <w:noProof/>
              </w:rPr>
              <w:tab/>
            </w:r>
            <w:r w:rsidR="00797AF4" w:rsidRPr="008652A5">
              <w:rPr>
                <w:rStyle w:val="Hipercze"/>
                <w:noProof/>
              </w:rPr>
              <w:t>Umowa</w:t>
            </w:r>
            <w:r w:rsidR="00797AF4">
              <w:rPr>
                <w:noProof/>
                <w:webHidden/>
              </w:rPr>
              <w:tab/>
            </w:r>
            <w:r w:rsidR="00797AF4">
              <w:rPr>
                <w:noProof/>
                <w:webHidden/>
              </w:rPr>
              <w:fldChar w:fldCharType="begin"/>
            </w:r>
            <w:r w:rsidR="00797AF4">
              <w:rPr>
                <w:noProof/>
                <w:webHidden/>
              </w:rPr>
              <w:instrText xml:space="preserve"> PAGEREF _Toc72397738 \h </w:instrText>
            </w:r>
            <w:r w:rsidR="00797AF4">
              <w:rPr>
                <w:noProof/>
                <w:webHidden/>
              </w:rPr>
            </w:r>
            <w:r w:rsidR="00797AF4">
              <w:rPr>
                <w:noProof/>
                <w:webHidden/>
              </w:rPr>
              <w:fldChar w:fldCharType="separate"/>
            </w:r>
            <w:r w:rsidR="00797AF4">
              <w:rPr>
                <w:noProof/>
                <w:webHidden/>
              </w:rPr>
              <w:t>7</w:t>
            </w:r>
            <w:r w:rsidR="00797AF4">
              <w:rPr>
                <w:noProof/>
                <w:webHidden/>
              </w:rPr>
              <w:fldChar w:fldCharType="end"/>
            </w:r>
          </w:hyperlink>
        </w:p>
        <w:p w:rsidR="00797AF4" w:rsidRDefault="006E26AD">
          <w:pPr>
            <w:pStyle w:val="Spistreci1"/>
            <w:tabs>
              <w:tab w:val="left" w:pos="440"/>
              <w:tab w:val="right" w:leader="dot" w:pos="9344"/>
            </w:tabs>
            <w:rPr>
              <w:noProof/>
            </w:rPr>
          </w:pPr>
          <w:hyperlink w:anchor="_Toc72397739" w:history="1">
            <w:r w:rsidR="00797AF4" w:rsidRPr="008652A5">
              <w:rPr>
                <w:rStyle w:val="Hipercze"/>
                <w:noProof/>
              </w:rPr>
              <w:t>8.</w:t>
            </w:r>
            <w:r w:rsidR="00797AF4">
              <w:rPr>
                <w:noProof/>
              </w:rPr>
              <w:tab/>
            </w:r>
            <w:r w:rsidR="00797AF4" w:rsidRPr="008652A5">
              <w:rPr>
                <w:rStyle w:val="Hipercze"/>
                <w:noProof/>
              </w:rPr>
              <w:t>Komunikacja elektroniczna</w:t>
            </w:r>
            <w:r w:rsidR="00797AF4">
              <w:rPr>
                <w:noProof/>
                <w:webHidden/>
              </w:rPr>
              <w:tab/>
            </w:r>
            <w:r w:rsidR="00797AF4">
              <w:rPr>
                <w:noProof/>
                <w:webHidden/>
              </w:rPr>
              <w:fldChar w:fldCharType="begin"/>
            </w:r>
            <w:r w:rsidR="00797AF4">
              <w:rPr>
                <w:noProof/>
                <w:webHidden/>
              </w:rPr>
              <w:instrText xml:space="preserve"> PAGEREF _Toc72397739 \h </w:instrText>
            </w:r>
            <w:r w:rsidR="00797AF4">
              <w:rPr>
                <w:noProof/>
                <w:webHidden/>
              </w:rPr>
            </w:r>
            <w:r w:rsidR="00797AF4">
              <w:rPr>
                <w:noProof/>
                <w:webHidden/>
              </w:rPr>
              <w:fldChar w:fldCharType="separate"/>
            </w:r>
            <w:r w:rsidR="00797AF4">
              <w:rPr>
                <w:noProof/>
                <w:webHidden/>
              </w:rPr>
              <w:t>8</w:t>
            </w:r>
            <w:r w:rsidR="00797AF4">
              <w:rPr>
                <w:noProof/>
                <w:webHidden/>
              </w:rPr>
              <w:fldChar w:fldCharType="end"/>
            </w:r>
          </w:hyperlink>
        </w:p>
        <w:p w:rsidR="00797AF4" w:rsidRDefault="006E26AD">
          <w:pPr>
            <w:pStyle w:val="Spistreci1"/>
            <w:tabs>
              <w:tab w:val="left" w:pos="440"/>
              <w:tab w:val="right" w:leader="dot" w:pos="9344"/>
            </w:tabs>
            <w:rPr>
              <w:noProof/>
            </w:rPr>
          </w:pPr>
          <w:hyperlink w:anchor="_Toc72397740" w:history="1">
            <w:r w:rsidR="00797AF4" w:rsidRPr="008652A5">
              <w:rPr>
                <w:rStyle w:val="Hipercze"/>
                <w:noProof/>
              </w:rPr>
              <w:t>9.</w:t>
            </w:r>
            <w:r w:rsidR="00797AF4">
              <w:rPr>
                <w:noProof/>
              </w:rPr>
              <w:tab/>
            </w:r>
            <w:r w:rsidR="00797AF4" w:rsidRPr="008652A5">
              <w:rPr>
                <w:rStyle w:val="Hipercze"/>
                <w:noProof/>
              </w:rPr>
              <w:t>Kontakt z zamawiającym</w:t>
            </w:r>
            <w:r w:rsidR="00797AF4">
              <w:rPr>
                <w:noProof/>
                <w:webHidden/>
              </w:rPr>
              <w:tab/>
            </w:r>
            <w:r w:rsidR="00797AF4">
              <w:rPr>
                <w:noProof/>
                <w:webHidden/>
              </w:rPr>
              <w:fldChar w:fldCharType="begin"/>
            </w:r>
            <w:r w:rsidR="00797AF4">
              <w:rPr>
                <w:noProof/>
                <w:webHidden/>
              </w:rPr>
              <w:instrText xml:space="preserve"> PAGEREF _Toc72397740 \h </w:instrText>
            </w:r>
            <w:r w:rsidR="00797AF4">
              <w:rPr>
                <w:noProof/>
                <w:webHidden/>
              </w:rPr>
            </w:r>
            <w:r w:rsidR="00797AF4">
              <w:rPr>
                <w:noProof/>
                <w:webHidden/>
              </w:rPr>
              <w:fldChar w:fldCharType="separate"/>
            </w:r>
            <w:r w:rsidR="00797AF4">
              <w:rPr>
                <w:noProof/>
                <w:webHidden/>
              </w:rPr>
              <w:t>9</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41" w:history="1">
            <w:r w:rsidR="00797AF4" w:rsidRPr="008652A5">
              <w:rPr>
                <w:rStyle w:val="Hipercze"/>
                <w:noProof/>
              </w:rPr>
              <w:t>10.</w:t>
            </w:r>
            <w:r w:rsidR="00797AF4">
              <w:rPr>
                <w:noProof/>
              </w:rPr>
              <w:tab/>
            </w:r>
            <w:r w:rsidR="00797AF4" w:rsidRPr="008652A5">
              <w:rPr>
                <w:rStyle w:val="Hipercze"/>
                <w:noProof/>
              </w:rPr>
              <w:t>Wyjaśnienia dotyczące treści SWZ</w:t>
            </w:r>
            <w:r w:rsidR="00797AF4">
              <w:rPr>
                <w:noProof/>
                <w:webHidden/>
              </w:rPr>
              <w:tab/>
            </w:r>
            <w:r w:rsidR="00797AF4">
              <w:rPr>
                <w:noProof/>
                <w:webHidden/>
              </w:rPr>
              <w:fldChar w:fldCharType="begin"/>
            </w:r>
            <w:r w:rsidR="00797AF4">
              <w:rPr>
                <w:noProof/>
                <w:webHidden/>
              </w:rPr>
              <w:instrText xml:space="preserve"> PAGEREF _Toc72397741 \h </w:instrText>
            </w:r>
            <w:r w:rsidR="00797AF4">
              <w:rPr>
                <w:noProof/>
                <w:webHidden/>
              </w:rPr>
            </w:r>
            <w:r w:rsidR="00797AF4">
              <w:rPr>
                <w:noProof/>
                <w:webHidden/>
              </w:rPr>
              <w:fldChar w:fldCharType="separate"/>
            </w:r>
            <w:r w:rsidR="00797AF4">
              <w:rPr>
                <w:noProof/>
                <w:webHidden/>
              </w:rPr>
              <w:t>10</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42" w:history="1">
            <w:r w:rsidR="00797AF4" w:rsidRPr="008652A5">
              <w:rPr>
                <w:rStyle w:val="Hipercze"/>
                <w:noProof/>
              </w:rPr>
              <w:t>11.</w:t>
            </w:r>
            <w:r w:rsidR="00797AF4">
              <w:rPr>
                <w:noProof/>
              </w:rPr>
              <w:tab/>
            </w:r>
            <w:r w:rsidR="00797AF4" w:rsidRPr="008652A5">
              <w:rPr>
                <w:rStyle w:val="Hipercze"/>
                <w:noProof/>
              </w:rPr>
              <w:t>Związanie ofertą</w:t>
            </w:r>
            <w:r w:rsidR="00797AF4">
              <w:rPr>
                <w:noProof/>
                <w:webHidden/>
              </w:rPr>
              <w:tab/>
            </w:r>
            <w:r w:rsidR="00797AF4">
              <w:rPr>
                <w:noProof/>
                <w:webHidden/>
              </w:rPr>
              <w:fldChar w:fldCharType="begin"/>
            </w:r>
            <w:r w:rsidR="00797AF4">
              <w:rPr>
                <w:noProof/>
                <w:webHidden/>
              </w:rPr>
              <w:instrText xml:space="preserve"> PAGEREF _Toc72397742 \h </w:instrText>
            </w:r>
            <w:r w:rsidR="00797AF4">
              <w:rPr>
                <w:noProof/>
                <w:webHidden/>
              </w:rPr>
            </w:r>
            <w:r w:rsidR="00797AF4">
              <w:rPr>
                <w:noProof/>
                <w:webHidden/>
              </w:rPr>
              <w:fldChar w:fldCharType="separate"/>
            </w:r>
            <w:r w:rsidR="00797AF4">
              <w:rPr>
                <w:noProof/>
                <w:webHidden/>
              </w:rPr>
              <w:t>10</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43" w:history="1">
            <w:r w:rsidR="00797AF4" w:rsidRPr="008652A5">
              <w:rPr>
                <w:rStyle w:val="Hipercze"/>
                <w:noProof/>
              </w:rPr>
              <w:t>12.</w:t>
            </w:r>
            <w:r w:rsidR="00797AF4">
              <w:rPr>
                <w:noProof/>
              </w:rPr>
              <w:tab/>
            </w:r>
            <w:r w:rsidR="00797AF4" w:rsidRPr="008652A5">
              <w:rPr>
                <w:rStyle w:val="Hipercze"/>
                <w:noProof/>
              </w:rPr>
              <w:t>Opis sposobu przygotowania oferty</w:t>
            </w:r>
            <w:r w:rsidR="00797AF4">
              <w:rPr>
                <w:noProof/>
                <w:webHidden/>
              </w:rPr>
              <w:tab/>
            </w:r>
            <w:r w:rsidR="00797AF4">
              <w:rPr>
                <w:noProof/>
                <w:webHidden/>
              </w:rPr>
              <w:fldChar w:fldCharType="begin"/>
            </w:r>
            <w:r w:rsidR="00797AF4">
              <w:rPr>
                <w:noProof/>
                <w:webHidden/>
              </w:rPr>
              <w:instrText xml:space="preserve"> PAGEREF _Toc72397743 \h </w:instrText>
            </w:r>
            <w:r w:rsidR="00797AF4">
              <w:rPr>
                <w:noProof/>
                <w:webHidden/>
              </w:rPr>
            </w:r>
            <w:r w:rsidR="00797AF4">
              <w:rPr>
                <w:noProof/>
                <w:webHidden/>
              </w:rPr>
              <w:fldChar w:fldCharType="separate"/>
            </w:r>
            <w:r w:rsidR="00797AF4">
              <w:rPr>
                <w:noProof/>
                <w:webHidden/>
              </w:rPr>
              <w:t>10</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44" w:history="1">
            <w:r w:rsidR="00797AF4" w:rsidRPr="008652A5">
              <w:rPr>
                <w:rStyle w:val="Hipercze"/>
                <w:noProof/>
              </w:rPr>
              <w:t>13.</w:t>
            </w:r>
            <w:r w:rsidR="00797AF4">
              <w:rPr>
                <w:noProof/>
              </w:rPr>
              <w:tab/>
            </w:r>
            <w:r w:rsidR="00797AF4" w:rsidRPr="008652A5">
              <w:rPr>
                <w:rStyle w:val="Hipercze"/>
                <w:noProof/>
              </w:rPr>
              <w:t>Składanie ofert</w:t>
            </w:r>
            <w:r w:rsidR="00797AF4">
              <w:rPr>
                <w:noProof/>
                <w:webHidden/>
              </w:rPr>
              <w:tab/>
            </w:r>
            <w:r w:rsidR="00797AF4">
              <w:rPr>
                <w:noProof/>
                <w:webHidden/>
              </w:rPr>
              <w:fldChar w:fldCharType="begin"/>
            </w:r>
            <w:r w:rsidR="00797AF4">
              <w:rPr>
                <w:noProof/>
                <w:webHidden/>
              </w:rPr>
              <w:instrText xml:space="preserve"> PAGEREF _Toc72397744 \h </w:instrText>
            </w:r>
            <w:r w:rsidR="00797AF4">
              <w:rPr>
                <w:noProof/>
                <w:webHidden/>
              </w:rPr>
            </w:r>
            <w:r w:rsidR="00797AF4">
              <w:rPr>
                <w:noProof/>
                <w:webHidden/>
              </w:rPr>
              <w:fldChar w:fldCharType="separate"/>
            </w:r>
            <w:r w:rsidR="00797AF4">
              <w:rPr>
                <w:noProof/>
                <w:webHidden/>
              </w:rPr>
              <w:t>12</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45" w:history="1">
            <w:r w:rsidR="00797AF4" w:rsidRPr="008652A5">
              <w:rPr>
                <w:rStyle w:val="Hipercze"/>
                <w:noProof/>
              </w:rPr>
              <w:t>14.</w:t>
            </w:r>
            <w:r w:rsidR="00797AF4">
              <w:rPr>
                <w:noProof/>
              </w:rPr>
              <w:tab/>
            </w:r>
            <w:r w:rsidR="00797AF4" w:rsidRPr="008652A5">
              <w:rPr>
                <w:rStyle w:val="Hipercze"/>
                <w:noProof/>
              </w:rPr>
              <w:t>Otwarcie ofert</w:t>
            </w:r>
            <w:r w:rsidR="00797AF4">
              <w:rPr>
                <w:noProof/>
                <w:webHidden/>
              </w:rPr>
              <w:tab/>
            </w:r>
            <w:r w:rsidR="00797AF4">
              <w:rPr>
                <w:noProof/>
                <w:webHidden/>
              </w:rPr>
              <w:fldChar w:fldCharType="begin"/>
            </w:r>
            <w:r w:rsidR="00797AF4">
              <w:rPr>
                <w:noProof/>
                <w:webHidden/>
              </w:rPr>
              <w:instrText xml:space="preserve"> PAGEREF _Toc72397745 \h </w:instrText>
            </w:r>
            <w:r w:rsidR="00797AF4">
              <w:rPr>
                <w:noProof/>
                <w:webHidden/>
              </w:rPr>
            </w:r>
            <w:r w:rsidR="00797AF4">
              <w:rPr>
                <w:noProof/>
                <w:webHidden/>
              </w:rPr>
              <w:fldChar w:fldCharType="separate"/>
            </w:r>
            <w:r w:rsidR="00797AF4">
              <w:rPr>
                <w:noProof/>
                <w:webHidden/>
              </w:rPr>
              <w:t>12</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46" w:history="1">
            <w:r w:rsidR="00797AF4" w:rsidRPr="008652A5">
              <w:rPr>
                <w:rStyle w:val="Hipercze"/>
                <w:noProof/>
              </w:rPr>
              <w:t>15.</w:t>
            </w:r>
            <w:r w:rsidR="00797AF4">
              <w:rPr>
                <w:noProof/>
              </w:rPr>
              <w:tab/>
            </w:r>
            <w:r w:rsidR="00797AF4" w:rsidRPr="008652A5">
              <w:rPr>
                <w:rStyle w:val="Hipercze"/>
                <w:noProof/>
              </w:rPr>
              <w:t>Podstawy wykluczenia</w:t>
            </w:r>
            <w:r w:rsidR="00797AF4">
              <w:rPr>
                <w:noProof/>
                <w:webHidden/>
              </w:rPr>
              <w:tab/>
            </w:r>
            <w:r w:rsidR="00797AF4">
              <w:rPr>
                <w:noProof/>
                <w:webHidden/>
              </w:rPr>
              <w:fldChar w:fldCharType="begin"/>
            </w:r>
            <w:r w:rsidR="00797AF4">
              <w:rPr>
                <w:noProof/>
                <w:webHidden/>
              </w:rPr>
              <w:instrText xml:space="preserve"> PAGEREF _Toc72397746 \h </w:instrText>
            </w:r>
            <w:r w:rsidR="00797AF4">
              <w:rPr>
                <w:noProof/>
                <w:webHidden/>
              </w:rPr>
            </w:r>
            <w:r w:rsidR="00797AF4">
              <w:rPr>
                <w:noProof/>
                <w:webHidden/>
              </w:rPr>
              <w:fldChar w:fldCharType="separate"/>
            </w:r>
            <w:r w:rsidR="00797AF4">
              <w:rPr>
                <w:noProof/>
                <w:webHidden/>
              </w:rPr>
              <w:t>13</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47" w:history="1">
            <w:r w:rsidR="00797AF4" w:rsidRPr="008652A5">
              <w:rPr>
                <w:rStyle w:val="Hipercze"/>
                <w:noProof/>
              </w:rPr>
              <w:t>16.</w:t>
            </w:r>
            <w:r w:rsidR="00797AF4">
              <w:rPr>
                <w:noProof/>
              </w:rPr>
              <w:tab/>
            </w:r>
            <w:r w:rsidR="00797AF4" w:rsidRPr="008652A5">
              <w:rPr>
                <w:rStyle w:val="Hipercze"/>
                <w:noProof/>
              </w:rPr>
              <w:t>Obliczenie ceny</w:t>
            </w:r>
            <w:r w:rsidR="00797AF4">
              <w:rPr>
                <w:noProof/>
                <w:webHidden/>
              </w:rPr>
              <w:tab/>
            </w:r>
            <w:r w:rsidR="00797AF4">
              <w:rPr>
                <w:noProof/>
                <w:webHidden/>
              </w:rPr>
              <w:fldChar w:fldCharType="begin"/>
            </w:r>
            <w:r w:rsidR="00797AF4">
              <w:rPr>
                <w:noProof/>
                <w:webHidden/>
              </w:rPr>
              <w:instrText xml:space="preserve"> PAGEREF _Toc72397747 \h </w:instrText>
            </w:r>
            <w:r w:rsidR="00797AF4">
              <w:rPr>
                <w:noProof/>
                <w:webHidden/>
              </w:rPr>
            </w:r>
            <w:r w:rsidR="00797AF4">
              <w:rPr>
                <w:noProof/>
                <w:webHidden/>
              </w:rPr>
              <w:fldChar w:fldCharType="separate"/>
            </w:r>
            <w:r w:rsidR="00797AF4">
              <w:rPr>
                <w:noProof/>
                <w:webHidden/>
              </w:rPr>
              <w:t>15</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48" w:history="1">
            <w:r w:rsidR="00797AF4" w:rsidRPr="008652A5">
              <w:rPr>
                <w:rStyle w:val="Hipercze"/>
                <w:noProof/>
              </w:rPr>
              <w:t>17.</w:t>
            </w:r>
            <w:r w:rsidR="00797AF4">
              <w:rPr>
                <w:noProof/>
              </w:rPr>
              <w:tab/>
            </w:r>
            <w:r w:rsidR="00797AF4" w:rsidRPr="008652A5">
              <w:rPr>
                <w:rStyle w:val="Hipercze"/>
                <w:noProof/>
              </w:rPr>
              <w:t>Kryteria oceny ofert</w:t>
            </w:r>
            <w:r w:rsidR="00797AF4">
              <w:rPr>
                <w:noProof/>
                <w:webHidden/>
              </w:rPr>
              <w:tab/>
            </w:r>
            <w:r w:rsidR="00797AF4">
              <w:rPr>
                <w:noProof/>
                <w:webHidden/>
              </w:rPr>
              <w:fldChar w:fldCharType="begin"/>
            </w:r>
            <w:r w:rsidR="00797AF4">
              <w:rPr>
                <w:noProof/>
                <w:webHidden/>
              </w:rPr>
              <w:instrText xml:space="preserve"> PAGEREF _Toc72397748 \h </w:instrText>
            </w:r>
            <w:r w:rsidR="00797AF4">
              <w:rPr>
                <w:noProof/>
                <w:webHidden/>
              </w:rPr>
            </w:r>
            <w:r w:rsidR="00797AF4">
              <w:rPr>
                <w:noProof/>
                <w:webHidden/>
              </w:rPr>
              <w:fldChar w:fldCharType="separate"/>
            </w:r>
            <w:r w:rsidR="00797AF4">
              <w:rPr>
                <w:noProof/>
                <w:webHidden/>
              </w:rPr>
              <w:t>16</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49" w:history="1">
            <w:r w:rsidR="00797AF4" w:rsidRPr="008652A5">
              <w:rPr>
                <w:rStyle w:val="Hipercze"/>
                <w:noProof/>
              </w:rPr>
              <w:t>18.</w:t>
            </w:r>
            <w:r w:rsidR="00797AF4">
              <w:rPr>
                <w:noProof/>
              </w:rPr>
              <w:tab/>
            </w:r>
            <w:r w:rsidR="00797AF4" w:rsidRPr="008652A5">
              <w:rPr>
                <w:rStyle w:val="Hipercze"/>
                <w:noProof/>
              </w:rPr>
              <w:t>Ocena ofert</w:t>
            </w:r>
            <w:r w:rsidR="00797AF4">
              <w:rPr>
                <w:noProof/>
                <w:webHidden/>
              </w:rPr>
              <w:tab/>
            </w:r>
            <w:r w:rsidR="00797AF4">
              <w:rPr>
                <w:noProof/>
                <w:webHidden/>
              </w:rPr>
              <w:fldChar w:fldCharType="begin"/>
            </w:r>
            <w:r w:rsidR="00797AF4">
              <w:rPr>
                <w:noProof/>
                <w:webHidden/>
              </w:rPr>
              <w:instrText xml:space="preserve"> PAGEREF _Toc72397749 \h </w:instrText>
            </w:r>
            <w:r w:rsidR="00797AF4">
              <w:rPr>
                <w:noProof/>
                <w:webHidden/>
              </w:rPr>
            </w:r>
            <w:r w:rsidR="00797AF4">
              <w:rPr>
                <w:noProof/>
                <w:webHidden/>
              </w:rPr>
              <w:fldChar w:fldCharType="separate"/>
            </w:r>
            <w:r w:rsidR="00797AF4">
              <w:rPr>
                <w:noProof/>
                <w:webHidden/>
              </w:rPr>
              <w:t>17</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50" w:history="1">
            <w:r w:rsidR="00797AF4" w:rsidRPr="008652A5">
              <w:rPr>
                <w:rStyle w:val="Hipercze"/>
                <w:noProof/>
              </w:rPr>
              <w:t>19.</w:t>
            </w:r>
            <w:r w:rsidR="00797AF4">
              <w:rPr>
                <w:noProof/>
              </w:rPr>
              <w:tab/>
            </w:r>
            <w:r w:rsidR="00797AF4" w:rsidRPr="008652A5">
              <w:rPr>
                <w:rStyle w:val="Hipercze"/>
                <w:noProof/>
              </w:rPr>
              <w:t>Formalności po wyborze oferty</w:t>
            </w:r>
            <w:r w:rsidR="00797AF4">
              <w:rPr>
                <w:noProof/>
                <w:webHidden/>
              </w:rPr>
              <w:tab/>
            </w:r>
            <w:r w:rsidR="00797AF4">
              <w:rPr>
                <w:noProof/>
                <w:webHidden/>
              </w:rPr>
              <w:fldChar w:fldCharType="begin"/>
            </w:r>
            <w:r w:rsidR="00797AF4">
              <w:rPr>
                <w:noProof/>
                <w:webHidden/>
              </w:rPr>
              <w:instrText xml:space="preserve"> PAGEREF _Toc72397750 \h </w:instrText>
            </w:r>
            <w:r w:rsidR="00797AF4">
              <w:rPr>
                <w:noProof/>
                <w:webHidden/>
              </w:rPr>
            </w:r>
            <w:r w:rsidR="00797AF4">
              <w:rPr>
                <w:noProof/>
                <w:webHidden/>
              </w:rPr>
              <w:fldChar w:fldCharType="separate"/>
            </w:r>
            <w:r w:rsidR="00797AF4">
              <w:rPr>
                <w:noProof/>
                <w:webHidden/>
              </w:rPr>
              <w:t>18</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51" w:history="1">
            <w:r w:rsidR="00797AF4" w:rsidRPr="008652A5">
              <w:rPr>
                <w:rStyle w:val="Hipercze"/>
                <w:noProof/>
              </w:rPr>
              <w:t>20.</w:t>
            </w:r>
            <w:r w:rsidR="00797AF4">
              <w:rPr>
                <w:noProof/>
              </w:rPr>
              <w:tab/>
            </w:r>
            <w:r w:rsidR="00797AF4" w:rsidRPr="008652A5">
              <w:rPr>
                <w:rStyle w:val="Hipercze"/>
                <w:noProof/>
              </w:rPr>
              <w:t>Ochrona prawna</w:t>
            </w:r>
            <w:r w:rsidR="00797AF4">
              <w:rPr>
                <w:noProof/>
                <w:webHidden/>
              </w:rPr>
              <w:tab/>
            </w:r>
            <w:r w:rsidR="00797AF4">
              <w:rPr>
                <w:noProof/>
                <w:webHidden/>
              </w:rPr>
              <w:fldChar w:fldCharType="begin"/>
            </w:r>
            <w:r w:rsidR="00797AF4">
              <w:rPr>
                <w:noProof/>
                <w:webHidden/>
              </w:rPr>
              <w:instrText xml:space="preserve"> PAGEREF _Toc72397751 \h </w:instrText>
            </w:r>
            <w:r w:rsidR="00797AF4">
              <w:rPr>
                <w:noProof/>
                <w:webHidden/>
              </w:rPr>
            </w:r>
            <w:r w:rsidR="00797AF4">
              <w:rPr>
                <w:noProof/>
                <w:webHidden/>
              </w:rPr>
              <w:fldChar w:fldCharType="separate"/>
            </w:r>
            <w:r w:rsidR="00797AF4">
              <w:rPr>
                <w:noProof/>
                <w:webHidden/>
              </w:rPr>
              <w:t>19</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52" w:history="1">
            <w:r w:rsidR="00797AF4" w:rsidRPr="008652A5">
              <w:rPr>
                <w:rStyle w:val="Hipercze"/>
                <w:noProof/>
              </w:rPr>
              <w:t>21.</w:t>
            </w:r>
            <w:r w:rsidR="00797AF4">
              <w:rPr>
                <w:noProof/>
              </w:rPr>
              <w:tab/>
            </w:r>
            <w:r w:rsidR="00797AF4" w:rsidRPr="008652A5">
              <w:rPr>
                <w:rStyle w:val="Hipercze"/>
                <w:noProof/>
              </w:rPr>
              <w:t>Warunki udziału w postępowaniu</w:t>
            </w:r>
            <w:r w:rsidR="00797AF4">
              <w:rPr>
                <w:noProof/>
                <w:webHidden/>
              </w:rPr>
              <w:tab/>
            </w:r>
            <w:r w:rsidR="00797AF4">
              <w:rPr>
                <w:noProof/>
                <w:webHidden/>
              </w:rPr>
              <w:fldChar w:fldCharType="begin"/>
            </w:r>
            <w:r w:rsidR="00797AF4">
              <w:rPr>
                <w:noProof/>
                <w:webHidden/>
              </w:rPr>
              <w:instrText xml:space="preserve"> PAGEREF _Toc72397752 \h </w:instrText>
            </w:r>
            <w:r w:rsidR="00797AF4">
              <w:rPr>
                <w:noProof/>
                <w:webHidden/>
              </w:rPr>
            </w:r>
            <w:r w:rsidR="00797AF4">
              <w:rPr>
                <w:noProof/>
                <w:webHidden/>
              </w:rPr>
              <w:fldChar w:fldCharType="separate"/>
            </w:r>
            <w:r w:rsidR="00797AF4">
              <w:rPr>
                <w:noProof/>
                <w:webHidden/>
              </w:rPr>
              <w:t>20</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53" w:history="1">
            <w:r w:rsidR="00797AF4" w:rsidRPr="008652A5">
              <w:rPr>
                <w:rStyle w:val="Hipercze"/>
                <w:noProof/>
              </w:rPr>
              <w:t>22.</w:t>
            </w:r>
            <w:r w:rsidR="00797AF4">
              <w:rPr>
                <w:noProof/>
              </w:rPr>
              <w:tab/>
            </w:r>
            <w:r w:rsidR="00797AF4" w:rsidRPr="008652A5">
              <w:rPr>
                <w:rStyle w:val="Hipercze"/>
                <w:noProof/>
              </w:rPr>
              <w:t>Podmiotowe środki dowodowe</w:t>
            </w:r>
            <w:r w:rsidR="00797AF4">
              <w:rPr>
                <w:noProof/>
                <w:webHidden/>
              </w:rPr>
              <w:tab/>
            </w:r>
            <w:r w:rsidR="00797AF4">
              <w:rPr>
                <w:noProof/>
                <w:webHidden/>
              </w:rPr>
              <w:fldChar w:fldCharType="begin"/>
            </w:r>
            <w:r w:rsidR="00797AF4">
              <w:rPr>
                <w:noProof/>
                <w:webHidden/>
              </w:rPr>
              <w:instrText xml:space="preserve"> PAGEREF _Toc72397753 \h </w:instrText>
            </w:r>
            <w:r w:rsidR="00797AF4">
              <w:rPr>
                <w:noProof/>
                <w:webHidden/>
              </w:rPr>
            </w:r>
            <w:r w:rsidR="00797AF4">
              <w:rPr>
                <w:noProof/>
                <w:webHidden/>
              </w:rPr>
              <w:fldChar w:fldCharType="separate"/>
            </w:r>
            <w:r w:rsidR="00797AF4">
              <w:rPr>
                <w:noProof/>
                <w:webHidden/>
              </w:rPr>
              <w:t>21</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54" w:history="1">
            <w:r w:rsidR="00797AF4" w:rsidRPr="008652A5">
              <w:rPr>
                <w:rStyle w:val="Hipercze"/>
                <w:noProof/>
              </w:rPr>
              <w:t>23.</w:t>
            </w:r>
            <w:r w:rsidR="00797AF4">
              <w:rPr>
                <w:noProof/>
              </w:rPr>
              <w:tab/>
            </w:r>
            <w:r w:rsidR="00797AF4" w:rsidRPr="008652A5">
              <w:rPr>
                <w:rStyle w:val="Hipercze"/>
                <w:noProof/>
              </w:rPr>
              <w:t>Przedmiotowe środki dowodowe</w:t>
            </w:r>
            <w:r w:rsidR="00797AF4">
              <w:rPr>
                <w:noProof/>
                <w:webHidden/>
              </w:rPr>
              <w:tab/>
            </w:r>
            <w:r w:rsidR="00797AF4">
              <w:rPr>
                <w:noProof/>
                <w:webHidden/>
              </w:rPr>
              <w:fldChar w:fldCharType="begin"/>
            </w:r>
            <w:r w:rsidR="00797AF4">
              <w:rPr>
                <w:noProof/>
                <w:webHidden/>
              </w:rPr>
              <w:instrText xml:space="preserve"> PAGEREF _Toc72397754 \h </w:instrText>
            </w:r>
            <w:r w:rsidR="00797AF4">
              <w:rPr>
                <w:noProof/>
                <w:webHidden/>
              </w:rPr>
            </w:r>
            <w:r w:rsidR="00797AF4">
              <w:rPr>
                <w:noProof/>
                <w:webHidden/>
              </w:rPr>
              <w:fldChar w:fldCharType="separate"/>
            </w:r>
            <w:r w:rsidR="00797AF4">
              <w:rPr>
                <w:noProof/>
                <w:webHidden/>
              </w:rPr>
              <w:t>22</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55" w:history="1">
            <w:r w:rsidR="00797AF4" w:rsidRPr="008652A5">
              <w:rPr>
                <w:rStyle w:val="Hipercze"/>
                <w:noProof/>
              </w:rPr>
              <w:t>24.</w:t>
            </w:r>
            <w:r w:rsidR="00797AF4">
              <w:rPr>
                <w:noProof/>
              </w:rPr>
              <w:tab/>
            </w:r>
            <w:r w:rsidR="00797AF4" w:rsidRPr="008652A5">
              <w:rPr>
                <w:rStyle w:val="Hipercze"/>
                <w:noProof/>
              </w:rPr>
              <w:t>Podział zamówienia na części</w:t>
            </w:r>
            <w:r w:rsidR="00797AF4">
              <w:rPr>
                <w:noProof/>
                <w:webHidden/>
              </w:rPr>
              <w:tab/>
            </w:r>
            <w:r w:rsidR="00797AF4">
              <w:rPr>
                <w:noProof/>
                <w:webHidden/>
              </w:rPr>
              <w:fldChar w:fldCharType="begin"/>
            </w:r>
            <w:r w:rsidR="00797AF4">
              <w:rPr>
                <w:noProof/>
                <w:webHidden/>
              </w:rPr>
              <w:instrText xml:space="preserve"> PAGEREF _Toc72397755 \h </w:instrText>
            </w:r>
            <w:r w:rsidR="00797AF4">
              <w:rPr>
                <w:noProof/>
                <w:webHidden/>
              </w:rPr>
            </w:r>
            <w:r w:rsidR="00797AF4">
              <w:rPr>
                <w:noProof/>
                <w:webHidden/>
              </w:rPr>
              <w:fldChar w:fldCharType="separate"/>
            </w:r>
            <w:r w:rsidR="00797AF4">
              <w:rPr>
                <w:noProof/>
                <w:webHidden/>
              </w:rPr>
              <w:t>22</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56" w:history="1">
            <w:r w:rsidR="00797AF4" w:rsidRPr="008652A5">
              <w:rPr>
                <w:rStyle w:val="Hipercze"/>
                <w:noProof/>
              </w:rPr>
              <w:t>25.</w:t>
            </w:r>
            <w:r w:rsidR="00797AF4">
              <w:rPr>
                <w:noProof/>
              </w:rPr>
              <w:tab/>
            </w:r>
            <w:r w:rsidR="00797AF4" w:rsidRPr="008652A5">
              <w:rPr>
                <w:rStyle w:val="Hipercze"/>
                <w:noProof/>
              </w:rPr>
              <w:t>Oferta wariantowa</w:t>
            </w:r>
            <w:r w:rsidR="00797AF4">
              <w:rPr>
                <w:noProof/>
                <w:webHidden/>
              </w:rPr>
              <w:tab/>
            </w:r>
            <w:r w:rsidR="00797AF4">
              <w:rPr>
                <w:noProof/>
                <w:webHidden/>
              </w:rPr>
              <w:fldChar w:fldCharType="begin"/>
            </w:r>
            <w:r w:rsidR="00797AF4">
              <w:rPr>
                <w:noProof/>
                <w:webHidden/>
              </w:rPr>
              <w:instrText xml:space="preserve"> PAGEREF _Toc72397756 \h </w:instrText>
            </w:r>
            <w:r w:rsidR="00797AF4">
              <w:rPr>
                <w:noProof/>
                <w:webHidden/>
              </w:rPr>
            </w:r>
            <w:r w:rsidR="00797AF4">
              <w:rPr>
                <w:noProof/>
                <w:webHidden/>
              </w:rPr>
              <w:fldChar w:fldCharType="separate"/>
            </w:r>
            <w:r w:rsidR="00797AF4">
              <w:rPr>
                <w:noProof/>
                <w:webHidden/>
              </w:rPr>
              <w:t>22</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57" w:history="1">
            <w:r w:rsidR="00797AF4" w:rsidRPr="008652A5">
              <w:rPr>
                <w:rStyle w:val="Hipercze"/>
                <w:noProof/>
              </w:rPr>
              <w:t>26.</w:t>
            </w:r>
            <w:r w:rsidR="00797AF4">
              <w:rPr>
                <w:noProof/>
              </w:rPr>
              <w:tab/>
            </w:r>
            <w:r w:rsidR="00797AF4" w:rsidRPr="008652A5">
              <w:rPr>
                <w:rStyle w:val="Hipercze"/>
                <w:noProof/>
              </w:rPr>
              <w:t>Wadium</w:t>
            </w:r>
            <w:r w:rsidR="00797AF4">
              <w:rPr>
                <w:noProof/>
                <w:webHidden/>
              </w:rPr>
              <w:tab/>
            </w:r>
            <w:r w:rsidR="00797AF4">
              <w:rPr>
                <w:noProof/>
                <w:webHidden/>
              </w:rPr>
              <w:fldChar w:fldCharType="begin"/>
            </w:r>
            <w:r w:rsidR="00797AF4">
              <w:rPr>
                <w:noProof/>
                <w:webHidden/>
              </w:rPr>
              <w:instrText xml:space="preserve"> PAGEREF _Toc72397757 \h </w:instrText>
            </w:r>
            <w:r w:rsidR="00797AF4">
              <w:rPr>
                <w:noProof/>
                <w:webHidden/>
              </w:rPr>
            </w:r>
            <w:r w:rsidR="00797AF4">
              <w:rPr>
                <w:noProof/>
                <w:webHidden/>
              </w:rPr>
              <w:fldChar w:fldCharType="separate"/>
            </w:r>
            <w:r w:rsidR="00797AF4">
              <w:rPr>
                <w:noProof/>
                <w:webHidden/>
              </w:rPr>
              <w:t>22</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58" w:history="1">
            <w:r w:rsidR="00797AF4" w:rsidRPr="008652A5">
              <w:rPr>
                <w:rStyle w:val="Hipercze"/>
                <w:noProof/>
              </w:rPr>
              <w:t>27.</w:t>
            </w:r>
            <w:r w:rsidR="00797AF4">
              <w:rPr>
                <w:noProof/>
              </w:rPr>
              <w:tab/>
            </w:r>
            <w:r w:rsidR="00797AF4" w:rsidRPr="008652A5">
              <w:rPr>
                <w:rStyle w:val="Hipercze"/>
                <w:noProof/>
              </w:rPr>
              <w:t>Zamówienia powtórzeniowe</w:t>
            </w:r>
            <w:r w:rsidR="00797AF4">
              <w:rPr>
                <w:noProof/>
                <w:webHidden/>
              </w:rPr>
              <w:tab/>
            </w:r>
            <w:r w:rsidR="00797AF4">
              <w:rPr>
                <w:noProof/>
                <w:webHidden/>
              </w:rPr>
              <w:fldChar w:fldCharType="begin"/>
            </w:r>
            <w:r w:rsidR="00797AF4">
              <w:rPr>
                <w:noProof/>
                <w:webHidden/>
              </w:rPr>
              <w:instrText xml:space="preserve"> PAGEREF _Toc72397758 \h </w:instrText>
            </w:r>
            <w:r w:rsidR="00797AF4">
              <w:rPr>
                <w:noProof/>
                <w:webHidden/>
              </w:rPr>
            </w:r>
            <w:r w:rsidR="00797AF4">
              <w:rPr>
                <w:noProof/>
                <w:webHidden/>
              </w:rPr>
              <w:fldChar w:fldCharType="separate"/>
            </w:r>
            <w:r w:rsidR="00797AF4">
              <w:rPr>
                <w:noProof/>
                <w:webHidden/>
              </w:rPr>
              <w:t>24</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59" w:history="1">
            <w:r w:rsidR="00797AF4" w:rsidRPr="008652A5">
              <w:rPr>
                <w:rStyle w:val="Hipercze"/>
                <w:noProof/>
              </w:rPr>
              <w:t>28.</w:t>
            </w:r>
            <w:r w:rsidR="00797AF4">
              <w:rPr>
                <w:noProof/>
              </w:rPr>
              <w:tab/>
            </w:r>
            <w:r w:rsidR="00797AF4" w:rsidRPr="008652A5">
              <w:rPr>
                <w:rStyle w:val="Hipercze"/>
                <w:noProof/>
              </w:rPr>
              <w:t>Informacje uzupełniające</w:t>
            </w:r>
            <w:r w:rsidR="00797AF4">
              <w:rPr>
                <w:noProof/>
                <w:webHidden/>
              </w:rPr>
              <w:tab/>
            </w:r>
            <w:r w:rsidR="00797AF4">
              <w:rPr>
                <w:noProof/>
                <w:webHidden/>
              </w:rPr>
              <w:fldChar w:fldCharType="begin"/>
            </w:r>
            <w:r w:rsidR="00797AF4">
              <w:rPr>
                <w:noProof/>
                <w:webHidden/>
              </w:rPr>
              <w:instrText xml:space="preserve"> PAGEREF _Toc72397759 \h </w:instrText>
            </w:r>
            <w:r w:rsidR="00797AF4">
              <w:rPr>
                <w:noProof/>
                <w:webHidden/>
              </w:rPr>
            </w:r>
            <w:r w:rsidR="00797AF4">
              <w:rPr>
                <w:noProof/>
                <w:webHidden/>
              </w:rPr>
              <w:fldChar w:fldCharType="separate"/>
            </w:r>
            <w:r w:rsidR="00797AF4">
              <w:rPr>
                <w:noProof/>
                <w:webHidden/>
              </w:rPr>
              <w:t>24</w:t>
            </w:r>
            <w:r w:rsidR="00797AF4">
              <w:rPr>
                <w:noProof/>
                <w:webHidden/>
              </w:rPr>
              <w:fldChar w:fldCharType="end"/>
            </w:r>
          </w:hyperlink>
        </w:p>
        <w:p w:rsidR="00797AF4" w:rsidRDefault="006E26AD">
          <w:pPr>
            <w:pStyle w:val="Spistreci1"/>
            <w:tabs>
              <w:tab w:val="left" w:pos="660"/>
              <w:tab w:val="right" w:leader="dot" w:pos="9344"/>
            </w:tabs>
            <w:rPr>
              <w:noProof/>
            </w:rPr>
          </w:pPr>
          <w:hyperlink w:anchor="_Toc72397760" w:history="1">
            <w:r w:rsidR="00797AF4" w:rsidRPr="008652A5">
              <w:rPr>
                <w:rStyle w:val="Hipercze"/>
                <w:noProof/>
              </w:rPr>
              <w:t>29.</w:t>
            </w:r>
            <w:r w:rsidR="00797AF4">
              <w:rPr>
                <w:noProof/>
              </w:rPr>
              <w:tab/>
            </w:r>
            <w:r w:rsidR="00797AF4" w:rsidRPr="008652A5">
              <w:rPr>
                <w:rStyle w:val="Hipercze"/>
                <w:noProof/>
              </w:rPr>
              <w:t>Klauzula RODO</w:t>
            </w:r>
            <w:r w:rsidR="00797AF4">
              <w:rPr>
                <w:noProof/>
                <w:webHidden/>
              </w:rPr>
              <w:tab/>
            </w:r>
            <w:r w:rsidR="00797AF4">
              <w:rPr>
                <w:noProof/>
                <w:webHidden/>
              </w:rPr>
              <w:fldChar w:fldCharType="begin"/>
            </w:r>
            <w:r w:rsidR="00797AF4">
              <w:rPr>
                <w:noProof/>
                <w:webHidden/>
              </w:rPr>
              <w:instrText xml:space="preserve"> PAGEREF _Toc72397760 \h </w:instrText>
            </w:r>
            <w:r w:rsidR="00797AF4">
              <w:rPr>
                <w:noProof/>
                <w:webHidden/>
              </w:rPr>
            </w:r>
            <w:r w:rsidR="00797AF4">
              <w:rPr>
                <w:noProof/>
                <w:webHidden/>
              </w:rPr>
              <w:fldChar w:fldCharType="separate"/>
            </w:r>
            <w:r w:rsidR="00797AF4">
              <w:rPr>
                <w:noProof/>
                <w:webHidden/>
              </w:rPr>
              <w:t>24</w:t>
            </w:r>
            <w:r w:rsidR="00797AF4">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72397732"/>
      <w:r w:rsidRPr="00265764">
        <w:t>Zamawiający</w:t>
      </w:r>
      <w:bookmarkEnd w:id="0"/>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6E26AD"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1" w:name="_Toc72397733"/>
      <w:r w:rsidRPr="00265764">
        <w:t>Strona internetowa</w:t>
      </w:r>
      <w:bookmarkEnd w:id="1"/>
    </w:p>
    <w:p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p w:rsidR="000E75C7" w:rsidRPr="00355B08" w:rsidRDefault="006E26AD" w:rsidP="000E75C7">
      <w:pPr>
        <w:pStyle w:val="Akapitzlist"/>
        <w:rPr>
          <w:rFonts w:cstheme="minorHAnsi"/>
        </w:rPr>
      </w:pPr>
      <w:hyperlink r:id="rId12" w:history="1">
        <w:r w:rsidR="000E75C7" w:rsidRPr="0068208C">
          <w:rPr>
            <w:rStyle w:val="Hipercze"/>
            <w:rFonts w:cstheme="minorHAnsi"/>
          </w:rPr>
          <w:t>https://platformazakupowa.pl/transakcja/460791</w:t>
        </w:r>
      </w:hyperlink>
      <w:r w:rsidR="000E75C7">
        <w:rPr>
          <w:rFonts w:cstheme="minorHAnsi"/>
        </w:rPr>
        <w:t xml:space="preserve"> </w:t>
      </w:r>
    </w:p>
    <w:p w:rsidR="007011F6" w:rsidRPr="00265764" w:rsidRDefault="007011F6" w:rsidP="00FA77A5">
      <w:pPr>
        <w:pStyle w:val="Nagwek1"/>
        <w:ind w:left="426" w:hanging="426"/>
      </w:pPr>
      <w:bookmarkStart w:id="2" w:name="_Toc72397734"/>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Postępowanie prowadzone jest zgodnie z Ustawą z dnia 11 września 2019 r. - Prawo zamówień publicznych (Dz. U. poz. 2019 z późn.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72397735"/>
      <w:bookmarkEnd w:id="3"/>
      <w:r w:rsidRPr="00265764">
        <w:t>Negocjacje</w:t>
      </w:r>
      <w:bookmarkEnd w:id="4"/>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72397736"/>
      <w:r w:rsidRPr="00265764">
        <w:t>Opis przedmiotu zamówienia</w:t>
      </w:r>
      <w:bookmarkEnd w:id="5"/>
    </w:p>
    <w:p w:rsidR="00B154F2" w:rsidRPr="00561093" w:rsidRDefault="007A3245" w:rsidP="008840D4">
      <w:pPr>
        <w:pStyle w:val="Akapitzlist"/>
        <w:numPr>
          <w:ilvl w:val="0"/>
          <w:numId w:val="7"/>
        </w:numPr>
        <w:rPr>
          <w:rFonts w:cstheme="minorHAnsi"/>
        </w:rPr>
      </w:pPr>
      <w:r w:rsidRPr="00561093">
        <w:rPr>
          <w:rFonts w:cstheme="minorHAnsi"/>
        </w:rPr>
        <w:t xml:space="preserve">Kody CPV: </w:t>
      </w:r>
      <w:r w:rsidR="008840D4" w:rsidRPr="008840D4">
        <w:rPr>
          <w:rFonts w:cstheme="minorHAnsi"/>
        </w:rPr>
        <w:t>45315100-9</w:t>
      </w:r>
    </w:p>
    <w:p w:rsidR="008840D4" w:rsidRPr="008840D4" w:rsidRDefault="008840D4" w:rsidP="00242AA2">
      <w:pPr>
        <w:pStyle w:val="Akapitzlist"/>
        <w:numPr>
          <w:ilvl w:val="0"/>
          <w:numId w:val="7"/>
        </w:numPr>
        <w:jc w:val="both"/>
        <w:rPr>
          <w:rFonts w:cstheme="minorHAnsi"/>
          <w:szCs w:val="20"/>
        </w:rPr>
      </w:pPr>
      <w:r w:rsidRPr="008840D4">
        <w:rPr>
          <w:rFonts w:cstheme="minorHAnsi"/>
          <w:szCs w:val="20"/>
        </w:rPr>
        <w:t>Przedmiotem zamówienia jest wykonanie na rzecz Zamawiającego dostawy i montażu oświetlenia ulicznego zgodnie z projektem i SWZ. Przedmiot zamówienia obejmuje w szczególności:</w:t>
      </w:r>
    </w:p>
    <w:p w:rsidR="008840D4" w:rsidRPr="008840D4" w:rsidRDefault="008840D4" w:rsidP="008840D4">
      <w:pPr>
        <w:pStyle w:val="Akapitzlist"/>
        <w:numPr>
          <w:ilvl w:val="1"/>
          <w:numId w:val="7"/>
        </w:numPr>
        <w:rPr>
          <w:rFonts w:cstheme="minorHAnsi"/>
          <w:szCs w:val="20"/>
        </w:rPr>
      </w:pPr>
      <w:r w:rsidRPr="008840D4">
        <w:rPr>
          <w:rFonts w:cstheme="minorHAnsi"/>
          <w:szCs w:val="20"/>
        </w:rPr>
        <w:t>m. Resko-Policko (kierunek Łabuń Wielki):</w:t>
      </w:r>
    </w:p>
    <w:p w:rsidR="008840D4" w:rsidRPr="008840D4" w:rsidRDefault="008840D4" w:rsidP="00242AA2">
      <w:pPr>
        <w:pStyle w:val="Akapitzlist"/>
        <w:numPr>
          <w:ilvl w:val="2"/>
          <w:numId w:val="72"/>
        </w:numPr>
        <w:ind w:hanging="317"/>
        <w:rPr>
          <w:rFonts w:cstheme="minorHAnsi"/>
          <w:szCs w:val="20"/>
        </w:rPr>
      </w:pPr>
      <w:r w:rsidRPr="008840D4">
        <w:rPr>
          <w:rFonts w:cstheme="minorHAnsi"/>
          <w:szCs w:val="20"/>
        </w:rPr>
        <w:t>dostawa i montaż 2 szt. szafek oświetleniowych zgodnie z projektem budowlanym.</w:t>
      </w:r>
    </w:p>
    <w:p w:rsidR="008840D4" w:rsidRPr="008840D4" w:rsidRDefault="008840D4" w:rsidP="00242AA2">
      <w:pPr>
        <w:pStyle w:val="Akapitzlist"/>
        <w:numPr>
          <w:ilvl w:val="2"/>
          <w:numId w:val="72"/>
        </w:numPr>
        <w:ind w:hanging="317"/>
        <w:rPr>
          <w:rFonts w:cstheme="minorHAnsi"/>
          <w:szCs w:val="20"/>
        </w:rPr>
      </w:pPr>
      <w:r w:rsidRPr="008840D4">
        <w:rPr>
          <w:rFonts w:cstheme="minorHAnsi"/>
          <w:szCs w:val="20"/>
        </w:rPr>
        <w:t>budowa linii kablowej typu YAKY 4*35mm2 o długości ok. 1500,00 mb oraz bednarkę  z płaskownika ocynkowanego 4*25mm dł. ok 1300,00 mb</w:t>
      </w:r>
    </w:p>
    <w:p w:rsidR="008840D4" w:rsidRPr="008840D4" w:rsidRDefault="008840D4" w:rsidP="00242AA2">
      <w:pPr>
        <w:pStyle w:val="Akapitzlist"/>
        <w:numPr>
          <w:ilvl w:val="2"/>
          <w:numId w:val="72"/>
        </w:numPr>
        <w:ind w:hanging="317"/>
        <w:rPr>
          <w:rFonts w:cstheme="minorHAnsi"/>
          <w:szCs w:val="20"/>
        </w:rPr>
      </w:pPr>
      <w:r w:rsidRPr="008840D4">
        <w:rPr>
          <w:rFonts w:cstheme="minorHAnsi"/>
          <w:szCs w:val="20"/>
        </w:rPr>
        <w:t xml:space="preserve">dostawa i montaż 30 szt. słupów aluminiowych oksydowanych wys. 8m na fundamencie betonowym, z wysięgnikiem jednoramiennym aluminiowym o kącie nachylenia 5-10º. </w:t>
      </w:r>
    </w:p>
    <w:p w:rsidR="008840D4" w:rsidRPr="008840D4" w:rsidRDefault="008840D4" w:rsidP="00242AA2">
      <w:pPr>
        <w:pStyle w:val="Akapitzlist"/>
        <w:numPr>
          <w:ilvl w:val="2"/>
          <w:numId w:val="72"/>
        </w:numPr>
        <w:ind w:hanging="317"/>
        <w:rPr>
          <w:rFonts w:cstheme="minorHAnsi"/>
          <w:szCs w:val="20"/>
        </w:rPr>
      </w:pPr>
      <w:r w:rsidRPr="008840D4">
        <w:rPr>
          <w:rFonts w:cstheme="minorHAnsi"/>
          <w:szCs w:val="20"/>
        </w:rPr>
        <w:t>dostawa i montaż 30 szt. opraw LED 48W. Należy zastosować słupy i oprawy oświetleniowe tożsame z istniejącym oświetleniem w miejscowości Resko (kierunek Łabuń Mały),</w:t>
      </w:r>
    </w:p>
    <w:p w:rsidR="008840D4" w:rsidRPr="008840D4" w:rsidRDefault="008840D4" w:rsidP="008840D4">
      <w:pPr>
        <w:pStyle w:val="Akapitzlist"/>
        <w:numPr>
          <w:ilvl w:val="2"/>
          <w:numId w:val="72"/>
        </w:numPr>
        <w:ind w:hanging="317"/>
        <w:rPr>
          <w:rFonts w:cstheme="minorHAnsi"/>
          <w:szCs w:val="20"/>
        </w:rPr>
      </w:pPr>
      <w:r w:rsidRPr="008840D4">
        <w:rPr>
          <w:rFonts w:cstheme="minorHAnsi"/>
          <w:szCs w:val="20"/>
        </w:rPr>
        <w:t>oprawa wyposażona w moduł ledowy o mocy 48W (53W z zasilaczem), emitujący światło białe neutralne i strumieniu świetlnym min. 4000 lumenów, stopień oddawania barw Ra min. 80, okres eksploatacji modułu LED min. 50 tys. godzin z utrzymaniem 100% strumienia początkowego przy Ta=35°C, oprawa wyposażona w dedykowany zasilacz 220-240V; 50-60Hz, 200mA z możliwością sterowania za pomocą magistrali Dali lub dedykowanych czujników,</w:t>
      </w:r>
    </w:p>
    <w:p w:rsidR="008840D4" w:rsidRPr="008840D4" w:rsidRDefault="008840D4" w:rsidP="008840D4">
      <w:pPr>
        <w:pStyle w:val="Akapitzlist"/>
        <w:numPr>
          <w:ilvl w:val="2"/>
          <w:numId w:val="72"/>
        </w:numPr>
        <w:ind w:hanging="317"/>
        <w:rPr>
          <w:rFonts w:cstheme="minorHAnsi"/>
          <w:szCs w:val="20"/>
        </w:rPr>
      </w:pPr>
      <w:r w:rsidRPr="008840D4">
        <w:rPr>
          <w:rFonts w:cstheme="minorHAnsi"/>
          <w:szCs w:val="20"/>
        </w:rPr>
        <w:t>pomiar rezystancji uziemienia roboczego dodatkowego lub ochronnego,</w:t>
      </w:r>
    </w:p>
    <w:p w:rsidR="008840D4" w:rsidRPr="008840D4" w:rsidRDefault="008840D4" w:rsidP="008840D4">
      <w:pPr>
        <w:pStyle w:val="Akapitzlist"/>
        <w:numPr>
          <w:ilvl w:val="2"/>
          <w:numId w:val="72"/>
        </w:numPr>
        <w:ind w:hanging="317"/>
        <w:rPr>
          <w:rFonts w:cstheme="minorHAnsi"/>
          <w:szCs w:val="20"/>
        </w:rPr>
      </w:pPr>
      <w:r w:rsidRPr="008840D4">
        <w:rPr>
          <w:rFonts w:cstheme="minorHAnsi"/>
          <w:szCs w:val="20"/>
        </w:rPr>
        <w:t>pomiar napięcia rażenia dotykowego,</w:t>
      </w:r>
    </w:p>
    <w:p w:rsidR="008840D4" w:rsidRPr="008840D4" w:rsidRDefault="008840D4" w:rsidP="008840D4">
      <w:pPr>
        <w:pStyle w:val="Akapitzlist"/>
        <w:numPr>
          <w:ilvl w:val="2"/>
          <w:numId w:val="72"/>
        </w:numPr>
        <w:ind w:hanging="317"/>
        <w:rPr>
          <w:rFonts w:cstheme="minorHAnsi"/>
          <w:szCs w:val="20"/>
        </w:rPr>
      </w:pPr>
      <w:r w:rsidRPr="008840D4">
        <w:rPr>
          <w:rFonts w:cstheme="minorHAnsi"/>
          <w:szCs w:val="20"/>
        </w:rPr>
        <w:t>sprawdzenie stanu izolacji induktorem.</w:t>
      </w:r>
    </w:p>
    <w:p w:rsidR="008840D4" w:rsidRPr="008840D4" w:rsidRDefault="008840D4" w:rsidP="008840D4">
      <w:pPr>
        <w:pStyle w:val="Akapitzlist"/>
        <w:rPr>
          <w:rFonts w:cstheme="minorHAnsi"/>
          <w:szCs w:val="20"/>
        </w:rPr>
      </w:pPr>
    </w:p>
    <w:p w:rsidR="008840D4" w:rsidRPr="008840D4" w:rsidRDefault="008840D4" w:rsidP="008840D4">
      <w:pPr>
        <w:pStyle w:val="Akapitzlist"/>
        <w:numPr>
          <w:ilvl w:val="1"/>
          <w:numId w:val="7"/>
        </w:numPr>
        <w:rPr>
          <w:rFonts w:cstheme="minorHAnsi"/>
          <w:szCs w:val="20"/>
        </w:rPr>
      </w:pPr>
      <w:r w:rsidRPr="008840D4">
        <w:rPr>
          <w:rFonts w:cstheme="minorHAnsi"/>
          <w:szCs w:val="20"/>
        </w:rPr>
        <w:t xml:space="preserve">m. Iglice: </w:t>
      </w:r>
    </w:p>
    <w:p w:rsidR="008840D4" w:rsidRPr="008840D4" w:rsidRDefault="008840D4" w:rsidP="008840D4">
      <w:pPr>
        <w:pStyle w:val="Akapitzlist"/>
        <w:numPr>
          <w:ilvl w:val="2"/>
          <w:numId w:val="73"/>
        </w:numPr>
        <w:ind w:hanging="317"/>
        <w:rPr>
          <w:rFonts w:cstheme="minorHAnsi"/>
          <w:szCs w:val="20"/>
        </w:rPr>
      </w:pPr>
      <w:r w:rsidRPr="008840D4">
        <w:rPr>
          <w:rFonts w:cstheme="minorHAnsi"/>
          <w:szCs w:val="20"/>
        </w:rPr>
        <w:t>dostawa i montaż 1 szt. słupa stalowego ocynkowanego wys. 8m na fundamencie betonowym, z wysięgnikiem jednoramiennym ocynkowanym o kącie nachylenia 10-15º. Wysokość słupa z wysięgnikiem 9 m, 1 szt. oprawy LED 48W. Należy zastosować słupy i oprawy oświetleniowe tożsame z istniejącym oświetleniem w miejscowości Iglice,</w:t>
      </w:r>
    </w:p>
    <w:p w:rsidR="008840D4" w:rsidRPr="008840D4" w:rsidRDefault="008840D4" w:rsidP="008840D4">
      <w:pPr>
        <w:pStyle w:val="Akapitzlist"/>
        <w:numPr>
          <w:ilvl w:val="2"/>
          <w:numId w:val="73"/>
        </w:numPr>
        <w:ind w:hanging="317"/>
        <w:rPr>
          <w:rFonts w:cstheme="minorHAnsi"/>
          <w:szCs w:val="20"/>
        </w:rPr>
      </w:pPr>
      <w:r w:rsidRPr="008840D4">
        <w:rPr>
          <w:rFonts w:cstheme="minorHAnsi"/>
          <w:szCs w:val="20"/>
        </w:rPr>
        <w:t>należy zamontować słup nr 6, (Linia kablowa na danym odcinku jest wykonana).</w:t>
      </w:r>
    </w:p>
    <w:p w:rsidR="008840D4" w:rsidRPr="008840D4" w:rsidRDefault="008840D4" w:rsidP="008840D4">
      <w:pPr>
        <w:pStyle w:val="Akapitzlist"/>
        <w:rPr>
          <w:rFonts w:cstheme="minorHAnsi"/>
          <w:szCs w:val="20"/>
        </w:rPr>
      </w:pPr>
    </w:p>
    <w:p w:rsidR="008840D4" w:rsidRPr="008840D4" w:rsidRDefault="008840D4" w:rsidP="008840D4">
      <w:pPr>
        <w:pStyle w:val="Akapitzlist"/>
        <w:numPr>
          <w:ilvl w:val="1"/>
          <w:numId w:val="7"/>
        </w:numPr>
        <w:rPr>
          <w:rFonts w:cstheme="minorHAnsi"/>
          <w:szCs w:val="20"/>
        </w:rPr>
      </w:pPr>
      <w:r w:rsidRPr="008840D4">
        <w:rPr>
          <w:rFonts w:cstheme="minorHAnsi"/>
          <w:szCs w:val="20"/>
        </w:rPr>
        <w:t>m. Łabuń Wielki 158:</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budowa linii kablowej typu YAKY 4*25mm2 o długości ok. 325,00 mb oraz bednarkę  z płaskownika ocynkowanego 4*25mm dł. ok 275,00 mb,</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dostawa i montaż 1 szt. szafki oświetleniowej zgodnie z projektem budowlanym.</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dostawa i montaż 8 szt. słupów aluminiowych oksydowanych wys. 7m na fundamencie betonowym, 8 szt. opraw LED 48W montowane na słupie,</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oprawa wyposażona w moduł ledowy o mocy 48W (53W z zasilaczem), emitujący światło białe neutralne i strumieniu świetlnym min. 4000 lumenów, stopień oddawania barw Ra min. 80, okres eksploatacji modułu LED min. 50 tys. godzin z utrzymaniem 100% strumienia początkowego przy Ta=35°C, oprawa wyposażona w dedykowany zasilacz 220-240V; 50-60Hz, 200mA z możliwością sterowania za pomocą magistrali Dali lub dedykowanych czujników,</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pomiar rezystancji uziemienia roboczego dodatkowego lub ochronnego,</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pomiar napięcia rażenia dotykowego,</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sprawdzenie stanu izolacji induktorem.</w:t>
      </w:r>
    </w:p>
    <w:p w:rsidR="008840D4" w:rsidRPr="008840D4" w:rsidRDefault="008840D4" w:rsidP="008840D4">
      <w:pPr>
        <w:pStyle w:val="Akapitzlist"/>
        <w:rPr>
          <w:rFonts w:cstheme="minorHAnsi"/>
          <w:szCs w:val="20"/>
        </w:rPr>
      </w:pPr>
    </w:p>
    <w:p w:rsidR="008840D4" w:rsidRPr="008840D4" w:rsidRDefault="008840D4" w:rsidP="008840D4">
      <w:pPr>
        <w:pStyle w:val="Akapitzlist"/>
        <w:rPr>
          <w:rFonts w:cstheme="minorHAnsi"/>
          <w:szCs w:val="20"/>
        </w:rPr>
      </w:pPr>
    </w:p>
    <w:p w:rsidR="008840D4" w:rsidRPr="008840D4" w:rsidRDefault="008840D4" w:rsidP="008840D4">
      <w:pPr>
        <w:pStyle w:val="Akapitzlist"/>
        <w:numPr>
          <w:ilvl w:val="1"/>
          <w:numId w:val="7"/>
        </w:numPr>
        <w:rPr>
          <w:rFonts w:cstheme="minorHAnsi"/>
          <w:szCs w:val="20"/>
        </w:rPr>
      </w:pPr>
      <w:r w:rsidRPr="008840D4">
        <w:rPr>
          <w:rFonts w:cstheme="minorHAnsi"/>
          <w:szCs w:val="20"/>
        </w:rPr>
        <w:t>m. Stara Dobrzyca (kierunek Berkanowo):</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budowa linii kablowej typu YAKY 4*25mm2 o długości ok. 270,00 mb oraz bednarkę  z płaskownika ocynkowanego 4*25mm dł. ok 204,00 mb,</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dostawa i montaż 1 szt. szafki oświetleniowej zgodnie z projektem budowlanym.</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dostawa i montaż 6 szt. słupów aluminiowych oksydowanych wys. 6m na fundamencie betonowym, z oprawą na słupie o kącie nachylenia 5-10º, 6 szt. opraw LED 48W.</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oprawa wyposażona w moduł ledowy o mocy 48W (53W z zasilaczem), emitujący światło białe neutralne i strumieniu świetlnym min. 4000 lumenów, stopień oddawania barw Ra min. 80, okres eksploatacji modułu LED min. 50 tys. godzin z utrzymaniem 100% strumienia początkowego przy Ta=35°C, oprawa wyposażona w dedykowany zasilacz 220-240V; 50-60Hz, 200mA z możliwością sterowania za pomocą magistrali Dali lub dedykowanych czujników,</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pomiar rezystancji uziemienia roboczego dodatkowego lub ochronnego,</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pomiar napięcia rażenia dotykowego,</w:t>
      </w:r>
    </w:p>
    <w:p w:rsidR="008840D4" w:rsidRPr="008840D4" w:rsidRDefault="008840D4" w:rsidP="008840D4">
      <w:pPr>
        <w:pStyle w:val="Akapitzlist"/>
        <w:numPr>
          <w:ilvl w:val="2"/>
          <w:numId w:val="7"/>
        </w:numPr>
        <w:ind w:hanging="317"/>
        <w:rPr>
          <w:rFonts w:cstheme="minorHAnsi"/>
          <w:szCs w:val="20"/>
        </w:rPr>
      </w:pPr>
      <w:r w:rsidRPr="008840D4">
        <w:rPr>
          <w:rFonts w:cstheme="minorHAnsi"/>
          <w:szCs w:val="20"/>
        </w:rPr>
        <w:t>sprawdzenie stanu izolacji induktorem.</w:t>
      </w:r>
    </w:p>
    <w:p w:rsidR="006A7476" w:rsidRPr="00242AA2" w:rsidRDefault="006A7476" w:rsidP="00DB3D67">
      <w:pPr>
        <w:pStyle w:val="Akapitzlist"/>
        <w:numPr>
          <w:ilvl w:val="0"/>
          <w:numId w:val="7"/>
        </w:numPr>
        <w:jc w:val="both"/>
        <w:rPr>
          <w:rFonts w:cstheme="minorHAnsi"/>
          <w:szCs w:val="20"/>
        </w:rPr>
      </w:pPr>
      <w:r w:rsidRPr="00561093">
        <w:rPr>
          <w:szCs w:val="20"/>
        </w:rPr>
        <w:t xml:space="preserve">Standardy jakościowe odnoszące się do głównych elementów przedmiotu zamówienia opisano w dokumentacji </w:t>
      </w:r>
      <w:r w:rsidR="00624CC6">
        <w:rPr>
          <w:szCs w:val="20"/>
        </w:rPr>
        <w:t>projektowej</w:t>
      </w:r>
      <w:r w:rsidRPr="00561093">
        <w:rPr>
          <w:szCs w:val="20"/>
        </w:rPr>
        <w:t xml:space="preserve"> stanowiącej załącznik do SWZ.</w:t>
      </w:r>
    </w:p>
    <w:p w:rsidR="00242AA2" w:rsidRDefault="00242AA2" w:rsidP="00DB3D67">
      <w:pPr>
        <w:pStyle w:val="Akapitzlist"/>
        <w:numPr>
          <w:ilvl w:val="0"/>
          <w:numId w:val="7"/>
        </w:numPr>
        <w:jc w:val="both"/>
        <w:rPr>
          <w:rFonts w:cstheme="minorHAnsi"/>
          <w:szCs w:val="20"/>
        </w:rPr>
      </w:pPr>
      <w:r w:rsidRPr="00242AA2">
        <w:rPr>
          <w:rFonts w:cstheme="minorHAnsi"/>
          <w:szCs w:val="20"/>
        </w:rPr>
        <w:t>Zamawiający dopuszcza zastosowanie materiałów i urządzeń o równoważnych parametrach techniczno-użytkowych</w:t>
      </w:r>
      <w:r>
        <w:rPr>
          <w:rFonts w:cstheme="minorHAnsi"/>
          <w:szCs w:val="20"/>
        </w:rPr>
        <w:t xml:space="preserve"> w stosunku do określonych w dokumentacji projektowej</w:t>
      </w:r>
      <w:r w:rsidRPr="00242AA2">
        <w:rPr>
          <w:rFonts w:cstheme="minorHAnsi"/>
          <w:szCs w:val="20"/>
        </w:rPr>
        <w:t>. W celu udokumentowania zgodności oferowanego sprzętu oświetleniowego z wymogami SWZ należy do oferty dołączyć kartę (karty) katalogową/we.</w:t>
      </w:r>
    </w:p>
    <w:p w:rsidR="00242AA2" w:rsidRDefault="00242AA2" w:rsidP="00DB3D67">
      <w:pPr>
        <w:pStyle w:val="Akapitzlist"/>
        <w:numPr>
          <w:ilvl w:val="0"/>
          <w:numId w:val="7"/>
        </w:numPr>
        <w:jc w:val="both"/>
        <w:rPr>
          <w:rFonts w:cstheme="minorHAnsi"/>
          <w:szCs w:val="20"/>
        </w:rPr>
      </w:pPr>
      <w:r w:rsidRPr="00242AA2">
        <w:rPr>
          <w:rFonts w:cstheme="minorHAnsi"/>
          <w:szCs w:val="20"/>
        </w:rPr>
        <w:t>Szczegółowy opis przedmiotu zamów</w:t>
      </w:r>
      <w:r w:rsidR="000F5D6C">
        <w:rPr>
          <w:rFonts w:cstheme="minorHAnsi"/>
          <w:szCs w:val="20"/>
        </w:rPr>
        <w:t xml:space="preserve">ienia określa Projekt budowlany i SWZ; </w:t>
      </w:r>
      <w:r w:rsidRPr="00242AA2">
        <w:rPr>
          <w:rFonts w:cstheme="minorHAnsi"/>
          <w:szCs w:val="20"/>
        </w:rPr>
        <w:t>przedmiar robót</w:t>
      </w:r>
      <w:r w:rsidR="000F5D6C">
        <w:rPr>
          <w:rFonts w:cstheme="minorHAnsi"/>
          <w:szCs w:val="20"/>
        </w:rPr>
        <w:t xml:space="preserve"> jest pomocniczy i sam nie może stanowić podstawy wyceny przedmiotu zamówienia</w:t>
      </w:r>
      <w:r w:rsidRPr="00242AA2">
        <w:rPr>
          <w:rFonts w:cstheme="minorHAnsi"/>
          <w:szCs w:val="20"/>
        </w:rPr>
        <w:t>. Zamówienie ma charakter ryczałtowy. Zamawiający dopuszcza zastosowanie materiałów równoważnych po uprzednim zaakceptowaniu ich przez Zamawiającego.</w:t>
      </w:r>
    </w:p>
    <w:p w:rsidR="00242AA2" w:rsidRDefault="00242AA2" w:rsidP="00DB3D67">
      <w:pPr>
        <w:pStyle w:val="Akapitzlist"/>
        <w:numPr>
          <w:ilvl w:val="0"/>
          <w:numId w:val="7"/>
        </w:numPr>
        <w:jc w:val="both"/>
        <w:rPr>
          <w:rFonts w:cstheme="minorHAnsi"/>
          <w:szCs w:val="20"/>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przewidzianych do realizacji zamówienia.</w:t>
      </w:r>
    </w:p>
    <w:p w:rsidR="00242AA2" w:rsidRPr="00242AA2" w:rsidRDefault="00242AA2" w:rsidP="00DB3D67">
      <w:pPr>
        <w:pStyle w:val="Akapitzlist"/>
        <w:numPr>
          <w:ilvl w:val="0"/>
          <w:numId w:val="7"/>
        </w:numPr>
        <w:jc w:val="both"/>
        <w:rPr>
          <w:rFonts w:cstheme="minorHAnsi"/>
          <w:szCs w:val="20"/>
        </w:rPr>
      </w:pPr>
      <w:r w:rsidRPr="00242AA2">
        <w:rPr>
          <w:sz w:val="20"/>
          <w:szCs w:val="20"/>
        </w:rPr>
        <w:t>Wykonawca winien zgłaszać gestorom sieci wszelkie prace zanikowe realizowane w ramach zadania. W przypadku prac związanych z przebudową linii napowietrznej na kablową Wykonawca winien stosować się do wytycznych Enea Operator Sp. z.o.o. w zakresie trybu realizacji tych prac.</w:t>
      </w:r>
    </w:p>
    <w:p w:rsidR="00242AA2" w:rsidRPr="005D1C77" w:rsidRDefault="00242AA2" w:rsidP="00797AF4">
      <w:pPr>
        <w:pStyle w:val="Akapitzlist"/>
        <w:numPr>
          <w:ilvl w:val="0"/>
          <w:numId w:val="7"/>
        </w:numPr>
        <w:spacing w:line="240" w:lineRule="auto"/>
        <w:jc w:val="both"/>
        <w:rPr>
          <w:rFonts w:cstheme="minorHAnsi"/>
          <w:szCs w:val="20"/>
        </w:rPr>
      </w:pPr>
      <w:r w:rsidRPr="005D1C77">
        <w:rPr>
          <w:sz w:val="20"/>
          <w:szCs w:val="20"/>
        </w:rPr>
        <w:t xml:space="preserve">Wykonawca zostanie upoważniony do występowania w imieniu Zamawiającego, celem zgłoszenia organizacji  prac na majątku należącym do Enea Operator sp. z o.o. i Enea Oświetlenie. </w:t>
      </w:r>
    </w:p>
    <w:p w:rsidR="00242AA2" w:rsidRPr="005D1C77" w:rsidRDefault="00242AA2" w:rsidP="00797AF4">
      <w:pPr>
        <w:pStyle w:val="Akapitzlist"/>
        <w:numPr>
          <w:ilvl w:val="0"/>
          <w:numId w:val="7"/>
        </w:numPr>
        <w:spacing w:line="240" w:lineRule="auto"/>
        <w:jc w:val="both"/>
        <w:rPr>
          <w:rFonts w:cstheme="minorHAnsi"/>
        </w:rPr>
      </w:pPr>
      <w:r w:rsidRPr="005D1C77">
        <w:rPr>
          <w:rFonts w:cstheme="minorHAnsi"/>
        </w:rPr>
        <w:t>Wykonanie inwentaryzacji geodezyjnej powykonawczej i wniesienie do zasobu kartograficznego,</w:t>
      </w:r>
    </w:p>
    <w:p w:rsidR="00242AA2" w:rsidRPr="005D1C77" w:rsidRDefault="00242AA2" w:rsidP="00797AF4">
      <w:pPr>
        <w:pStyle w:val="Akapitzlist"/>
        <w:numPr>
          <w:ilvl w:val="0"/>
          <w:numId w:val="7"/>
        </w:numPr>
        <w:spacing w:line="240" w:lineRule="auto"/>
        <w:jc w:val="both"/>
        <w:rPr>
          <w:rFonts w:cstheme="minorHAnsi"/>
        </w:rPr>
      </w:pPr>
      <w:r w:rsidRPr="005D1C77">
        <w:rPr>
          <w:rFonts w:cstheme="minorHAnsi"/>
        </w:rPr>
        <w:t>Wykonawca przekaże komplet dokumentów odbiorowych dla Enea Operator Sp. z o.o.</w:t>
      </w:r>
    </w:p>
    <w:p w:rsidR="00242AA2" w:rsidRPr="005D1C77" w:rsidRDefault="00242AA2" w:rsidP="00797AF4">
      <w:pPr>
        <w:pStyle w:val="Akapitzlist"/>
        <w:numPr>
          <w:ilvl w:val="0"/>
          <w:numId w:val="7"/>
        </w:numPr>
        <w:spacing w:line="240" w:lineRule="auto"/>
        <w:jc w:val="both"/>
        <w:rPr>
          <w:rFonts w:cstheme="minorHAnsi"/>
        </w:rPr>
      </w:pPr>
      <w:r w:rsidRPr="005D1C77">
        <w:rPr>
          <w:rFonts w:cstheme="minorHAnsi"/>
        </w:rPr>
        <w:t>Wykonawca ma obowiązek utylizacji odpadów powstałych w wyniku prowadzonych robót budowlanych.</w:t>
      </w:r>
    </w:p>
    <w:p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i inne elementy niezbędne do prawidłowego wykonania zamówienia zgodnie z przyjętą technologią wykonania robót określoną  Polską Normą. </w:t>
      </w:r>
    </w:p>
    <w:p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DB3D67">
      <w:pPr>
        <w:numPr>
          <w:ilvl w:val="3"/>
          <w:numId w:val="75"/>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DB3D67">
      <w:pPr>
        <w:numPr>
          <w:ilvl w:val="3"/>
          <w:numId w:val="75"/>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DB3D67">
      <w:pPr>
        <w:numPr>
          <w:ilvl w:val="3"/>
          <w:numId w:val="75"/>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dostaw, usług i robót budowlanych Zamawiający dokona ich ostatecznego odbioru. Celem odbioru jest sprawdzenie należytego wykonania przedmiotu zamówienia, zgodnie z SIWZ i przedmiarem robót. Nie przewiduje się częściowych odbiorów robót.</w:t>
      </w:r>
      <w:r w:rsidR="006E7C40">
        <w:rPr>
          <w:rFonts w:cstheme="minorHAnsi"/>
        </w:rPr>
        <w:t xml:space="preserve"> Dla każdej lokalizacji (miejscowości) zostanie przeprowadzony odbiór końcowy robót i zostanie sporządzony protokół odbioru końcowego robót.</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projektowej oraz muszą posiadać stosowne atesty i certyfikaty. </w:t>
      </w:r>
      <w:r w:rsidRPr="005D1C77">
        <w:rPr>
          <w:rFonts w:cstheme="minorHAnsi"/>
        </w:rPr>
        <w:br/>
      </w:r>
      <w:r w:rsidRPr="005D1C77">
        <w:rPr>
          <w:rFonts w:cstheme="minorHAnsi"/>
          <w:b/>
        </w:rPr>
        <w:t>Wykonawca zobowiązany jest zastosować słupy i oprawy oświetleniowe gwarantujące zachowanie parametrów wizualnych i użytkowych odpowiadających już istniejącym słupom</w:t>
      </w:r>
      <w:r w:rsidR="005D1C77">
        <w:rPr>
          <w:rFonts w:cstheme="minorHAnsi"/>
          <w:b/>
        </w:rPr>
        <w:t xml:space="preserve"> i oprawom</w:t>
      </w:r>
      <w:r w:rsidRPr="005D1C77">
        <w:rPr>
          <w:rFonts w:cstheme="minorHAnsi"/>
          <w:b/>
        </w:rPr>
        <w:t xml:space="preserve"> oświetleniowym</w:t>
      </w:r>
      <w:r w:rsidRPr="005D1C77">
        <w:rPr>
          <w:rFonts w:cstheme="minorHAnsi"/>
        </w:rPr>
        <w:t xml:space="preserve">. Zabrania się stosowania materiałów nieodpowiadających wymaganiom obowiązujących norm oraz o innych parametrach niż określone w SWZ.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 xml:space="preserve">Wykonawca zobowiązany jest do skalkulowania ceny za przedmiot zamówienia z należytą starannością w oparciu o wytyczne zawarte w projekcie budowlanym, SWZ. </w:t>
      </w:r>
    </w:p>
    <w:p w:rsidR="00242AA2" w:rsidRPr="005D1C77" w:rsidRDefault="00242AA2" w:rsidP="00DB3D67">
      <w:pPr>
        <w:pStyle w:val="Akapitzlist"/>
        <w:numPr>
          <w:ilvl w:val="0"/>
          <w:numId w:val="7"/>
        </w:numPr>
        <w:spacing w:after="5" w:line="240" w:lineRule="auto"/>
        <w:jc w:val="both"/>
        <w:rPr>
          <w:rFonts w:cstheme="minorHAnsi"/>
        </w:rPr>
      </w:pPr>
      <w:r w:rsidRPr="005D1C77">
        <w:rPr>
          <w:rFonts w:cstheme="minorHAnsi"/>
        </w:rPr>
        <w:t>Wykonawca występuje o zezwolenie na zajęcie pasa drogowego oraz ponosi wszelkie koszty związane z zajęciem pasa drogowego w drogach powiatowych i wojewódzkich.</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osobno dla każdej ulicy/miejscowości, sporządzony na podstawie wytycznych zawartych w SWZ wraz z załącznikami.</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DB3D67">
      <w:pPr>
        <w:pStyle w:val="Akapitzlist"/>
        <w:numPr>
          <w:ilvl w:val="0"/>
          <w:numId w:val="77"/>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DB3D67">
      <w:pPr>
        <w:pStyle w:val="Akapitzlist"/>
        <w:numPr>
          <w:ilvl w:val="0"/>
          <w:numId w:val="77"/>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DB3D67">
      <w:pPr>
        <w:pStyle w:val="Akapitzlist"/>
        <w:numPr>
          <w:ilvl w:val="0"/>
          <w:numId w:val="77"/>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DB3D67" w:rsidRDefault="00242AA2" w:rsidP="00DB3D67">
      <w:pPr>
        <w:pStyle w:val="Akapitzlist"/>
        <w:numPr>
          <w:ilvl w:val="0"/>
          <w:numId w:val="7"/>
        </w:numPr>
        <w:spacing w:line="240" w:lineRule="auto"/>
        <w:jc w:val="both"/>
        <w:rPr>
          <w:rFonts w:cstheme="minorHAnsi"/>
        </w:rPr>
      </w:pPr>
      <w:r w:rsidRPr="00DB3D67">
        <w:rPr>
          <w:rFonts w:cstheme="minorHAnsi"/>
        </w:rPr>
        <w:t>Wymagany okres rękojmi za wady wykonanych robót wynosi minimum 36 miesięcy od daty bezusterkowego odbioru, a na zainstalowane urządzenia gwarancji zgodnie z gwarancją udzielaną przez producenta lub dostawcę od daty bezusterkowego odbioru ale nie krócej niż 36 miesięcy.</w:t>
      </w:r>
    </w:p>
    <w:p w:rsidR="00771163" w:rsidRPr="00771163" w:rsidRDefault="00771163" w:rsidP="00771163">
      <w:pPr>
        <w:pStyle w:val="Akapitzlist"/>
        <w:numPr>
          <w:ilvl w:val="0"/>
          <w:numId w:val="7"/>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DB3D67">
      <w:pPr>
        <w:pStyle w:val="Akapitzlist"/>
        <w:numPr>
          <w:ilvl w:val="0"/>
          <w:numId w:val="7"/>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 xml:space="preserve">a) ustawie z dnia 16 kwietnia 2004 r. o wyrobach budowlanych (t.j. Dz. U. z 2020 r. poz. 215 z późn.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 xml:space="preserve">b) ustawie z dnia 7 lipca 1994 r. Prawo budowlane (t.j. Dz. U. z 2020 r. poz. 1333 z późn. zm.) cyt. : </w:t>
      </w:r>
    </w:p>
    <w:p w:rsidR="00242AA2" w:rsidRPr="00DB3D67" w:rsidRDefault="00242AA2" w:rsidP="00DB3D67">
      <w:pPr>
        <w:spacing w:after="205" w:line="240" w:lineRule="auto"/>
        <w:ind w:left="993"/>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6" w:name="_Toc72397737"/>
      <w:r w:rsidRPr="00265764">
        <w:t>Termin wykonania zamówienia</w:t>
      </w:r>
      <w:bookmarkEnd w:id="6"/>
    </w:p>
    <w:p w:rsidR="007A3245" w:rsidRPr="00355B08" w:rsidRDefault="007C424D" w:rsidP="00010294">
      <w:pPr>
        <w:pStyle w:val="Akapitzlist"/>
        <w:numPr>
          <w:ilvl w:val="0"/>
          <w:numId w:val="6"/>
        </w:numPr>
        <w:rPr>
          <w:rFonts w:cstheme="minorHAnsi"/>
        </w:rPr>
      </w:pPr>
      <w:r w:rsidRPr="007C424D">
        <w:rPr>
          <w:rFonts w:cstheme="minorHAnsi"/>
        </w:rPr>
        <w:t xml:space="preserve">Termin realizacji zamówienia: </w:t>
      </w:r>
      <w:r w:rsidR="00D6592B">
        <w:rPr>
          <w:rFonts w:cstheme="minorHAnsi"/>
        </w:rPr>
        <w:t>do 150 dni od dnia podpisania umowy.</w:t>
      </w:r>
    </w:p>
    <w:p w:rsidR="007A3245" w:rsidRPr="00265764" w:rsidRDefault="007A3245" w:rsidP="00FA77A5">
      <w:pPr>
        <w:pStyle w:val="Nagwek1"/>
        <w:ind w:left="426" w:hanging="426"/>
      </w:pPr>
      <w:bookmarkStart w:id="7" w:name="_Toc72397738"/>
      <w:r w:rsidRPr="00265764">
        <w:t>Umowa</w:t>
      </w:r>
      <w:bookmarkEnd w:id="7"/>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72397739"/>
      <w:r w:rsidRPr="00265764">
        <w:t>Komunikacja elektroniczna</w:t>
      </w:r>
      <w:bookmarkEnd w:id="8"/>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(t.j. Dz. U. z 2020 r. poz. 344).</w:t>
      </w:r>
    </w:p>
    <w:p w:rsidR="007A3245" w:rsidRPr="00355B08"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hyperlink r:id="rId13" w:history="1">
        <w:r w:rsidR="000E75C7" w:rsidRPr="0068208C">
          <w:rPr>
            <w:rStyle w:val="Hipercze"/>
          </w:rPr>
          <w:t>https://platformazakupowa.pl/transakcja/460791</w:t>
        </w:r>
      </w:hyperlink>
      <w:r w:rsidR="000E75C7">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stały dostęp do sieci Internet o gwarantowanej przepustowości nie mniejszej niż 512 kb/s,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zainstalowany program Adobe Acrobat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(hh:mm:ss)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(t.j.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.xlsx, .xls, .doc, .docx, .odt, .ods,</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355B08" w:rsidRDefault="007A3245" w:rsidP="00010294">
      <w:pPr>
        <w:pStyle w:val="Akapitzlist"/>
        <w:numPr>
          <w:ilvl w:val="0"/>
          <w:numId w:val="9"/>
        </w:numPr>
        <w:jc w:val="both"/>
        <w:rPr>
          <w:rFonts w:cstheme="minorHAnsi"/>
        </w:rPr>
      </w:pPr>
      <w:r w:rsidRPr="00355B08">
        <w:rPr>
          <w:rFonts w:cstheme="minorHAnsi"/>
        </w:rPr>
        <w:t>Nie należy składać dokumentów w formacie .bmp, .gif oraz nie należy stosować kompresji do plików .rar.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72397740"/>
      <w:r w:rsidRPr="00265764">
        <w:t>Kontakt z zamawiającym</w:t>
      </w:r>
      <w:bookmarkEnd w:id="9"/>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D6592B">
        <w:rPr>
          <w:rFonts w:eastAsia="Calibri" w:cstheme="minorHAnsi"/>
        </w:rPr>
        <w:t>Tomasz Szpak</w:t>
      </w:r>
      <w:r w:rsidRPr="00355B08">
        <w:rPr>
          <w:rFonts w:eastAsia="Calibri" w:cstheme="minorHAnsi"/>
        </w:rPr>
        <w:t xml:space="preserve">, mail: </w:t>
      </w:r>
      <w:hyperlink r:id="rId16" w:history="1">
        <w:r w:rsidR="00D6592B" w:rsidRPr="00E0461C">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Sobis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010294">
      <w:pPr>
        <w:pStyle w:val="Akapitzlist"/>
        <w:numPr>
          <w:ilvl w:val="0"/>
          <w:numId w:val="10"/>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t xml:space="preserve"> </w:t>
      </w:r>
      <w:bookmarkStart w:id="10" w:name="_Toc72397741"/>
      <w:r w:rsidR="00265764" w:rsidRPr="00265764">
        <w:t>Wyjaśnienia dotyczące treści SWZ</w:t>
      </w:r>
      <w:bookmarkEnd w:id="10"/>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72397742"/>
      <w:r w:rsidR="00AB1016" w:rsidRPr="00265764">
        <w:t>Związanie ofertą</w:t>
      </w:r>
      <w:bookmarkEnd w:id="11"/>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 xml:space="preserve">ofertą przez okres 30 dni od dnia składania ofert, tj. do dnia </w:t>
      </w:r>
      <w:r w:rsidR="00FA5BC4" w:rsidRPr="005D1C77">
        <w:rPr>
          <w:rFonts w:eastAsia="Calibri" w:cstheme="minorHAnsi"/>
        </w:rPr>
        <w:t>0</w:t>
      </w:r>
      <w:r w:rsidR="007E1DD9" w:rsidRPr="005D1C77">
        <w:rPr>
          <w:rFonts w:eastAsia="Calibri" w:cstheme="minorHAnsi"/>
        </w:rPr>
        <w:t>2</w:t>
      </w:r>
      <w:r w:rsidR="00265764" w:rsidRPr="005D1C77">
        <w:rPr>
          <w:rFonts w:eastAsia="Calibri" w:cstheme="minorHAnsi"/>
        </w:rPr>
        <w:t>.0</w:t>
      </w:r>
      <w:r w:rsidR="00FA5BC4" w:rsidRPr="005D1C77">
        <w:rPr>
          <w:rFonts w:eastAsia="Calibri" w:cstheme="minorHAnsi"/>
        </w:rPr>
        <w:t>7</w:t>
      </w:r>
      <w:r w:rsidR="00265764" w:rsidRPr="005D1C77">
        <w:rPr>
          <w:rFonts w:eastAsia="Calibri" w:cstheme="minorHAnsi"/>
        </w:rPr>
        <w:t>.2021 r.,</w:t>
      </w:r>
      <w:r w:rsidR="00265764" w:rsidRPr="00370C2E">
        <w:rPr>
          <w:rFonts w:eastAsia="Calibri" w:cstheme="minorHAnsi"/>
        </w:rPr>
        <w:t xml:space="preserve"> z zastrzeżeniem</w:t>
      </w:r>
      <w:r w:rsidR="00265764">
        <w:rPr>
          <w:rFonts w:eastAsia="Calibri" w:cstheme="minorHAnsi"/>
        </w:rPr>
        <w:t xml:space="preserve">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2" w:name="_Toc72397743"/>
      <w:r w:rsidR="00AB1016" w:rsidRPr="00265764">
        <w:t>Opis sposobu przygotowania oferty</w:t>
      </w:r>
      <w:bookmarkEnd w:id="12"/>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Pzp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W przypadku wykorzystania formatu podpisu XAdES zewnętrzny Zamawiający wymaga dołączenia odpowiedniej ilości plików, podpisywanych plików z danymi oraz plików XAdES.</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72397744"/>
      <w:r w:rsidR="000B0C7A" w:rsidRPr="00265764">
        <w:t xml:space="preserve">Składanie </w:t>
      </w:r>
      <w:r w:rsidR="00475021" w:rsidRPr="00265764">
        <w:t>ofert</w:t>
      </w:r>
      <w:bookmarkEnd w:id="13"/>
    </w:p>
    <w:p w:rsidR="007842D4" w:rsidRPr="00355B08"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hyperlink r:id="rId20" w:history="1">
        <w:r w:rsidR="000E75C7" w:rsidRPr="0068208C">
          <w:rPr>
            <w:rStyle w:val="Hipercze"/>
          </w:rPr>
          <w:t>https://platformazakupowa.pl/transakcja/460791</w:t>
        </w:r>
      </w:hyperlink>
      <w:r w:rsidR="000E75C7">
        <w:t xml:space="preserve"> </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102357" w:rsidRPr="00102357" w:rsidRDefault="00102357" w:rsidP="00102357">
      <w:pPr>
        <w:pStyle w:val="Akapitzlist"/>
        <w:numPr>
          <w:ilvl w:val="1"/>
          <w:numId w:val="14"/>
        </w:numPr>
        <w:spacing w:after="0" w:line="240" w:lineRule="auto"/>
        <w:rPr>
          <w:rFonts w:cstheme="minorHAnsi"/>
        </w:rPr>
      </w:pPr>
      <w:r>
        <w:rPr>
          <w:rFonts w:cstheme="minorHAnsi"/>
        </w:rPr>
        <w:t xml:space="preserve">Karty katalogowe </w:t>
      </w:r>
      <w:r w:rsidRPr="00102357">
        <w:rPr>
          <w:rFonts w:cstheme="minorHAnsi"/>
        </w:rPr>
        <w:t>następujących oferowanych elementów:</w:t>
      </w:r>
    </w:p>
    <w:p w:rsidR="00102357" w:rsidRPr="005D1C77" w:rsidRDefault="005D1C77" w:rsidP="00102357">
      <w:pPr>
        <w:pStyle w:val="Akapitzlist"/>
        <w:numPr>
          <w:ilvl w:val="2"/>
          <w:numId w:val="71"/>
        </w:numPr>
        <w:spacing w:after="0" w:line="240" w:lineRule="auto"/>
        <w:ind w:hanging="317"/>
        <w:rPr>
          <w:rFonts w:cstheme="minorHAnsi"/>
        </w:rPr>
      </w:pPr>
      <w:r>
        <w:rPr>
          <w:rFonts w:cstheme="minorHAnsi"/>
        </w:rPr>
        <w:t>oprawy oświetleniowe</w:t>
      </w:r>
    </w:p>
    <w:p w:rsidR="007E1DD9" w:rsidRPr="005D1C77" w:rsidRDefault="005D1C77" w:rsidP="00102357">
      <w:pPr>
        <w:pStyle w:val="Akapitzlist"/>
        <w:numPr>
          <w:ilvl w:val="2"/>
          <w:numId w:val="71"/>
        </w:numPr>
        <w:spacing w:after="0" w:line="240" w:lineRule="auto"/>
        <w:ind w:hanging="317"/>
        <w:rPr>
          <w:rFonts w:cstheme="minorHAnsi"/>
        </w:rPr>
      </w:pPr>
      <w:r>
        <w:rPr>
          <w:rFonts w:cstheme="minorHAnsi"/>
        </w:rPr>
        <w:t>słupy oświetleniowe</w:t>
      </w:r>
    </w:p>
    <w:p w:rsidR="00475021" w:rsidRPr="00370C2E"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D6592B">
        <w:rPr>
          <w:rFonts w:cstheme="minorHAnsi"/>
          <w:b/>
        </w:rPr>
        <w:t>0</w:t>
      </w:r>
      <w:r w:rsidR="007E1DD9">
        <w:rPr>
          <w:rFonts w:cstheme="minorHAnsi"/>
          <w:b/>
        </w:rPr>
        <w:t>3</w:t>
      </w:r>
      <w:r w:rsidR="005330C8" w:rsidRPr="00370C2E">
        <w:rPr>
          <w:rFonts w:cstheme="minorHAnsi"/>
          <w:b/>
        </w:rPr>
        <w:t>.</w:t>
      </w:r>
      <w:r w:rsidR="007C424D" w:rsidRPr="00370C2E">
        <w:rPr>
          <w:rFonts w:cstheme="minorHAnsi"/>
          <w:b/>
        </w:rPr>
        <w:t>0</w:t>
      </w:r>
      <w:r w:rsidR="00D6592B">
        <w:rPr>
          <w:rFonts w:cstheme="minorHAnsi"/>
          <w:b/>
        </w:rPr>
        <w:t>6</w:t>
      </w:r>
      <w:r w:rsidR="005330C8" w:rsidRPr="00370C2E">
        <w:rPr>
          <w:rFonts w:cstheme="minorHAnsi"/>
          <w:b/>
        </w:rPr>
        <w:t>.2021 r. godz. 10:00</w:t>
      </w:r>
    </w:p>
    <w:p w:rsidR="00475021" w:rsidRPr="00370C2E" w:rsidRDefault="00C7149D" w:rsidP="00FA77A5">
      <w:pPr>
        <w:pStyle w:val="Nagwek1"/>
        <w:ind w:left="426" w:hanging="426"/>
      </w:pPr>
      <w:r w:rsidRPr="00370C2E">
        <w:t xml:space="preserve"> </w:t>
      </w:r>
      <w:bookmarkStart w:id="14" w:name="_Toc72397745"/>
      <w:r w:rsidR="000B0C7A" w:rsidRPr="00370C2E">
        <w:t>Otwarcie ofert</w:t>
      </w:r>
      <w:bookmarkEnd w:id="14"/>
    </w:p>
    <w:p w:rsidR="005330C8" w:rsidRPr="00370C2E" w:rsidRDefault="000B0C7A" w:rsidP="00010294">
      <w:pPr>
        <w:numPr>
          <w:ilvl w:val="0"/>
          <w:numId w:val="15"/>
        </w:numPr>
        <w:contextualSpacing/>
        <w:jc w:val="both"/>
        <w:rPr>
          <w:rFonts w:eastAsia="Calibri" w:cstheme="minorHAnsi"/>
        </w:rPr>
      </w:pPr>
      <w:r w:rsidRPr="00370C2E">
        <w:rPr>
          <w:rFonts w:eastAsia="Calibri" w:cstheme="minorHAnsi"/>
        </w:rPr>
        <w:t>Termin otwarcia ofert</w:t>
      </w:r>
      <w:r w:rsidR="005330C8" w:rsidRPr="00DC2F80">
        <w:rPr>
          <w:rFonts w:eastAsia="Calibri" w:cstheme="minorHAnsi"/>
        </w:rPr>
        <w:t>:</w:t>
      </w:r>
      <w:r w:rsidR="005330C8" w:rsidRPr="00370C2E">
        <w:rPr>
          <w:rFonts w:eastAsia="Calibri" w:cstheme="minorHAnsi"/>
          <w:b/>
        </w:rPr>
        <w:t xml:space="preserve"> </w:t>
      </w:r>
      <w:r w:rsidR="00D6592B">
        <w:rPr>
          <w:rFonts w:eastAsia="Calibri" w:cstheme="minorHAnsi"/>
          <w:b/>
        </w:rPr>
        <w:t>0</w:t>
      </w:r>
      <w:r w:rsidR="007E1DD9">
        <w:rPr>
          <w:rFonts w:eastAsia="Calibri" w:cstheme="minorHAnsi"/>
          <w:b/>
        </w:rPr>
        <w:t>3</w:t>
      </w:r>
      <w:r w:rsidR="005330C8" w:rsidRPr="00370C2E">
        <w:rPr>
          <w:rFonts w:eastAsia="Calibri" w:cstheme="minorHAnsi"/>
          <w:b/>
        </w:rPr>
        <w:t>.0</w:t>
      </w:r>
      <w:r w:rsidR="00D6592B">
        <w:rPr>
          <w:rFonts w:eastAsia="Calibri" w:cstheme="minorHAnsi"/>
          <w:b/>
        </w:rPr>
        <w:t>6</w:t>
      </w:r>
      <w:r w:rsidR="005330C8" w:rsidRPr="00370C2E">
        <w:rPr>
          <w:rFonts w:eastAsia="Calibri" w:cstheme="minorHAnsi"/>
          <w:b/>
        </w:rPr>
        <w:t>.2021 r. godz. 10:15</w:t>
      </w:r>
    </w:p>
    <w:p w:rsidR="000B0C7A" w:rsidRPr="00370C2E" w:rsidRDefault="000B0C7A" w:rsidP="00010294">
      <w:pPr>
        <w:numPr>
          <w:ilvl w:val="0"/>
          <w:numId w:val="15"/>
        </w:numPr>
        <w:contextualSpacing/>
        <w:jc w:val="both"/>
        <w:rPr>
          <w:rFonts w:eastAsia="Calibri" w:cstheme="minorHAnsi"/>
        </w:rPr>
      </w:pPr>
      <w:r w:rsidRPr="00370C2E">
        <w:rPr>
          <w:rFonts w:eastAsia="Calibri" w:cstheme="minorHAnsi"/>
        </w:rPr>
        <w:t>Otwarcie ofert następuje przy użyciu systemu teleinformatycznego</w:t>
      </w:r>
      <w:r w:rsidR="007842D4" w:rsidRPr="00370C2E">
        <w:rPr>
          <w:rFonts w:eastAsia="Calibri" w:cstheme="minorHAnsi"/>
        </w:rPr>
        <w:t xml:space="preserve"> platformazakupowa.pl </w:t>
      </w:r>
      <w:r w:rsidRPr="00370C2E">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370C2E">
        <w:rPr>
          <w:rFonts w:eastAsia="Calibri" w:cstheme="minorHAnsi"/>
        </w:rPr>
        <w:t>W</w:t>
      </w:r>
      <w:r w:rsidR="000B0C7A" w:rsidRPr="00370C2E">
        <w:rPr>
          <w:rFonts w:eastAsia="Calibri" w:cstheme="minorHAnsi"/>
        </w:rPr>
        <w:t xml:space="preserve"> przypadku awarii systemu, która spowoduje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72397746"/>
      <w:r w:rsidR="00613BE9" w:rsidRPr="00265764">
        <w:t>P</w:t>
      </w:r>
      <w:r w:rsidR="00C86280" w:rsidRPr="00265764">
        <w:t>odstawy</w:t>
      </w:r>
      <w:r w:rsidR="00C86280" w:rsidRPr="00355B08">
        <w:t xml:space="preserve"> wykluczenia</w:t>
      </w:r>
      <w:bookmarkEnd w:id="15"/>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ustawy Pzp,</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6280" w:rsidRPr="00C7149D" w:rsidRDefault="00C86280" w:rsidP="00010294">
      <w:pPr>
        <w:numPr>
          <w:ilvl w:val="0"/>
          <w:numId w:val="17"/>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72397747"/>
      <w:r w:rsidR="00C86280" w:rsidRPr="00265764">
        <w:t>Obliczenie ceny</w:t>
      </w:r>
      <w:bookmarkEnd w:id="16"/>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(t.j.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72397748"/>
      <w:r w:rsidR="00C86280" w:rsidRPr="00355B08">
        <w:t>Kryteria oceny ofert</w:t>
      </w:r>
      <w:bookmarkEnd w:id="17"/>
    </w:p>
    <w:p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(Cn / Cb)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Cn – cena najniższa ze wszystkich zaoferowanych,</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Cb</w:t>
      </w:r>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72397749"/>
      <w:r>
        <w:t>Ocena ofert</w:t>
      </w:r>
      <w:bookmarkEnd w:id="18"/>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72397750"/>
      <w:r w:rsidR="004B3ABA" w:rsidRPr="00355B08">
        <w:t>Formalności po wyborze oferty</w:t>
      </w:r>
      <w:bookmarkEnd w:id="19"/>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rbh,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4A6185">
      <w:pPr>
        <w:pStyle w:val="Akapitzlist"/>
        <w:numPr>
          <w:ilvl w:val="1"/>
          <w:numId w:val="70"/>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4A6185">
      <w:pPr>
        <w:pStyle w:val="Akapitzlist"/>
        <w:numPr>
          <w:ilvl w:val="1"/>
          <w:numId w:val="70"/>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4A6185">
      <w:pPr>
        <w:pStyle w:val="Akapitzlist"/>
        <w:numPr>
          <w:ilvl w:val="1"/>
          <w:numId w:val="70"/>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4A6185" w:rsidRPr="004A6185" w:rsidRDefault="004A6185" w:rsidP="004A6185">
      <w:pPr>
        <w:pStyle w:val="Akapitzlist"/>
        <w:numPr>
          <w:ilvl w:val="1"/>
          <w:numId w:val="22"/>
        </w:numPr>
        <w:spacing w:after="0" w:line="240" w:lineRule="auto"/>
        <w:ind w:right="41"/>
        <w:jc w:val="both"/>
        <w:rPr>
          <w:rFonts w:cstheme="minorHAnsi"/>
          <w:szCs w:val="20"/>
        </w:rPr>
      </w:pPr>
      <w:r w:rsidRPr="008D62BE">
        <w:t>Przedłożyć polis</w:t>
      </w:r>
      <w:r w:rsidR="00675317">
        <w:t>ę</w:t>
      </w:r>
      <w:r w:rsidRPr="008D62BE">
        <w:t xml:space="preserve"> ubezpieczeniow</w:t>
      </w:r>
      <w:r w:rsidR="00675317">
        <w:t>ą</w:t>
      </w:r>
      <w:r w:rsidRPr="008D62BE">
        <w:t xml:space="preserve"> zgodnie z </w:t>
      </w:r>
      <w:r w:rsidRPr="00675317">
        <w:t>wymaganiami §</w:t>
      </w:r>
      <w:r w:rsidR="003243B7" w:rsidRPr="00675317">
        <w:t>8</w:t>
      </w:r>
      <w:r w:rsidRPr="00675317">
        <w:t xml:space="preserve"> wzoru umowy</w:t>
      </w:r>
    </w:p>
    <w:p w:rsidR="004A6185" w:rsidRPr="004A6185" w:rsidRDefault="004A6185" w:rsidP="004A6185">
      <w:pPr>
        <w:pStyle w:val="Akapitzlist"/>
        <w:numPr>
          <w:ilvl w:val="1"/>
          <w:numId w:val="22"/>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0" w:name="_Toc72397751"/>
      <w:r w:rsidRPr="00355B08">
        <w:t>Ochrona prawna</w:t>
      </w:r>
      <w:bookmarkEnd w:id="20"/>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Środki ochrony prawnej przysługujące wykonawcy określa ustawa Pzp,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1" w:name="_Toc72397752"/>
      <w:r w:rsidR="004B3ABA" w:rsidRPr="00265764">
        <w:t>Warunki</w:t>
      </w:r>
      <w:r w:rsidR="004B3ABA" w:rsidRPr="00355B08">
        <w:t xml:space="preserve"> udziału w postępowaniu</w:t>
      </w:r>
      <w:bookmarkEnd w:id="21"/>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3D0EDA" w:rsidP="0075688E">
      <w:pPr>
        <w:pStyle w:val="Akapitzlist"/>
        <w:numPr>
          <w:ilvl w:val="1"/>
          <w:numId w:val="24"/>
        </w:numPr>
        <w:spacing w:after="0" w:line="240" w:lineRule="auto"/>
        <w:jc w:val="both"/>
        <w:rPr>
          <w:rFonts w:cstheme="minorHAnsi"/>
          <w:b/>
        </w:rPr>
      </w:pPr>
      <w:r w:rsidRPr="00675317">
        <w:rPr>
          <w:rFonts w:cstheme="minorHAnsi"/>
          <w:b/>
        </w:rPr>
        <w:t xml:space="preserve"> </w:t>
      </w:r>
      <w:r w:rsidR="00C001E1" w:rsidRPr="00675317">
        <w:rPr>
          <w:rFonts w:cstheme="minorHAnsi"/>
          <w:b/>
        </w:rPr>
        <w:t>zdolności technicznej lub zawodowej:</w:t>
      </w:r>
      <w:r w:rsidR="00FD4F9C" w:rsidRPr="00675317">
        <w:rPr>
          <w:rFonts w:cstheme="minorHAnsi"/>
          <w:b/>
        </w:rPr>
        <w:t xml:space="preserve"> </w:t>
      </w:r>
    </w:p>
    <w:p w:rsidR="00C001E1" w:rsidRDefault="00FD4F9C" w:rsidP="0075688E">
      <w:pPr>
        <w:pStyle w:val="Akapitzlist"/>
        <w:numPr>
          <w:ilvl w:val="2"/>
          <w:numId w:val="24"/>
        </w:numPr>
        <w:spacing w:after="0" w:line="240" w:lineRule="auto"/>
        <w:ind w:hanging="317"/>
        <w:jc w:val="both"/>
        <w:rPr>
          <w:rFonts w:cstheme="minorHAnsi"/>
          <w:b/>
        </w:rPr>
      </w:pPr>
      <w:r w:rsidRPr="00675317">
        <w:rPr>
          <w:rFonts w:cstheme="minorHAnsi"/>
          <w:b/>
        </w:rPr>
        <w:t>należyte wykonanie w okresie</w:t>
      </w:r>
      <w:r>
        <w:rPr>
          <w:rFonts w:cstheme="minorHAnsi"/>
          <w:b/>
        </w:rPr>
        <w:t xml:space="preserve"> ostatnich </w:t>
      </w:r>
      <w:r w:rsidR="00C354F8">
        <w:rPr>
          <w:rFonts w:cstheme="minorHAnsi"/>
          <w:b/>
        </w:rPr>
        <w:t>5</w:t>
      </w:r>
      <w:r>
        <w:rPr>
          <w:rFonts w:cstheme="minorHAnsi"/>
          <w:b/>
        </w:rPr>
        <w:t xml:space="preserve"> lat co najmniej </w:t>
      </w:r>
      <w:r w:rsidR="001C430F">
        <w:rPr>
          <w:rFonts w:cstheme="minorHAnsi"/>
          <w:b/>
        </w:rPr>
        <w:t xml:space="preserve">jednej </w:t>
      </w:r>
      <w:r>
        <w:rPr>
          <w:rFonts w:cstheme="minorHAnsi"/>
          <w:b/>
        </w:rPr>
        <w:t>dostaw</w:t>
      </w:r>
      <w:r w:rsidR="001C430F">
        <w:rPr>
          <w:rFonts w:cstheme="minorHAnsi"/>
          <w:b/>
        </w:rPr>
        <w:t>y</w:t>
      </w:r>
      <w:r>
        <w:rPr>
          <w:rFonts w:cstheme="minorHAnsi"/>
          <w:b/>
        </w:rPr>
        <w:t xml:space="preserve"> polegając</w:t>
      </w:r>
      <w:r w:rsidR="001C430F">
        <w:rPr>
          <w:rFonts w:cstheme="minorHAnsi"/>
          <w:b/>
        </w:rPr>
        <w:t>ej</w:t>
      </w:r>
      <w:r>
        <w:rPr>
          <w:rFonts w:cstheme="minorHAnsi"/>
          <w:b/>
        </w:rPr>
        <w:t xml:space="preserve"> na dostarczeniu, zamontowaniu i uruchomieniu oświetlenia ulicznego o wartości co najmniej 1</w:t>
      </w:r>
      <w:r w:rsidR="001C430F">
        <w:rPr>
          <w:rFonts w:cstheme="minorHAnsi"/>
          <w:b/>
        </w:rPr>
        <w:t>50</w:t>
      </w:r>
      <w:r>
        <w:rPr>
          <w:rFonts w:cstheme="minorHAnsi"/>
          <w:b/>
        </w:rPr>
        <w:t xml:space="preserve"> tys. zł brutto</w:t>
      </w:r>
      <w:r w:rsidR="001C430F">
        <w:rPr>
          <w:rFonts w:cstheme="minorHAnsi"/>
          <w:b/>
        </w:rPr>
        <w:t>.</w:t>
      </w:r>
      <w:r w:rsidR="0075688E">
        <w:rPr>
          <w:rFonts w:cstheme="minorHAnsi"/>
          <w:b/>
        </w:rPr>
        <w:t>,</w:t>
      </w:r>
    </w:p>
    <w:p w:rsidR="0075688E" w:rsidRPr="0075688E" w:rsidRDefault="0075688E" w:rsidP="0075688E">
      <w:pPr>
        <w:pStyle w:val="Akapitzlist"/>
        <w:numPr>
          <w:ilvl w:val="2"/>
          <w:numId w:val="24"/>
        </w:numPr>
        <w:spacing w:after="0" w:line="240" w:lineRule="auto"/>
        <w:ind w:hanging="317"/>
        <w:jc w:val="both"/>
        <w:rPr>
          <w:rFonts w:cstheme="minorHAnsi"/>
          <w:b/>
        </w:rPr>
      </w:pPr>
      <w:r>
        <w:rPr>
          <w:rFonts w:cstheme="minorHAnsi"/>
        </w:rPr>
        <w:t>dysponowanie osobą zdolną do należytego wykonania przedmiotu zamówienia:</w:t>
      </w:r>
      <w:r w:rsidRPr="0075688E">
        <w:rPr>
          <w:rFonts w:cstheme="minorHAnsi"/>
        </w:rPr>
        <w:t xml:space="preserve"> </w:t>
      </w:r>
      <w:r w:rsidRPr="0075688E">
        <w:rPr>
          <w:rFonts w:cstheme="minorHAnsi"/>
          <w:b/>
        </w:rPr>
        <w:t>kierownik robót elektrycznych z uprawnieniami do wykonywania samodzielnych funkcji w budownictwie bez ograniczeń do kierowania robotami budowlanymi w zakresie instalacji elektrycznych</w:t>
      </w:r>
      <w:r w:rsidRPr="0075688E">
        <w:rPr>
          <w:rFonts w:cstheme="minorHAnsi"/>
        </w:rPr>
        <w:t xml:space="preserve"> lub posiadający odpowiadające im ważne uprawnienia, które zostały wydane na podstawie wcześniej obowiązujących przepisów oraz zrzeszony we właściwym samorządzie zawodowym zgodnie z przepisami ustawy z dnia 15.12.2000 r. o samorządach zawodowych architektów, inżynierów budowlanych oraz urbanistów (t.j. Dz. U. z 2019 r. poz. 1117) lub spełniający warunki, o których mowa w art. 12a ustawy z dnia 7 lipca 1994 r. Prawo budowlane (t.j. Dz. U. z 2020 r. poz. 1333 z późn.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C354F8" w:rsidRPr="00675317" w:rsidRDefault="00C354F8" w:rsidP="00C354F8">
      <w:pPr>
        <w:pStyle w:val="Akapitzlist"/>
        <w:numPr>
          <w:ilvl w:val="1"/>
          <w:numId w:val="24"/>
        </w:numPr>
        <w:spacing w:after="0" w:line="240" w:lineRule="auto"/>
        <w:jc w:val="both"/>
        <w:rPr>
          <w:rFonts w:cstheme="minorHAnsi"/>
          <w:b/>
        </w:rPr>
      </w:pPr>
      <w:r w:rsidRPr="00675317">
        <w:rPr>
          <w:rFonts w:cstheme="minorHAnsi"/>
          <w:b/>
        </w:rPr>
        <w:t>sytuacji ekonomicznej lub</w:t>
      </w:r>
      <w:r w:rsidR="0075688E" w:rsidRPr="00675317">
        <w:rPr>
          <w:rFonts w:cstheme="minorHAnsi"/>
          <w:b/>
        </w:rPr>
        <w:t xml:space="preserve"> finansowej</w:t>
      </w:r>
      <w:r w:rsidRPr="00675317">
        <w:rPr>
          <w:rFonts w:cstheme="minorHAnsi"/>
          <w:b/>
        </w:rPr>
        <w:t>:</w:t>
      </w:r>
    </w:p>
    <w:p w:rsidR="00C354F8" w:rsidRPr="00C354F8" w:rsidRDefault="00C354F8" w:rsidP="00C354F8">
      <w:pPr>
        <w:pStyle w:val="Akapitzlist"/>
        <w:numPr>
          <w:ilvl w:val="2"/>
          <w:numId w:val="24"/>
        </w:numPr>
        <w:spacing w:after="0" w:line="240" w:lineRule="auto"/>
        <w:jc w:val="both"/>
        <w:rPr>
          <w:rFonts w:cstheme="minorHAnsi"/>
          <w:b/>
        </w:rPr>
      </w:pPr>
      <w:r w:rsidRPr="00C354F8">
        <w:rPr>
          <w:rFonts w:cstheme="minorHAnsi"/>
          <w:b/>
        </w:rPr>
        <w:t>Wykonawca wykaże, że posiada środki finansowe lub zdolność kredytową w wysokości co najmniej 100 000 PLN</w:t>
      </w:r>
      <w:r w:rsidRPr="00C354F8">
        <w:rPr>
          <w:rFonts w:cstheme="minorHAnsi"/>
        </w:rPr>
        <w:t xml:space="preserve"> (słownie: sto tysięcy zł). </w:t>
      </w:r>
    </w:p>
    <w:p w:rsidR="00526A59" w:rsidRPr="00526A59" w:rsidRDefault="00526A59" w:rsidP="00C354F8">
      <w:pPr>
        <w:pStyle w:val="Akapitzlist"/>
        <w:numPr>
          <w:ilvl w:val="0"/>
          <w:numId w:val="24"/>
        </w:numPr>
        <w:spacing w:after="0" w:line="240" w:lineRule="auto"/>
        <w:jc w:val="both"/>
        <w:rPr>
          <w:rFonts w:cstheme="minorHAnsi"/>
        </w:rPr>
      </w:pPr>
      <w:r w:rsidRPr="00355B08">
        <w:rPr>
          <w:rFonts w:cstheme="minorHAnsi"/>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A46C4" w:rsidRPr="00355B08" w:rsidRDefault="00C7149D" w:rsidP="00FA77A5">
      <w:pPr>
        <w:pStyle w:val="Nagwek1"/>
        <w:ind w:left="426" w:hanging="426"/>
      </w:pPr>
      <w:r>
        <w:t xml:space="preserve"> </w:t>
      </w:r>
      <w:bookmarkStart w:id="22" w:name="_Toc72397753"/>
      <w:r w:rsidR="002A46C4" w:rsidRPr="007525CA">
        <w:t>Podmiotowe</w:t>
      </w:r>
      <w:r w:rsidR="002A46C4" w:rsidRPr="00355B08">
        <w:t xml:space="preserve"> środki dowodowe</w:t>
      </w:r>
      <w:bookmarkEnd w:id="22"/>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675317" w:rsidRDefault="00FD4F9C" w:rsidP="00FD4F9C">
      <w:pPr>
        <w:pStyle w:val="Akapitzlist"/>
        <w:numPr>
          <w:ilvl w:val="1"/>
          <w:numId w:val="27"/>
        </w:numPr>
        <w:spacing w:after="0" w:line="240" w:lineRule="auto"/>
        <w:jc w:val="both"/>
        <w:rPr>
          <w:rFonts w:cstheme="minorHAnsi"/>
        </w:rPr>
      </w:pPr>
      <w:r w:rsidRPr="00675317">
        <w:rPr>
          <w:rFonts w:cstheme="minorHAnsi"/>
          <w:b/>
        </w:rPr>
        <w:t xml:space="preserve">wykaz dostaw wykonanych w okresie ostatnich </w:t>
      </w:r>
      <w:r w:rsidR="00C354F8" w:rsidRPr="00675317">
        <w:rPr>
          <w:rFonts w:cstheme="minorHAnsi"/>
          <w:b/>
        </w:rPr>
        <w:t>5</w:t>
      </w:r>
      <w:r w:rsidRPr="00675317">
        <w:rPr>
          <w:rFonts w:cstheme="minorHAnsi"/>
          <w:b/>
        </w:rPr>
        <w:t xml:space="preserve"> lat</w:t>
      </w:r>
      <w:r w:rsidRPr="00675317">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75688E" w:rsidRPr="00675317" w:rsidRDefault="0075688E" w:rsidP="0075688E">
      <w:pPr>
        <w:pStyle w:val="Akapitzlist"/>
        <w:numPr>
          <w:ilvl w:val="1"/>
          <w:numId w:val="27"/>
        </w:numPr>
        <w:spacing w:after="0" w:line="240" w:lineRule="auto"/>
        <w:jc w:val="both"/>
        <w:rPr>
          <w:rFonts w:cstheme="minorHAnsi"/>
        </w:rPr>
      </w:pPr>
      <w:r w:rsidRPr="00675317">
        <w:rPr>
          <w:rFonts w:cstheme="minorHAnsi"/>
          <w:b/>
        </w:rPr>
        <w:t>wykaz osób</w:t>
      </w:r>
      <w:r w:rsidRPr="00675317">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E75C7" w:rsidRPr="00675317" w:rsidRDefault="000E75C7" w:rsidP="000E75C7">
      <w:pPr>
        <w:pStyle w:val="Akapitzlist"/>
        <w:numPr>
          <w:ilvl w:val="1"/>
          <w:numId w:val="27"/>
        </w:numPr>
        <w:spacing w:after="0" w:line="240" w:lineRule="auto"/>
        <w:jc w:val="both"/>
        <w:rPr>
          <w:rFonts w:cstheme="minorHAnsi"/>
        </w:rPr>
      </w:pPr>
      <w:r w:rsidRPr="00675317">
        <w:rPr>
          <w:rFonts w:cstheme="minorHAnsi"/>
          <w:b/>
        </w:rPr>
        <w:t>informacj</w:t>
      </w:r>
      <w:r w:rsidR="00675317">
        <w:rPr>
          <w:rFonts w:cstheme="minorHAnsi"/>
          <w:b/>
        </w:rPr>
        <w:t>a</w:t>
      </w:r>
      <w:r w:rsidRPr="00675317">
        <w:rPr>
          <w:rFonts w:cstheme="minorHAnsi"/>
          <w:b/>
        </w:rPr>
        <w:t xml:space="preserve"> banku</w:t>
      </w:r>
      <w:r w:rsidRPr="00675317">
        <w:rPr>
          <w:rFonts w:cstheme="minorHAnsi"/>
        </w:rPr>
        <w:t xml:space="preserve"> lub spółdzielczej kasy oszczędnościowo-kredytowej potwierdzając</w:t>
      </w:r>
      <w:r w:rsidR="00675317">
        <w:rPr>
          <w:rFonts w:cstheme="minorHAnsi"/>
        </w:rPr>
        <w:t>a</w:t>
      </w:r>
      <w:r w:rsidRPr="00675317">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3" w:name="_Toc72397754"/>
      <w:r w:rsidRPr="00675317">
        <w:t>Przedmiotowe środki dowodowe</w:t>
      </w:r>
      <w:bookmarkEnd w:id="23"/>
    </w:p>
    <w:p w:rsidR="00526A59" w:rsidRPr="00290F81" w:rsidRDefault="00526A59" w:rsidP="007E4F85">
      <w:pPr>
        <w:pStyle w:val="Akapitzlist"/>
        <w:numPr>
          <w:ilvl w:val="0"/>
          <w:numId w:val="41"/>
        </w:numPr>
        <w:jc w:val="both"/>
        <w:rPr>
          <w:rFonts w:cstheme="minorHAnsi"/>
        </w:rPr>
      </w:pPr>
      <w:r>
        <w:t xml:space="preserve">W celu potwierdzenia, że oferowane dostawy spełniają wymagania określone w SWZ </w:t>
      </w:r>
      <w:r w:rsidRPr="00D67136">
        <w:rPr>
          <w:u w:val="single"/>
        </w:rPr>
        <w:t>Zamawiający żąda złożenia wraz z ofertą</w:t>
      </w:r>
      <w:r>
        <w:t xml:space="preserve"> następujących przedmiotowych środków dowodowych</w:t>
      </w:r>
      <w:r w:rsidR="00290F81">
        <w:t xml:space="preserve"> w postaci </w:t>
      </w:r>
      <w:r w:rsidR="00290F81" w:rsidRPr="00D67136">
        <w:rPr>
          <w:b/>
          <w:u w:val="single"/>
        </w:rPr>
        <w:t>kart katalogowych</w:t>
      </w:r>
      <w:r w:rsidR="00290F81">
        <w:t xml:space="preserve"> </w:t>
      </w:r>
      <w:r w:rsidR="00290F81" w:rsidRPr="00D67136">
        <w:rPr>
          <w:b/>
          <w:u w:val="single"/>
        </w:rPr>
        <w:t>producenta</w:t>
      </w:r>
      <w:r w:rsidR="00290F81">
        <w:t xml:space="preserve"> w odniesieniu do następujących oferowanych </w:t>
      </w:r>
      <w:r w:rsidR="00290F81" w:rsidRPr="00290F81">
        <w:rPr>
          <w:rFonts w:cstheme="minorHAnsi"/>
        </w:rPr>
        <w:t>elementów</w:t>
      </w:r>
      <w:r w:rsidRPr="00290F81">
        <w:rPr>
          <w:rFonts w:cstheme="minorHAnsi"/>
        </w:rPr>
        <w:t>:</w:t>
      </w:r>
    </w:p>
    <w:p w:rsidR="00290F81" w:rsidRPr="00675317" w:rsidRDefault="00675317" w:rsidP="007E4F85">
      <w:pPr>
        <w:pStyle w:val="Akapitzlist"/>
        <w:numPr>
          <w:ilvl w:val="1"/>
          <w:numId w:val="41"/>
        </w:numPr>
        <w:jc w:val="both"/>
        <w:rPr>
          <w:rFonts w:cstheme="minorHAnsi"/>
          <w:b/>
        </w:rPr>
      </w:pPr>
      <w:r w:rsidRPr="00675317">
        <w:rPr>
          <w:rFonts w:cstheme="minorHAnsi"/>
          <w:b/>
        </w:rPr>
        <w:t>oprawy oświetleniowe,</w:t>
      </w:r>
    </w:p>
    <w:p w:rsidR="00675317" w:rsidRPr="00675317" w:rsidRDefault="00675317" w:rsidP="007E4F85">
      <w:pPr>
        <w:pStyle w:val="Akapitzlist"/>
        <w:numPr>
          <w:ilvl w:val="1"/>
          <w:numId w:val="41"/>
        </w:numPr>
        <w:jc w:val="both"/>
        <w:rPr>
          <w:rFonts w:cstheme="minorHAnsi"/>
          <w:b/>
        </w:rPr>
      </w:pPr>
      <w:r w:rsidRPr="00675317">
        <w:rPr>
          <w:rFonts w:cstheme="minorHAnsi"/>
          <w:b/>
        </w:rPr>
        <w:t>słupy oświetleniowe.</w:t>
      </w:r>
    </w:p>
    <w:p w:rsidR="00290F81" w:rsidRPr="00290F81" w:rsidRDefault="00290F81" w:rsidP="007E4F85">
      <w:pPr>
        <w:pStyle w:val="Akapitzlist"/>
        <w:numPr>
          <w:ilvl w:val="0"/>
          <w:numId w:val="41"/>
        </w:numPr>
        <w:jc w:val="both"/>
        <w:rPr>
          <w:rFonts w:cstheme="minorHAnsi"/>
        </w:rPr>
      </w:pPr>
      <w:r w:rsidRPr="00290F81">
        <w:rPr>
          <w:rFonts w:cstheme="minorHAnsi"/>
        </w:rPr>
        <w:t>Jeżeli wykonawca nie złożył przedmiotowych środków dowodowych lub złożone przedmiotowe środki dowodowe są niekompletne, zamawiający wzywa do ich złożenia lub uzupełnienia w wyznaczonym terminie.</w:t>
      </w:r>
    </w:p>
    <w:p w:rsidR="00290F81" w:rsidRPr="00290F81" w:rsidRDefault="00290F81" w:rsidP="007E4F85">
      <w:pPr>
        <w:pStyle w:val="Akapitzlist"/>
        <w:numPr>
          <w:ilvl w:val="0"/>
          <w:numId w:val="41"/>
        </w:numPr>
        <w:jc w:val="both"/>
        <w:rPr>
          <w:rFonts w:cstheme="minorHAnsi"/>
        </w:rPr>
      </w:pPr>
      <w:r w:rsidRPr="00290F81">
        <w:rPr>
          <w:rFonts w:cstheme="minorHAnsi"/>
          <w:color w:val="333333"/>
          <w:shd w:val="clear" w:color="auto" w:fill="FFFFFF"/>
        </w:rPr>
        <w:t>Zamawiający może żądać od wykonawców wyjaśnień dotyczących treści przedmiotowych środków dowodowych.</w:t>
      </w:r>
    </w:p>
    <w:p w:rsidR="00D753EB" w:rsidRPr="00355B08" w:rsidRDefault="00D753EB" w:rsidP="00FA77A5">
      <w:pPr>
        <w:pStyle w:val="Nagwek1"/>
        <w:ind w:left="426" w:hanging="426"/>
      </w:pPr>
      <w:bookmarkStart w:id="24" w:name="_Toc72397755"/>
      <w:r w:rsidRPr="00355B08">
        <w:t>Podział zamówienia na części</w:t>
      </w:r>
      <w:bookmarkEnd w:id="24"/>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5" w:name="_Toc72397756"/>
      <w:r w:rsidR="00D753EB" w:rsidRPr="00355B08">
        <w:t>Oferta wariantowa</w:t>
      </w:r>
      <w:bookmarkEnd w:id="25"/>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72397757"/>
      <w:r w:rsidRPr="00355B08">
        <w:t>Wadium</w:t>
      </w:r>
      <w:bookmarkEnd w:id="26"/>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 </w:t>
      </w:r>
      <w:r w:rsidR="00606F9A" w:rsidRPr="00675317">
        <w:rPr>
          <w:rFonts w:cstheme="minorHAnsi"/>
          <w:b/>
        </w:rPr>
        <w:t>3</w:t>
      </w:r>
      <w:r w:rsidR="00DF0746" w:rsidRPr="00675317">
        <w:rPr>
          <w:rFonts w:cstheme="minorHAnsi"/>
          <w:b/>
        </w:rPr>
        <w:t> 000 zł</w:t>
      </w:r>
      <w:r w:rsidR="00DF0746" w:rsidRPr="00675317">
        <w:rPr>
          <w:rFonts w:cstheme="minorHAnsi"/>
        </w:rPr>
        <w:t xml:space="preserve"> (słownie: </w:t>
      </w:r>
      <w:r w:rsidR="00606F9A" w:rsidRPr="00675317">
        <w:rPr>
          <w:rFonts w:cstheme="minorHAnsi"/>
        </w:rPr>
        <w:t xml:space="preserve">trzy tysiące </w:t>
      </w:r>
      <w:r w:rsidRPr="00675317">
        <w:rPr>
          <w:rFonts w:cstheme="minorHAnsi"/>
        </w:rPr>
        <w:t>złotych 00/100).</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675317">
        <w:rPr>
          <w:rFonts w:cstheme="minorHAnsi"/>
        </w:rPr>
        <w:t>ZP.271.</w:t>
      </w:r>
      <w:r w:rsidR="00B153A1" w:rsidRPr="00675317">
        <w:rPr>
          <w:rFonts w:cstheme="minorHAnsi"/>
        </w:rPr>
        <w:t>4.21</w:t>
      </w:r>
      <w:r w:rsidRPr="00675317">
        <w:rPr>
          <w:rFonts w:cstheme="minorHAnsi"/>
        </w:rPr>
        <w:t>”</w:t>
      </w:r>
      <w:r w:rsidR="00675317">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7" w:name="_Toc72397758"/>
      <w:r w:rsidR="00175B8C" w:rsidRPr="007525CA">
        <w:t>Zamówienia</w:t>
      </w:r>
      <w:r w:rsidR="00175B8C" w:rsidRPr="00355B08">
        <w:t xml:space="preserve"> powtórzeniowe</w:t>
      </w:r>
      <w:bookmarkEnd w:id="27"/>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8" w:name="_Toc72397759"/>
      <w:r w:rsidR="00342F75" w:rsidRPr="007525CA">
        <w:t>Informacje</w:t>
      </w:r>
      <w:r w:rsidR="00342F75" w:rsidRPr="00355B08">
        <w:t xml:space="preserve"> uzupełniające</w:t>
      </w:r>
      <w:bookmarkEnd w:id="28"/>
    </w:p>
    <w:p w:rsidR="00342F75" w:rsidRPr="00355B08" w:rsidRDefault="00342F75" w:rsidP="00010294">
      <w:pPr>
        <w:pStyle w:val="Akapitzlist"/>
        <w:numPr>
          <w:ilvl w:val="0"/>
          <w:numId w:val="35"/>
        </w:numPr>
        <w:rPr>
          <w:rFonts w:cstheme="minorHAnsi"/>
        </w:rPr>
      </w:pPr>
      <w:r w:rsidRPr="00355B08">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Pr="00355B08" w:rsidRDefault="00342F75" w:rsidP="00010294">
      <w:pPr>
        <w:pStyle w:val="Akapitzlist"/>
        <w:numPr>
          <w:ilvl w:val="0"/>
          <w:numId w:val="35"/>
        </w:numPr>
        <w:rPr>
          <w:rFonts w:cstheme="minorHAnsi"/>
        </w:rPr>
      </w:pPr>
      <w:r w:rsidRPr="00355B08">
        <w:rPr>
          <w:rFonts w:cstheme="minorHAnsi"/>
        </w:rPr>
        <w:t>Zamawiający nie wymaga wniesienia zabezpieczenia należytego wykonania umowy.</w:t>
      </w:r>
    </w:p>
    <w:p w:rsidR="00342F75" w:rsidRPr="00355B08" w:rsidRDefault="00C7149D" w:rsidP="00FA77A5">
      <w:pPr>
        <w:pStyle w:val="Nagwek1"/>
        <w:ind w:left="426" w:hanging="426"/>
      </w:pPr>
      <w:r>
        <w:t xml:space="preserve"> </w:t>
      </w:r>
      <w:bookmarkStart w:id="29" w:name="_Toc72397760"/>
      <w:r w:rsidR="00342F75" w:rsidRPr="00355B08">
        <w:t>Klauzula RODO</w:t>
      </w:r>
      <w:bookmarkEnd w:id="29"/>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4D1189" w:rsidP="00010294">
      <w:pPr>
        <w:pStyle w:val="Akapitzlist"/>
        <w:numPr>
          <w:ilvl w:val="2"/>
          <w:numId w:val="36"/>
        </w:numPr>
        <w:spacing w:after="0" w:line="240" w:lineRule="auto"/>
        <w:ind w:left="1276" w:hanging="283"/>
        <w:jc w:val="both"/>
        <w:rPr>
          <w:rFonts w:cstheme="minorHAnsi"/>
        </w:rPr>
      </w:pPr>
      <w:r w:rsidRPr="00355B08">
        <w:rPr>
          <w:rFonts w:cstheme="minorHAnsi"/>
        </w:rPr>
        <w:t xml:space="preserve"> </w:t>
      </w:r>
      <w:r w:rsidR="00342F75"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00342F75" w:rsidRPr="00AB5126">
        <w:rPr>
          <w:rFonts w:cstheme="minorHAnsi"/>
        </w:rPr>
        <w:t xml:space="preserve">, ul. </w:t>
      </w:r>
      <w:r w:rsidR="00FA5BC4">
        <w:rPr>
          <w:rFonts w:cstheme="minorHAnsi"/>
        </w:rPr>
        <w:t>Rynek 1</w:t>
      </w:r>
      <w:r w:rsidR="00342F75" w:rsidRPr="00AB5126">
        <w:rPr>
          <w:rFonts w:cstheme="minorHAnsi"/>
        </w:rPr>
        <w:t xml:space="preserve">, 72-315 Resko e-mail </w:t>
      </w:r>
      <w:hyperlink r:id="rId22" w:history="1">
        <w:r w:rsidR="00FA5BC4" w:rsidRPr="00E0461C">
          <w:rPr>
            <w:rStyle w:val="Hipercze"/>
          </w:rPr>
          <w:t>resko@resko.pl</w:t>
        </w:r>
      </w:hyperlink>
      <w:r w:rsidR="00FA5BC4">
        <w:t xml:space="preserve"> </w:t>
      </w:r>
      <w:r w:rsidR="00342F75" w:rsidRPr="00AB5126">
        <w:rPr>
          <w:rFonts w:cstheme="minorHAnsi"/>
        </w:rPr>
        <w:t>;</w:t>
      </w:r>
    </w:p>
    <w:p w:rsidR="00767904" w:rsidRPr="00AB5126" w:rsidRDefault="004D1189" w:rsidP="00010294">
      <w:pPr>
        <w:pStyle w:val="Akapitzlist"/>
        <w:numPr>
          <w:ilvl w:val="2"/>
          <w:numId w:val="36"/>
        </w:numPr>
        <w:spacing w:after="0" w:line="240" w:lineRule="auto"/>
        <w:ind w:left="1276" w:hanging="283"/>
        <w:jc w:val="both"/>
        <w:rPr>
          <w:rFonts w:cstheme="minorHAnsi"/>
        </w:rPr>
      </w:pPr>
      <w:r w:rsidRPr="00AB5126">
        <w:rPr>
          <w:rFonts w:cstheme="minorHAnsi"/>
        </w:rPr>
        <w:t xml:space="preserve"> </w:t>
      </w:r>
      <w:r w:rsidR="00342F75" w:rsidRPr="00AB5126">
        <w:rPr>
          <w:rFonts w:cstheme="minorHAnsi"/>
        </w:rPr>
        <w:t xml:space="preserve">inspektorem ochrony danych osobowych w </w:t>
      </w:r>
      <w:r w:rsidR="00FA5BC4">
        <w:rPr>
          <w:rFonts w:cstheme="minorHAnsi"/>
        </w:rPr>
        <w:t xml:space="preserve">Gminie Resko </w:t>
      </w:r>
      <w:r w:rsidR="00342F75" w:rsidRPr="00AB5126">
        <w:rPr>
          <w:rFonts w:cstheme="minorHAnsi"/>
        </w:rPr>
        <w:t xml:space="preserve">jest </w:t>
      </w:r>
      <w:r w:rsidR="00FA5BC4">
        <w:rPr>
          <w:rFonts w:cstheme="minorHAnsi"/>
        </w:rPr>
        <w:t>Sandra Kocik</w:t>
      </w:r>
      <w:r w:rsidR="00342F75" w:rsidRPr="00AB5126">
        <w:rPr>
          <w:rFonts w:cstheme="minorHAnsi"/>
        </w:rPr>
        <w:t xml:space="preserve">, kontakt: adres e-mail </w:t>
      </w:r>
      <w:hyperlink r:id="rId23"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531716589</w:t>
      </w:r>
    </w:p>
    <w:p w:rsidR="00342F75" w:rsidRPr="001B6884" w:rsidRDefault="00342F75" w:rsidP="001B6884">
      <w:pPr>
        <w:pStyle w:val="Akapitzlist"/>
        <w:numPr>
          <w:ilvl w:val="2"/>
          <w:numId w:val="36"/>
        </w:numPr>
        <w:spacing w:after="0" w:line="240" w:lineRule="auto"/>
        <w:ind w:left="1276" w:hanging="283"/>
        <w:jc w:val="both"/>
        <w:rPr>
          <w:rFonts w:cstheme="minorHAnsi"/>
        </w:rPr>
      </w:pPr>
      <w:r w:rsidRPr="001B6884">
        <w:rPr>
          <w:rFonts w:cstheme="minorHAnsi"/>
        </w:rPr>
        <w:t>Pani/Pana dane osobowe przetwarzane będą na podstawie art. 6 ust. 1 lit. c RODO w celu związanym z postępowaniem o udzielenie zamówienia publicznego pn.: „</w:t>
      </w:r>
      <w:r w:rsidR="001B6884" w:rsidRPr="001B6884">
        <w:rPr>
          <w:rFonts w:cstheme="minorHAnsi"/>
        </w:rPr>
        <w:t>Dostawa i montaż oświetlenia ulicznego w miejscowości Iglice, Stara Dobrzyca, Resko-Policko, Łabuń Wielki gm. Resko</w:t>
      </w:r>
      <w:r w:rsidR="004D1189" w:rsidRPr="001B6884">
        <w:rPr>
          <w:rFonts w:cstheme="minorHAnsi"/>
          <w:bCs/>
        </w:rPr>
        <w:t>.</w:t>
      </w:r>
      <w:r w:rsidRPr="001B6884">
        <w:rPr>
          <w:rFonts w:cstheme="minorHAnsi"/>
          <w:bCs/>
        </w:rPr>
        <w:t>”</w:t>
      </w:r>
      <w:r w:rsidRPr="001B6884">
        <w:rPr>
          <w:rFonts w:cstheme="minorHAnsi"/>
        </w:rPr>
        <w:t xml:space="preserve">, znak </w:t>
      </w:r>
      <w:r w:rsidRPr="00B153A1">
        <w:rPr>
          <w:rFonts w:cstheme="minorHAnsi"/>
        </w:rPr>
        <w:t xml:space="preserve">sprawy </w:t>
      </w:r>
      <w:r w:rsidR="001B6884" w:rsidRPr="00B153A1">
        <w:rPr>
          <w:rFonts w:cstheme="minorHAnsi"/>
        </w:rPr>
        <w:t>ZP</w:t>
      </w:r>
      <w:r w:rsidR="005023DA" w:rsidRPr="00B153A1">
        <w:rPr>
          <w:rFonts w:cstheme="minorHAnsi"/>
        </w:rPr>
        <w:t>.271.</w:t>
      </w:r>
      <w:r w:rsidR="00B153A1" w:rsidRPr="00B153A1">
        <w:rPr>
          <w:rFonts w:cstheme="minorHAnsi"/>
        </w:rPr>
        <w:t>4</w:t>
      </w:r>
      <w:r w:rsidR="00AB5126" w:rsidRPr="00B153A1">
        <w:rPr>
          <w:rFonts w:cstheme="minorHAnsi"/>
        </w:rPr>
        <w:t>.21</w:t>
      </w:r>
      <w:r w:rsidR="00AB5126" w:rsidRPr="001B6884">
        <w:rPr>
          <w:rFonts w:cstheme="minorHAnsi"/>
        </w:rPr>
        <w:t xml:space="preserve"> </w:t>
      </w:r>
      <w:r w:rsidRPr="001B6884">
        <w:rPr>
          <w:rFonts w:cstheme="minorHAnsi"/>
        </w:rPr>
        <w:t xml:space="preserve">prowadzonym w trybie </w:t>
      </w:r>
      <w:r w:rsidR="004D1189" w:rsidRPr="001B6884">
        <w:rPr>
          <w:rFonts w:cstheme="minorHAnsi"/>
        </w:rPr>
        <w:t>podstawowym</w:t>
      </w:r>
      <w:r w:rsidRPr="001B6884">
        <w:rPr>
          <w:rFonts w:cstheme="minorHAnsi"/>
        </w:rPr>
        <w:t>;</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w:t>
      </w:r>
      <w:r w:rsidRPr="00355B08">
        <w:rPr>
          <w:rFonts w:cstheme="minorHAnsi"/>
        </w:rPr>
        <w:t>lonych danych wynikają z ustawy;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D67136" w:rsidRDefault="00D67136">
      <w:pPr>
        <w:rPr>
          <w:rFonts w:cstheme="minorHAnsi"/>
        </w:rPr>
      </w:pPr>
      <w:r>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rPr>
          <w:rFonts w:eastAsia="Courier New" w:cstheme="minorHAnsi"/>
        </w:rPr>
      </w:pPr>
      <w:r w:rsidRPr="00355B08">
        <w:rPr>
          <w:rFonts w:eastAsia="Courier New" w:cstheme="minorHAnsi"/>
          <w:sz w:val="18"/>
        </w:rPr>
        <w:t xml:space="preserve">          pieczęć wykonawcy</w:t>
      </w:r>
      <w:r w:rsidRPr="00355B08">
        <w:rPr>
          <w:rFonts w:eastAsia="Courier New" w:cstheme="minorHAnsi"/>
          <w:sz w:val="18"/>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283865">
      <w:pPr>
        <w:spacing w:after="21" w:line="259" w:lineRule="auto"/>
        <w:jc w:val="center"/>
        <w:rPr>
          <w:rFonts w:eastAsia="Courier New" w:cstheme="minorHAnsi"/>
          <w:b/>
          <w:bCs/>
        </w:rPr>
      </w:pPr>
      <w:r>
        <w:rPr>
          <w:rFonts w:eastAsia="Courier New" w:cstheme="minorHAnsi"/>
          <w:b/>
          <w:bCs/>
        </w:rPr>
        <w:t>„</w:t>
      </w:r>
      <w:r w:rsidR="00283865" w:rsidRPr="00283865">
        <w:rPr>
          <w:rFonts w:eastAsia="Courier New" w:cstheme="minorHAnsi"/>
          <w:b/>
          <w:bCs/>
        </w:rPr>
        <w:t xml:space="preserve">Dostawa i montaż oświetlenia ulicznego w miejscowości </w:t>
      </w:r>
      <w:r w:rsidR="00283865">
        <w:rPr>
          <w:rFonts w:eastAsia="Courier New" w:cstheme="minorHAnsi"/>
          <w:b/>
          <w:bCs/>
        </w:rPr>
        <w:br/>
      </w:r>
      <w:r w:rsidR="00283865" w:rsidRPr="00283865">
        <w:rPr>
          <w:rFonts w:eastAsia="Courier New" w:cstheme="minorHAnsi"/>
          <w:b/>
          <w:bCs/>
        </w:rPr>
        <w:t xml:space="preserve">Iglice, </w:t>
      </w:r>
      <w:r w:rsidR="00283865">
        <w:rPr>
          <w:rFonts w:eastAsia="Courier New" w:cstheme="minorHAnsi"/>
          <w:b/>
          <w:bCs/>
        </w:rPr>
        <w:t xml:space="preserve">Stara Dobrzyca, Resko-Policko, </w:t>
      </w:r>
      <w:r w:rsidR="00283865" w:rsidRPr="00283865">
        <w:rPr>
          <w:rFonts w:eastAsia="Courier New" w:cstheme="minorHAnsi"/>
          <w:b/>
          <w:bCs/>
        </w:rPr>
        <w:t>Łabuń Wielki gm. Resko</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B153A1" w:rsidRPr="00B153A1">
        <w:rPr>
          <w:rFonts w:cstheme="minorHAnsi"/>
          <w:b/>
        </w:rPr>
        <w:t>4</w:t>
      </w:r>
      <w:r w:rsidRPr="00B153A1">
        <w:rPr>
          <w:rFonts w:cstheme="minorHAnsi"/>
          <w:b/>
        </w:rPr>
        <w:t>.21</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adres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p w:rsidR="0003781A" w:rsidRPr="00355B08" w:rsidRDefault="0003781A" w:rsidP="0003781A">
      <w:pPr>
        <w:spacing w:after="21" w:line="259" w:lineRule="auto"/>
        <w:rPr>
          <w:rFonts w:eastAsia="Courier New" w:cstheme="minorHAnsi"/>
          <w:lang w:val="en-US"/>
        </w:rPr>
      </w:pPr>
    </w:p>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872E17" w:rsidRDefault="00872E17" w:rsidP="000C4F9F">
      <w:pPr>
        <w:tabs>
          <w:tab w:val="left" w:pos="284"/>
        </w:tabs>
        <w:spacing w:after="21" w:line="259" w:lineRule="auto"/>
        <w:rPr>
          <w:rFonts w:eastAsia="Courier New" w:cstheme="minorHAnsi"/>
          <w:bCs/>
        </w:rPr>
      </w:pPr>
      <w:r>
        <w:rPr>
          <w:rFonts w:eastAsia="Courier New" w:cstheme="minorHAnsi"/>
          <w:bCs/>
        </w:rPr>
        <w:t>w tym za wykonanie oświetlenia ulicznego w:</w:t>
      </w:r>
      <w:r>
        <w:rPr>
          <w:rFonts w:eastAsia="Courier New" w:cstheme="minorHAnsi"/>
          <w:bCs/>
        </w:rPr>
        <w:br/>
        <w:t>m. Iglice</w:t>
      </w:r>
      <w:r>
        <w:rPr>
          <w:rFonts w:eastAsia="Courier New" w:cstheme="minorHAnsi"/>
          <w:bCs/>
        </w:rPr>
        <w:tab/>
      </w:r>
      <w:r>
        <w:rPr>
          <w:rFonts w:eastAsia="Courier New" w:cstheme="minorHAnsi"/>
          <w:bCs/>
        </w:rPr>
        <w:tab/>
      </w:r>
      <w:r>
        <w:rPr>
          <w:rFonts w:eastAsia="Courier New"/>
          <w:sz w:val="20"/>
          <w:szCs w:val="20"/>
        </w:rPr>
        <w:t>……………. zł brutto, ………….. zł netto</w:t>
      </w:r>
    </w:p>
    <w:p w:rsidR="00872E17" w:rsidRDefault="00872E17" w:rsidP="000C4F9F">
      <w:pPr>
        <w:tabs>
          <w:tab w:val="left" w:pos="284"/>
        </w:tabs>
        <w:spacing w:after="21" w:line="259" w:lineRule="auto"/>
        <w:rPr>
          <w:rFonts w:eastAsia="Courier New" w:cstheme="minorHAnsi"/>
          <w:bCs/>
        </w:rPr>
      </w:pPr>
      <w:r>
        <w:rPr>
          <w:rFonts w:eastAsia="Courier New" w:cstheme="minorHAnsi"/>
          <w:bCs/>
        </w:rPr>
        <w:t>m. Stara Dobrzyca</w:t>
      </w:r>
      <w:r>
        <w:rPr>
          <w:rFonts w:eastAsia="Courier New" w:cstheme="minorHAnsi"/>
          <w:bCs/>
        </w:rPr>
        <w:tab/>
      </w:r>
      <w:r>
        <w:rPr>
          <w:rFonts w:eastAsia="Courier New"/>
          <w:sz w:val="20"/>
          <w:szCs w:val="20"/>
        </w:rPr>
        <w:t>……………. zł brutto, ………….. zł netto</w:t>
      </w:r>
    </w:p>
    <w:p w:rsidR="00872E17" w:rsidRDefault="00872E17" w:rsidP="000C4F9F">
      <w:pPr>
        <w:tabs>
          <w:tab w:val="left" w:pos="284"/>
        </w:tabs>
        <w:spacing w:after="21" w:line="259" w:lineRule="auto"/>
        <w:rPr>
          <w:rFonts w:eastAsia="Courier New" w:cstheme="minorHAnsi"/>
          <w:bCs/>
        </w:rPr>
      </w:pPr>
      <w:r>
        <w:rPr>
          <w:rFonts w:eastAsia="Courier New" w:cstheme="minorHAnsi"/>
          <w:bCs/>
        </w:rPr>
        <w:t xml:space="preserve">m. </w:t>
      </w:r>
      <w:r w:rsidR="00E947A1">
        <w:rPr>
          <w:rFonts w:eastAsia="Courier New" w:cstheme="minorHAnsi"/>
          <w:bCs/>
        </w:rPr>
        <w:t>Resko-</w:t>
      </w:r>
      <w:r>
        <w:rPr>
          <w:rFonts w:eastAsia="Courier New" w:cstheme="minorHAnsi"/>
          <w:bCs/>
        </w:rPr>
        <w:t>Policko</w:t>
      </w:r>
      <w:r>
        <w:rPr>
          <w:rFonts w:eastAsia="Courier New" w:cstheme="minorHAnsi"/>
          <w:bCs/>
        </w:rPr>
        <w:tab/>
      </w:r>
      <w:r>
        <w:rPr>
          <w:rFonts w:eastAsia="Courier New"/>
          <w:sz w:val="20"/>
          <w:szCs w:val="20"/>
        </w:rPr>
        <w:t>……………. zł brutto, ………….. zł netto</w:t>
      </w:r>
      <w:r>
        <w:rPr>
          <w:rFonts w:eastAsia="Courier New" w:cstheme="minorHAnsi"/>
          <w:bCs/>
        </w:rPr>
        <w:br/>
        <w:t>m. Łabuń Wlk.</w:t>
      </w:r>
      <w:r>
        <w:rPr>
          <w:rFonts w:eastAsia="Courier New" w:cstheme="minorHAnsi"/>
          <w:bCs/>
        </w:rPr>
        <w:tab/>
      </w:r>
      <w:r>
        <w:rPr>
          <w:rFonts w:eastAsia="Courier New" w:cstheme="minorHAnsi"/>
          <w:bCs/>
        </w:rPr>
        <w:tab/>
      </w:r>
      <w:r>
        <w:rPr>
          <w:rFonts w:eastAsia="Courier New"/>
          <w:sz w:val="20"/>
          <w:szCs w:val="20"/>
        </w:rPr>
        <w:t>……………. zł brutto, ………….. zł netto</w:t>
      </w:r>
    </w:p>
    <w:p w:rsidR="0003781A" w:rsidRPr="00FD603F" w:rsidRDefault="0003781A" w:rsidP="000C4F9F">
      <w:pPr>
        <w:tabs>
          <w:tab w:val="left" w:pos="284"/>
        </w:tabs>
        <w:spacing w:after="21" w:line="259" w:lineRule="auto"/>
        <w:rPr>
          <w:rFonts w:eastAsia="Courier New" w:cstheme="minorHAnsi"/>
          <w:b/>
          <w:i/>
          <w:iCs/>
        </w:rPr>
      </w:pPr>
      <w:r w:rsidRPr="00355B08">
        <w:rPr>
          <w:rFonts w:eastAsia="Courier New" w:cstheme="minorHAnsi"/>
          <w:b/>
          <w:bCs/>
        </w:rPr>
        <w:br/>
      </w:r>
      <w:r w:rsidR="00FD603F">
        <w:rPr>
          <w:rFonts w:eastAsia="Courier New" w:cstheme="minorHAnsi"/>
          <w:b/>
          <w:i/>
          <w:iCs/>
        </w:rPr>
        <w:t>Z</w:t>
      </w:r>
      <w:r w:rsidR="00FD603F" w:rsidRPr="00FD603F">
        <w:rPr>
          <w:rFonts w:eastAsia="Courier New" w:cstheme="minorHAnsi"/>
          <w:b/>
          <w:i/>
          <w:iCs/>
        </w:rPr>
        <w:t xml:space="preserve">ałączam karty katalogowe wystawione </w:t>
      </w:r>
      <w:r w:rsidR="00FD603F" w:rsidRPr="00FD603F">
        <w:rPr>
          <w:b/>
        </w:rPr>
        <w:t>przez producentów</w:t>
      </w:r>
      <w:r w:rsidR="00FD603F" w:rsidRPr="00FD603F">
        <w:rPr>
          <w:rFonts w:eastAsia="Courier New" w:cstheme="minorHAnsi"/>
          <w:b/>
          <w:i/>
          <w:iCs/>
        </w:rPr>
        <w:t xml:space="preserve"> następujących</w:t>
      </w:r>
      <w:r w:rsidR="00FD603F">
        <w:rPr>
          <w:rFonts w:eastAsia="Courier New" w:cstheme="minorHAnsi"/>
          <w:b/>
          <w:i/>
          <w:iCs/>
        </w:rPr>
        <w:t xml:space="preserve"> oferowanych</w:t>
      </w:r>
      <w:r w:rsidR="00FD603F" w:rsidRPr="00FD603F">
        <w:rPr>
          <w:rFonts w:eastAsia="Courier New" w:cstheme="minorHAnsi"/>
          <w:b/>
          <w:i/>
          <w:iCs/>
        </w:rPr>
        <w:t xml:space="preserve"> elementów</w:t>
      </w:r>
      <w:r w:rsidR="00FD603F">
        <w:rPr>
          <w:rFonts w:eastAsia="Courier New" w:cstheme="minorHAnsi"/>
          <w:b/>
          <w:i/>
          <w:iCs/>
        </w:rPr>
        <w:t xml:space="preserve"> przedmiotu zamówienia</w:t>
      </w:r>
      <w:r w:rsidR="00FD603F" w:rsidRPr="00FD603F">
        <w:rPr>
          <w:rFonts w:eastAsia="Courier New" w:cstheme="minorHAnsi"/>
          <w:b/>
          <w:i/>
          <w:iCs/>
        </w:rPr>
        <w:t>:</w:t>
      </w:r>
    </w:p>
    <w:p w:rsidR="00FD603F" w:rsidRPr="00675317" w:rsidRDefault="00675317" w:rsidP="007E4F85">
      <w:pPr>
        <w:pStyle w:val="Akapitzlist"/>
        <w:numPr>
          <w:ilvl w:val="1"/>
          <w:numId w:val="41"/>
        </w:numPr>
        <w:jc w:val="both"/>
        <w:rPr>
          <w:rFonts w:cstheme="minorHAnsi"/>
        </w:rPr>
      </w:pPr>
      <w:r w:rsidRPr="00675317">
        <w:rPr>
          <w:rFonts w:cstheme="minorHAnsi"/>
        </w:rPr>
        <w:t>opraw oświetleniowych,</w:t>
      </w:r>
    </w:p>
    <w:p w:rsidR="00675317" w:rsidRPr="00675317" w:rsidRDefault="00675317" w:rsidP="007E4F85">
      <w:pPr>
        <w:pStyle w:val="Akapitzlist"/>
        <w:numPr>
          <w:ilvl w:val="1"/>
          <w:numId w:val="41"/>
        </w:numPr>
        <w:jc w:val="both"/>
        <w:rPr>
          <w:rFonts w:cstheme="minorHAnsi"/>
        </w:rPr>
      </w:pPr>
      <w:r w:rsidRPr="00675317">
        <w:rPr>
          <w:rFonts w:cstheme="minorHAnsi"/>
        </w:rPr>
        <w:t>słupów oświetleniowych.</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 upływu terminu składania ofert</w:t>
      </w:r>
      <w:r w:rsidR="000C4F9F">
        <w:rPr>
          <w:rFonts w:eastAsia="Courier New" w:cstheme="minorHAnsi"/>
        </w:rPr>
        <w:t xml:space="preserve">, tj. do </w:t>
      </w:r>
      <w:r w:rsidR="00283865">
        <w:rPr>
          <w:rFonts w:eastAsia="Courier New" w:cstheme="minorHAnsi"/>
        </w:rPr>
        <w:t xml:space="preserve">dnia </w:t>
      </w:r>
      <w:r w:rsidR="00283865" w:rsidRPr="00675317">
        <w:rPr>
          <w:rFonts w:eastAsia="Courier New" w:cstheme="minorHAnsi"/>
        </w:rPr>
        <w:t>0</w:t>
      </w:r>
      <w:r w:rsidR="007E1DD9" w:rsidRPr="00675317">
        <w:rPr>
          <w:rFonts w:eastAsia="Courier New" w:cstheme="minorHAnsi"/>
        </w:rPr>
        <w:t>2</w:t>
      </w:r>
      <w:r w:rsidR="000C4F9F" w:rsidRPr="00675317">
        <w:rPr>
          <w:rFonts w:eastAsia="Courier New" w:cstheme="minorHAnsi"/>
        </w:rPr>
        <w:t>.</w:t>
      </w:r>
      <w:r w:rsidR="00283865" w:rsidRPr="00675317">
        <w:rPr>
          <w:rFonts w:eastAsia="Courier New" w:cstheme="minorHAnsi"/>
        </w:rPr>
        <w:t>07</w:t>
      </w:r>
      <w:r w:rsidR="000C4F9F" w:rsidRPr="00675317">
        <w:rPr>
          <w:rFonts w:eastAsia="Courier New" w:cstheme="minorHAnsi"/>
        </w:rPr>
        <w:t>.2021 r</w:t>
      </w:r>
      <w:r w:rsidRPr="00675317">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Pzp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….................20</w:t>
      </w:r>
      <w:r w:rsidR="00A26A08" w:rsidRPr="00355B08">
        <w:rPr>
          <w:rFonts w:eastAsia="Courier New" w:cstheme="minorHAnsi"/>
        </w:rPr>
        <w:t>21</w:t>
      </w:r>
      <w:r w:rsidRPr="00355B08">
        <w:rPr>
          <w:rFonts w:eastAsia="Courier New" w:cstheme="minorHAnsi"/>
        </w:rPr>
        <w:t>r.</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KRS/CEiDG)</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Pzp),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8E62B3">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8E62B3" w:rsidRPr="008E62B3">
        <w:rPr>
          <w:rFonts w:eastAsia="Courier New" w:cstheme="minorHAnsi"/>
          <w:bCs/>
        </w:rPr>
        <w:t>Dostawa i montaż oświetlenia ulicznego w miejscowości Iglice, Stara Dobrzyca, Resko-Policko, Łabuń Wielki gm. Resko</w:t>
      </w:r>
      <w:r w:rsidR="000C4F9F" w:rsidRPr="000C4F9F">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następującego/ych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KRS/CEiDG)</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Pzp),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765D07" w:rsidRPr="008E62B3">
        <w:rPr>
          <w:rFonts w:eastAsia="Courier New" w:cstheme="minorHAnsi"/>
          <w:bCs/>
        </w:rPr>
        <w:t>Dostawa i montaż oświetlenia ulicznego w miejscowości Iglice, Stara Dobrzyca, Resko-Policko, Łabuń Wielki gm. Resko</w:t>
      </w:r>
      <w:r w:rsidR="00765D07" w:rsidRPr="000C4F9F">
        <w:rPr>
          <w:rFonts w:eastAsia="Courier New" w:cstheme="minorHAnsi"/>
          <w:bCs/>
        </w:rPr>
        <w:t>”</w:t>
      </w:r>
      <w:r w:rsidR="00765D07">
        <w:rPr>
          <w:rFonts w:eastAsia="Courier New" w:cstheme="minorHAnsi"/>
          <w:b/>
          <w:bCs/>
        </w:rPr>
        <w:t xml:space="preserve"> </w:t>
      </w:r>
      <w:r w:rsidR="00765D07" w:rsidRPr="00355B08">
        <w:rPr>
          <w:rFonts w:cstheme="minorHAnsi"/>
          <w:sz w:val="21"/>
          <w:szCs w:val="21"/>
        </w:rPr>
        <w:t xml:space="preserve"> 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pacing w:after="0" w:line="360" w:lineRule="auto"/>
        <w:rPr>
          <w:rFonts w:cstheme="minorHAnsi"/>
        </w:rPr>
      </w:pP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010294">
      <w:pPr>
        <w:pStyle w:val="Akapitzlist"/>
        <w:numPr>
          <w:ilvl w:val="0"/>
          <w:numId w:val="38"/>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 1ustawy Pzp.</w:t>
      </w:r>
    </w:p>
    <w:p w:rsidR="00A26A08" w:rsidRPr="00355B08" w:rsidRDefault="00A26A08" w:rsidP="00010294">
      <w:pPr>
        <w:pStyle w:val="Akapitzlist"/>
        <w:numPr>
          <w:ilvl w:val="0"/>
          <w:numId w:val="38"/>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109 ust. 1 i 4 ustawy Pzp</w:t>
      </w:r>
      <w:r w:rsidRPr="00355B08">
        <w:rPr>
          <w:rFonts w:cstheme="minorHAnsi"/>
          <w:sz w:val="20"/>
          <w:szCs w:val="20"/>
        </w:rPr>
        <w:t xml:space="preserve"> </w:t>
      </w:r>
      <w:r w:rsidRPr="00355B08">
        <w:rPr>
          <w:rFonts w:cstheme="minorHAnsi"/>
          <w:sz w:val="16"/>
          <w:szCs w:val="16"/>
        </w:rPr>
        <w:t>.</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0161AB">
      <w:pPr>
        <w:spacing w:after="0" w:line="360" w:lineRule="auto"/>
        <w:ind w:hanging="1"/>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zachodzą w stosunku do mnie podstawy wykluczenia z postępowania na podstawie art. …………. ustawy Pzp</w:t>
      </w:r>
      <w:r w:rsidRPr="00355B08">
        <w:rPr>
          <w:rFonts w:cstheme="minorHAnsi"/>
          <w:sz w:val="20"/>
          <w:szCs w:val="20"/>
        </w:rPr>
        <w:t xml:space="preserve"> </w:t>
      </w:r>
      <w:r w:rsidRPr="00355B08">
        <w:rPr>
          <w:rFonts w:cstheme="minorHAnsi"/>
          <w:i/>
          <w:sz w:val="16"/>
          <w:szCs w:val="16"/>
        </w:rPr>
        <w:t>(podać mającą zastosowanie podstawę wykluczenia spośród wymienionych w  art. 108 ust. 1 pkt 1, 2 i 5 lub art. 109 ust. 1 pkt 2-5 i 7-10,ustawy Pzp).</w:t>
      </w:r>
      <w:r w:rsidRPr="00355B08">
        <w:rPr>
          <w:rFonts w:cstheme="minorHAnsi"/>
          <w:sz w:val="20"/>
          <w:szCs w:val="20"/>
        </w:rPr>
        <w:t xml:space="preserve"> </w:t>
      </w:r>
      <w:r w:rsidRPr="00355B08">
        <w:rPr>
          <w:rFonts w:cstheme="minorHAnsi"/>
          <w:sz w:val="21"/>
          <w:szCs w:val="21"/>
        </w:rPr>
        <w:t>Jednocześnie oświadczam, że w związku z ww. okolicznością, na podstawie art. 110 ust.2 ustawy Pzp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następującego/ych podmiotu/tów, na którego/ych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KRS/CEiDG)</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następującego/ych podmiotu/tów, będącego/ych podwykonawcą/ami: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KRS/CEiDG)</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360" w:lineRule="auto"/>
        <w:ind w:left="5664" w:firstLine="708"/>
        <w:jc w:val="right"/>
        <w:rPr>
          <w:rFonts w:eastAsia="Courier New" w:cstheme="minorHAnsi"/>
          <w:color w:val="FF0000"/>
          <w:sz w:val="18"/>
        </w:rPr>
      </w:pP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KRS/CEiDG)</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765D07" w:rsidRDefault="00765D07" w:rsidP="00266BB0">
      <w:pPr>
        <w:spacing w:line="240" w:lineRule="auto"/>
        <w:ind w:right="-1"/>
        <w:jc w:val="center"/>
        <w:rPr>
          <w:rFonts w:cstheme="minorHAnsi"/>
          <w:b/>
          <w:szCs w:val="19"/>
        </w:rPr>
      </w:pPr>
      <w:r w:rsidRPr="00765D07">
        <w:rPr>
          <w:rFonts w:eastAsia="Courier New" w:cstheme="minorHAnsi"/>
          <w:b/>
          <w:bCs/>
        </w:rPr>
        <w:t xml:space="preserve">„Dostawa i montaż oświetlenia ulicznego </w:t>
      </w:r>
      <w:r w:rsidRPr="00765D07">
        <w:rPr>
          <w:rFonts w:eastAsia="Courier New" w:cstheme="minorHAnsi"/>
          <w:b/>
          <w:bCs/>
        </w:rPr>
        <w:br/>
        <w:t xml:space="preserve">w miejscowości Iglice, Stara Dobrzyca, Resko-Policko, Łabuń Wielki gm. Resko” </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765D07">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765D07">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765D07">
              <w:rPr>
                <w:rFonts w:eastAsia="Times New Roman" w:cstheme="minorHAnsi"/>
                <w:b/>
                <w:szCs w:val="19"/>
                <w:lang w:eastAsia="ar-SA"/>
              </w:rPr>
              <w:t>dostawy</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765D07">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765D07">
              <w:rPr>
                <w:rFonts w:eastAsia="Times New Roman" w:cstheme="minorHAnsi"/>
                <w:b/>
                <w:szCs w:val="19"/>
                <w:lang w:eastAsia="ar-SA"/>
              </w:rPr>
              <w:t>dostawa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765D07">
        <w:rPr>
          <w:rFonts w:cstheme="minorHAnsi"/>
          <w:sz w:val="20"/>
          <w:szCs w:val="20"/>
        </w:rPr>
        <w:t>dostawy</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765D07">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897EE0" w:rsidRPr="00355B08" w:rsidRDefault="00897EE0" w:rsidP="009E5224">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KRS/CEiDG)</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765D07" w:rsidRDefault="00E16BB7" w:rsidP="00E16BB7">
      <w:pPr>
        <w:spacing w:line="240" w:lineRule="auto"/>
        <w:ind w:right="-1"/>
        <w:jc w:val="center"/>
        <w:rPr>
          <w:rFonts w:cstheme="minorHAnsi"/>
          <w:b/>
          <w:szCs w:val="19"/>
        </w:rPr>
      </w:pPr>
      <w:r w:rsidRPr="00765D07">
        <w:rPr>
          <w:rFonts w:eastAsia="Courier New" w:cstheme="minorHAnsi"/>
          <w:b/>
          <w:bCs/>
        </w:rPr>
        <w:t xml:space="preserve">„Dostawa i montaż oświetlenia ulicznego </w:t>
      </w:r>
      <w:r w:rsidRPr="00765D07">
        <w:rPr>
          <w:rFonts w:eastAsia="Courier New" w:cstheme="minorHAnsi"/>
          <w:b/>
          <w:bCs/>
        </w:rPr>
        <w:br/>
        <w:t xml:space="preserve">w miejscowości Iglice, Stara Dobrzyca, Resko-Policko, Łabuń Wielki gm. Resko” </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Pr="00355B08" w:rsidRDefault="00E16BB7" w:rsidP="00E16BB7">
      <w:pPr>
        <w:spacing w:after="0" w:line="360" w:lineRule="auto"/>
        <w:rPr>
          <w:rFonts w:cstheme="minorHAnsi"/>
          <w:sz w:val="20"/>
          <w:szCs w:val="20"/>
        </w:rPr>
      </w:pPr>
    </w:p>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E16BB7" w:rsidRDefault="00E16BB7">
      <w:pPr>
        <w:rPr>
          <w:rFonts w:cstheme="minorHAnsi"/>
          <w:b/>
          <w:szCs w:val="19"/>
        </w:rPr>
      </w:pPr>
      <w:r>
        <w:rPr>
          <w:rFonts w:cstheme="minorHAnsi"/>
          <w:b/>
          <w:szCs w:val="19"/>
        </w:rPr>
        <w:br w:type="page"/>
      </w:r>
    </w:p>
    <w:p w:rsidR="001C430F" w:rsidRPr="00B73BF0" w:rsidRDefault="001C430F" w:rsidP="001C430F">
      <w:pPr>
        <w:spacing w:after="0" w:line="259" w:lineRule="auto"/>
        <w:jc w:val="right"/>
        <w:rPr>
          <w:rFonts w:cstheme="minorHAnsi"/>
          <w:b/>
          <w:szCs w:val="19"/>
        </w:rPr>
      </w:pPr>
      <w:r w:rsidRPr="00B73BF0">
        <w:rPr>
          <w:rFonts w:cstheme="minorHAnsi"/>
          <w:b/>
          <w:szCs w:val="19"/>
        </w:rPr>
        <w:t xml:space="preserve">Załącznik nr 5 do SWZ </w:t>
      </w:r>
    </w:p>
    <w:p w:rsidR="001C430F" w:rsidRDefault="001C430F" w:rsidP="001C430F">
      <w:pPr>
        <w:spacing w:after="0" w:line="259" w:lineRule="auto"/>
        <w:jc w:val="center"/>
        <w:rPr>
          <w:rFonts w:cstheme="minorHAnsi"/>
          <w:b/>
          <w:szCs w:val="19"/>
        </w:rPr>
      </w:pPr>
      <w:r w:rsidRPr="00B73BF0">
        <w:rPr>
          <w:rFonts w:cstheme="minorHAnsi"/>
          <w:b/>
          <w:szCs w:val="19"/>
        </w:rPr>
        <w:t>UMOWA  NR ...............</w:t>
      </w:r>
    </w:p>
    <w:p w:rsidR="001C430F" w:rsidRPr="00B73BF0" w:rsidRDefault="001C430F" w:rsidP="001C430F">
      <w:pPr>
        <w:spacing w:after="0" w:line="259" w:lineRule="auto"/>
        <w:jc w:val="center"/>
        <w:rPr>
          <w:rFonts w:cstheme="minorHAnsi"/>
          <w:b/>
          <w:szCs w:val="19"/>
        </w:rPr>
      </w:pPr>
    </w:p>
    <w:p w:rsidR="001C430F" w:rsidRDefault="001C430F" w:rsidP="001C430F">
      <w:pPr>
        <w:pStyle w:val="Standard"/>
        <w:keepNext/>
        <w:keepLines/>
        <w:tabs>
          <w:tab w:val="left" w:pos="360"/>
        </w:tabs>
        <w:jc w:val="center"/>
        <w:rPr>
          <w:rFonts w:asciiTheme="minorHAnsi" w:eastAsiaTheme="minorEastAsia" w:hAnsiTheme="minorHAnsi" w:cstheme="minorHAnsi"/>
          <w:b/>
          <w:kern w:val="0"/>
          <w:sz w:val="22"/>
          <w:szCs w:val="19"/>
          <w:lang w:eastAsia="pl-PL" w:bidi="ar-SA"/>
        </w:rPr>
      </w:pPr>
      <w:r w:rsidRPr="00576F04">
        <w:rPr>
          <w:rFonts w:asciiTheme="minorHAnsi" w:eastAsiaTheme="minorEastAsia" w:hAnsiTheme="minorHAnsi" w:cstheme="minorHAnsi"/>
          <w:b/>
          <w:kern w:val="0"/>
          <w:sz w:val="22"/>
          <w:szCs w:val="19"/>
          <w:lang w:eastAsia="pl-PL" w:bidi="ar-SA"/>
        </w:rPr>
        <w:t xml:space="preserve">„Dostawa i montaż oświetlenia ulicznego </w:t>
      </w:r>
      <w:r>
        <w:rPr>
          <w:rFonts w:asciiTheme="minorHAnsi" w:eastAsiaTheme="minorEastAsia" w:hAnsiTheme="minorHAnsi" w:cstheme="minorHAnsi"/>
          <w:b/>
          <w:kern w:val="0"/>
          <w:sz w:val="22"/>
          <w:szCs w:val="19"/>
          <w:lang w:eastAsia="pl-PL" w:bidi="ar-SA"/>
        </w:rPr>
        <w:br/>
      </w:r>
      <w:r w:rsidRPr="00576F04">
        <w:rPr>
          <w:rFonts w:asciiTheme="minorHAnsi" w:eastAsiaTheme="minorEastAsia" w:hAnsiTheme="minorHAnsi" w:cstheme="minorHAnsi"/>
          <w:b/>
          <w:kern w:val="0"/>
          <w:sz w:val="22"/>
          <w:szCs w:val="19"/>
          <w:lang w:eastAsia="pl-PL" w:bidi="ar-SA"/>
        </w:rPr>
        <w:t>w miejscowości Iglice, Stara Dobrzyca, Resko-Policko, Łabuń Wielki gm. Resko”</w:t>
      </w:r>
    </w:p>
    <w:p w:rsidR="001C430F" w:rsidRDefault="001C430F" w:rsidP="001C430F">
      <w:pPr>
        <w:pStyle w:val="Standard"/>
        <w:keepNext/>
        <w:keepLines/>
        <w:tabs>
          <w:tab w:val="left" w:pos="360"/>
        </w:tabs>
        <w:jc w:val="both"/>
        <w:rPr>
          <w:rFonts w:asciiTheme="minorHAnsi" w:hAnsiTheme="minorHAnsi" w:cstheme="minorHAnsi"/>
          <w:sz w:val="22"/>
          <w:szCs w:val="22"/>
        </w:rPr>
      </w:pPr>
    </w:p>
    <w:p w:rsidR="001C430F" w:rsidRPr="00355B08" w:rsidRDefault="001C430F" w:rsidP="001C430F">
      <w:pPr>
        <w:pStyle w:val="Standard"/>
        <w:keepNext/>
        <w:keepLines/>
        <w:tabs>
          <w:tab w:val="left" w:pos="360"/>
        </w:tabs>
        <w:jc w:val="both"/>
        <w:rPr>
          <w:rFonts w:asciiTheme="minorHAnsi" w:hAnsiTheme="minorHAnsi" w:cstheme="minorHAnsi"/>
          <w:sz w:val="22"/>
          <w:szCs w:val="22"/>
        </w:rPr>
      </w:pPr>
      <w:r>
        <w:rPr>
          <w:rFonts w:asciiTheme="minorHAnsi" w:hAnsiTheme="minorHAnsi" w:cstheme="minorHAnsi"/>
          <w:sz w:val="22"/>
          <w:szCs w:val="22"/>
        </w:rPr>
        <w:t xml:space="preserve">Dnia </w:t>
      </w:r>
      <w:r w:rsidRPr="00355B08">
        <w:rPr>
          <w:rFonts w:asciiTheme="minorHAnsi" w:hAnsiTheme="minorHAnsi" w:cstheme="minorHAnsi"/>
          <w:sz w:val="22"/>
          <w:szCs w:val="22"/>
        </w:rPr>
        <w:t>...</w:t>
      </w:r>
      <w:r w:rsidRPr="00355B08">
        <w:rPr>
          <w:rFonts w:asciiTheme="minorHAnsi" w:hAnsiTheme="minorHAnsi" w:cstheme="minorHAnsi"/>
          <w:i/>
          <w:iCs/>
          <w:sz w:val="22"/>
          <w:szCs w:val="22"/>
        </w:rPr>
        <w:t>..............................</w:t>
      </w:r>
      <w:r w:rsidRPr="00355B08">
        <w:rPr>
          <w:rFonts w:asciiTheme="minorHAnsi" w:hAnsiTheme="minorHAnsi" w:cstheme="minorHAnsi"/>
          <w:sz w:val="22"/>
          <w:szCs w:val="22"/>
        </w:rPr>
        <w:t xml:space="preserve"> w Resku pomiędzy </w:t>
      </w:r>
      <w:r>
        <w:rPr>
          <w:rFonts w:asciiTheme="minorHAnsi" w:hAnsiTheme="minorHAnsi" w:cstheme="minorHAnsi"/>
          <w:b/>
          <w:sz w:val="22"/>
          <w:szCs w:val="22"/>
        </w:rPr>
        <w:t>Gminą Resko</w:t>
      </w:r>
      <w:r w:rsidRPr="00355B08">
        <w:rPr>
          <w:rFonts w:asciiTheme="minorHAnsi" w:hAnsiTheme="minorHAnsi" w:cstheme="minorHAnsi"/>
          <w:b/>
          <w:sz w:val="22"/>
          <w:szCs w:val="22"/>
        </w:rPr>
        <w:t xml:space="preserve">, ul. </w:t>
      </w:r>
      <w:r>
        <w:rPr>
          <w:rFonts w:asciiTheme="minorHAnsi" w:hAnsiTheme="minorHAnsi" w:cstheme="minorHAnsi"/>
          <w:b/>
          <w:sz w:val="22"/>
          <w:szCs w:val="22"/>
        </w:rPr>
        <w:t>Rynek 1,</w:t>
      </w:r>
      <w:r w:rsidRPr="00355B08">
        <w:rPr>
          <w:rFonts w:asciiTheme="minorHAnsi" w:hAnsiTheme="minorHAnsi" w:cstheme="minorHAnsi"/>
          <w:b/>
          <w:sz w:val="22"/>
          <w:szCs w:val="22"/>
        </w:rPr>
        <w:t xml:space="preserve"> 72-315 Resko, NIP ……….. REGON  </w:t>
      </w:r>
      <w:r w:rsidRPr="00355B08">
        <w:rPr>
          <w:rFonts w:asciiTheme="minorHAnsi" w:hAnsiTheme="minorHAnsi" w:cstheme="minorHAnsi"/>
          <w:sz w:val="22"/>
          <w:szCs w:val="22"/>
        </w:rPr>
        <w:t>zwan</w:t>
      </w:r>
      <w:r>
        <w:rPr>
          <w:rFonts w:asciiTheme="minorHAnsi" w:hAnsiTheme="minorHAnsi" w:cstheme="minorHAnsi"/>
          <w:sz w:val="22"/>
          <w:szCs w:val="22"/>
        </w:rPr>
        <w:t>ym</w:t>
      </w:r>
      <w:r w:rsidRPr="00355B08">
        <w:rPr>
          <w:rFonts w:asciiTheme="minorHAnsi" w:hAnsiTheme="minorHAnsi" w:cstheme="minorHAnsi"/>
          <w:sz w:val="22"/>
          <w:szCs w:val="22"/>
        </w:rPr>
        <w:t xml:space="preserve"> w treści umowy </w:t>
      </w:r>
      <w:r w:rsidRPr="00355B08">
        <w:rPr>
          <w:rFonts w:asciiTheme="minorHAnsi" w:hAnsiTheme="minorHAnsi" w:cstheme="minorHAnsi"/>
          <w:b/>
          <w:i/>
          <w:sz w:val="22"/>
          <w:szCs w:val="22"/>
        </w:rPr>
        <w:t>Zamawiającym,</w:t>
      </w:r>
      <w:r w:rsidRPr="00355B08">
        <w:rPr>
          <w:rFonts w:asciiTheme="minorHAnsi" w:hAnsiTheme="minorHAnsi" w:cstheme="minorHAnsi"/>
          <w:sz w:val="22"/>
          <w:szCs w:val="22"/>
        </w:rPr>
        <w:t xml:space="preserve"> któr</w:t>
      </w:r>
      <w:r>
        <w:rPr>
          <w:rFonts w:asciiTheme="minorHAnsi" w:hAnsiTheme="minorHAnsi" w:cstheme="minorHAnsi"/>
          <w:sz w:val="22"/>
          <w:szCs w:val="22"/>
        </w:rPr>
        <w:t>y</w:t>
      </w:r>
      <w:r w:rsidRPr="00355B08">
        <w:rPr>
          <w:rFonts w:asciiTheme="minorHAnsi" w:hAnsiTheme="minorHAnsi" w:cstheme="minorHAnsi"/>
          <w:sz w:val="22"/>
          <w:szCs w:val="22"/>
        </w:rPr>
        <w:t xml:space="preserve"> reprezentuje:</w:t>
      </w:r>
    </w:p>
    <w:p w:rsidR="001C430F" w:rsidRPr="00355B08" w:rsidRDefault="001C430F" w:rsidP="001C430F">
      <w:pPr>
        <w:pStyle w:val="Standard"/>
        <w:keepNext/>
        <w:keepLines/>
        <w:tabs>
          <w:tab w:val="left" w:pos="360"/>
        </w:tabs>
        <w:jc w:val="both"/>
        <w:rPr>
          <w:rFonts w:asciiTheme="minorHAnsi" w:hAnsiTheme="minorHAnsi" w:cstheme="minorHAnsi"/>
          <w:sz w:val="22"/>
          <w:szCs w:val="22"/>
        </w:rPr>
      </w:pPr>
    </w:p>
    <w:p w:rsidR="001C430F" w:rsidRPr="00355B08" w:rsidRDefault="001C430F" w:rsidP="001C430F">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r>
      <w:r w:rsidRPr="00355B08">
        <w:rPr>
          <w:rFonts w:asciiTheme="minorHAnsi" w:hAnsiTheme="minorHAnsi" w:cstheme="minorHAnsi"/>
          <w:sz w:val="22"/>
          <w:szCs w:val="22"/>
        </w:rPr>
        <w:tab/>
      </w:r>
      <w:r>
        <w:rPr>
          <w:rFonts w:asciiTheme="minorHAnsi" w:hAnsiTheme="minorHAnsi" w:cstheme="minorHAnsi"/>
          <w:sz w:val="22"/>
          <w:szCs w:val="22"/>
        </w:rPr>
        <w:t>Burmistrz Reska –</w:t>
      </w:r>
      <w:r w:rsidRPr="00355B08">
        <w:rPr>
          <w:rFonts w:asciiTheme="minorHAnsi" w:hAnsiTheme="minorHAnsi" w:cstheme="minorHAnsi"/>
          <w:sz w:val="22"/>
          <w:szCs w:val="22"/>
        </w:rPr>
        <w:t xml:space="preserve"> </w:t>
      </w:r>
      <w:r>
        <w:rPr>
          <w:rFonts w:asciiTheme="minorHAnsi" w:hAnsiTheme="minorHAnsi" w:cstheme="minorHAnsi"/>
          <w:sz w:val="22"/>
          <w:szCs w:val="22"/>
        </w:rPr>
        <w:t>Arkadiusz Czerwiński</w:t>
      </w:r>
      <w:r w:rsidRPr="00355B08">
        <w:rPr>
          <w:rFonts w:asciiTheme="minorHAnsi" w:hAnsiTheme="minorHAnsi" w:cstheme="minorHAnsi"/>
          <w:sz w:val="22"/>
          <w:szCs w:val="22"/>
        </w:rPr>
        <w:t>,</w:t>
      </w:r>
    </w:p>
    <w:p w:rsidR="001C430F" w:rsidRPr="00355B08" w:rsidRDefault="001C430F" w:rsidP="001C430F">
      <w:pPr>
        <w:pStyle w:val="Standard"/>
        <w:keepNext/>
        <w:keepLines/>
        <w:tabs>
          <w:tab w:val="left" w:pos="360"/>
        </w:tabs>
        <w:jc w:val="both"/>
        <w:rPr>
          <w:rFonts w:asciiTheme="minorHAnsi" w:hAnsiTheme="minorHAnsi" w:cstheme="minorHAnsi"/>
          <w:sz w:val="22"/>
          <w:szCs w:val="22"/>
        </w:rPr>
      </w:pPr>
    </w:p>
    <w:p w:rsidR="001C430F" w:rsidRPr="00355B08" w:rsidRDefault="001C430F" w:rsidP="001C430F">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a ..................................................................,  mającą siedzibę w ..............................................., </w:t>
      </w:r>
    </w:p>
    <w:p w:rsidR="001C430F" w:rsidRPr="00355B08" w:rsidRDefault="001C430F" w:rsidP="001C430F">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NIP ……………….. , REGON ……………….</w:t>
      </w:r>
    </w:p>
    <w:p w:rsidR="001C430F" w:rsidRPr="00355B08" w:rsidRDefault="001C430F" w:rsidP="001C430F">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zwaną dalej </w:t>
      </w:r>
      <w:r w:rsidRPr="00355B08">
        <w:rPr>
          <w:rFonts w:asciiTheme="minorHAnsi" w:hAnsiTheme="minorHAnsi" w:cstheme="minorHAnsi"/>
          <w:b/>
          <w:i/>
          <w:sz w:val="22"/>
          <w:szCs w:val="22"/>
        </w:rPr>
        <w:t>Wykonawcą</w:t>
      </w:r>
      <w:r w:rsidRPr="00355B08">
        <w:rPr>
          <w:rFonts w:asciiTheme="minorHAnsi" w:hAnsiTheme="minorHAnsi" w:cstheme="minorHAnsi"/>
          <w:sz w:val="22"/>
          <w:szCs w:val="22"/>
        </w:rPr>
        <w:t xml:space="preserve"> reprezentowaną przez :</w:t>
      </w:r>
    </w:p>
    <w:p w:rsidR="001C430F" w:rsidRPr="00355B08" w:rsidRDefault="001C430F" w:rsidP="001C430F">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 </w:t>
      </w:r>
    </w:p>
    <w:p w:rsidR="001C430F" w:rsidRPr="00355B08" w:rsidRDefault="001C430F" w:rsidP="001C430F">
      <w:pPr>
        <w:pStyle w:val="Nagwek"/>
        <w:keepLines/>
        <w:tabs>
          <w:tab w:val="clear" w:pos="4536"/>
          <w:tab w:val="clear" w:pos="9072"/>
          <w:tab w:val="left" w:pos="360"/>
        </w:tabs>
        <w:spacing w:before="48"/>
        <w:rPr>
          <w:rFonts w:cstheme="minorHAnsi"/>
        </w:rPr>
      </w:pPr>
      <w:r w:rsidRPr="00355B08">
        <w:rPr>
          <w:rFonts w:cstheme="minorHAnsi"/>
        </w:rPr>
        <w:tab/>
      </w:r>
      <w:r w:rsidRPr="00355B08">
        <w:rPr>
          <w:rFonts w:cstheme="minorHAnsi"/>
        </w:rPr>
        <w:tab/>
        <w:t>1. ........................................ - .......................................</w:t>
      </w:r>
    </w:p>
    <w:p w:rsidR="001C430F" w:rsidRPr="00355B08" w:rsidRDefault="001C430F" w:rsidP="001C430F">
      <w:pPr>
        <w:pStyle w:val="Nagwek"/>
        <w:keepLines/>
        <w:tabs>
          <w:tab w:val="clear" w:pos="4536"/>
          <w:tab w:val="clear" w:pos="9072"/>
          <w:tab w:val="left" w:pos="360"/>
        </w:tabs>
        <w:spacing w:before="48"/>
        <w:rPr>
          <w:rFonts w:cstheme="minorHAnsi"/>
        </w:rPr>
      </w:pPr>
      <w:r w:rsidRPr="00355B08">
        <w:rPr>
          <w:rFonts w:cstheme="minorHAnsi"/>
        </w:rPr>
        <w:tab/>
      </w:r>
      <w:r w:rsidRPr="00355B08">
        <w:rPr>
          <w:rFonts w:cstheme="minorHAnsi"/>
        </w:rPr>
        <w:tab/>
        <w:t>2. ........................................ - .......................................</w:t>
      </w:r>
    </w:p>
    <w:p w:rsidR="001C430F" w:rsidRPr="00355B08" w:rsidRDefault="001C430F" w:rsidP="001C430F">
      <w:pPr>
        <w:pStyle w:val="Standard"/>
        <w:keepNext/>
        <w:keepLines/>
        <w:tabs>
          <w:tab w:val="left" w:pos="360"/>
        </w:tabs>
        <w:spacing w:before="48"/>
        <w:jc w:val="both"/>
        <w:rPr>
          <w:rFonts w:asciiTheme="minorHAnsi" w:hAnsiTheme="minorHAnsi" w:cstheme="minorHAnsi"/>
          <w:sz w:val="22"/>
          <w:szCs w:val="22"/>
        </w:rPr>
      </w:pPr>
    </w:p>
    <w:p w:rsidR="001C430F" w:rsidRPr="00355B08" w:rsidRDefault="001C430F" w:rsidP="001C430F">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zawarto umowę następującej treści:</w:t>
      </w:r>
    </w:p>
    <w:p w:rsidR="001C430F" w:rsidRDefault="001C430F" w:rsidP="001C430F">
      <w:pPr>
        <w:pStyle w:val="Nagwek"/>
        <w:keepLines/>
        <w:tabs>
          <w:tab w:val="clear" w:pos="4536"/>
        </w:tabs>
        <w:jc w:val="center"/>
        <w:rPr>
          <w:rFonts w:cstheme="minorHAnsi"/>
        </w:rPr>
      </w:pPr>
      <w:r>
        <w:rPr>
          <w:rFonts w:cstheme="minorHAnsi"/>
        </w:rPr>
        <w:t>§1</w:t>
      </w:r>
    </w:p>
    <w:p w:rsidR="001C430F" w:rsidRDefault="001C430F" w:rsidP="001C430F">
      <w:pPr>
        <w:pStyle w:val="Nagwek"/>
        <w:keepLines/>
        <w:tabs>
          <w:tab w:val="clear" w:pos="4536"/>
        </w:tabs>
        <w:jc w:val="center"/>
        <w:rPr>
          <w:rFonts w:cstheme="minorHAnsi"/>
        </w:rPr>
      </w:pPr>
      <w:r>
        <w:rPr>
          <w:rFonts w:cstheme="minorHAnsi"/>
        </w:rPr>
        <w:t>Przedmiot umowy</w:t>
      </w:r>
    </w:p>
    <w:p w:rsidR="001C430F" w:rsidRDefault="001C430F" w:rsidP="001C430F">
      <w:pPr>
        <w:pStyle w:val="Nagwek"/>
        <w:keepLines/>
        <w:numPr>
          <w:ilvl w:val="2"/>
          <w:numId w:val="37"/>
        </w:numPr>
        <w:tabs>
          <w:tab w:val="clear" w:pos="4536"/>
          <w:tab w:val="clear" w:pos="9072"/>
          <w:tab w:val="left" w:pos="284"/>
        </w:tabs>
        <w:jc w:val="both"/>
        <w:rPr>
          <w:rFonts w:cstheme="minorHAnsi"/>
        </w:rPr>
      </w:pPr>
      <w:r>
        <w:rPr>
          <w:rFonts w:cstheme="minorHAnsi"/>
        </w:rPr>
        <w:t>Wykonawca zobowiązuje się wykonać na rzecz Zamawiającego dostawę i montaż oświetlenia ulicznego w miejscowościach Iglice, Stara Dobrzyca, Resko-Policko, Łabuń Wielki na terenie Gminy Resko.</w:t>
      </w:r>
    </w:p>
    <w:p w:rsidR="001C430F" w:rsidRDefault="001C430F" w:rsidP="001C430F">
      <w:pPr>
        <w:pStyle w:val="Nagwek"/>
        <w:keepLines/>
        <w:numPr>
          <w:ilvl w:val="2"/>
          <w:numId w:val="37"/>
        </w:numPr>
        <w:tabs>
          <w:tab w:val="clear" w:pos="4536"/>
          <w:tab w:val="clear" w:pos="9072"/>
          <w:tab w:val="left" w:pos="284"/>
        </w:tabs>
        <w:jc w:val="both"/>
        <w:rPr>
          <w:rFonts w:cstheme="minorHAnsi"/>
        </w:rPr>
      </w:pPr>
      <w:r>
        <w:rPr>
          <w:rFonts w:cstheme="minorHAnsi"/>
        </w:rPr>
        <w:t>Przedmiot umowy zostanie wykonany zgodnie z dokumentami zamówienia, w szczególności Specyfikacją Warunków Zamówienia wraz ze zmianami naniesionymi w trakcie postępowania przetargowego, dokumentacją projektową, a także zgodnie ze złożoną przez Wykonawcę ofertą oraz zgodnie z zapisami niniejszej umowy.</w:t>
      </w:r>
    </w:p>
    <w:p w:rsidR="001C430F" w:rsidRDefault="001C430F" w:rsidP="001C430F">
      <w:pPr>
        <w:pStyle w:val="Nagwek"/>
        <w:keepLines/>
        <w:numPr>
          <w:ilvl w:val="2"/>
          <w:numId w:val="37"/>
        </w:numPr>
        <w:tabs>
          <w:tab w:val="clear" w:pos="4536"/>
          <w:tab w:val="clear" w:pos="9072"/>
          <w:tab w:val="left" w:pos="284"/>
        </w:tabs>
        <w:jc w:val="both"/>
        <w:rPr>
          <w:rFonts w:cstheme="minorHAnsi"/>
        </w:rPr>
      </w:pPr>
      <w:r w:rsidRPr="000606CA">
        <w:rPr>
          <w:rFonts w:cstheme="minorHAnsi"/>
        </w:rPr>
        <w:t xml:space="preserve">Treść </w:t>
      </w:r>
      <w:r>
        <w:rPr>
          <w:rFonts w:cstheme="minorHAnsi"/>
        </w:rPr>
        <w:t>u</w:t>
      </w:r>
      <w:r w:rsidRPr="000606CA">
        <w:rPr>
          <w:rFonts w:cstheme="minorHAnsi"/>
        </w:rPr>
        <w:t xml:space="preserve">mowy oraz dokumentów, określonych w § </w:t>
      </w:r>
      <w:r>
        <w:rPr>
          <w:rFonts w:cstheme="minorHAnsi"/>
        </w:rPr>
        <w:t>1</w:t>
      </w:r>
      <w:r w:rsidRPr="000606CA">
        <w:rPr>
          <w:rFonts w:cstheme="minorHAnsi"/>
        </w:rPr>
        <w:t xml:space="preserve"> ust. 2, należy traktować, jako wzajemnie się uzupełniającą i uszczegóławiającą. W razie wystąpienia rozbieżności w tych dokumentach, których nie można usunąć w drodze odniesienia się do reguł sztuki budowlanej i zasad wiedzy technicznej, interpretacja zapisów będzie uzgadniana z uwzględnieniem poniższej hierarchii: </w:t>
      </w:r>
      <w:r>
        <w:rPr>
          <w:rFonts w:cstheme="minorHAnsi"/>
        </w:rPr>
        <w:t xml:space="preserve">umowa, SWZ, dokumentacja projektowa. </w:t>
      </w:r>
    </w:p>
    <w:p w:rsidR="001C430F" w:rsidRPr="006141F7" w:rsidRDefault="001C430F" w:rsidP="001C430F">
      <w:pPr>
        <w:pStyle w:val="Nagwek"/>
        <w:keepLines/>
        <w:numPr>
          <w:ilvl w:val="2"/>
          <w:numId w:val="37"/>
        </w:numPr>
        <w:tabs>
          <w:tab w:val="clear" w:pos="4536"/>
          <w:tab w:val="clear" w:pos="9072"/>
          <w:tab w:val="left" w:pos="284"/>
        </w:tabs>
        <w:jc w:val="both"/>
        <w:rPr>
          <w:rFonts w:cstheme="minorHAnsi"/>
        </w:rPr>
      </w:pPr>
      <w:r w:rsidRPr="006141F7">
        <w:rPr>
          <w:rFonts w:cstheme="minorHAnsi"/>
        </w:rPr>
        <w:t>Wykonawca zobowiązany jest zastosować słupy i oprawy oświetleniowe gwarantujące zachowanie parametrów wizualnych i użytkowych odpowiadających już istniejącym słupom</w:t>
      </w:r>
      <w:r w:rsidR="005D1C77">
        <w:rPr>
          <w:rFonts w:cstheme="minorHAnsi"/>
        </w:rPr>
        <w:t xml:space="preserve"> i oprawom</w:t>
      </w:r>
      <w:r w:rsidRPr="006141F7">
        <w:rPr>
          <w:rFonts w:cstheme="minorHAnsi"/>
        </w:rPr>
        <w:t xml:space="preserve"> oświetleniowym. Zabrania się stosowania materiałów nieodpowiadających wymaganiom obowiązujących norm oraz o innych parametrach niż określone w </w:t>
      </w:r>
      <w:r>
        <w:rPr>
          <w:rFonts w:cstheme="minorHAnsi"/>
        </w:rPr>
        <w:t xml:space="preserve">dokumentacji projektowej i </w:t>
      </w:r>
      <w:r w:rsidRPr="006141F7">
        <w:rPr>
          <w:rFonts w:cstheme="minorHAnsi"/>
        </w:rPr>
        <w:t xml:space="preserve">SWZ. </w:t>
      </w:r>
    </w:p>
    <w:p w:rsidR="001C430F" w:rsidRDefault="001C430F" w:rsidP="001C430F">
      <w:pPr>
        <w:pStyle w:val="Nagwek"/>
        <w:keepLines/>
        <w:numPr>
          <w:ilvl w:val="2"/>
          <w:numId w:val="37"/>
        </w:numPr>
        <w:tabs>
          <w:tab w:val="clear" w:pos="4536"/>
          <w:tab w:val="clear" w:pos="9072"/>
          <w:tab w:val="left" w:pos="284"/>
        </w:tabs>
        <w:jc w:val="both"/>
        <w:rPr>
          <w:rFonts w:cstheme="minorHAnsi"/>
        </w:rPr>
      </w:pPr>
      <w:r>
        <w:rPr>
          <w:rFonts w:cstheme="minorHAnsi"/>
        </w:rPr>
        <w:t>Wykonawca dostarczy kompletną dokumentację powykonawczą.</w:t>
      </w:r>
    </w:p>
    <w:p w:rsidR="001C430F" w:rsidRDefault="001C430F" w:rsidP="001C430F">
      <w:pPr>
        <w:pStyle w:val="Nagwek"/>
        <w:keepLines/>
        <w:numPr>
          <w:ilvl w:val="2"/>
          <w:numId w:val="37"/>
        </w:numPr>
        <w:tabs>
          <w:tab w:val="clear" w:pos="4536"/>
          <w:tab w:val="clear" w:pos="9072"/>
          <w:tab w:val="left" w:pos="284"/>
        </w:tabs>
        <w:jc w:val="both"/>
        <w:rPr>
          <w:rFonts w:cstheme="minorHAnsi"/>
        </w:rPr>
      </w:pPr>
      <w:r>
        <w:rPr>
          <w:rFonts w:cstheme="minorHAnsi"/>
        </w:rPr>
        <w:t>W ramach przedmiotu umowy wykonawca będzie dokonywał przeglądów w okresie gwarancji i rękojmi.</w:t>
      </w:r>
    </w:p>
    <w:p w:rsidR="001C430F" w:rsidRDefault="001C430F" w:rsidP="001C430F">
      <w:pPr>
        <w:pStyle w:val="Nagwek"/>
        <w:keepLines/>
        <w:tabs>
          <w:tab w:val="clear" w:pos="4536"/>
          <w:tab w:val="clear" w:pos="9072"/>
          <w:tab w:val="left" w:pos="284"/>
        </w:tabs>
        <w:jc w:val="center"/>
        <w:rPr>
          <w:rFonts w:cstheme="minorHAnsi"/>
        </w:rPr>
      </w:pPr>
      <w:r>
        <w:rPr>
          <w:rFonts w:cstheme="minorHAnsi"/>
        </w:rPr>
        <w:t>§2</w:t>
      </w:r>
    </w:p>
    <w:p w:rsidR="001C430F" w:rsidRDefault="001C430F" w:rsidP="001C430F">
      <w:pPr>
        <w:pStyle w:val="Nagwek"/>
        <w:keepLines/>
        <w:tabs>
          <w:tab w:val="clear" w:pos="4536"/>
          <w:tab w:val="clear" w:pos="9072"/>
          <w:tab w:val="left" w:pos="284"/>
        </w:tabs>
        <w:jc w:val="center"/>
        <w:rPr>
          <w:rFonts w:cstheme="minorHAnsi"/>
        </w:rPr>
      </w:pPr>
      <w:r>
        <w:rPr>
          <w:rFonts w:cstheme="minorHAnsi"/>
        </w:rPr>
        <w:t>Prawa i obowiązki stron</w:t>
      </w:r>
    </w:p>
    <w:p w:rsidR="001C430F" w:rsidRDefault="001C430F" w:rsidP="001C430F">
      <w:pPr>
        <w:pStyle w:val="Nagwek"/>
        <w:keepLines/>
        <w:numPr>
          <w:ilvl w:val="3"/>
          <w:numId w:val="37"/>
        </w:numPr>
        <w:tabs>
          <w:tab w:val="clear" w:pos="4536"/>
          <w:tab w:val="clear" w:pos="9072"/>
          <w:tab w:val="left" w:pos="284"/>
        </w:tabs>
        <w:jc w:val="both"/>
        <w:rPr>
          <w:rFonts w:cstheme="minorHAnsi"/>
        </w:rPr>
      </w:pPr>
      <w:r>
        <w:rPr>
          <w:rFonts w:cstheme="minorHAnsi"/>
        </w:rPr>
        <w:t>Do obowiązków Zamawiającego należy w szczególności:</w:t>
      </w:r>
    </w:p>
    <w:p w:rsidR="001C430F" w:rsidRDefault="001C430F" w:rsidP="001C430F">
      <w:pPr>
        <w:pStyle w:val="Nagwek"/>
        <w:keepLines/>
        <w:numPr>
          <w:ilvl w:val="2"/>
          <w:numId w:val="18"/>
        </w:numPr>
        <w:tabs>
          <w:tab w:val="clear" w:pos="4536"/>
          <w:tab w:val="clear" w:pos="9072"/>
        </w:tabs>
        <w:ind w:left="709" w:hanging="283"/>
        <w:jc w:val="both"/>
        <w:rPr>
          <w:rFonts w:cstheme="minorHAnsi"/>
        </w:rPr>
      </w:pPr>
      <w:r w:rsidRPr="009425ED">
        <w:rPr>
          <w:rFonts w:cstheme="minorHAnsi"/>
        </w:rPr>
        <w:t>przekazanie w dniu podpisania umowy dokumentacji projektowej,</w:t>
      </w:r>
    </w:p>
    <w:p w:rsidR="001C430F" w:rsidRDefault="001C430F" w:rsidP="001C430F">
      <w:pPr>
        <w:pStyle w:val="Nagwek"/>
        <w:keepLines/>
        <w:numPr>
          <w:ilvl w:val="2"/>
          <w:numId w:val="18"/>
        </w:numPr>
        <w:tabs>
          <w:tab w:val="clear" w:pos="4536"/>
          <w:tab w:val="clear" w:pos="9072"/>
        </w:tabs>
        <w:ind w:left="709" w:hanging="283"/>
        <w:jc w:val="both"/>
        <w:rPr>
          <w:rFonts w:cstheme="minorHAnsi"/>
        </w:rPr>
      </w:pPr>
      <w:r w:rsidRPr="009425ED">
        <w:rPr>
          <w:rFonts w:cstheme="minorHAnsi"/>
        </w:rPr>
        <w:t xml:space="preserve">przekazanie </w:t>
      </w:r>
      <w:r>
        <w:rPr>
          <w:rFonts w:cstheme="minorHAnsi"/>
        </w:rPr>
        <w:t>terenu budowy,</w:t>
      </w:r>
    </w:p>
    <w:p w:rsidR="001C430F" w:rsidRDefault="001C430F" w:rsidP="001C430F">
      <w:pPr>
        <w:pStyle w:val="Nagwek"/>
        <w:keepLines/>
        <w:numPr>
          <w:ilvl w:val="2"/>
          <w:numId w:val="18"/>
        </w:numPr>
        <w:tabs>
          <w:tab w:val="clear" w:pos="4536"/>
          <w:tab w:val="clear" w:pos="9072"/>
        </w:tabs>
        <w:ind w:left="709" w:hanging="283"/>
        <w:jc w:val="both"/>
        <w:rPr>
          <w:rFonts w:cstheme="minorHAnsi"/>
        </w:rPr>
      </w:pPr>
      <w:r w:rsidRPr="009425ED">
        <w:rPr>
          <w:rFonts w:cstheme="minorHAnsi"/>
        </w:rPr>
        <w:t>zapewnienie nadzoru inwestorskiego,</w:t>
      </w:r>
    </w:p>
    <w:p w:rsidR="001C430F" w:rsidRDefault="001C430F" w:rsidP="001C430F">
      <w:pPr>
        <w:pStyle w:val="Nagwek"/>
        <w:keepLines/>
        <w:numPr>
          <w:ilvl w:val="2"/>
          <w:numId w:val="18"/>
        </w:numPr>
        <w:tabs>
          <w:tab w:val="clear" w:pos="4536"/>
          <w:tab w:val="clear" w:pos="9072"/>
        </w:tabs>
        <w:ind w:left="709" w:hanging="283"/>
        <w:jc w:val="both"/>
        <w:rPr>
          <w:rFonts w:cstheme="minorHAnsi"/>
        </w:rPr>
      </w:pPr>
      <w:r w:rsidRPr="009425ED">
        <w:rPr>
          <w:rFonts w:cstheme="minorHAnsi"/>
        </w:rPr>
        <w:t>dokonywanie odbiorów prac na zasadach określonych w umowie,</w:t>
      </w:r>
    </w:p>
    <w:p w:rsidR="001C430F" w:rsidRPr="009425ED" w:rsidRDefault="001C430F" w:rsidP="001C430F">
      <w:pPr>
        <w:pStyle w:val="Nagwek"/>
        <w:keepLines/>
        <w:numPr>
          <w:ilvl w:val="2"/>
          <w:numId w:val="18"/>
        </w:numPr>
        <w:tabs>
          <w:tab w:val="clear" w:pos="4536"/>
          <w:tab w:val="clear" w:pos="9072"/>
        </w:tabs>
        <w:ind w:left="709" w:hanging="283"/>
        <w:jc w:val="both"/>
        <w:rPr>
          <w:rFonts w:cstheme="minorHAnsi"/>
        </w:rPr>
      </w:pPr>
      <w:r w:rsidRPr="009425ED">
        <w:rPr>
          <w:rFonts w:cstheme="minorHAnsi"/>
        </w:rPr>
        <w:t>terminowa zapłata wynagrodzenia za wykonane i odebrane prace, zgodnie z zasadami ustalonymi w umowie.</w:t>
      </w:r>
    </w:p>
    <w:p w:rsidR="001C430F" w:rsidRDefault="001C430F" w:rsidP="001C430F">
      <w:pPr>
        <w:pStyle w:val="Nagwek"/>
        <w:keepLines/>
        <w:numPr>
          <w:ilvl w:val="3"/>
          <w:numId w:val="37"/>
        </w:numPr>
        <w:tabs>
          <w:tab w:val="clear" w:pos="4536"/>
          <w:tab w:val="clear" w:pos="9072"/>
          <w:tab w:val="left" w:pos="284"/>
        </w:tabs>
        <w:jc w:val="both"/>
        <w:rPr>
          <w:rFonts w:cstheme="minorHAnsi"/>
        </w:rPr>
      </w:pPr>
      <w:r>
        <w:rPr>
          <w:rFonts w:cstheme="minorHAnsi"/>
        </w:rPr>
        <w:t>Do obowiązków Wykonawcy należy w szczególności:</w:t>
      </w:r>
    </w:p>
    <w:p w:rsidR="001C430F" w:rsidRPr="000606CA" w:rsidRDefault="001C430F" w:rsidP="001C430F">
      <w:pPr>
        <w:pStyle w:val="Akapitzlist"/>
        <w:numPr>
          <w:ilvl w:val="1"/>
          <w:numId w:val="13"/>
        </w:numPr>
        <w:spacing w:line="240" w:lineRule="auto"/>
        <w:ind w:left="709"/>
        <w:jc w:val="both"/>
        <w:rPr>
          <w:rFonts w:cstheme="minorHAnsi"/>
        </w:rPr>
      </w:pPr>
      <w:r w:rsidRPr="000606CA">
        <w:rPr>
          <w:rFonts w:cstheme="minorHAnsi"/>
        </w:rPr>
        <w:t>wykonanie prac stanowiących przedmiot Umowy z zachowaniem należytej staranności, zasad bezpieczeństwa i higieny pracy, ppoż., dobrej jakości, właściwej organizacji, zasad wiedzy technicznej, obowiązujących norm, oraz przepisów prawa, w szczególności Prawa budowlanego zgodnie z warunkami Umowy,</w:t>
      </w:r>
    </w:p>
    <w:p w:rsidR="001C430F" w:rsidRPr="00A811EE" w:rsidRDefault="001C430F" w:rsidP="001C430F">
      <w:pPr>
        <w:pStyle w:val="Akapitzlist"/>
        <w:numPr>
          <w:ilvl w:val="1"/>
          <w:numId w:val="13"/>
        </w:numPr>
        <w:spacing w:line="240" w:lineRule="auto"/>
        <w:ind w:left="709"/>
        <w:jc w:val="both"/>
        <w:rPr>
          <w:rFonts w:cstheme="minorHAnsi"/>
        </w:rPr>
      </w:pPr>
      <w:r w:rsidRPr="00A811EE">
        <w:rPr>
          <w:rFonts w:cstheme="minorHAnsi"/>
        </w:rPr>
        <w:t xml:space="preserve">niezwłoczne informowanie pisemnie Zamawiającego o zaistniałych przeszkodach i trudnościach mogących wpłynąć na jakość wykonywanych prac albo opóźnienie terminu zakończenia wykonania Przedmiotu Umowy, </w:t>
      </w:r>
    </w:p>
    <w:p w:rsidR="001C430F" w:rsidRDefault="001C430F" w:rsidP="001C430F">
      <w:pPr>
        <w:pStyle w:val="Akapitzlist"/>
        <w:numPr>
          <w:ilvl w:val="1"/>
          <w:numId w:val="13"/>
        </w:numPr>
        <w:spacing w:line="240" w:lineRule="auto"/>
        <w:ind w:left="709"/>
        <w:jc w:val="both"/>
        <w:rPr>
          <w:rFonts w:cstheme="minorHAnsi"/>
        </w:rPr>
      </w:pPr>
      <w:r w:rsidRPr="00A811EE">
        <w:rPr>
          <w:rFonts w:cstheme="minorHAnsi"/>
        </w:rPr>
        <w:t xml:space="preserve">ponoszenie pełnej odpowiedzialności na zasadach ogólnych za szkody powstałe </w:t>
      </w:r>
      <w:r>
        <w:rPr>
          <w:rFonts w:cstheme="minorHAnsi"/>
        </w:rPr>
        <w:t xml:space="preserve">w związku z prowadzonymi pracami na terenie budowy oraz w jego obrębie, </w:t>
      </w:r>
      <w:r w:rsidRPr="00A811EE">
        <w:rPr>
          <w:rFonts w:cstheme="minorHAnsi"/>
        </w:rPr>
        <w:t>od chwili przekazania</w:t>
      </w:r>
      <w:r>
        <w:rPr>
          <w:rFonts w:cstheme="minorHAnsi"/>
        </w:rPr>
        <w:t xml:space="preserve"> placu budowy</w:t>
      </w:r>
      <w:r w:rsidRPr="00A811EE">
        <w:rPr>
          <w:rFonts w:cstheme="minorHAnsi"/>
        </w:rPr>
        <w:t>,</w:t>
      </w:r>
    </w:p>
    <w:p w:rsidR="001C430F" w:rsidRPr="00A811EE" w:rsidRDefault="001C430F" w:rsidP="001C430F">
      <w:pPr>
        <w:pStyle w:val="Akapitzlist"/>
        <w:numPr>
          <w:ilvl w:val="1"/>
          <w:numId w:val="13"/>
        </w:numPr>
        <w:spacing w:line="240" w:lineRule="auto"/>
        <w:ind w:left="709"/>
        <w:jc w:val="both"/>
        <w:rPr>
          <w:rFonts w:cstheme="minorHAnsi"/>
        </w:rPr>
      </w:pPr>
      <w:r w:rsidRPr="00A811EE">
        <w:rPr>
          <w:rFonts w:cstheme="minorHAnsi"/>
        </w:rPr>
        <w:t xml:space="preserve">zapewnienie dozoru mienia znajdującego się </w:t>
      </w:r>
      <w:r>
        <w:rPr>
          <w:rFonts w:cstheme="minorHAnsi"/>
        </w:rPr>
        <w:t xml:space="preserve">na terenie budowy, </w:t>
      </w:r>
      <w:r w:rsidRPr="00A811EE">
        <w:rPr>
          <w:rFonts w:cstheme="minorHAnsi"/>
        </w:rPr>
        <w:t xml:space="preserve">w tym pod względem przeciwpożarowym, </w:t>
      </w:r>
    </w:p>
    <w:p w:rsidR="001C430F" w:rsidRDefault="001C430F" w:rsidP="001C430F">
      <w:pPr>
        <w:pStyle w:val="Akapitzlist"/>
        <w:numPr>
          <w:ilvl w:val="1"/>
          <w:numId w:val="13"/>
        </w:numPr>
        <w:spacing w:line="240" w:lineRule="auto"/>
        <w:ind w:left="709"/>
        <w:jc w:val="both"/>
        <w:rPr>
          <w:rFonts w:cstheme="minorHAnsi"/>
        </w:rPr>
      </w:pPr>
      <w:r w:rsidRPr="00A811EE">
        <w:rPr>
          <w:rFonts w:cstheme="minorHAnsi"/>
        </w:rPr>
        <w:t xml:space="preserve">utrzymanie porządku na terenie </w:t>
      </w:r>
      <w:r>
        <w:rPr>
          <w:rFonts w:cstheme="minorHAnsi"/>
        </w:rPr>
        <w:t xml:space="preserve">budowy </w:t>
      </w:r>
      <w:r w:rsidRPr="00A811EE">
        <w:rPr>
          <w:rFonts w:cstheme="minorHAnsi"/>
        </w:rPr>
        <w:t>oraz ponoszenie kosztów wywozu odpadów</w:t>
      </w:r>
      <w:r>
        <w:rPr>
          <w:rFonts w:cstheme="minorHAnsi"/>
        </w:rPr>
        <w:t xml:space="preserve"> powstałych w wyniku prowadzonych prac</w:t>
      </w:r>
      <w:r w:rsidRPr="00A811EE">
        <w:rPr>
          <w:rFonts w:cstheme="minorHAnsi"/>
        </w:rPr>
        <w:t xml:space="preserve">, a po zakończeniu realizacji przedmiotu </w:t>
      </w:r>
      <w:r>
        <w:rPr>
          <w:rFonts w:cstheme="minorHAnsi"/>
        </w:rPr>
        <w:t>umowy</w:t>
      </w:r>
      <w:r w:rsidRPr="00A811EE">
        <w:rPr>
          <w:rFonts w:cstheme="minorHAnsi"/>
        </w:rPr>
        <w:t>, przekazanie Zamawiającemu</w:t>
      </w:r>
      <w:r>
        <w:rPr>
          <w:rFonts w:cstheme="minorHAnsi"/>
        </w:rPr>
        <w:t xml:space="preserve"> terenu budowy doprowadzonego do stanu sprzed wejścia</w:t>
      </w:r>
      <w:r w:rsidRPr="00A811EE">
        <w:rPr>
          <w:rFonts w:cstheme="minorHAnsi"/>
        </w:rPr>
        <w:t xml:space="preserve">, </w:t>
      </w:r>
    </w:p>
    <w:p w:rsidR="001C430F" w:rsidRDefault="001C430F" w:rsidP="001C430F">
      <w:pPr>
        <w:pStyle w:val="Akapitzlist"/>
        <w:numPr>
          <w:ilvl w:val="1"/>
          <w:numId w:val="13"/>
        </w:numPr>
        <w:spacing w:line="240" w:lineRule="auto"/>
        <w:ind w:left="709"/>
        <w:jc w:val="both"/>
        <w:rPr>
          <w:rFonts w:cstheme="minorHAnsi"/>
        </w:rPr>
      </w:pPr>
      <w:r w:rsidRPr="0067546C">
        <w:rPr>
          <w:rFonts w:cstheme="minorHAnsi"/>
        </w:rPr>
        <w:t>stosowanie w czasie prowadzenia prac wszelkich przepisów dotyczących ochrony środowiska nat</w:t>
      </w:r>
      <w:r>
        <w:rPr>
          <w:rFonts w:cstheme="minorHAnsi"/>
        </w:rPr>
        <w:t>uralnego i bezpieczeństwa pracy;</w:t>
      </w:r>
      <w:r w:rsidRPr="0067546C">
        <w:rPr>
          <w:rFonts w:cstheme="minorHAnsi"/>
        </w:rPr>
        <w:t xml:space="preserve"> </w:t>
      </w:r>
      <w:r>
        <w:rPr>
          <w:rFonts w:cstheme="minorHAnsi"/>
        </w:rPr>
        <w:t>p</w:t>
      </w:r>
      <w:r w:rsidRPr="0067546C">
        <w:rPr>
          <w:rFonts w:cstheme="minorHAnsi"/>
        </w:rPr>
        <w:t xml:space="preserve">onoszenie opłat i kar za przekroczenie w trakcie prac norm, </w:t>
      </w:r>
      <w:r w:rsidRPr="001D7A08">
        <w:rPr>
          <w:rFonts w:cstheme="minorHAnsi"/>
        </w:rPr>
        <w:t>określonych w odpowiednich przepisach dotyczących ochrony środowiska i bezpieczeństwa pracy; na Wykonawcy ciążą wszystkie obowiązki wynikające z aktualnie obowiązujących przepisów o odpadach,</w:t>
      </w:r>
    </w:p>
    <w:p w:rsidR="001C430F" w:rsidRPr="001D7A08" w:rsidRDefault="001C430F" w:rsidP="001C430F">
      <w:pPr>
        <w:pStyle w:val="Akapitzlist"/>
        <w:numPr>
          <w:ilvl w:val="1"/>
          <w:numId w:val="13"/>
        </w:numPr>
        <w:spacing w:line="240" w:lineRule="auto"/>
        <w:ind w:left="709"/>
        <w:jc w:val="both"/>
        <w:rPr>
          <w:rFonts w:cstheme="minorHAnsi"/>
        </w:rPr>
      </w:pPr>
      <w:r>
        <w:rPr>
          <w:rFonts w:cstheme="minorHAnsi"/>
        </w:rPr>
        <w:t>występowanie o zezwolenie na zajęcie pasa drogowego oraz ponoszenie wszelkich kosztów związanych z zajęciem pasa drogowego w drogach powiatowych i wojewódzkich,</w:t>
      </w:r>
    </w:p>
    <w:p w:rsidR="001C430F" w:rsidRPr="001D7A08" w:rsidRDefault="001C430F" w:rsidP="001C430F">
      <w:pPr>
        <w:pStyle w:val="Akapitzlist"/>
        <w:numPr>
          <w:ilvl w:val="1"/>
          <w:numId w:val="13"/>
        </w:numPr>
        <w:spacing w:line="240" w:lineRule="auto"/>
        <w:ind w:left="709"/>
        <w:jc w:val="both"/>
        <w:rPr>
          <w:rFonts w:cstheme="minorHAnsi"/>
        </w:rPr>
      </w:pPr>
      <w:r w:rsidRPr="001D7A08">
        <w:rPr>
          <w:rFonts w:cstheme="minorHAnsi"/>
        </w:rPr>
        <w:t xml:space="preserve">pisemne zgłaszanie prac do odbioru zgodnie z zasadami określonymi w Umowie, </w:t>
      </w:r>
    </w:p>
    <w:p w:rsidR="001C430F" w:rsidRPr="001D7A08" w:rsidRDefault="001C430F" w:rsidP="001C430F">
      <w:pPr>
        <w:pStyle w:val="Akapitzlist"/>
        <w:numPr>
          <w:ilvl w:val="1"/>
          <w:numId w:val="13"/>
        </w:numPr>
        <w:spacing w:line="240" w:lineRule="auto"/>
        <w:ind w:left="709"/>
        <w:jc w:val="both"/>
        <w:rPr>
          <w:rFonts w:cstheme="minorHAnsi"/>
        </w:rPr>
      </w:pPr>
      <w:r w:rsidRPr="001D7A08">
        <w:rPr>
          <w:rFonts w:cstheme="minorHAnsi"/>
        </w:rPr>
        <w:t>usunięcie wszelkich wad i/lub usterek zgłoszonych przez Zamawiającego w trakcie trwania prac w wyznaczonym Wykonawcy terminie, nie dłuższym jednak niż termin technicznie uzasadniony, niezbędny do ich usunięcia,</w:t>
      </w:r>
    </w:p>
    <w:p w:rsidR="001C430F" w:rsidRPr="001D7A08" w:rsidRDefault="001C430F" w:rsidP="001C430F">
      <w:pPr>
        <w:pStyle w:val="Akapitzlist"/>
        <w:numPr>
          <w:ilvl w:val="1"/>
          <w:numId w:val="13"/>
        </w:numPr>
        <w:spacing w:line="240" w:lineRule="auto"/>
        <w:ind w:left="709"/>
        <w:jc w:val="both"/>
        <w:rPr>
          <w:rFonts w:cstheme="minorHAnsi"/>
        </w:rPr>
      </w:pPr>
      <w:r w:rsidRPr="001D7A08">
        <w:rPr>
          <w:rFonts w:cstheme="minorHAnsi"/>
        </w:rPr>
        <w:t>nanoszenie na bieżąco w dokumentacji zmian, wprowadzanych w uzgodnieniu z Zamawiającym w przypadku odstępstw od dokumentacji projektowej, po uzgodnieniu z projektantem,</w:t>
      </w:r>
    </w:p>
    <w:p w:rsidR="001C430F" w:rsidRPr="001D7A08" w:rsidRDefault="001C430F" w:rsidP="001C430F">
      <w:pPr>
        <w:pStyle w:val="Akapitzlist"/>
        <w:numPr>
          <w:ilvl w:val="1"/>
          <w:numId w:val="13"/>
        </w:numPr>
        <w:spacing w:line="240" w:lineRule="auto"/>
        <w:ind w:left="709"/>
        <w:jc w:val="both"/>
        <w:rPr>
          <w:rFonts w:cstheme="minorHAnsi"/>
        </w:rPr>
      </w:pPr>
      <w:r w:rsidRPr="001D7A08">
        <w:rPr>
          <w:rFonts w:cstheme="minorHAnsi"/>
        </w:rPr>
        <w:t>ubezpieczenia budowy na zasadach i warunkach określonych w § 8 Umowy</w:t>
      </w:r>
    </w:p>
    <w:p w:rsidR="001C430F" w:rsidRDefault="001C430F" w:rsidP="001C430F">
      <w:pPr>
        <w:pStyle w:val="Akapitzlist"/>
        <w:numPr>
          <w:ilvl w:val="1"/>
          <w:numId w:val="13"/>
        </w:numPr>
        <w:spacing w:line="240" w:lineRule="auto"/>
        <w:ind w:left="709"/>
        <w:jc w:val="both"/>
        <w:rPr>
          <w:rFonts w:cstheme="minorHAnsi"/>
        </w:rPr>
      </w:pPr>
      <w:r w:rsidRPr="001D7A08">
        <w:rPr>
          <w:rFonts w:cstheme="minorHAnsi"/>
        </w:rPr>
        <w:t>niezwłocznego powiadamiania Zamawiającego o wszelkich dostrzeżonych ewentualnych niezgodnościach w dokumentacji projektowej mogących zagrażać prawidłowemu wykonaniu przedmiotu zamówienia,</w:t>
      </w:r>
    </w:p>
    <w:p w:rsidR="001C430F" w:rsidRPr="006141F7" w:rsidRDefault="001C430F" w:rsidP="001C430F">
      <w:pPr>
        <w:pStyle w:val="Akapitzlist"/>
        <w:numPr>
          <w:ilvl w:val="1"/>
          <w:numId w:val="13"/>
        </w:numPr>
        <w:spacing w:line="240" w:lineRule="auto"/>
        <w:ind w:left="709"/>
        <w:jc w:val="both"/>
        <w:rPr>
          <w:rFonts w:cstheme="minorHAnsi"/>
        </w:rPr>
      </w:pPr>
      <w:r>
        <w:rPr>
          <w:rFonts w:cstheme="minorHAnsi"/>
        </w:rPr>
        <w:t>w</w:t>
      </w:r>
      <w:r w:rsidRPr="006141F7">
        <w:rPr>
          <w:rFonts w:cstheme="minorHAnsi"/>
        </w:rPr>
        <w:t>ykonanie inwentaryzacji geodezyjnej powykonawczej i wniesienie do zasobu kartograficznego,</w:t>
      </w:r>
    </w:p>
    <w:p w:rsidR="001C430F" w:rsidRPr="001D7A08" w:rsidRDefault="001C430F" w:rsidP="001C430F">
      <w:pPr>
        <w:pStyle w:val="Akapitzlist"/>
        <w:numPr>
          <w:ilvl w:val="1"/>
          <w:numId w:val="13"/>
        </w:numPr>
        <w:spacing w:line="240" w:lineRule="auto"/>
        <w:ind w:left="709"/>
        <w:jc w:val="both"/>
        <w:rPr>
          <w:rFonts w:cstheme="minorHAnsi"/>
        </w:rPr>
      </w:pPr>
      <w:r w:rsidRPr="001D7A08">
        <w:rPr>
          <w:rFonts w:cstheme="minorHAnsi"/>
        </w:rPr>
        <w:t>Wykonawca przygotuje dokumenty rozliczeniowe do płatności zgodnie ze wskazówkami Zamawiającego,</w:t>
      </w:r>
    </w:p>
    <w:p w:rsidR="001C430F" w:rsidRPr="001D7A08" w:rsidRDefault="001C430F" w:rsidP="001C430F">
      <w:pPr>
        <w:pStyle w:val="Akapitzlist"/>
        <w:numPr>
          <w:ilvl w:val="1"/>
          <w:numId w:val="13"/>
        </w:numPr>
        <w:spacing w:line="240" w:lineRule="auto"/>
        <w:ind w:left="709"/>
        <w:jc w:val="both"/>
        <w:rPr>
          <w:rFonts w:cstheme="minorHAnsi"/>
        </w:rPr>
      </w:pPr>
      <w:r w:rsidRPr="001D7A08">
        <w:rPr>
          <w:rFonts w:cstheme="minorHAnsi"/>
        </w:rPr>
        <w:t>Wykonawca nie może, bez pisemnej zgody Zamawiającego, przenieść praw i zobowiązań, długów i wierzytelności wynikających z Umowy na osobę trzecią,</w:t>
      </w:r>
    </w:p>
    <w:p w:rsidR="001C430F" w:rsidRPr="001D7A08" w:rsidRDefault="001C430F" w:rsidP="001C430F">
      <w:pPr>
        <w:pStyle w:val="Nagwek"/>
        <w:keepLines/>
        <w:tabs>
          <w:tab w:val="clear" w:pos="4536"/>
          <w:tab w:val="clear" w:pos="9072"/>
          <w:tab w:val="left" w:pos="284"/>
        </w:tabs>
        <w:jc w:val="center"/>
        <w:rPr>
          <w:rFonts w:cstheme="minorHAnsi"/>
        </w:rPr>
      </w:pPr>
      <w:r w:rsidRPr="001D7A08">
        <w:rPr>
          <w:rFonts w:cstheme="minorHAnsi"/>
        </w:rPr>
        <w:t>§3</w:t>
      </w:r>
    </w:p>
    <w:p w:rsidR="001C430F" w:rsidRPr="001D7A08" w:rsidRDefault="001C430F" w:rsidP="001C430F">
      <w:pPr>
        <w:pStyle w:val="Nagwek"/>
        <w:keepLines/>
        <w:tabs>
          <w:tab w:val="clear" w:pos="4536"/>
          <w:tab w:val="clear" w:pos="9072"/>
          <w:tab w:val="left" w:pos="284"/>
        </w:tabs>
        <w:jc w:val="center"/>
        <w:rPr>
          <w:rFonts w:cstheme="minorHAnsi"/>
        </w:rPr>
      </w:pPr>
      <w:r w:rsidRPr="001D7A08">
        <w:rPr>
          <w:rFonts w:cstheme="minorHAnsi"/>
        </w:rPr>
        <w:t>Wyroby, materiały, urządzenia</w:t>
      </w:r>
    </w:p>
    <w:p w:rsidR="001C430F" w:rsidRPr="001D7A08" w:rsidRDefault="001C430F" w:rsidP="001C430F">
      <w:pPr>
        <w:numPr>
          <w:ilvl w:val="2"/>
          <w:numId w:val="43"/>
        </w:numPr>
        <w:tabs>
          <w:tab w:val="clear" w:pos="2264"/>
          <w:tab w:val="num" w:pos="284"/>
        </w:tabs>
        <w:spacing w:after="0" w:line="240" w:lineRule="auto"/>
        <w:ind w:left="284" w:hanging="284"/>
        <w:jc w:val="both"/>
        <w:rPr>
          <w:rFonts w:ascii="Calibri" w:hAnsi="Calibri" w:cs="Calibri"/>
        </w:rPr>
      </w:pPr>
      <w:r w:rsidRPr="001D7A08">
        <w:rPr>
          <w:rFonts w:ascii="Calibri" w:hAnsi="Calibri" w:cs="Calibri"/>
        </w:rPr>
        <w:t xml:space="preserve">Wykonawca zobowiązany jest stosować podczas realizacji prac wyłącznie nowe wyroby, materiały oraz urządzenia dopuszczone do stosowania, zgodnie z dokumentami przedmiotowymi złożonymi w toku postępowania </w:t>
      </w:r>
      <w:r>
        <w:rPr>
          <w:rFonts w:ascii="Calibri" w:hAnsi="Calibri" w:cs="Calibri"/>
        </w:rPr>
        <w:t xml:space="preserve">o udzielenie zamówienia </w:t>
      </w:r>
      <w:r w:rsidRPr="001D7A08">
        <w:rPr>
          <w:rFonts w:ascii="Calibri" w:hAnsi="Calibri" w:cs="Calibri"/>
        </w:rPr>
        <w:t xml:space="preserve">oraz zgodnie aktualnie obowiązującymi w tym zakresie przepisami i normami. </w:t>
      </w:r>
    </w:p>
    <w:p w:rsidR="001C430F" w:rsidRPr="00DF62E3" w:rsidRDefault="001C430F" w:rsidP="001C430F">
      <w:pPr>
        <w:numPr>
          <w:ilvl w:val="2"/>
          <w:numId w:val="43"/>
        </w:numPr>
        <w:tabs>
          <w:tab w:val="clear" w:pos="2264"/>
          <w:tab w:val="num" w:pos="284"/>
        </w:tabs>
        <w:spacing w:after="0" w:line="240" w:lineRule="auto"/>
        <w:ind w:left="284" w:hanging="284"/>
        <w:jc w:val="both"/>
        <w:rPr>
          <w:rFonts w:ascii="Calibri" w:hAnsi="Calibri" w:cs="Calibri"/>
        </w:rPr>
      </w:pPr>
      <w:r w:rsidRPr="001D7A08">
        <w:rPr>
          <w:rFonts w:ascii="Calibri" w:hAnsi="Calibri" w:cs="Calibri"/>
        </w:rPr>
        <w:t xml:space="preserve">Wykonawca zabezpieczy na własny koszt i ryzyko składowane tymczasowo na terenie </w:t>
      </w:r>
      <w:r>
        <w:rPr>
          <w:rFonts w:ascii="Calibri" w:hAnsi="Calibri" w:cs="Calibri"/>
        </w:rPr>
        <w:t xml:space="preserve">budowy </w:t>
      </w:r>
      <w:r w:rsidRPr="001D7A08">
        <w:rPr>
          <w:rFonts w:ascii="Calibri" w:hAnsi="Calibri" w:cs="Calibri"/>
        </w:rPr>
        <w:t>wyroby, materiały, urządzenia</w:t>
      </w:r>
      <w:r w:rsidRPr="00DF62E3">
        <w:rPr>
          <w:rFonts w:ascii="Calibri" w:hAnsi="Calibri" w:cs="Calibri"/>
        </w:rPr>
        <w:t xml:space="preserve"> do czasu ich wbudowania, przed zniszczeniem, uszkodzeniem lub utratą jakości, właściwości lub parametrów oraz umożliwi przeprowadzenie kontroli w tym zakresie przez </w:t>
      </w:r>
      <w:r>
        <w:rPr>
          <w:rFonts w:ascii="Calibri" w:hAnsi="Calibri" w:cs="Calibri"/>
        </w:rPr>
        <w:t>Zamawiającego</w:t>
      </w:r>
      <w:r w:rsidRPr="00DF62E3">
        <w:rPr>
          <w:rFonts w:ascii="Calibri" w:hAnsi="Calibri" w:cs="Calibri"/>
        </w:rPr>
        <w:t>.</w:t>
      </w:r>
    </w:p>
    <w:p w:rsidR="001C430F" w:rsidRPr="00DF62E3" w:rsidRDefault="001C430F" w:rsidP="001C430F">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 xml:space="preserve">Wykonawca jest zobowiązany do uzyskania zatwierdzenia przez </w:t>
      </w:r>
      <w:r>
        <w:rPr>
          <w:rFonts w:ascii="Calibri" w:hAnsi="Calibri" w:cs="Calibri"/>
        </w:rPr>
        <w:t>Zamawiającego</w:t>
      </w:r>
      <w:r w:rsidRPr="00DF62E3">
        <w:rPr>
          <w:rFonts w:ascii="Calibri" w:hAnsi="Calibri" w:cs="Calibri"/>
        </w:rPr>
        <w:t xml:space="preserve"> wyrobów, materiałów i urządzeń  planowanych do dostarczenia / </w:t>
      </w:r>
      <w:r>
        <w:rPr>
          <w:rFonts w:ascii="Calibri" w:hAnsi="Calibri" w:cs="Calibri"/>
        </w:rPr>
        <w:t>zamontowania</w:t>
      </w:r>
      <w:r w:rsidRPr="00DF62E3">
        <w:rPr>
          <w:rFonts w:ascii="Calibri" w:hAnsi="Calibri" w:cs="Calibri"/>
        </w:rPr>
        <w:t xml:space="preserve">. </w:t>
      </w:r>
    </w:p>
    <w:p w:rsidR="001C430F" w:rsidRPr="00DF62E3" w:rsidRDefault="001C430F" w:rsidP="001C430F">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 xml:space="preserve">Zmiana materiałów przewidzianych do wykonania prac będących przedmiotem </w:t>
      </w:r>
      <w:r>
        <w:rPr>
          <w:rFonts w:ascii="Calibri" w:hAnsi="Calibri" w:cs="Calibri"/>
        </w:rPr>
        <w:t>umowy</w:t>
      </w:r>
      <w:r w:rsidRPr="00DF62E3">
        <w:rPr>
          <w:rFonts w:ascii="Calibri" w:hAnsi="Calibri" w:cs="Calibri"/>
        </w:rPr>
        <w:t xml:space="preserve"> w stosunku do materiałów przewidzianych w dokumentacji projektowej będzie możliwa pod warunkiem uzyskania na to uprzednio pisemnej zgody Zamawiającego.</w:t>
      </w:r>
    </w:p>
    <w:p w:rsidR="001C430F" w:rsidRPr="00DF62E3" w:rsidRDefault="001C430F" w:rsidP="001C430F">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Zamawiający w kwestii zmiany materiałów jest zobowiązany zająć na piśmie stanowisko w ciągu 5 dni roboczych od dnia otrzymania wniosku z uzasadnieniem. Brak odpowiedzi nie upoważni Wykonawcy do zmiany materiałów.</w:t>
      </w:r>
    </w:p>
    <w:p w:rsidR="001C430F" w:rsidRPr="00DF62E3" w:rsidRDefault="001C430F" w:rsidP="001C430F">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Wykonawca jest odpowiedzialny za dostawę i montaż materiałów, urządzeń fabrycznie nowych i nieużywanych, posiadających wymagane certyfikaty B albo deklaracje zgodności CE lub aprobaty techniczne lub deklaracje właściwości użytkowych.</w:t>
      </w:r>
    </w:p>
    <w:p w:rsidR="001C430F" w:rsidRPr="00DF62E3" w:rsidRDefault="001C430F" w:rsidP="001C430F">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Wykonawca jest odpowiedzialny za pełną kontrolę prac, wyrobów, materiałów i urządzeń.</w:t>
      </w:r>
    </w:p>
    <w:p w:rsidR="001C430F" w:rsidRPr="00DF62E3" w:rsidRDefault="001C430F" w:rsidP="001C430F">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Wykonawca zapewni odpowiedni system kontroli prac, włączając personel, laboratorium, sprzęt, zaopatrzenie i wszystkie urządzenia niezbędne do pobierania próbek i badań materiałów.</w:t>
      </w:r>
    </w:p>
    <w:p w:rsidR="001C430F" w:rsidRDefault="001C430F" w:rsidP="001C430F">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 xml:space="preserve">W sytuacji, gdy przeprowadzona przez </w:t>
      </w:r>
      <w:r>
        <w:rPr>
          <w:rFonts w:ascii="Calibri" w:hAnsi="Calibri" w:cs="Calibri"/>
        </w:rPr>
        <w:t>Zamawiającego</w:t>
      </w:r>
      <w:r w:rsidRPr="00DF62E3">
        <w:rPr>
          <w:rFonts w:ascii="Calibri" w:hAnsi="Calibri" w:cs="Calibri"/>
        </w:rPr>
        <w:t xml:space="preserve"> ekspertyza potwierdzi zastosowanie przez Wykonawcę wyrobów, materiałów lub urządzeń nieodpowiadających wymogom określonym w </w:t>
      </w:r>
      <w:r>
        <w:rPr>
          <w:rFonts w:ascii="Calibri" w:hAnsi="Calibri" w:cs="Calibri"/>
        </w:rPr>
        <w:t>u</w:t>
      </w:r>
      <w:r w:rsidRPr="00DF62E3">
        <w:rPr>
          <w:rFonts w:ascii="Calibri" w:hAnsi="Calibri" w:cs="Calibri"/>
        </w:rPr>
        <w:t xml:space="preserve">mowie – Wykonawca zobowiązany będzie na swój koszt wymienić wadliwe lub nieodpowiednie wyroby oraz ponieść koszt przeprowadzonej ekspertyzy. </w:t>
      </w:r>
    </w:p>
    <w:p w:rsidR="001C430F" w:rsidRDefault="001C430F" w:rsidP="001C430F">
      <w:pPr>
        <w:spacing w:after="0" w:line="240" w:lineRule="auto"/>
        <w:jc w:val="both"/>
        <w:rPr>
          <w:rFonts w:ascii="Calibri" w:hAnsi="Calibri" w:cs="Calibri"/>
        </w:rPr>
      </w:pPr>
    </w:p>
    <w:p w:rsidR="001C430F" w:rsidRDefault="001C430F" w:rsidP="001C430F">
      <w:pPr>
        <w:spacing w:after="0" w:line="240" w:lineRule="auto"/>
        <w:jc w:val="center"/>
        <w:rPr>
          <w:rFonts w:ascii="Calibri" w:hAnsi="Calibri" w:cs="Calibri"/>
        </w:rPr>
      </w:pPr>
      <w:r>
        <w:rPr>
          <w:rFonts w:ascii="Calibri" w:hAnsi="Calibri" w:cs="Calibri"/>
        </w:rPr>
        <w:t>§4</w:t>
      </w:r>
    </w:p>
    <w:p w:rsidR="001C430F" w:rsidRDefault="001C430F" w:rsidP="001C430F">
      <w:pPr>
        <w:spacing w:after="0" w:line="240" w:lineRule="auto"/>
        <w:jc w:val="center"/>
        <w:rPr>
          <w:rFonts w:ascii="Calibri" w:hAnsi="Calibri" w:cs="Calibri"/>
        </w:rPr>
      </w:pPr>
      <w:r>
        <w:rPr>
          <w:rFonts w:ascii="Calibri" w:hAnsi="Calibri" w:cs="Calibri"/>
        </w:rPr>
        <w:t>Terminy</w:t>
      </w:r>
    </w:p>
    <w:p w:rsidR="001C430F" w:rsidRDefault="001C430F" w:rsidP="001C430F">
      <w:pPr>
        <w:pStyle w:val="Akapitzlist"/>
        <w:numPr>
          <w:ilvl w:val="4"/>
          <w:numId w:val="37"/>
        </w:numPr>
        <w:spacing w:after="0" w:line="240" w:lineRule="auto"/>
        <w:ind w:left="284" w:hanging="284"/>
        <w:jc w:val="both"/>
        <w:rPr>
          <w:rFonts w:ascii="Calibri" w:hAnsi="Calibri" w:cs="Calibri"/>
        </w:rPr>
      </w:pPr>
      <w:r>
        <w:rPr>
          <w:rFonts w:ascii="Calibri" w:hAnsi="Calibri" w:cs="Calibri"/>
        </w:rPr>
        <w:t>Zakończenie wykonywania przedmiotu umowy: do 150 dni od dnia podpisania umowy.</w:t>
      </w:r>
    </w:p>
    <w:p w:rsidR="001C430F" w:rsidRDefault="001C430F" w:rsidP="001C430F">
      <w:pPr>
        <w:spacing w:after="0" w:line="240" w:lineRule="auto"/>
        <w:jc w:val="both"/>
        <w:rPr>
          <w:rFonts w:ascii="Calibri" w:hAnsi="Calibri" w:cs="Calibri"/>
        </w:rPr>
      </w:pPr>
    </w:p>
    <w:p w:rsidR="001C430F" w:rsidRDefault="001C430F" w:rsidP="001C430F">
      <w:pPr>
        <w:spacing w:after="0" w:line="240" w:lineRule="auto"/>
        <w:jc w:val="center"/>
        <w:rPr>
          <w:rFonts w:ascii="Calibri" w:hAnsi="Calibri" w:cs="Calibri"/>
        </w:rPr>
      </w:pPr>
      <w:r>
        <w:rPr>
          <w:rFonts w:ascii="Calibri" w:hAnsi="Calibri" w:cs="Calibri"/>
        </w:rPr>
        <w:t>§5</w:t>
      </w:r>
      <w:r>
        <w:rPr>
          <w:rFonts w:ascii="Calibri" w:hAnsi="Calibri" w:cs="Calibri"/>
        </w:rPr>
        <w:br/>
        <w:t>Odbiory</w:t>
      </w:r>
    </w:p>
    <w:p w:rsidR="001C430F" w:rsidRDefault="001C430F" w:rsidP="001C430F">
      <w:pPr>
        <w:pStyle w:val="Akapitzlist"/>
        <w:numPr>
          <w:ilvl w:val="5"/>
          <w:numId w:val="37"/>
        </w:numPr>
        <w:spacing w:after="0" w:line="240" w:lineRule="auto"/>
        <w:ind w:left="284" w:hanging="284"/>
        <w:jc w:val="both"/>
        <w:rPr>
          <w:rFonts w:ascii="Calibri" w:hAnsi="Calibri" w:cs="Calibri"/>
        </w:rPr>
      </w:pPr>
      <w:r>
        <w:rPr>
          <w:rFonts w:ascii="Calibri" w:hAnsi="Calibri" w:cs="Calibri"/>
        </w:rPr>
        <w:t>Przewiduje się odbiór końcowy robót – po wykonaniu całości robót będących przedmiotem umowy. Dla każdej lokalizacji (miejscowości), o której mowa w §1 ust. 1 zostanie przeprowadzony odbiór końcowy robót i zostanie sporządzony protokół odbioru końcowego robót.</w:t>
      </w:r>
    </w:p>
    <w:p w:rsidR="001C430F" w:rsidRDefault="001C430F" w:rsidP="001C430F">
      <w:pPr>
        <w:pStyle w:val="Akapitzlist"/>
        <w:numPr>
          <w:ilvl w:val="5"/>
          <w:numId w:val="37"/>
        </w:numPr>
        <w:spacing w:after="0" w:line="240" w:lineRule="auto"/>
        <w:ind w:left="284" w:hanging="284"/>
        <w:jc w:val="both"/>
        <w:rPr>
          <w:rFonts w:ascii="Calibri" w:hAnsi="Calibri" w:cs="Calibri"/>
        </w:rPr>
      </w:pPr>
      <w:r>
        <w:rPr>
          <w:rFonts w:ascii="Calibri" w:hAnsi="Calibri" w:cs="Calibri"/>
        </w:rPr>
        <w:t>Nie przewiduje się odbiorów częściowych.</w:t>
      </w:r>
    </w:p>
    <w:p w:rsidR="001C430F" w:rsidRDefault="001C430F" w:rsidP="001C430F">
      <w:pPr>
        <w:pStyle w:val="Akapitzlist"/>
        <w:numPr>
          <w:ilvl w:val="5"/>
          <w:numId w:val="37"/>
        </w:numPr>
        <w:spacing w:after="0" w:line="240" w:lineRule="auto"/>
        <w:ind w:left="284" w:hanging="284"/>
        <w:jc w:val="both"/>
        <w:rPr>
          <w:rFonts w:ascii="Calibri" w:hAnsi="Calibri" w:cs="Calibri"/>
        </w:rPr>
      </w:pPr>
      <w:r>
        <w:rPr>
          <w:rFonts w:ascii="Calibri" w:hAnsi="Calibri" w:cs="Calibri"/>
        </w:rPr>
        <w:t>Przedstawiciel Wykonawcy pisemnie zgłosi gotowości prac do odbioru końcowego.</w:t>
      </w:r>
    </w:p>
    <w:p w:rsidR="001C430F" w:rsidRPr="001D7A08" w:rsidRDefault="001C430F" w:rsidP="001C430F">
      <w:pPr>
        <w:pStyle w:val="Akapitzlist"/>
        <w:numPr>
          <w:ilvl w:val="5"/>
          <w:numId w:val="37"/>
        </w:numPr>
        <w:spacing w:line="240" w:lineRule="auto"/>
        <w:ind w:left="284" w:hanging="284"/>
        <w:jc w:val="both"/>
        <w:rPr>
          <w:rFonts w:ascii="Calibri" w:hAnsi="Calibri" w:cs="Calibri"/>
        </w:rPr>
      </w:pPr>
      <w:r w:rsidRPr="00AB2DA4">
        <w:rPr>
          <w:rFonts w:ascii="Calibri" w:hAnsi="Calibri" w:cs="Calibri"/>
        </w:rPr>
        <w:t xml:space="preserve">W razie konieczności dokonania odbioru </w:t>
      </w:r>
      <w:r>
        <w:rPr>
          <w:rFonts w:ascii="Calibri" w:hAnsi="Calibri" w:cs="Calibri"/>
        </w:rPr>
        <w:t xml:space="preserve">prac </w:t>
      </w:r>
      <w:r w:rsidRPr="00AB2DA4">
        <w:rPr>
          <w:rFonts w:ascii="Calibri" w:hAnsi="Calibri" w:cs="Calibri"/>
        </w:rPr>
        <w:t xml:space="preserve">zanikających lub ulegających zakryciu, Wykonawca zawiadomi </w:t>
      </w:r>
      <w:r>
        <w:rPr>
          <w:rFonts w:ascii="Calibri" w:hAnsi="Calibri" w:cs="Calibri"/>
        </w:rPr>
        <w:t xml:space="preserve">Zamawiającego </w:t>
      </w:r>
      <w:r w:rsidRPr="00AB2DA4">
        <w:rPr>
          <w:rFonts w:ascii="Calibri" w:hAnsi="Calibri" w:cs="Calibri"/>
        </w:rPr>
        <w:t xml:space="preserve">o wykonaniu tych </w:t>
      </w:r>
      <w:r>
        <w:rPr>
          <w:rFonts w:ascii="Calibri" w:hAnsi="Calibri" w:cs="Calibri"/>
        </w:rPr>
        <w:t xml:space="preserve">prac </w:t>
      </w:r>
      <w:r w:rsidRPr="00AB2DA4">
        <w:rPr>
          <w:rFonts w:ascii="Calibri" w:hAnsi="Calibri" w:cs="Calibri"/>
        </w:rPr>
        <w:t xml:space="preserve">w celu dokonania ich odbioru. Wykonawca przygotuje i przedłoży </w:t>
      </w:r>
      <w:r>
        <w:rPr>
          <w:rFonts w:ascii="Calibri" w:hAnsi="Calibri" w:cs="Calibri"/>
        </w:rPr>
        <w:t xml:space="preserve">Zamawiającemu </w:t>
      </w:r>
      <w:r w:rsidRPr="00AB2DA4">
        <w:rPr>
          <w:rFonts w:ascii="Calibri" w:hAnsi="Calibri" w:cs="Calibri"/>
        </w:rPr>
        <w:t xml:space="preserve">niezbędne do dokonania odbioru dokumenty przed rozpoczęciem odbioru tych robót. W przypadku wykonania </w:t>
      </w:r>
      <w:r>
        <w:rPr>
          <w:rFonts w:ascii="Calibri" w:hAnsi="Calibri" w:cs="Calibri"/>
        </w:rPr>
        <w:t xml:space="preserve">prac </w:t>
      </w:r>
      <w:r w:rsidRPr="00AB2DA4">
        <w:rPr>
          <w:rFonts w:ascii="Calibri" w:hAnsi="Calibri" w:cs="Calibri"/>
        </w:rPr>
        <w:t xml:space="preserve">zanikających lub ulegających zakryciu bez polecenia </w:t>
      </w:r>
      <w:r>
        <w:rPr>
          <w:rFonts w:ascii="Calibri" w:hAnsi="Calibri" w:cs="Calibri"/>
        </w:rPr>
        <w:t>Zamawiającego</w:t>
      </w:r>
      <w:r w:rsidRPr="00AB2DA4">
        <w:rPr>
          <w:rFonts w:ascii="Calibri" w:hAnsi="Calibri" w:cs="Calibri"/>
        </w:rPr>
        <w:t xml:space="preserve">, Wykonawca na własny koszt dokona ich odkrycia i/lub wykona te </w:t>
      </w:r>
      <w:r>
        <w:rPr>
          <w:rFonts w:ascii="Calibri" w:hAnsi="Calibri" w:cs="Calibri"/>
        </w:rPr>
        <w:t xml:space="preserve">prace </w:t>
      </w:r>
      <w:r w:rsidRPr="00AB2DA4">
        <w:rPr>
          <w:rFonts w:ascii="Calibri" w:hAnsi="Calibri" w:cs="Calibri"/>
        </w:rPr>
        <w:t xml:space="preserve">ponownie. Każdorazowy </w:t>
      </w:r>
      <w:r w:rsidRPr="001D7A08">
        <w:rPr>
          <w:rFonts w:ascii="Calibri" w:hAnsi="Calibri" w:cs="Calibri"/>
        </w:rPr>
        <w:t>odbiór prac zanikających lub ulegających zakryciu zostanie potwierdzony przez Zamawiającego wpisem do dziennika budowy.</w:t>
      </w:r>
    </w:p>
    <w:p w:rsidR="001C430F" w:rsidRPr="006141F7" w:rsidRDefault="001C430F" w:rsidP="001C430F">
      <w:pPr>
        <w:pStyle w:val="Akapitzlist"/>
        <w:numPr>
          <w:ilvl w:val="5"/>
          <w:numId w:val="37"/>
        </w:numPr>
        <w:spacing w:line="240" w:lineRule="auto"/>
        <w:ind w:left="284" w:hanging="284"/>
        <w:jc w:val="both"/>
        <w:rPr>
          <w:rFonts w:ascii="Calibri" w:hAnsi="Calibri" w:cs="Calibri"/>
        </w:rPr>
      </w:pPr>
      <w:r w:rsidRPr="001D7A08">
        <w:rPr>
          <w:rFonts w:ascii="Calibri" w:hAnsi="Calibri" w:cs="Calibri"/>
        </w:rPr>
        <w:t>Zamawiający wyznaczy termin i rozpocznie odbiór końcowy prac – w ciągu 14 dni od daty zawiadomienia go przez Wykonawcę o gotowości do odbioru wykonanych</w:t>
      </w:r>
      <w:r w:rsidRPr="00AB2DA4">
        <w:rPr>
          <w:rFonts w:ascii="Calibri" w:hAnsi="Calibri" w:cs="Calibri"/>
        </w:rPr>
        <w:t xml:space="preserve"> </w:t>
      </w:r>
      <w:r>
        <w:rPr>
          <w:rFonts w:ascii="Calibri" w:hAnsi="Calibri" w:cs="Calibri"/>
        </w:rPr>
        <w:t>prac</w:t>
      </w:r>
      <w:r w:rsidRPr="00AB2DA4">
        <w:rPr>
          <w:rFonts w:ascii="Calibri" w:hAnsi="Calibri" w:cs="Calibri"/>
        </w:rPr>
        <w:t xml:space="preserve">. </w:t>
      </w:r>
    </w:p>
    <w:p w:rsidR="001C430F" w:rsidRDefault="001C430F" w:rsidP="001C430F">
      <w:pPr>
        <w:pStyle w:val="Akapitzlist"/>
        <w:numPr>
          <w:ilvl w:val="5"/>
          <w:numId w:val="37"/>
        </w:numPr>
        <w:spacing w:line="240" w:lineRule="auto"/>
        <w:ind w:left="284" w:hanging="284"/>
        <w:jc w:val="both"/>
        <w:rPr>
          <w:rFonts w:ascii="Calibri" w:hAnsi="Calibri" w:cs="Calibri"/>
        </w:rPr>
      </w:pPr>
      <w:r w:rsidRPr="00AB2DA4">
        <w:rPr>
          <w:rFonts w:ascii="Calibri" w:hAnsi="Calibri" w:cs="Calibri"/>
        </w:rPr>
        <w:t xml:space="preserve">Przed odbiorem końcowym Wykonawca skompletuje i przedstawi </w:t>
      </w:r>
      <w:r>
        <w:rPr>
          <w:rFonts w:ascii="Calibri" w:hAnsi="Calibri" w:cs="Calibri"/>
        </w:rPr>
        <w:t xml:space="preserve">Zamawiającemu </w:t>
      </w:r>
      <w:r w:rsidRPr="00AB2DA4">
        <w:rPr>
          <w:rFonts w:ascii="Calibri" w:hAnsi="Calibri" w:cs="Calibri"/>
        </w:rPr>
        <w:t xml:space="preserve">dokumenty pozwalające na ocenę prawidłowego wykonania </w:t>
      </w:r>
      <w:r>
        <w:rPr>
          <w:rFonts w:ascii="Calibri" w:hAnsi="Calibri" w:cs="Calibri"/>
        </w:rPr>
        <w:t>u</w:t>
      </w:r>
      <w:r w:rsidRPr="00AB2DA4">
        <w:rPr>
          <w:rFonts w:ascii="Calibri" w:hAnsi="Calibri" w:cs="Calibri"/>
        </w:rPr>
        <w:t>mowy, a w szczególności dokumentację powykonawczą oraz niezbędne świadectwa kontroli jakości materiałów, będących przedmiotem odbioru</w:t>
      </w:r>
      <w:r>
        <w:rPr>
          <w:rFonts w:ascii="Calibri" w:hAnsi="Calibri" w:cs="Calibri"/>
        </w:rPr>
        <w:t>, w szczególności:</w:t>
      </w:r>
    </w:p>
    <w:p w:rsidR="001C430F" w:rsidRDefault="001C430F" w:rsidP="001C430F">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t xml:space="preserve">dokumenty potwierdzające wbudowanie materiałów i urządzeń dopuszczonych do obrotu </w:t>
      </w:r>
      <w:r w:rsidRPr="001643D0">
        <w:rPr>
          <w:rFonts w:ascii="Calibri" w:hAnsi="Calibri" w:cs="Calibri"/>
        </w:rPr>
        <w:br/>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1C430F" w:rsidRPr="006141F7" w:rsidRDefault="001C430F" w:rsidP="001C430F">
      <w:pPr>
        <w:pStyle w:val="Akapitzlist"/>
        <w:numPr>
          <w:ilvl w:val="6"/>
          <w:numId w:val="37"/>
        </w:numPr>
        <w:tabs>
          <w:tab w:val="left" w:pos="993"/>
        </w:tabs>
        <w:spacing w:line="240" w:lineRule="auto"/>
        <w:ind w:left="993" w:hanging="284"/>
        <w:jc w:val="both"/>
        <w:rPr>
          <w:rFonts w:ascii="Calibri" w:hAnsi="Calibri" w:cs="Calibri"/>
        </w:rPr>
      </w:pPr>
      <w:r w:rsidRPr="006141F7">
        <w:rPr>
          <w:rFonts w:ascii="Calibri" w:hAnsi="Calibri" w:cs="Calibri"/>
        </w:rPr>
        <w:t>instrukcje (w języku polskim) użytkowania zamontowanych urządzeń,</w:t>
      </w:r>
    </w:p>
    <w:p w:rsidR="001C430F" w:rsidRDefault="001C430F" w:rsidP="001C430F">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t>zestawienie faktur zapłaconych przez Wykonawcę Podwykonawcom (dalszym Podwykonawcom) z podaniem ich wart</w:t>
      </w:r>
      <w:r>
        <w:rPr>
          <w:rFonts w:ascii="Calibri" w:hAnsi="Calibri" w:cs="Calibri"/>
        </w:rPr>
        <w:t>ości wg stanu na dzień odbioru,</w:t>
      </w:r>
    </w:p>
    <w:p w:rsidR="001C430F" w:rsidRDefault="001C430F" w:rsidP="001C430F">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t xml:space="preserve">karta gwarancyjna na całość przedmiotu umowy wystawiona przez Wykonawcę zgodnie z załączonym do umowy wzorem karty gwarancyjnej oraz kopie kart gwarancyjnych na poszczególne urządzenia </w:t>
      </w:r>
      <w:r>
        <w:rPr>
          <w:rFonts w:ascii="Calibri" w:hAnsi="Calibri" w:cs="Calibri"/>
        </w:rPr>
        <w:t xml:space="preserve">wraz z warunkami gwarancji </w:t>
      </w:r>
      <w:r w:rsidRPr="001643D0">
        <w:rPr>
          <w:rFonts w:ascii="Calibri" w:hAnsi="Calibri" w:cs="Calibri"/>
        </w:rPr>
        <w:t xml:space="preserve">wystawione przez producenta. </w:t>
      </w:r>
    </w:p>
    <w:p w:rsidR="001C430F" w:rsidRDefault="001C430F" w:rsidP="001C430F">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t>wykaz urządzeń podlegających serwisowi wraz</w:t>
      </w:r>
      <w:r>
        <w:rPr>
          <w:rFonts w:ascii="Calibri" w:hAnsi="Calibri" w:cs="Calibri"/>
        </w:rPr>
        <w:t xml:space="preserve"> z podaniem punktów serwisowych,</w:t>
      </w:r>
    </w:p>
    <w:p w:rsidR="001C430F" w:rsidRPr="006141F7" w:rsidRDefault="001C430F" w:rsidP="001C430F">
      <w:pPr>
        <w:pStyle w:val="Akapitzlist"/>
        <w:numPr>
          <w:ilvl w:val="6"/>
          <w:numId w:val="37"/>
        </w:numPr>
        <w:tabs>
          <w:tab w:val="left" w:pos="993"/>
        </w:tabs>
        <w:spacing w:line="240" w:lineRule="auto"/>
        <w:ind w:left="993" w:hanging="284"/>
        <w:jc w:val="both"/>
        <w:rPr>
          <w:rFonts w:ascii="Calibri" w:hAnsi="Calibri" w:cs="Calibri"/>
        </w:rPr>
      </w:pPr>
      <w:r w:rsidRPr="006141F7">
        <w:rPr>
          <w:rFonts w:ascii="Calibri" w:hAnsi="Calibri" w:cs="Calibri"/>
        </w:rPr>
        <w:t>inne dokumenty zgromadzone w trakcie wykonywania przedmiotu zamówienia, a odnoszące się do jego realizacji, zwłaszcza rysunki ze zmianami naniesionymi w trakcie realizacji za</w:t>
      </w:r>
      <w:r>
        <w:rPr>
          <w:rFonts w:ascii="Calibri" w:hAnsi="Calibri" w:cs="Calibri"/>
        </w:rPr>
        <w:t>dania.</w:t>
      </w:r>
    </w:p>
    <w:p w:rsidR="001C430F" w:rsidRDefault="001C430F" w:rsidP="001C430F">
      <w:pPr>
        <w:pStyle w:val="Akapitzlist"/>
        <w:numPr>
          <w:ilvl w:val="5"/>
          <w:numId w:val="37"/>
        </w:numPr>
        <w:spacing w:line="240" w:lineRule="auto"/>
        <w:ind w:left="284" w:hanging="284"/>
        <w:jc w:val="both"/>
        <w:rPr>
          <w:rFonts w:ascii="Calibri" w:hAnsi="Calibri" w:cs="Calibri"/>
        </w:rPr>
      </w:pPr>
      <w:r w:rsidRPr="001643D0">
        <w:rPr>
          <w:rFonts w:ascii="Calibri" w:hAnsi="Calibri" w:cs="Calibri"/>
        </w:rPr>
        <w:t>Jeżeli w trakcie odbiorów zostaną stwierdzone wady i/lub usterki, Zamawiającemu przysługują następujące uprawnienia:</w:t>
      </w:r>
    </w:p>
    <w:p w:rsidR="001C430F" w:rsidRDefault="001C430F" w:rsidP="001C430F">
      <w:pPr>
        <w:pStyle w:val="Akapitzlist"/>
        <w:numPr>
          <w:ilvl w:val="6"/>
          <w:numId w:val="37"/>
        </w:numPr>
        <w:spacing w:line="240" w:lineRule="auto"/>
        <w:ind w:left="993" w:hanging="273"/>
        <w:jc w:val="both"/>
        <w:rPr>
          <w:rFonts w:ascii="Calibri" w:hAnsi="Calibri" w:cs="Calibri"/>
        </w:rPr>
      </w:pPr>
      <w:r w:rsidRPr="001643D0">
        <w:rPr>
          <w:rFonts w:ascii="Calibri" w:hAnsi="Calibri" w:cs="Calibri"/>
        </w:rPr>
        <w:t>jeżeli wady i/lub usterki nadają się do usunięcia, Zamawiający, z zachowaniem prawa do należnych mu kar umownych i odszkodowań, ma prawo odmowy dokonania odbioru do czasu ich usunięcia, wyznaczając równocześnie termin usunięcia wad i/lub usterek,</w:t>
      </w:r>
    </w:p>
    <w:p w:rsidR="001C430F" w:rsidRDefault="001C430F" w:rsidP="001C430F">
      <w:pPr>
        <w:pStyle w:val="Akapitzlist"/>
        <w:numPr>
          <w:ilvl w:val="6"/>
          <w:numId w:val="37"/>
        </w:numPr>
        <w:spacing w:line="240" w:lineRule="auto"/>
        <w:ind w:left="993" w:hanging="273"/>
        <w:jc w:val="both"/>
        <w:rPr>
          <w:rFonts w:ascii="Calibri" w:hAnsi="Calibri" w:cs="Calibri"/>
        </w:rPr>
      </w:pPr>
      <w:r w:rsidRPr="001643D0">
        <w:rPr>
          <w:rFonts w:ascii="Calibri" w:hAnsi="Calibri" w:cs="Calibri"/>
        </w:rPr>
        <w:t>jeżeli wady i/lub usterki nie nadają się do usunięcia, Zamawiający może żądać wykonania</w:t>
      </w:r>
      <w:r>
        <w:rPr>
          <w:rFonts w:ascii="Calibri" w:hAnsi="Calibri" w:cs="Calibri"/>
        </w:rPr>
        <w:t xml:space="preserve"> części lub całości przedmiotu u</w:t>
      </w:r>
      <w:r w:rsidRPr="001643D0">
        <w:rPr>
          <w:rFonts w:ascii="Calibri" w:hAnsi="Calibri" w:cs="Calibri"/>
        </w:rPr>
        <w:t xml:space="preserve">mowy po raz drugi, jeżeli te wady i/lub usterki uniemożliwiają użytkowanie </w:t>
      </w:r>
      <w:r>
        <w:rPr>
          <w:rFonts w:ascii="Calibri" w:hAnsi="Calibri" w:cs="Calibri"/>
        </w:rPr>
        <w:t xml:space="preserve">Sali konferencyjnej </w:t>
      </w:r>
      <w:r w:rsidRPr="001643D0">
        <w:rPr>
          <w:rFonts w:ascii="Calibri" w:hAnsi="Calibri" w:cs="Calibri"/>
        </w:rPr>
        <w:t>zgodnie z przeznaczeniem,</w:t>
      </w:r>
    </w:p>
    <w:p w:rsidR="001C430F" w:rsidRPr="001643D0" w:rsidRDefault="001C430F" w:rsidP="001C430F">
      <w:pPr>
        <w:pStyle w:val="Akapitzlist"/>
        <w:numPr>
          <w:ilvl w:val="6"/>
          <w:numId w:val="37"/>
        </w:numPr>
        <w:spacing w:line="240" w:lineRule="auto"/>
        <w:ind w:left="993" w:hanging="273"/>
        <w:jc w:val="both"/>
        <w:rPr>
          <w:rFonts w:ascii="Calibri" w:hAnsi="Calibri" w:cs="Calibri"/>
        </w:rPr>
      </w:pPr>
      <w:r w:rsidRPr="001643D0">
        <w:rPr>
          <w:rFonts w:ascii="Calibri" w:hAnsi="Calibri" w:cs="Calibri"/>
        </w:rPr>
        <w:t xml:space="preserve">jeżeli Wykonawca nie usunie wad i/lub usterek w terminie wskazanym przez Zamawiającego, Zamawiający może zlecić usunięcie ich osobie trzeciej na koszt </w:t>
      </w:r>
      <w:r>
        <w:rPr>
          <w:rFonts w:ascii="Calibri" w:hAnsi="Calibri" w:cs="Calibri"/>
        </w:rPr>
        <w:t>i niebezpieczeństwo Wykonawcy;</w:t>
      </w:r>
      <w:r w:rsidRPr="001643D0">
        <w:rPr>
          <w:rFonts w:ascii="Calibri" w:hAnsi="Calibri" w:cs="Calibri"/>
        </w:rPr>
        <w:t xml:space="preserve"> w przypadku gdy zaistnieje konieczność podejmowania przez Zamawiającego działań w warunkach naglących, gdy powstaje zagrożenie dla terminowego wykonania przedmiotu </w:t>
      </w:r>
      <w:r>
        <w:rPr>
          <w:rFonts w:ascii="Calibri" w:hAnsi="Calibri" w:cs="Calibri"/>
        </w:rPr>
        <w:t>u</w:t>
      </w:r>
      <w:r w:rsidRPr="001643D0">
        <w:rPr>
          <w:rFonts w:ascii="Calibri" w:hAnsi="Calibri" w:cs="Calibri"/>
        </w:rPr>
        <w:t xml:space="preserve">mowy, Zamawiający może także w takim wypadku od </w:t>
      </w:r>
      <w:r>
        <w:rPr>
          <w:rFonts w:ascii="Calibri" w:hAnsi="Calibri" w:cs="Calibri"/>
        </w:rPr>
        <w:t>u</w:t>
      </w:r>
      <w:r w:rsidRPr="001643D0">
        <w:rPr>
          <w:rFonts w:ascii="Calibri" w:hAnsi="Calibri" w:cs="Calibri"/>
        </w:rPr>
        <w:t>mowy odstąpić i zlecić usunięcie ich osobie trzeciej z zachowaniem prawa do obciążenia Wykonawcy skutkami wynikającymi z jego działań.</w:t>
      </w:r>
    </w:p>
    <w:p w:rsidR="001C430F" w:rsidRPr="001643D0" w:rsidRDefault="001C430F" w:rsidP="001C430F">
      <w:pPr>
        <w:pStyle w:val="Akapitzlist"/>
        <w:numPr>
          <w:ilvl w:val="5"/>
          <w:numId w:val="37"/>
        </w:numPr>
        <w:spacing w:line="240" w:lineRule="auto"/>
        <w:ind w:left="284" w:hanging="284"/>
        <w:jc w:val="both"/>
        <w:rPr>
          <w:rFonts w:ascii="Calibri" w:hAnsi="Calibri" w:cs="Calibri"/>
        </w:rPr>
      </w:pPr>
      <w:r w:rsidRPr="001643D0">
        <w:rPr>
          <w:rFonts w:ascii="Calibri" w:hAnsi="Calibri" w:cs="Calibri"/>
        </w:rPr>
        <w:t xml:space="preserve">Wykonawca zobowiązany jest do zawiadomienia Zamawiającego o usunięciu wad i/lub usterek, żądając jednocześnie wyznaczenia terminu odbioru, zakwestionowanych poprzednio wadliwych robót. Zapisy ust. </w:t>
      </w:r>
      <w:r>
        <w:rPr>
          <w:rFonts w:ascii="Calibri" w:hAnsi="Calibri" w:cs="Calibri"/>
        </w:rPr>
        <w:t>7</w:t>
      </w:r>
      <w:r w:rsidRPr="001643D0">
        <w:rPr>
          <w:rFonts w:ascii="Calibri" w:hAnsi="Calibri" w:cs="Calibri"/>
        </w:rPr>
        <w:t xml:space="preserve"> stosuje się odpowiednio.</w:t>
      </w:r>
    </w:p>
    <w:p w:rsidR="001C430F" w:rsidRPr="001643D0" w:rsidRDefault="001C430F" w:rsidP="001C430F">
      <w:pPr>
        <w:pStyle w:val="Akapitzlist"/>
        <w:numPr>
          <w:ilvl w:val="5"/>
          <w:numId w:val="37"/>
        </w:numPr>
        <w:spacing w:line="240" w:lineRule="auto"/>
        <w:ind w:left="284" w:hanging="284"/>
        <w:jc w:val="both"/>
        <w:rPr>
          <w:rFonts w:ascii="Calibri" w:hAnsi="Calibri" w:cs="Calibri"/>
        </w:rPr>
      </w:pPr>
      <w:r w:rsidRPr="001643D0">
        <w:rPr>
          <w:rFonts w:ascii="Calibri" w:hAnsi="Calibri" w:cs="Calibri"/>
        </w:rPr>
        <w:t xml:space="preserve">Protokół końcowego odbioru </w:t>
      </w:r>
      <w:r>
        <w:rPr>
          <w:rFonts w:ascii="Calibri" w:hAnsi="Calibri" w:cs="Calibri"/>
        </w:rPr>
        <w:t>prac</w:t>
      </w:r>
      <w:r w:rsidRPr="001643D0">
        <w:rPr>
          <w:rFonts w:ascii="Calibri" w:hAnsi="Calibri" w:cs="Calibri"/>
        </w:rPr>
        <w:t xml:space="preserve"> będzie zawierał ustalenia poczynione w trakcie odbioru, a w szczególności:</w:t>
      </w:r>
    </w:p>
    <w:p w:rsidR="001C430F" w:rsidRPr="001643D0" w:rsidRDefault="001C430F" w:rsidP="001C430F">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oznaczenie miejsca sporządzenia protokołu,</w:t>
      </w:r>
    </w:p>
    <w:p w:rsidR="001C430F" w:rsidRPr="001643D0" w:rsidRDefault="001C430F" w:rsidP="001C430F">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datę rozpoczęcia i zakończenia czynności odbioru,</w:t>
      </w:r>
    </w:p>
    <w:p w:rsidR="001C430F" w:rsidRPr="001643D0" w:rsidRDefault="001C430F" w:rsidP="001C430F">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oznaczenie osób uczestniczących w odbiorze i charakteru, w jakim uczestniczą w tej czynności,</w:t>
      </w:r>
    </w:p>
    <w:p w:rsidR="001C430F" w:rsidRPr="001643D0" w:rsidRDefault="001C430F" w:rsidP="001C430F">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 xml:space="preserve">wynik dokonanego sprawdzenia jakości </w:t>
      </w:r>
      <w:r>
        <w:rPr>
          <w:rFonts w:ascii="Calibri" w:hAnsi="Calibri" w:cs="Calibri"/>
        </w:rPr>
        <w:t>prac</w:t>
      </w:r>
      <w:r w:rsidRPr="001643D0">
        <w:rPr>
          <w:rFonts w:ascii="Calibri" w:hAnsi="Calibri" w:cs="Calibri"/>
        </w:rPr>
        <w:t xml:space="preserve"> podlegających odbiorowi, a w szczególności zgodności ich wykonania z </w:t>
      </w:r>
      <w:r>
        <w:rPr>
          <w:rFonts w:ascii="Calibri" w:hAnsi="Calibri" w:cs="Calibri"/>
        </w:rPr>
        <w:t>u</w:t>
      </w:r>
      <w:r w:rsidRPr="001643D0">
        <w:rPr>
          <w:rFonts w:ascii="Calibri" w:hAnsi="Calibri" w:cs="Calibri"/>
        </w:rPr>
        <w:t>mową</w:t>
      </w:r>
      <w:r>
        <w:rPr>
          <w:rFonts w:ascii="Calibri" w:hAnsi="Calibri" w:cs="Calibri"/>
        </w:rPr>
        <w:t>, SWZ</w:t>
      </w:r>
      <w:r w:rsidRPr="001643D0">
        <w:rPr>
          <w:rFonts w:ascii="Calibri" w:hAnsi="Calibri" w:cs="Calibri"/>
        </w:rPr>
        <w:t xml:space="preserve"> i dokumentacją projektową,</w:t>
      </w:r>
    </w:p>
    <w:p w:rsidR="001C430F" w:rsidRPr="001643D0" w:rsidRDefault="001C430F" w:rsidP="001C430F">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wykaz ujawnionych wad i/lub usterek,</w:t>
      </w:r>
    </w:p>
    <w:p w:rsidR="001C430F" w:rsidRPr="001643D0" w:rsidRDefault="001C430F" w:rsidP="001C430F">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decyzję Zamawiającego co do terminu usunięcia ujawnionych wad i/lub usterek,</w:t>
      </w:r>
    </w:p>
    <w:p w:rsidR="001C430F" w:rsidRPr="001643D0" w:rsidRDefault="001C430F" w:rsidP="001C430F">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oświadczenia i wyjaśnienia Wykonawcy oraz innych osób uczestniczących w odbiorze,</w:t>
      </w:r>
    </w:p>
    <w:p w:rsidR="001C430F" w:rsidRPr="001643D0" w:rsidRDefault="001C430F" w:rsidP="001C430F">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podpisy przedstawicieli Zamawiającego, Wykonawcy i osób uczestniczących w odbiorze.</w:t>
      </w:r>
    </w:p>
    <w:p w:rsidR="001C430F" w:rsidRPr="001643D0" w:rsidRDefault="001C430F" w:rsidP="001C430F">
      <w:pPr>
        <w:pStyle w:val="Akapitzlist"/>
        <w:numPr>
          <w:ilvl w:val="5"/>
          <w:numId w:val="37"/>
        </w:numPr>
        <w:ind w:left="284" w:hanging="284"/>
        <w:jc w:val="both"/>
        <w:rPr>
          <w:rFonts w:ascii="Calibri" w:hAnsi="Calibri" w:cs="Calibri"/>
        </w:rPr>
      </w:pPr>
      <w:r w:rsidRPr="001643D0">
        <w:rPr>
          <w:rFonts w:ascii="Calibri" w:hAnsi="Calibri" w:cs="Calibri"/>
        </w:rPr>
        <w:t>Wszelkie koszty związane w odbior</w:t>
      </w:r>
      <w:r>
        <w:rPr>
          <w:rFonts w:ascii="Calibri" w:hAnsi="Calibri" w:cs="Calibri"/>
        </w:rPr>
        <w:t>em</w:t>
      </w:r>
      <w:r w:rsidRPr="001643D0">
        <w:rPr>
          <w:rFonts w:ascii="Calibri" w:hAnsi="Calibri" w:cs="Calibri"/>
        </w:rPr>
        <w:t xml:space="preserve"> obciążają Wykonawcę.</w:t>
      </w:r>
    </w:p>
    <w:p w:rsidR="001C430F" w:rsidRDefault="001C430F" w:rsidP="001C430F">
      <w:pPr>
        <w:jc w:val="center"/>
        <w:rPr>
          <w:rFonts w:ascii="Calibri" w:hAnsi="Calibri" w:cs="Calibri"/>
        </w:rPr>
      </w:pPr>
      <w:r>
        <w:rPr>
          <w:rFonts w:ascii="Calibri" w:hAnsi="Calibri" w:cs="Calibri"/>
        </w:rPr>
        <w:t>§6</w:t>
      </w:r>
      <w:r>
        <w:rPr>
          <w:rFonts w:ascii="Calibri" w:hAnsi="Calibri" w:cs="Calibri"/>
        </w:rPr>
        <w:br/>
        <w:t>Wynagrodzenie i warunki płatności</w:t>
      </w:r>
    </w:p>
    <w:p w:rsidR="001C430F" w:rsidRDefault="001C430F" w:rsidP="001C430F">
      <w:pPr>
        <w:pStyle w:val="Akapitzlist"/>
        <w:numPr>
          <w:ilvl w:val="7"/>
          <w:numId w:val="37"/>
        </w:numPr>
        <w:ind w:left="284" w:hanging="284"/>
        <w:jc w:val="both"/>
        <w:rPr>
          <w:rFonts w:ascii="Calibri" w:hAnsi="Calibri" w:cs="Calibri"/>
        </w:rPr>
      </w:pPr>
      <w:r w:rsidRPr="00024C07">
        <w:rPr>
          <w:rFonts w:ascii="Calibri" w:hAnsi="Calibri" w:cs="Calibri"/>
        </w:rPr>
        <w:t>Za wykonanie przedmiotu umowy, strony ustalają wynagrodzenie ryczałtowe  w kwocie ……………….. zł brutto (słownie: ..........……………………….………) , …………………….. zł netto (słownie: ……………………………, stawka podatku VAT: …. %,</w:t>
      </w:r>
    </w:p>
    <w:p w:rsidR="00872E17" w:rsidRPr="00872E17" w:rsidRDefault="00872E17" w:rsidP="00872E17">
      <w:pPr>
        <w:pStyle w:val="Akapitzlist"/>
        <w:ind w:left="284"/>
        <w:jc w:val="both"/>
        <w:rPr>
          <w:rFonts w:ascii="Calibri" w:hAnsi="Calibri" w:cs="Calibri"/>
        </w:rPr>
      </w:pPr>
      <w:r w:rsidRPr="00872E17">
        <w:rPr>
          <w:rFonts w:ascii="Calibri" w:hAnsi="Calibri" w:cs="Calibri"/>
        </w:rPr>
        <w:t>w tym za wykonanie oświetlenia ulicznego w:</w:t>
      </w:r>
    </w:p>
    <w:p w:rsidR="00872E17" w:rsidRPr="00872E17" w:rsidRDefault="00872E17" w:rsidP="00872E17">
      <w:pPr>
        <w:pStyle w:val="Akapitzlist"/>
        <w:ind w:left="284"/>
        <w:jc w:val="both"/>
        <w:rPr>
          <w:rFonts w:ascii="Calibri" w:hAnsi="Calibri" w:cs="Calibri"/>
        </w:rPr>
      </w:pPr>
      <w:r w:rsidRPr="00872E17">
        <w:rPr>
          <w:rFonts w:ascii="Calibri" w:hAnsi="Calibri" w:cs="Calibri"/>
        </w:rPr>
        <w:t>m. Iglice</w:t>
      </w:r>
      <w:r w:rsidRPr="00872E17">
        <w:rPr>
          <w:rFonts w:ascii="Calibri" w:hAnsi="Calibri" w:cs="Calibri"/>
        </w:rPr>
        <w:tab/>
      </w:r>
      <w:r w:rsidRPr="00872E17">
        <w:rPr>
          <w:rFonts w:ascii="Calibri" w:hAnsi="Calibri" w:cs="Calibri"/>
        </w:rPr>
        <w:tab/>
        <w:t>……………. zł brutto, ………….. zł netto</w:t>
      </w:r>
      <w:r>
        <w:rPr>
          <w:rFonts w:ascii="Calibri" w:hAnsi="Calibri" w:cs="Calibri"/>
        </w:rPr>
        <w:t>,</w:t>
      </w:r>
    </w:p>
    <w:p w:rsidR="00872E17" w:rsidRPr="00872E17" w:rsidRDefault="00872E17" w:rsidP="00872E17">
      <w:pPr>
        <w:pStyle w:val="Akapitzlist"/>
        <w:ind w:left="284"/>
        <w:jc w:val="both"/>
        <w:rPr>
          <w:rFonts w:ascii="Calibri" w:hAnsi="Calibri" w:cs="Calibri"/>
        </w:rPr>
      </w:pPr>
      <w:r w:rsidRPr="00872E17">
        <w:rPr>
          <w:rFonts w:ascii="Calibri" w:hAnsi="Calibri" w:cs="Calibri"/>
        </w:rPr>
        <w:t>m. Stara Dobrzyca</w:t>
      </w:r>
      <w:r w:rsidRPr="00872E17">
        <w:rPr>
          <w:rFonts w:ascii="Calibri" w:hAnsi="Calibri" w:cs="Calibri"/>
        </w:rPr>
        <w:tab/>
        <w:t>……………. zł brutto, ………….. zł netto</w:t>
      </w:r>
      <w:r>
        <w:rPr>
          <w:rFonts w:ascii="Calibri" w:hAnsi="Calibri" w:cs="Calibri"/>
        </w:rPr>
        <w:t>,</w:t>
      </w:r>
    </w:p>
    <w:p w:rsidR="00872E17" w:rsidRPr="00872E17" w:rsidRDefault="00872E17" w:rsidP="00872E17">
      <w:pPr>
        <w:pStyle w:val="Akapitzlist"/>
        <w:ind w:left="284"/>
        <w:jc w:val="both"/>
        <w:rPr>
          <w:rFonts w:ascii="Calibri" w:hAnsi="Calibri" w:cs="Calibri"/>
        </w:rPr>
      </w:pPr>
      <w:r w:rsidRPr="00872E17">
        <w:rPr>
          <w:rFonts w:ascii="Calibri" w:hAnsi="Calibri" w:cs="Calibri"/>
        </w:rPr>
        <w:t xml:space="preserve">m. </w:t>
      </w:r>
      <w:r w:rsidR="00E947A1">
        <w:rPr>
          <w:rFonts w:ascii="Calibri" w:hAnsi="Calibri" w:cs="Calibri"/>
        </w:rPr>
        <w:t>Resko-</w:t>
      </w:r>
      <w:r w:rsidRPr="00872E17">
        <w:rPr>
          <w:rFonts w:ascii="Calibri" w:hAnsi="Calibri" w:cs="Calibri"/>
        </w:rPr>
        <w:t>Policko</w:t>
      </w:r>
      <w:r w:rsidRPr="00872E17">
        <w:rPr>
          <w:rFonts w:ascii="Calibri" w:hAnsi="Calibri" w:cs="Calibri"/>
        </w:rPr>
        <w:tab/>
        <w:t>……………. zł brutto, ………….. zł netto</w:t>
      </w:r>
      <w:r>
        <w:rPr>
          <w:rFonts w:ascii="Calibri" w:hAnsi="Calibri" w:cs="Calibri"/>
        </w:rPr>
        <w:t>,</w:t>
      </w:r>
    </w:p>
    <w:p w:rsidR="00872E17" w:rsidRPr="00024C07" w:rsidRDefault="00872E17" w:rsidP="00872E17">
      <w:pPr>
        <w:pStyle w:val="Akapitzlist"/>
        <w:ind w:left="284"/>
        <w:jc w:val="both"/>
        <w:rPr>
          <w:rFonts w:ascii="Calibri" w:hAnsi="Calibri" w:cs="Calibri"/>
        </w:rPr>
      </w:pPr>
      <w:r w:rsidRPr="00872E17">
        <w:rPr>
          <w:rFonts w:ascii="Calibri" w:hAnsi="Calibri" w:cs="Calibri"/>
        </w:rPr>
        <w:t>m. Łabuń Wlk.</w:t>
      </w:r>
      <w:r w:rsidRPr="00872E17">
        <w:rPr>
          <w:rFonts w:ascii="Calibri" w:hAnsi="Calibri" w:cs="Calibri"/>
        </w:rPr>
        <w:tab/>
        <w:t>……………. zł brutto, ………….. zł netto</w:t>
      </w:r>
      <w:r>
        <w:rPr>
          <w:rFonts w:ascii="Calibri" w:hAnsi="Calibri" w:cs="Calibri"/>
        </w:rPr>
        <w:t>.</w:t>
      </w:r>
    </w:p>
    <w:p w:rsidR="001C430F" w:rsidRPr="00024C07" w:rsidRDefault="001C430F" w:rsidP="001C430F">
      <w:pPr>
        <w:pStyle w:val="Akapitzlist"/>
        <w:numPr>
          <w:ilvl w:val="7"/>
          <w:numId w:val="37"/>
        </w:numPr>
        <w:ind w:left="284" w:hanging="284"/>
        <w:jc w:val="both"/>
        <w:rPr>
          <w:rFonts w:ascii="Calibri" w:hAnsi="Calibri" w:cs="Calibri"/>
        </w:rPr>
      </w:pPr>
      <w:r w:rsidRPr="00024C07">
        <w:rPr>
          <w:rFonts w:ascii="Calibri" w:hAnsi="Calibri" w:cs="Calibri"/>
        </w:rPr>
        <w:t xml:space="preserve">Ryczałtowe wynagrodzenie określone w § </w:t>
      </w:r>
      <w:r>
        <w:rPr>
          <w:rFonts w:ascii="Calibri" w:hAnsi="Calibri" w:cs="Calibri"/>
        </w:rPr>
        <w:t>6</w:t>
      </w:r>
      <w:r w:rsidRPr="00024C07">
        <w:rPr>
          <w:rFonts w:ascii="Calibri" w:hAnsi="Calibri" w:cs="Calibri"/>
        </w:rPr>
        <w:t xml:space="preserve"> ust. 1 </w:t>
      </w:r>
      <w:r>
        <w:rPr>
          <w:rFonts w:ascii="Calibri" w:hAnsi="Calibri" w:cs="Calibri"/>
        </w:rPr>
        <w:t>u</w:t>
      </w:r>
      <w:r w:rsidRPr="00024C07">
        <w:rPr>
          <w:rFonts w:ascii="Calibri" w:hAnsi="Calibri" w:cs="Calibri"/>
        </w:rPr>
        <w:t xml:space="preserve">mowy pokrywa wszelkie należności dla Wykonawcy za wykonane czynności niezbędne dla właściwego i kompletnego wykonania przedmiotu </w:t>
      </w:r>
      <w:r>
        <w:rPr>
          <w:rFonts w:ascii="Calibri" w:hAnsi="Calibri" w:cs="Calibri"/>
        </w:rPr>
        <w:t>u</w:t>
      </w:r>
      <w:r w:rsidRPr="00024C07">
        <w:rPr>
          <w:rFonts w:ascii="Calibri" w:hAnsi="Calibri" w:cs="Calibri"/>
        </w:rPr>
        <w:t xml:space="preserve">mowy. Wynagrodzenie ryczałtowe określone w ust. 1 niniejszego paragrafu zawiera w szczególności: koszty wykonania prac wynikające z dokumentacji projektowej, koszty wszystkich </w:t>
      </w:r>
      <w:r>
        <w:rPr>
          <w:rFonts w:ascii="Calibri" w:hAnsi="Calibri" w:cs="Calibri"/>
        </w:rPr>
        <w:t xml:space="preserve">prac </w:t>
      </w:r>
      <w:r w:rsidRPr="00024C07">
        <w:rPr>
          <w:rFonts w:ascii="Calibri" w:hAnsi="Calibri" w:cs="Calibri"/>
        </w:rPr>
        <w:t xml:space="preserve">przygotowawczych, porządkowych, koszty zatrudnienia i nadzorowania pracowników dla wypełnienia </w:t>
      </w:r>
      <w:r>
        <w:rPr>
          <w:rFonts w:ascii="Calibri" w:hAnsi="Calibri" w:cs="Calibri"/>
        </w:rPr>
        <w:t>u</w:t>
      </w:r>
      <w:r w:rsidRPr="00024C07">
        <w:rPr>
          <w:rFonts w:ascii="Calibri" w:hAnsi="Calibri" w:cs="Calibri"/>
        </w:rPr>
        <w:t xml:space="preserve">mowy, zakupu i dostawy wymaganych dla wykonania przedmiotu </w:t>
      </w:r>
      <w:r>
        <w:rPr>
          <w:rFonts w:ascii="Calibri" w:hAnsi="Calibri" w:cs="Calibri"/>
        </w:rPr>
        <w:t>u</w:t>
      </w:r>
      <w:r w:rsidRPr="00024C07">
        <w:rPr>
          <w:rFonts w:ascii="Calibri" w:hAnsi="Calibri" w:cs="Calibri"/>
        </w:rPr>
        <w:t xml:space="preserve">mowy materiałów i urządzeń, koszty oznakowania i zagospodarowania terenu </w:t>
      </w:r>
      <w:r>
        <w:rPr>
          <w:rFonts w:ascii="Calibri" w:hAnsi="Calibri" w:cs="Calibri"/>
        </w:rPr>
        <w:t>prac</w:t>
      </w:r>
      <w:r w:rsidRPr="00024C07">
        <w:rPr>
          <w:rFonts w:ascii="Calibri" w:hAnsi="Calibri" w:cs="Calibri"/>
        </w:rPr>
        <w:t xml:space="preserve">, utrzymania i likwidacji zaplecza, dozorowania </w:t>
      </w:r>
      <w:r>
        <w:rPr>
          <w:rFonts w:ascii="Calibri" w:hAnsi="Calibri" w:cs="Calibri"/>
        </w:rPr>
        <w:t>prac</w:t>
      </w:r>
      <w:r w:rsidRPr="00024C07">
        <w:rPr>
          <w:rFonts w:ascii="Calibri" w:hAnsi="Calibri" w:cs="Calibri"/>
        </w:rPr>
        <w:t xml:space="preserve">, transportu materiałów i ich składowania, dokumentacji powykonawczej i innych opracowań wyszczególnionych w treści </w:t>
      </w:r>
      <w:r>
        <w:rPr>
          <w:rFonts w:ascii="Calibri" w:hAnsi="Calibri" w:cs="Calibri"/>
        </w:rPr>
        <w:t>u</w:t>
      </w:r>
      <w:r w:rsidRPr="00024C07">
        <w:rPr>
          <w:rFonts w:ascii="Calibri" w:hAnsi="Calibri" w:cs="Calibri"/>
        </w:rPr>
        <w:t xml:space="preserve">mowy, zorganizowania i prowadzenia niezbędnych prób, badań i odbiorów, koszty ewentualnego zajęcia dodatkowego terenu pod zaplecze, koszty opłat </w:t>
      </w:r>
      <w:r>
        <w:rPr>
          <w:rFonts w:ascii="Calibri" w:hAnsi="Calibri" w:cs="Calibri"/>
        </w:rPr>
        <w:t xml:space="preserve">urzędowych, koszty ubezpieczeń </w:t>
      </w:r>
      <w:r w:rsidRPr="00024C07">
        <w:rPr>
          <w:rFonts w:ascii="Calibri" w:hAnsi="Calibri" w:cs="Calibri"/>
        </w:rPr>
        <w:t xml:space="preserve">i inne koszty związane z wykonywaniem przedmiotu </w:t>
      </w:r>
      <w:r>
        <w:rPr>
          <w:rFonts w:ascii="Calibri" w:hAnsi="Calibri" w:cs="Calibri"/>
        </w:rPr>
        <w:t>u</w:t>
      </w:r>
      <w:r w:rsidRPr="00024C07">
        <w:rPr>
          <w:rFonts w:ascii="Calibri" w:hAnsi="Calibri" w:cs="Calibri"/>
        </w:rPr>
        <w:t>mowy.</w:t>
      </w:r>
    </w:p>
    <w:p w:rsidR="001C430F" w:rsidRDefault="001C430F" w:rsidP="001C430F">
      <w:pPr>
        <w:pStyle w:val="Akapitzlist"/>
        <w:numPr>
          <w:ilvl w:val="7"/>
          <w:numId w:val="37"/>
        </w:numPr>
        <w:ind w:left="284" w:hanging="284"/>
        <w:jc w:val="both"/>
        <w:rPr>
          <w:rFonts w:ascii="Calibri" w:hAnsi="Calibri" w:cs="Calibri"/>
        </w:rPr>
      </w:pPr>
      <w:r w:rsidRPr="009E6900">
        <w:rPr>
          <w:rFonts w:ascii="Calibri" w:hAnsi="Calibri" w:cs="Calibri"/>
        </w:rPr>
        <w:t xml:space="preserve">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w:t>
      </w:r>
      <w:r>
        <w:rPr>
          <w:rFonts w:ascii="Calibri" w:hAnsi="Calibri" w:cs="Calibri"/>
        </w:rPr>
        <w:t>u</w:t>
      </w:r>
      <w:r w:rsidRPr="009E6900">
        <w:rPr>
          <w:rFonts w:ascii="Calibri" w:hAnsi="Calibri" w:cs="Calibri"/>
        </w:rPr>
        <w:t>mową, który na dzień zmiany stawki VAT nie został jeszcze rozliczony.</w:t>
      </w:r>
    </w:p>
    <w:p w:rsidR="001C430F" w:rsidRDefault="001C430F" w:rsidP="001C430F">
      <w:pPr>
        <w:pStyle w:val="Akapitzlist"/>
        <w:numPr>
          <w:ilvl w:val="7"/>
          <w:numId w:val="37"/>
        </w:numPr>
        <w:ind w:left="284" w:hanging="284"/>
        <w:jc w:val="both"/>
        <w:rPr>
          <w:rFonts w:ascii="Calibri" w:hAnsi="Calibri" w:cs="Calibri"/>
        </w:rPr>
      </w:pPr>
      <w:r w:rsidRPr="000B334C">
        <w:rPr>
          <w:rFonts w:ascii="Calibri" w:hAnsi="Calibri" w:cs="Calibri"/>
        </w:rPr>
        <w:t>Zamawiający przewiduje rozliczenie wykonania przedmiotu umowy na następujących zasadach:</w:t>
      </w:r>
      <w:r>
        <w:rPr>
          <w:rFonts w:ascii="Calibri" w:hAnsi="Calibri" w:cs="Calibri"/>
        </w:rPr>
        <w:t xml:space="preserve"> po wykonaniu 100% zakresu robót płatność 100% wynagrodzenia na podstawie bezusterkowego protokołu końcowego  odbioru robót.</w:t>
      </w:r>
    </w:p>
    <w:p w:rsidR="00872E17" w:rsidRPr="00D22C82" w:rsidRDefault="00872E17" w:rsidP="001C430F">
      <w:pPr>
        <w:pStyle w:val="Akapitzlist"/>
        <w:numPr>
          <w:ilvl w:val="7"/>
          <w:numId w:val="37"/>
        </w:numPr>
        <w:ind w:left="284" w:hanging="284"/>
        <w:jc w:val="both"/>
        <w:rPr>
          <w:rFonts w:ascii="Calibri" w:hAnsi="Calibri" w:cs="Calibri"/>
        </w:rPr>
      </w:pPr>
      <w:bookmarkStart w:id="30" w:name="_GoBack"/>
      <w:bookmarkEnd w:id="30"/>
      <w:r w:rsidRPr="00D22C82">
        <w:rPr>
          <w:rFonts w:ascii="Calibri" w:hAnsi="Calibri" w:cs="Calibri"/>
        </w:rPr>
        <w:t>Wykonawca wystawi faktury odrębnie dla zakresu prac dotyczącego każdej z miejscowości, o których mowa w ust.1 – razem 4 faktury.</w:t>
      </w:r>
    </w:p>
    <w:p w:rsidR="001C430F" w:rsidRDefault="001C430F" w:rsidP="001C430F">
      <w:pPr>
        <w:pStyle w:val="Akapitzlist"/>
        <w:numPr>
          <w:ilvl w:val="7"/>
          <w:numId w:val="37"/>
        </w:numPr>
        <w:ind w:left="284" w:hanging="284"/>
        <w:jc w:val="both"/>
        <w:rPr>
          <w:rFonts w:ascii="Calibri" w:hAnsi="Calibri" w:cs="Calibri"/>
        </w:rPr>
      </w:pPr>
      <w:r w:rsidRPr="000B334C">
        <w:rPr>
          <w:rFonts w:ascii="Calibri" w:hAnsi="Calibri" w:cs="Calibri"/>
        </w:rPr>
        <w:t xml:space="preserve">Zapłata za fakturę może być zrealizowana z terminem odroczonej płatności nie przekraczającym 30 dni licząc od daty otrzymania przez Zamawiającego </w:t>
      </w:r>
      <w:r>
        <w:rPr>
          <w:rFonts w:ascii="Calibri" w:hAnsi="Calibri" w:cs="Calibri"/>
        </w:rPr>
        <w:t>faktury wystawionej na podstawie bezusterkowego protokołu odbioru końcowego prac</w:t>
      </w:r>
      <w:r w:rsidRPr="000B334C">
        <w:rPr>
          <w:rFonts w:ascii="Calibri" w:hAnsi="Calibri" w:cs="Calibri"/>
        </w:rPr>
        <w:t>.</w:t>
      </w:r>
    </w:p>
    <w:p w:rsidR="001C430F" w:rsidRDefault="001C430F" w:rsidP="001C430F">
      <w:pPr>
        <w:pStyle w:val="Akapitzlist"/>
        <w:numPr>
          <w:ilvl w:val="7"/>
          <w:numId w:val="37"/>
        </w:numPr>
        <w:ind w:left="284" w:hanging="284"/>
        <w:jc w:val="both"/>
        <w:rPr>
          <w:rFonts w:ascii="Calibri" w:hAnsi="Calibri" w:cs="Calibri"/>
        </w:rPr>
      </w:pPr>
      <w:r w:rsidRPr="000B334C">
        <w:rPr>
          <w:rFonts w:ascii="Calibri" w:hAnsi="Calibri" w:cs="Calibri"/>
        </w:rPr>
        <w:t>Zamawiający nie przewiduje udzielania zaliczek.</w:t>
      </w:r>
    </w:p>
    <w:p w:rsidR="001C430F" w:rsidRDefault="001C430F" w:rsidP="001C430F">
      <w:pPr>
        <w:pStyle w:val="Akapitzlist"/>
        <w:numPr>
          <w:ilvl w:val="7"/>
          <w:numId w:val="37"/>
        </w:numPr>
        <w:ind w:left="284" w:hanging="284"/>
        <w:jc w:val="both"/>
        <w:rPr>
          <w:rFonts w:ascii="Calibri" w:hAnsi="Calibri" w:cs="Calibri"/>
        </w:rPr>
      </w:pPr>
      <w:r w:rsidRPr="000B334C">
        <w:rPr>
          <w:rFonts w:ascii="Calibri" w:hAnsi="Calibri" w:cs="Calibri"/>
        </w:rPr>
        <w:t>Wykonawca nie może, bez pisemnej zgody Zamawiającego, przenieść zobowiązań na osobę trzecią, ani też scedować na osobę trzecią swoich wierzytelności.</w:t>
      </w:r>
    </w:p>
    <w:p w:rsidR="001C430F" w:rsidRDefault="001C430F" w:rsidP="001C430F">
      <w:pPr>
        <w:pStyle w:val="Akapitzlist"/>
        <w:numPr>
          <w:ilvl w:val="7"/>
          <w:numId w:val="37"/>
        </w:numPr>
        <w:ind w:left="284" w:hanging="284"/>
        <w:jc w:val="both"/>
        <w:rPr>
          <w:rFonts w:ascii="Calibri" w:hAnsi="Calibri" w:cs="Calibri"/>
        </w:rPr>
      </w:pPr>
      <w:r w:rsidRPr="000B334C">
        <w:rPr>
          <w:rFonts w:ascii="Calibri" w:hAnsi="Calibri" w:cs="Calibri"/>
        </w:rPr>
        <w:t>Za dzień dokonania płatności uważa się dzień, w którym nastąpiło przekazanie należności na rachunek bankowy Wykonawcy nr …………………………………….</w:t>
      </w:r>
    </w:p>
    <w:p w:rsidR="001C430F" w:rsidRDefault="001C430F" w:rsidP="001C430F">
      <w:pPr>
        <w:pStyle w:val="Akapitzlist"/>
        <w:numPr>
          <w:ilvl w:val="7"/>
          <w:numId w:val="37"/>
        </w:numPr>
        <w:ind w:left="284" w:hanging="284"/>
        <w:jc w:val="both"/>
        <w:rPr>
          <w:rFonts w:ascii="Calibri" w:hAnsi="Calibri" w:cs="Calibri"/>
        </w:rPr>
      </w:pPr>
      <w:r w:rsidRPr="000B334C">
        <w:rPr>
          <w:rFonts w:ascii="Calibri" w:hAnsi="Calibri" w:cs="Calibri"/>
        </w:rPr>
        <w:t>Dokonanie płatności będzie możliwe, jeżeli Zamawiający otrzyma potwierdzenie dokonania zapłaty przez Wykonawcę swoim Podwykonawcom (dalszym Podwykonawcom) za wykonane przez nich prace, zgodnie z zawartymi i zaakceptowanymi przez Zamawiającego umowami.</w:t>
      </w:r>
    </w:p>
    <w:p w:rsidR="001C430F" w:rsidRDefault="001C430F" w:rsidP="001C430F">
      <w:pPr>
        <w:pStyle w:val="Akapitzlist"/>
        <w:numPr>
          <w:ilvl w:val="7"/>
          <w:numId w:val="37"/>
        </w:numPr>
        <w:ind w:left="284" w:hanging="284"/>
        <w:jc w:val="both"/>
        <w:rPr>
          <w:rFonts w:ascii="Calibri" w:hAnsi="Calibri" w:cs="Calibri"/>
        </w:rPr>
      </w:pPr>
      <w:r w:rsidRPr="000B334C">
        <w:rPr>
          <w:rFonts w:ascii="Calibri" w:hAnsi="Calibri" w:cs="Calibri"/>
        </w:rPr>
        <w:t>Zapłata za wykonanie przedmiotu umowy nastąpi z wykorzystaniem mechanizmu płatności podzielonej (tzw. „split payment”).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1C430F" w:rsidRPr="000B334C" w:rsidRDefault="001C430F" w:rsidP="001C430F">
      <w:pPr>
        <w:pStyle w:val="Akapitzlist"/>
        <w:numPr>
          <w:ilvl w:val="7"/>
          <w:numId w:val="37"/>
        </w:numPr>
        <w:ind w:left="284" w:hanging="284"/>
        <w:jc w:val="both"/>
        <w:rPr>
          <w:rFonts w:ascii="Calibri" w:hAnsi="Calibri" w:cs="Calibri"/>
        </w:rPr>
      </w:pPr>
      <w:r w:rsidRPr="000B334C">
        <w:rPr>
          <w:rFonts w:ascii="Calibri" w:hAnsi="Calibri" w:cs="Calibri"/>
        </w:rPr>
        <w:t>Wykonawca oświadcza, że wyraża zgodę na dokonywanie przez Zamawiającego płatności w systemie podzielonej płatności.</w:t>
      </w:r>
    </w:p>
    <w:p w:rsidR="001C430F" w:rsidRDefault="001C430F" w:rsidP="001C430F">
      <w:pPr>
        <w:jc w:val="center"/>
        <w:rPr>
          <w:rFonts w:ascii="Calibri" w:hAnsi="Calibri" w:cs="Calibri"/>
        </w:rPr>
      </w:pPr>
      <w:r>
        <w:rPr>
          <w:rFonts w:ascii="Calibri" w:hAnsi="Calibri" w:cs="Calibri"/>
        </w:rPr>
        <w:t>§7</w:t>
      </w:r>
      <w:r>
        <w:rPr>
          <w:rFonts w:ascii="Calibri" w:hAnsi="Calibri" w:cs="Calibri"/>
        </w:rPr>
        <w:br/>
        <w:t>Osoby uczestniczące w realizacji umowy</w:t>
      </w:r>
    </w:p>
    <w:p w:rsidR="00872E17" w:rsidRDefault="001C430F" w:rsidP="001C430F">
      <w:pPr>
        <w:pStyle w:val="Akapitzlist"/>
        <w:numPr>
          <w:ilvl w:val="3"/>
          <w:numId w:val="44"/>
        </w:numPr>
        <w:ind w:left="284" w:hanging="284"/>
        <w:jc w:val="both"/>
        <w:rPr>
          <w:rFonts w:ascii="Calibri" w:hAnsi="Calibri" w:cs="Calibri"/>
        </w:rPr>
      </w:pPr>
      <w:r w:rsidRPr="000B334C">
        <w:rPr>
          <w:rFonts w:ascii="Calibri" w:hAnsi="Calibri" w:cs="Calibri"/>
        </w:rPr>
        <w:t>Wykonawca wyznacza</w:t>
      </w:r>
      <w:r w:rsidR="00872E17">
        <w:rPr>
          <w:rFonts w:ascii="Calibri" w:hAnsi="Calibri" w:cs="Calibri"/>
        </w:rPr>
        <w:t>:</w:t>
      </w:r>
    </w:p>
    <w:p w:rsidR="001C430F" w:rsidRDefault="001C430F" w:rsidP="00872E17">
      <w:pPr>
        <w:pStyle w:val="Akapitzlist"/>
        <w:numPr>
          <w:ilvl w:val="4"/>
          <w:numId w:val="44"/>
        </w:numPr>
        <w:ind w:left="284"/>
        <w:jc w:val="both"/>
        <w:rPr>
          <w:rFonts w:ascii="Calibri" w:hAnsi="Calibri" w:cs="Calibri"/>
        </w:rPr>
      </w:pPr>
      <w:r>
        <w:rPr>
          <w:rFonts w:ascii="Calibri" w:hAnsi="Calibri" w:cs="Calibri"/>
        </w:rPr>
        <w:t xml:space="preserve"> </w:t>
      </w:r>
      <w:r w:rsidRPr="000B334C">
        <w:rPr>
          <w:rFonts w:ascii="Calibri" w:hAnsi="Calibri" w:cs="Calibri"/>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872E17" w:rsidRPr="00872E17" w:rsidRDefault="00872E17" w:rsidP="00872E17">
      <w:pPr>
        <w:pStyle w:val="Akapitzlist"/>
        <w:numPr>
          <w:ilvl w:val="4"/>
          <w:numId w:val="44"/>
        </w:numPr>
        <w:ind w:left="284"/>
        <w:jc w:val="both"/>
        <w:rPr>
          <w:rFonts w:ascii="Calibri" w:hAnsi="Calibri" w:cs="Calibri"/>
        </w:rPr>
      </w:pPr>
      <w:r w:rsidRPr="00872E17">
        <w:rPr>
          <w:rFonts w:ascii="Calibri" w:hAnsi="Calibri" w:cs="Calibri"/>
        </w:rPr>
        <w:t>……………………… - jako kierownika budowy, posiadającego uprawnienia do wykonywania samodzielnych funkcji w budownictwie bez ograniczeń do kierowania robotami budowlanymi w zakresie instalacji elektrycznych lub posiadającego odpowiadające im ważne uprawnienia, które zostały wydane na podstawie wcześniej obowiązujących przepisów oraz zrzeszonego we właściwym samorządzie zawodowym zgodnie z przepisami ustawy z dnia 15.12.2000 r. o samorządach zawodowych architektów, inżynierów budowlanych oraz urbanistów (t.j. Dz. U. z 2019 r. poz. 1117) lub spełniającego warunki, o których mowa w art. 12a ustawy z dnia 7 lipca 1994 r. Prawo budowlane (t.j. Dz. U. z 2020 r. poz. 1333 z późn.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1C430F" w:rsidRDefault="001C430F" w:rsidP="001C430F">
      <w:pPr>
        <w:pStyle w:val="Akapitzlist"/>
        <w:numPr>
          <w:ilvl w:val="3"/>
          <w:numId w:val="44"/>
        </w:numPr>
        <w:ind w:left="284" w:hanging="284"/>
        <w:jc w:val="both"/>
        <w:rPr>
          <w:rFonts w:ascii="Calibri" w:hAnsi="Calibri" w:cs="Calibri"/>
        </w:rPr>
      </w:pPr>
      <w:r w:rsidRPr="000B334C">
        <w:rPr>
          <w:rFonts w:ascii="Calibri" w:hAnsi="Calibri" w:cs="Calibri"/>
        </w:rPr>
        <w:t xml:space="preserve">Wykonawca najpóźniej w dniu zawarcia </w:t>
      </w:r>
      <w:r>
        <w:rPr>
          <w:rFonts w:ascii="Calibri" w:hAnsi="Calibri" w:cs="Calibri"/>
        </w:rPr>
        <w:t>u</w:t>
      </w:r>
      <w:r w:rsidRPr="000B334C">
        <w:rPr>
          <w:rFonts w:ascii="Calibri" w:hAnsi="Calibri" w:cs="Calibri"/>
        </w:rPr>
        <w:t xml:space="preserve">mowy dostarczy Zamawiającemu oryginał pełnomocnictwa zawierającego umocowanie osoby wskazanej w ust. </w:t>
      </w:r>
      <w:r>
        <w:rPr>
          <w:rFonts w:ascii="Calibri" w:hAnsi="Calibri" w:cs="Calibri"/>
        </w:rPr>
        <w:t>1</w:t>
      </w:r>
      <w:r w:rsidRPr="000B334C">
        <w:rPr>
          <w:rFonts w:ascii="Calibri" w:hAnsi="Calibri" w:cs="Calibri"/>
        </w:rPr>
        <w:t xml:space="preserve"> niniejszego paragrafu do działania jako </w:t>
      </w:r>
      <w:r>
        <w:rPr>
          <w:rFonts w:ascii="Calibri" w:hAnsi="Calibri" w:cs="Calibri"/>
        </w:rPr>
        <w:t>p</w:t>
      </w:r>
      <w:r w:rsidRPr="000B334C">
        <w:rPr>
          <w:rFonts w:ascii="Calibri" w:hAnsi="Calibri" w:cs="Calibri"/>
        </w:rPr>
        <w:t xml:space="preserve">rzedstawiciel Wykonawcy, </w:t>
      </w:r>
      <w:r w:rsidRPr="00872E17">
        <w:rPr>
          <w:rFonts w:ascii="Calibri" w:hAnsi="Calibri" w:cs="Calibri"/>
          <w:b/>
          <w:i/>
        </w:rPr>
        <w:t>chyba że Wykonawca samodzielnie będzie wykonywał działania zastrzeżone dla przedstawiciela Wykonawcy.</w:t>
      </w:r>
    </w:p>
    <w:p w:rsidR="001C430F" w:rsidRPr="000B334C" w:rsidRDefault="001C430F" w:rsidP="001C430F">
      <w:pPr>
        <w:pStyle w:val="Akapitzlist"/>
        <w:numPr>
          <w:ilvl w:val="3"/>
          <w:numId w:val="44"/>
        </w:numPr>
        <w:ind w:left="284" w:hanging="284"/>
        <w:jc w:val="both"/>
        <w:rPr>
          <w:rFonts w:ascii="Calibri" w:hAnsi="Calibri" w:cs="Calibri"/>
        </w:rPr>
      </w:pPr>
      <w:r w:rsidRPr="000B334C">
        <w:rPr>
          <w:rFonts w:ascii="Calibri" w:hAnsi="Calibri" w:cs="Calibri"/>
        </w:rPr>
        <w:t xml:space="preserve">Funkcję </w:t>
      </w:r>
      <w:r>
        <w:rPr>
          <w:rFonts w:ascii="Calibri" w:hAnsi="Calibri" w:cs="Calibri"/>
        </w:rPr>
        <w:t>p</w:t>
      </w:r>
      <w:r w:rsidRPr="000B334C">
        <w:rPr>
          <w:rFonts w:ascii="Calibri" w:hAnsi="Calibri" w:cs="Calibri"/>
        </w:rPr>
        <w:t>rzedstawiciela Zamawiającego sprawować będzie ……………………..</w:t>
      </w:r>
    </w:p>
    <w:p w:rsidR="001C430F" w:rsidRDefault="001C430F" w:rsidP="001C430F">
      <w:pPr>
        <w:jc w:val="center"/>
        <w:rPr>
          <w:rFonts w:ascii="Calibri" w:hAnsi="Calibri" w:cs="Calibri"/>
        </w:rPr>
      </w:pPr>
      <w:r>
        <w:rPr>
          <w:rFonts w:ascii="Calibri" w:hAnsi="Calibri" w:cs="Calibri"/>
        </w:rPr>
        <w:t>§8</w:t>
      </w:r>
      <w:r>
        <w:rPr>
          <w:rFonts w:ascii="Calibri" w:hAnsi="Calibri" w:cs="Calibri"/>
        </w:rPr>
        <w:br/>
        <w:t>Ubezpieczenia</w:t>
      </w:r>
    </w:p>
    <w:p w:rsidR="001C430F" w:rsidRDefault="001C430F" w:rsidP="001C430F">
      <w:pPr>
        <w:pStyle w:val="Akapitzlist"/>
        <w:numPr>
          <w:ilvl w:val="4"/>
          <w:numId w:val="44"/>
        </w:numPr>
        <w:ind w:left="284" w:hanging="284"/>
        <w:rPr>
          <w:rFonts w:ascii="Calibri" w:hAnsi="Calibri" w:cs="Calibri"/>
        </w:rPr>
      </w:pPr>
      <w:r w:rsidRPr="00010294">
        <w:rPr>
          <w:rFonts w:ascii="Calibri" w:hAnsi="Calibri" w:cs="Calibri"/>
        </w:rPr>
        <w:t>Wykonawca oświadcza, że dokonał ubezpieczenia Przedmiotu Umowy od wszelkich ryzyk, opłacając w całości wykupioną polisę, wskutek czego ubezpieczyciel przejmuje na siebie obowiązek pokrycia szkód, do których naprawienia Wykonawca zobowiązany jest w związku z wykonywaniem Umowy lub przy okazji jej wykonywania.</w:t>
      </w:r>
    </w:p>
    <w:p w:rsidR="001C430F" w:rsidRPr="00010294" w:rsidRDefault="001C430F" w:rsidP="001C430F">
      <w:pPr>
        <w:pStyle w:val="Akapitzlist"/>
        <w:numPr>
          <w:ilvl w:val="4"/>
          <w:numId w:val="44"/>
        </w:numPr>
        <w:ind w:left="284" w:hanging="284"/>
        <w:jc w:val="both"/>
        <w:rPr>
          <w:rFonts w:ascii="Calibri" w:hAnsi="Calibri" w:cs="Calibri"/>
        </w:rPr>
      </w:pPr>
      <w:r w:rsidRPr="00010294">
        <w:rPr>
          <w:rFonts w:ascii="Calibri" w:hAnsi="Calibri" w:cs="Calibri"/>
        </w:rPr>
        <w:t xml:space="preserve">Ubezpieczenie spełnia warunki określone poniżej : </w:t>
      </w:r>
    </w:p>
    <w:p w:rsidR="001C430F" w:rsidRDefault="001C430F" w:rsidP="001C430F">
      <w:pPr>
        <w:pStyle w:val="Akapitzlist"/>
        <w:numPr>
          <w:ilvl w:val="1"/>
          <w:numId w:val="45"/>
        </w:numPr>
        <w:ind w:left="851" w:hanging="284"/>
        <w:jc w:val="both"/>
        <w:rPr>
          <w:rFonts w:ascii="Calibri" w:hAnsi="Calibri" w:cs="Calibri"/>
        </w:rPr>
      </w:pPr>
      <w:r w:rsidRPr="00010294">
        <w:rPr>
          <w:rFonts w:ascii="Calibri" w:hAnsi="Calibri" w:cs="Calibri"/>
        </w:rPr>
        <w:t xml:space="preserve">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(ubezpieczenie deliktowe), na sumę ubezpieczenia nie niższą niż </w:t>
      </w:r>
      <w:r w:rsidR="00E947A1">
        <w:rPr>
          <w:rFonts w:ascii="Calibri" w:hAnsi="Calibri" w:cs="Calibri"/>
        </w:rPr>
        <w:t>4</w:t>
      </w:r>
      <w:r>
        <w:rPr>
          <w:rFonts w:ascii="Calibri" w:hAnsi="Calibri" w:cs="Calibri"/>
        </w:rPr>
        <w:t>00</w:t>
      </w:r>
      <w:r w:rsidRPr="00010294">
        <w:rPr>
          <w:rFonts w:ascii="Calibri" w:hAnsi="Calibri" w:cs="Calibri"/>
        </w:rPr>
        <w:t xml:space="preserve"> 000 zł, na jedno i wszystkie zdarzenia na okres od dnia zawarcia </w:t>
      </w:r>
      <w:r>
        <w:rPr>
          <w:rFonts w:ascii="Calibri" w:hAnsi="Calibri" w:cs="Calibri"/>
        </w:rPr>
        <w:t>u</w:t>
      </w:r>
      <w:r w:rsidRPr="00010294">
        <w:rPr>
          <w:rFonts w:ascii="Calibri" w:hAnsi="Calibri" w:cs="Calibri"/>
        </w:rPr>
        <w:t xml:space="preserve">mowy do momentu spisania protokołu końcowego odbioru </w:t>
      </w:r>
      <w:r>
        <w:rPr>
          <w:rFonts w:ascii="Calibri" w:hAnsi="Calibri" w:cs="Calibri"/>
        </w:rPr>
        <w:t>prac</w:t>
      </w:r>
      <w:r w:rsidRPr="00010294">
        <w:rPr>
          <w:rFonts w:ascii="Calibri" w:hAnsi="Calibri" w:cs="Calibri"/>
        </w:rPr>
        <w:t>.</w:t>
      </w:r>
      <w:r>
        <w:rPr>
          <w:rFonts w:ascii="Calibri" w:hAnsi="Calibri" w:cs="Calibri"/>
        </w:rPr>
        <w:t xml:space="preserve"> </w:t>
      </w:r>
      <w:r w:rsidRPr="00010294">
        <w:rPr>
          <w:rFonts w:ascii="Calibri" w:hAnsi="Calibri" w:cs="Calibri"/>
        </w:rPr>
        <w:t>Ubezpieczenie obejmuje pokrycie wszelkich strat lub szkód, wynikłych w związku z działaniami Wykonawcy lub Podwykonawców (dalszych Podwykonawców), w tym szkód wyrządzonych wskutek rażącego niedbalstwa.</w:t>
      </w:r>
    </w:p>
    <w:p w:rsidR="001C430F" w:rsidRPr="00010294" w:rsidRDefault="001C430F" w:rsidP="001C430F">
      <w:pPr>
        <w:pStyle w:val="Akapitzlist"/>
        <w:numPr>
          <w:ilvl w:val="1"/>
          <w:numId w:val="45"/>
        </w:numPr>
        <w:ind w:left="851" w:hanging="284"/>
        <w:jc w:val="both"/>
        <w:rPr>
          <w:rFonts w:ascii="Calibri" w:hAnsi="Calibri" w:cs="Calibri"/>
        </w:rPr>
      </w:pPr>
      <w:r w:rsidRPr="00010294">
        <w:rPr>
          <w:rFonts w:ascii="Calibri" w:hAnsi="Calibri" w:cs="Calibri"/>
        </w:rPr>
        <w:t xml:space="preserve">Wykonawca zapewnia ochronę ubezpieczeniową od zdarzeń o których mowa w pkt 1 w zakresie rzeczywistej straty jak i utraconych korzyści, roszczeń z tytułu rozwiązania lub odstąpienia od </w:t>
      </w:r>
      <w:r>
        <w:rPr>
          <w:rFonts w:ascii="Calibri" w:hAnsi="Calibri" w:cs="Calibri"/>
        </w:rPr>
        <w:t>u</w:t>
      </w:r>
      <w:r w:rsidRPr="00010294">
        <w:rPr>
          <w:rFonts w:ascii="Calibri" w:hAnsi="Calibri" w:cs="Calibri"/>
        </w:rPr>
        <w:t>mowy, zranienia, choroby, inwalidztwa lub śmierci jakiejkolwiek osoby przebywającej na terenie budowy.</w:t>
      </w:r>
    </w:p>
    <w:p w:rsidR="001C430F" w:rsidRPr="00010294" w:rsidRDefault="001C430F" w:rsidP="001C430F">
      <w:pPr>
        <w:pStyle w:val="Akapitzlist"/>
        <w:numPr>
          <w:ilvl w:val="4"/>
          <w:numId w:val="44"/>
        </w:numPr>
        <w:ind w:left="284" w:hanging="284"/>
        <w:rPr>
          <w:rFonts w:ascii="Calibri" w:hAnsi="Calibri" w:cs="Calibri"/>
        </w:rPr>
      </w:pPr>
      <w:r w:rsidRPr="00010294">
        <w:rPr>
          <w:rFonts w:ascii="Calibri" w:hAnsi="Calibri" w:cs="Calibri"/>
        </w:rPr>
        <w:t>Jako dowód wykonania obowiązku, o którym mowa w niniejszym paragrafie Wykonawca przedkłada do wglądu wykupioną polisę wraz z dowodem opłacenia składek oraz jej kopię poświadczoną za zgodność z oryginałem.</w:t>
      </w:r>
    </w:p>
    <w:p w:rsidR="001C430F" w:rsidRPr="006C4FCC" w:rsidRDefault="001C430F" w:rsidP="001C430F">
      <w:pPr>
        <w:pStyle w:val="Nagwek"/>
        <w:keepLines/>
        <w:tabs>
          <w:tab w:val="clear" w:pos="4536"/>
          <w:tab w:val="clear" w:pos="9072"/>
          <w:tab w:val="left" w:pos="284"/>
        </w:tabs>
        <w:spacing w:after="200"/>
        <w:jc w:val="center"/>
        <w:rPr>
          <w:rFonts w:cstheme="minorHAnsi"/>
        </w:rPr>
      </w:pPr>
      <w:r>
        <w:rPr>
          <w:rFonts w:cstheme="minorHAnsi"/>
        </w:rPr>
        <w:t>§9</w:t>
      </w:r>
      <w:r>
        <w:rPr>
          <w:rFonts w:cstheme="minorHAnsi"/>
        </w:rPr>
        <w:br/>
      </w:r>
      <w:r w:rsidRPr="006C4FCC">
        <w:rPr>
          <w:rFonts w:cstheme="minorHAnsi"/>
        </w:rPr>
        <w:t>Kary umowne</w:t>
      </w:r>
    </w:p>
    <w:p w:rsidR="001C430F" w:rsidRPr="006C4FCC" w:rsidRDefault="001C430F" w:rsidP="001C430F">
      <w:pPr>
        <w:numPr>
          <w:ilvl w:val="0"/>
          <w:numId w:val="48"/>
        </w:numPr>
        <w:spacing w:after="0" w:line="240" w:lineRule="auto"/>
        <w:ind w:left="284" w:hanging="284"/>
        <w:jc w:val="both"/>
        <w:rPr>
          <w:rFonts w:ascii="Calibri" w:hAnsi="Calibri" w:cs="Calibri"/>
        </w:rPr>
      </w:pPr>
      <w:r w:rsidRPr="006C4FCC">
        <w:rPr>
          <w:rFonts w:ascii="Calibri" w:hAnsi="Calibri" w:cs="Calibri"/>
        </w:rPr>
        <w:t xml:space="preserve">Strony postanawiają, iż w przypadkach określonych w Umowie obowiązującą formą odszkodowania za szkody związane z niewykonaniem lub nienależytym wykonaniem Umowy będą kary umowne. </w:t>
      </w:r>
    </w:p>
    <w:p w:rsidR="001C430F" w:rsidRDefault="001C430F" w:rsidP="001C430F">
      <w:pPr>
        <w:numPr>
          <w:ilvl w:val="0"/>
          <w:numId w:val="48"/>
        </w:numPr>
        <w:spacing w:after="0" w:line="240" w:lineRule="auto"/>
        <w:ind w:left="284" w:hanging="284"/>
        <w:jc w:val="both"/>
        <w:rPr>
          <w:rFonts w:ascii="Calibri" w:hAnsi="Calibri" w:cs="Calibri"/>
        </w:rPr>
      </w:pPr>
      <w:r w:rsidRPr="006C4FCC">
        <w:rPr>
          <w:rFonts w:ascii="Calibri" w:hAnsi="Calibri" w:cs="Calibri"/>
        </w:rPr>
        <w:t>Kary te będą naliczane w następujących przypadkach i wysokościach:</w:t>
      </w:r>
    </w:p>
    <w:p w:rsidR="001C430F" w:rsidRPr="006C4FCC" w:rsidRDefault="001C430F" w:rsidP="001C430F">
      <w:pPr>
        <w:numPr>
          <w:ilvl w:val="2"/>
          <w:numId w:val="47"/>
        </w:numPr>
        <w:tabs>
          <w:tab w:val="clear" w:pos="2160"/>
          <w:tab w:val="num" w:pos="567"/>
        </w:tabs>
        <w:spacing w:after="0" w:line="240" w:lineRule="auto"/>
        <w:ind w:left="567" w:hanging="283"/>
        <w:jc w:val="both"/>
        <w:rPr>
          <w:rFonts w:ascii="Calibri" w:hAnsi="Calibri" w:cs="Calibri"/>
        </w:rPr>
      </w:pPr>
      <w:r w:rsidRPr="006C4FCC">
        <w:rPr>
          <w:rFonts w:ascii="Calibri" w:hAnsi="Calibri" w:cs="Calibri"/>
        </w:rPr>
        <w:t>Zamawiającemu przysługują od Wykonawcy następujące kary umowne:</w:t>
      </w:r>
    </w:p>
    <w:p w:rsidR="001C430F" w:rsidRPr="006C4FCC" w:rsidRDefault="001C430F" w:rsidP="001C430F">
      <w:pPr>
        <w:numPr>
          <w:ilvl w:val="0"/>
          <w:numId w:val="49"/>
        </w:numPr>
        <w:tabs>
          <w:tab w:val="num" w:pos="851"/>
        </w:tabs>
        <w:spacing w:after="0" w:line="240" w:lineRule="auto"/>
        <w:ind w:left="851" w:hanging="283"/>
        <w:jc w:val="both"/>
        <w:rPr>
          <w:rFonts w:ascii="Calibri" w:hAnsi="Calibri" w:cs="Calibri"/>
        </w:rPr>
      </w:pPr>
      <w:r w:rsidRPr="006C4FCC">
        <w:rPr>
          <w:rFonts w:ascii="Calibri" w:hAnsi="Calibri" w:cs="Calibri"/>
        </w:rPr>
        <w:t xml:space="preserve">za zwłokę w wykonaniu zobowiązania, o którym mowa w § </w:t>
      </w:r>
      <w:r>
        <w:rPr>
          <w:rFonts w:ascii="Calibri" w:hAnsi="Calibri" w:cs="Calibri"/>
        </w:rPr>
        <w:t>4</w:t>
      </w:r>
      <w:r w:rsidRPr="006C4FCC">
        <w:rPr>
          <w:rFonts w:ascii="Calibri" w:hAnsi="Calibri" w:cs="Calibri"/>
        </w:rPr>
        <w:t xml:space="preserve"> ust. </w:t>
      </w:r>
      <w:r>
        <w:rPr>
          <w:rFonts w:ascii="Calibri" w:hAnsi="Calibri" w:cs="Calibri"/>
        </w:rPr>
        <w:t>2</w:t>
      </w:r>
      <w:r w:rsidRPr="006C4FCC">
        <w:rPr>
          <w:rFonts w:ascii="Calibri" w:hAnsi="Calibri" w:cs="Calibri"/>
        </w:rPr>
        <w:t xml:space="preserve"> - w wysokości 0,</w:t>
      </w:r>
      <w:r>
        <w:rPr>
          <w:rFonts w:ascii="Calibri" w:hAnsi="Calibri" w:cs="Calibri"/>
        </w:rPr>
        <w:t>5</w:t>
      </w:r>
      <w:r w:rsidRPr="006C4FCC">
        <w:rPr>
          <w:rFonts w:ascii="Calibri" w:hAnsi="Calibri" w:cs="Calibri"/>
        </w:rPr>
        <w:t xml:space="preserve">% wynagrodzenia łącznego brutto, o którym mowa w § </w:t>
      </w:r>
      <w:r>
        <w:rPr>
          <w:rFonts w:ascii="Calibri" w:hAnsi="Calibri" w:cs="Calibri"/>
        </w:rPr>
        <w:t>6</w:t>
      </w:r>
      <w:r w:rsidRPr="006C4FCC">
        <w:rPr>
          <w:rFonts w:ascii="Calibri" w:hAnsi="Calibri" w:cs="Calibri"/>
        </w:rPr>
        <w:t xml:space="preserve"> ust. 1 - za każdy dzień zwłoki,</w:t>
      </w:r>
    </w:p>
    <w:p w:rsidR="001C430F" w:rsidRPr="006C4FCC" w:rsidRDefault="001C430F" w:rsidP="001C430F">
      <w:pPr>
        <w:numPr>
          <w:ilvl w:val="0"/>
          <w:numId w:val="49"/>
        </w:numPr>
        <w:tabs>
          <w:tab w:val="num" w:pos="851"/>
        </w:tabs>
        <w:spacing w:after="0" w:line="240" w:lineRule="auto"/>
        <w:ind w:left="851" w:hanging="283"/>
        <w:jc w:val="both"/>
        <w:rPr>
          <w:rFonts w:cs="Calibri"/>
        </w:rPr>
      </w:pPr>
      <w:r w:rsidRPr="006C4FCC">
        <w:rPr>
          <w:rFonts w:ascii="Calibri" w:hAnsi="Calibri" w:cs="Calibri"/>
        </w:rPr>
        <w:t xml:space="preserve">za zwłokę w usunięciu wad i/lub usterek stwierdzonych podczas odbioru końcowego w stosunku do terminu wyznaczonego przez Zamawiającego - w </w:t>
      </w:r>
      <w:r w:rsidRPr="006C4FCC">
        <w:rPr>
          <w:rFonts w:cs="Calibri"/>
        </w:rPr>
        <w:t>wysokości 0,</w:t>
      </w:r>
      <w:r>
        <w:rPr>
          <w:rFonts w:cs="Calibri"/>
        </w:rPr>
        <w:t>5</w:t>
      </w:r>
      <w:r w:rsidRPr="006C4FCC">
        <w:rPr>
          <w:rFonts w:cs="Calibri"/>
        </w:rPr>
        <w:t xml:space="preserve">% wynagrodzenia brutto, o którym mowa – odpowiednio w § </w:t>
      </w:r>
      <w:r>
        <w:rPr>
          <w:rFonts w:cs="Calibri"/>
        </w:rPr>
        <w:t>6</w:t>
      </w:r>
      <w:r w:rsidRPr="006C4FCC">
        <w:rPr>
          <w:rFonts w:cs="Calibri"/>
        </w:rPr>
        <w:t xml:space="preserve"> ust. 1 -  za każdy dzień zwłoki;</w:t>
      </w:r>
    </w:p>
    <w:p w:rsidR="001C430F" w:rsidRPr="006C4FCC" w:rsidRDefault="001C430F" w:rsidP="001C430F">
      <w:pPr>
        <w:numPr>
          <w:ilvl w:val="0"/>
          <w:numId w:val="49"/>
        </w:numPr>
        <w:tabs>
          <w:tab w:val="num" w:pos="851"/>
        </w:tabs>
        <w:spacing w:after="0" w:line="240" w:lineRule="auto"/>
        <w:ind w:left="851" w:hanging="283"/>
        <w:jc w:val="both"/>
        <w:rPr>
          <w:rFonts w:cs="Calibri"/>
        </w:rPr>
      </w:pPr>
      <w:r w:rsidRPr="006C4FCC">
        <w:rPr>
          <w:rFonts w:cs="Calibri"/>
        </w:rPr>
        <w:t>za zwłokę w usunięciu wad i/lub usterek stwierdzonych w trakcie okresu gwarancji lub rękojmi, w stosunku do terminów wyznaczonych na usunięcie wad - w wysokości 0,</w:t>
      </w:r>
      <w:r>
        <w:rPr>
          <w:rFonts w:cs="Calibri"/>
        </w:rPr>
        <w:t>5</w:t>
      </w:r>
      <w:r w:rsidRPr="006C4FCC">
        <w:rPr>
          <w:rFonts w:cs="Calibri"/>
        </w:rPr>
        <w:t xml:space="preserve">% wynagrodzenia brutto, o którym mowa w § </w:t>
      </w:r>
      <w:r>
        <w:rPr>
          <w:rFonts w:cs="Calibri"/>
        </w:rPr>
        <w:t>6</w:t>
      </w:r>
      <w:r w:rsidRPr="006C4FCC">
        <w:rPr>
          <w:rFonts w:cs="Calibri"/>
        </w:rPr>
        <w:t xml:space="preserve"> ust. 1 - za każdy dzień zwłoki.</w:t>
      </w:r>
    </w:p>
    <w:p w:rsidR="001C430F" w:rsidRPr="006C4FCC" w:rsidRDefault="001C430F" w:rsidP="001C430F">
      <w:pPr>
        <w:numPr>
          <w:ilvl w:val="0"/>
          <w:numId w:val="49"/>
        </w:numPr>
        <w:tabs>
          <w:tab w:val="num" w:pos="851"/>
        </w:tabs>
        <w:spacing w:after="0" w:line="240" w:lineRule="auto"/>
        <w:ind w:left="851" w:hanging="283"/>
        <w:jc w:val="both"/>
        <w:rPr>
          <w:rFonts w:cs="Calibri"/>
        </w:rPr>
      </w:pPr>
      <w:r w:rsidRPr="006C4FCC">
        <w:rPr>
          <w:rFonts w:cs="Calibri"/>
        </w:rPr>
        <w:t>za rozwiązanie lub odstąpienie od Umowy (w wyniku czego doszło do zakończenia współpracy) z winy leżącej po stronie Wykonawcy - w wysokości 2</w:t>
      </w:r>
      <w:r>
        <w:rPr>
          <w:rFonts w:cs="Calibri"/>
        </w:rPr>
        <w:t>0</w:t>
      </w:r>
      <w:r w:rsidRPr="006C4FCC">
        <w:rPr>
          <w:rFonts w:cs="Calibri"/>
        </w:rPr>
        <w:t xml:space="preserve"> % wynagrodzenia brutto, o którym mowa w § </w:t>
      </w:r>
      <w:r>
        <w:rPr>
          <w:rFonts w:cs="Calibri"/>
        </w:rPr>
        <w:t>6</w:t>
      </w:r>
      <w:r w:rsidRPr="006C4FCC">
        <w:rPr>
          <w:rFonts w:cs="Calibri"/>
        </w:rPr>
        <w:t xml:space="preserve"> ust. 1.</w:t>
      </w:r>
    </w:p>
    <w:p w:rsidR="001C430F" w:rsidRPr="006C4FCC" w:rsidRDefault="001C430F" w:rsidP="001C430F">
      <w:pPr>
        <w:pStyle w:val="Akapitzlist"/>
        <w:numPr>
          <w:ilvl w:val="2"/>
          <w:numId w:val="47"/>
        </w:numPr>
        <w:tabs>
          <w:tab w:val="clear" w:pos="2160"/>
          <w:tab w:val="num" w:pos="567"/>
        </w:tabs>
        <w:spacing w:after="0" w:line="240" w:lineRule="auto"/>
        <w:ind w:left="567" w:hanging="283"/>
        <w:jc w:val="both"/>
        <w:rPr>
          <w:rFonts w:cs="Calibri"/>
        </w:rPr>
      </w:pPr>
      <w:r w:rsidRPr="006C4FCC">
        <w:rPr>
          <w:rFonts w:cs="Calibri"/>
        </w:rPr>
        <w:t>Ponadto Wykonawca zapłaci Zamawiającemu kary umowne:</w:t>
      </w:r>
    </w:p>
    <w:p w:rsidR="001C430F" w:rsidRPr="006C4FCC" w:rsidRDefault="001C430F" w:rsidP="001C430F">
      <w:pPr>
        <w:pStyle w:val="Akapitzlist"/>
        <w:numPr>
          <w:ilvl w:val="2"/>
          <w:numId w:val="46"/>
        </w:numPr>
        <w:tabs>
          <w:tab w:val="left" w:pos="-1701"/>
        </w:tabs>
        <w:spacing w:after="0" w:line="240" w:lineRule="auto"/>
        <w:ind w:left="851" w:hanging="284"/>
        <w:jc w:val="both"/>
        <w:rPr>
          <w:rFonts w:cs="Calibri"/>
        </w:rPr>
      </w:pPr>
      <w:r w:rsidRPr="006C4FCC">
        <w:rPr>
          <w:rFonts w:cs="Calibri"/>
        </w:rPr>
        <w:t xml:space="preserve">za brak zapłaty lub nieterminową zapłatę wynagrodzenia należnego podwykonawcom lub dalszym podwykonawcom, w wysokości 0,5% wynagrodzenia brutto, o którym mowa w § </w:t>
      </w:r>
      <w:r>
        <w:rPr>
          <w:rFonts w:cs="Calibri"/>
        </w:rPr>
        <w:t>6</w:t>
      </w:r>
      <w:r w:rsidRPr="006C4FCC">
        <w:rPr>
          <w:rFonts w:cs="Calibri"/>
        </w:rPr>
        <w:t xml:space="preserve"> ust. 1.</w:t>
      </w:r>
    </w:p>
    <w:p w:rsidR="001C430F" w:rsidRPr="006C4FCC" w:rsidRDefault="001C430F" w:rsidP="001C430F">
      <w:pPr>
        <w:pStyle w:val="Akapitzlist"/>
        <w:numPr>
          <w:ilvl w:val="2"/>
          <w:numId w:val="46"/>
        </w:numPr>
        <w:tabs>
          <w:tab w:val="left" w:pos="-1701"/>
          <w:tab w:val="left" w:pos="851"/>
        </w:tabs>
        <w:spacing w:after="0" w:line="240" w:lineRule="auto"/>
        <w:ind w:left="851" w:hanging="283"/>
        <w:jc w:val="both"/>
        <w:rPr>
          <w:rFonts w:cs="Calibri"/>
        </w:rPr>
      </w:pPr>
      <w:r w:rsidRPr="006C4FCC">
        <w:rPr>
          <w:rFonts w:cs="Calibri"/>
        </w:rPr>
        <w:t xml:space="preserve">za nieprzedłożenie do zaakceptowania projektu umowy o podwykonawstwo, której przedmiotem są roboty budowlane lub projektu jej zmiany, w wysokości 5. 000 złotych brutto za każdy nieprzedłożony do zaakceptowania projekt umowy lub jej zmiany, </w:t>
      </w:r>
    </w:p>
    <w:p w:rsidR="001C430F" w:rsidRPr="006C4FCC" w:rsidRDefault="001C430F" w:rsidP="001C430F">
      <w:pPr>
        <w:pStyle w:val="Akapitzlist"/>
        <w:numPr>
          <w:ilvl w:val="2"/>
          <w:numId w:val="46"/>
        </w:numPr>
        <w:tabs>
          <w:tab w:val="left" w:pos="-1701"/>
          <w:tab w:val="left" w:pos="851"/>
        </w:tabs>
        <w:spacing w:after="0" w:line="240" w:lineRule="auto"/>
        <w:ind w:left="851" w:hanging="283"/>
        <w:jc w:val="both"/>
        <w:rPr>
          <w:rFonts w:cs="Calibri"/>
        </w:rPr>
      </w:pPr>
      <w:r w:rsidRPr="006C4FCC">
        <w:rPr>
          <w:rFonts w:cs="Calibri"/>
        </w:rPr>
        <w:t>za nieprzedłożenie poświadczonej za zgodność z oryginałem kopii umowy o podwykonawstwo lub jej zmiany, której przedmiotem są roboty budowlane, dostawy lub usługi, w wysokości 5.000 złotych brutto za każdą nieprzedłożoną kopię umowy lub jej zmiany,</w:t>
      </w:r>
    </w:p>
    <w:p w:rsidR="001C430F" w:rsidRPr="006C4FCC" w:rsidRDefault="001C430F" w:rsidP="001C430F">
      <w:pPr>
        <w:pStyle w:val="Akapitzlist"/>
        <w:numPr>
          <w:ilvl w:val="2"/>
          <w:numId w:val="46"/>
        </w:numPr>
        <w:tabs>
          <w:tab w:val="left" w:pos="-1701"/>
          <w:tab w:val="left" w:pos="851"/>
        </w:tabs>
        <w:spacing w:after="0" w:line="240" w:lineRule="auto"/>
        <w:ind w:left="851" w:hanging="283"/>
        <w:jc w:val="both"/>
        <w:rPr>
          <w:rFonts w:cs="Calibri"/>
        </w:rPr>
      </w:pPr>
      <w:r w:rsidRPr="006C4FCC">
        <w:rPr>
          <w:rFonts w:cs="Calibri"/>
        </w:rPr>
        <w:t>za brak dokonania wymaganej przez Zamawiającego zmiany umowy o podwykonawstwo w zakresie terminu zapłaty we wskazanym przez Zamawiającego terminie, w wysokości 10.000 złotych brutto,</w:t>
      </w:r>
    </w:p>
    <w:p w:rsidR="001C430F" w:rsidRDefault="001C430F" w:rsidP="001C430F">
      <w:pPr>
        <w:numPr>
          <w:ilvl w:val="0"/>
          <w:numId w:val="48"/>
        </w:numPr>
        <w:spacing w:after="0" w:line="240" w:lineRule="auto"/>
        <w:ind w:left="284" w:hanging="284"/>
        <w:jc w:val="both"/>
        <w:rPr>
          <w:rFonts w:ascii="Calibri" w:hAnsi="Calibri" w:cs="Calibri"/>
        </w:rPr>
      </w:pPr>
      <w:r w:rsidRPr="006C4FCC">
        <w:rPr>
          <w:rFonts w:ascii="Calibri" w:hAnsi="Calibri" w:cs="Calibri"/>
        </w:rPr>
        <w:t>Strony zastrzegają sobie prawo dochodzenia odszkodowania uzupełniającego na zasadach ogólnych w przypadku, gdy poniesiona szkoda przewyższa należną karę umowną</w:t>
      </w:r>
    </w:p>
    <w:p w:rsidR="001C430F" w:rsidRDefault="001C430F" w:rsidP="001C430F">
      <w:pPr>
        <w:numPr>
          <w:ilvl w:val="0"/>
          <w:numId w:val="48"/>
        </w:numPr>
        <w:spacing w:after="0" w:line="240" w:lineRule="auto"/>
        <w:ind w:left="284" w:hanging="284"/>
        <w:jc w:val="both"/>
        <w:rPr>
          <w:rFonts w:ascii="Calibri" w:hAnsi="Calibri" w:cs="Calibri"/>
        </w:rPr>
      </w:pPr>
      <w:r w:rsidRPr="006C4FCC">
        <w:rPr>
          <w:rFonts w:ascii="Calibri" w:hAnsi="Calibri" w:cs="Calibri"/>
        </w:rPr>
        <w:t>Kary umowne są naliczane niezależnie od siebie i podlegają kumulowaniu.</w:t>
      </w:r>
    </w:p>
    <w:p w:rsidR="001C430F" w:rsidRDefault="001C430F" w:rsidP="001C430F">
      <w:pPr>
        <w:numPr>
          <w:ilvl w:val="0"/>
          <w:numId w:val="48"/>
        </w:numPr>
        <w:spacing w:after="0" w:line="240" w:lineRule="auto"/>
        <w:ind w:left="284" w:hanging="284"/>
        <w:jc w:val="both"/>
        <w:rPr>
          <w:rFonts w:ascii="Calibri" w:hAnsi="Calibri" w:cs="Calibri"/>
        </w:rPr>
      </w:pPr>
      <w:r w:rsidRPr="006C4FCC">
        <w:rPr>
          <w:rFonts w:ascii="Calibri" w:hAnsi="Calibri" w:cs="Calibri"/>
        </w:rPr>
        <w:t>Zamawiający uprawniony jest do potrącenia z wynagrodzenia Wykonawcy wszelkich należnych mu na podstawie niniejszej umowy kwot, w szczególności z tytułu kar umownych,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późn.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1C430F" w:rsidRDefault="001C430F" w:rsidP="001C430F">
      <w:pPr>
        <w:numPr>
          <w:ilvl w:val="0"/>
          <w:numId w:val="48"/>
        </w:numPr>
        <w:spacing w:after="0" w:line="240" w:lineRule="auto"/>
        <w:ind w:left="284" w:hanging="284"/>
        <w:jc w:val="both"/>
        <w:rPr>
          <w:rFonts w:ascii="Calibri" w:hAnsi="Calibri" w:cs="Calibri"/>
        </w:rPr>
      </w:pPr>
      <w:r>
        <w:rPr>
          <w:rFonts w:ascii="Calibri" w:hAnsi="Calibri" w:cs="Calibri"/>
        </w:rPr>
        <w:t>Suma kar umownych nie może przekroczyć kwoty brutto wynagrodzenia Wykonawcy, o której mowa w §6 ust. 1.</w:t>
      </w:r>
    </w:p>
    <w:p w:rsidR="001C430F" w:rsidRDefault="001C430F" w:rsidP="001C430F">
      <w:pPr>
        <w:spacing w:after="0" w:line="240" w:lineRule="auto"/>
        <w:jc w:val="both"/>
        <w:rPr>
          <w:rFonts w:ascii="Calibri" w:hAnsi="Calibri" w:cs="Calibri"/>
        </w:rPr>
      </w:pPr>
    </w:p>
    <w:p w:rsidR="001C430F" w:rsidRDefault="001C430F" w:rsidP="001C430F">
      <w:pPr>
        <w:spacing w:line="240" w:lineRule="auto"/>
        <w:jc w:val="center"/>
        <w:rPr>
          <w:rFonts w:ascii="Calibri" w:hAnsi="Calibri" w:cs="Calibri"/>
        </w:rPr>
      </w:pPr>
      <w:r>
        <w:rPr>
          <w:rFonts w:ascii="Calibri" w:hAnsi="Calibri" w:cs="Calibri"/>
        </w:rPr>
        <w:t>§10</w:t>
      </w:r>
    </w:p>
    <w:p w:rsidR="001C430F" w:rsidRDefault="001C430F" w:rsidP="001C430F">
      <w:pPr>
        <w:spacing w:line="240" w:lineRule="auto"/>
        <w:jc w:val="center"/>
        <w:rPr>
          <w:rFonts w:ascii="Calibri" w:hAnsi="Calibri" w:cs="Calibri"/>
        </w:rPr>
      </w:pPr>
      <w:r>
        <w:rPr>
          <w:rFonts w:ascii="Calibri" w:hAnsi="Calibri" w:cs="Calibri"/>
        </w:rPr>
        <w:t>Gwarancja jakości</w:t>
      </w:r>
    </w:p>
    <w:p w:rsidR="001C430F" w:rsidRPr="00520F01" w:rsidRDefault="001C430F" w:rsidP="001C430F">
      <w:pPr>
        <w:pStyle w:val="Akapitzlist"/>
        <w:numPr>
          <w:ilvl w:val="3"/>
          <w:numId w:val="47"/>
        </w:numPr>
        <w:spacing w:after="0" w:line="240" w:lineRule="auto"/>
        <w:ind w:left="284"/>
        <w:jc w:val="both"/>
        <w:rPr>
          <w:rFonts w:ascii="Calibri" w:hAnsi="Calibri" w:cs="Calibri"/>
        </w:rPr>
      </w:pPr>
      <w:r w:rsidRPr="00520F01">
        <w:rPr>
          <w:rFonts w:ascii="Calibri" w:hAnsi="Calibri" w:cs="Calibri"/>
        </w:rPr>
        <w:t xml:space="preserve">Wykonawca udziela na przedmiot </w:t>
      </w:r>
      <w:r>
        <w:rPr>
          <w:rFonts w:ascii="Calibri" w:hAnsi="Calibri" w:cs="Calibri"/>
        </w:rPr>
        <w:t>u</w:t>
      </w:r>
      <w:r w:rsidRPr="00520F01">
        <w:rPr>
          <w:rFonts w:ascii="Calibri" w:hAnsi="Calibri" w:cs="Calibri"/>
        </w:rPr>
        <w:t>mowy gwarancji jakości.</w:t>
      </w:r>
    </w:p>
    <w:p w:rsidR="001C430F" w:rsidRDefault="001C430F" w:rsidP="001C430F">
      <w:pPr>
        <w:pStyle w:val="Akapitzlist"/>
        <w:numPr>
          <w:ilvl w:val="3"/>
          <w:numId w:val="47"/>
        </w:numPr>
        <w:spacing w:after="0" w:line="240" w:lineRule="auto"/>
        <w:ind w:left="284"/>
        <w:jc w:val="both"/>
        <w:rPr>
          <w:rFonts w:ascii="Calibri" w:hAnsi="Calibri" w:cs="Calibri"/>
        </w:rPr>
      </w:pPr>
      <w:r w:rsidRPr="00520F01">
        <w:rPr>
          <w:rFonts w:ascii="Calibri" w:hAnsi="Calibri" w:cs="Calibri"/>
        </w:rPr>
        <w:t xml:space="preserve">Szczegółowe zapisy dotyczące warunków gwarancji zostały określone we wzorze Karty Gwarancyjnej </w:t>
      </w:r>
      <w:r w:rsidRPr="001D7A08">
        <w:rPr>
          <w:rFonts w:ascii="Calibri" w:hAnsi="Calibri" w:cs="Calibri"/>
        </w:rPr>
        <w:t xml:space="preserve">stanowiącej załącznik nr </w:t>
      </w:r>
      <w:r w:rsidR="00675317">
        <w:rPr>
          <w:rFonts w:ascii="Calibri" w:hAnsi="Calibri" w:cs="Calibri"/>
        </w:rPr>
        <w:t>6</w:t>
      </w:r>
      <w:r w:rsidRPr="001D7A08">
        <w:rPr>
          <w:rFonts w:ascii="Calibri" w:hAnsi="Calibri" w:cs="Calibri"/>
        </w:rPr>
        <w:t xml:space="preserve"> do umowy.</w:t>
      </w:r>
    </w:p>
    <w:p w:rsidR="001C430F" w:rsidRDefault="001C430F" w:rsidP="001C430F">
      <w:pPr>
        <w:pStyle w:val="Akapitzlist"/>
        <w:spacing w:after="0" w:line="240" w:lineRule="auto"/>
        <w:ind w:left="284"/>
        <w:jc w:val="both"/>
        <w:rPr>
          <w:rFonts w:ascii="Calibri" w:hAnsi="Calibri" w:cs="Calibri"/>
        </w:rPr>
      </w:pPr>
    </w:p>
    <w:p w:rsidR="001C430F" w:rsidRDefault="001C430F" w:rsidP="001C430F">
      <w:pPr>
        <w:pStyle w:val="Akapitzlist"/>
        <w:spacing w:after="0" w:line="240" w:lineRule="auto"/>
        <w:ind w:left="0"/>
        <w:jc w:val="center"/>
        <w:rPr>
          <w:rFonts w:ascii="Calibri" w:hAnsi="Calibri" w:cs="Calibri"/>
        </w:rPr>
      </w:pPr>
      <w:r>
        <w:rPr>
          <w:rFonts w:ascii="Calibri" w:hAnsi="Calibri" w:cs="Calibri"/>
        </w:rPr>
        <w:t>§11</w:t>
      </w:r>
      <w:r>
        <w:rPr>
          <w:rFonts w:ascii="Calibri" w:hAnsi="Calibri" w:cs="Calibri"/>
        </w:rPr>
        <w:br/>
        <w:t>Rękojmia za wady</w:t>
      </w:r>
    </w:p>
    <w:p w:rsidR="001C430F" w:rsidRPr="00520F01" w:rsidRDefault="001C430F" w:rsidP="001C430F">
      <w:pPr>
        <w:pStyle w:val="Akapitzlist"/>
        <w:spacing w:after="0" w:line="240" w:lineRule="auto"/>
        <w:ind w:left="284"/>
        <w:jc w:val="both"/>
        <w:rPr>
          <w:rFonts w:ascii="Calibri" w:hAnsi="Calibri" w:cs="Calibri"/>
        </w:rPr>
      </w:pPr>
    </w:p>
    <w:p w:rsidR="001C430F" w:rsidRDefault="001C430F" w:rsidP="001C430F">
      <w:pPr>
        <w:pStyle w:val="Akapitzlist"/>
        <w:numPr>
          <w:ilvl w:val="5"/>
          <w:numId w:val="44"/>
        </w:numPr>
        <w:spacing w:after="0" w:line="240" w:lineRule="auto"/>
        <w:ind w:left="284" w:hanging="284"/>
        <w:jc w:val="both"/>
        <w:rPr>
          <w:rFonts w:ascii="Calibri" w:hAnsi="Calibri" w:cs="Calibri"/>
        </w:rPr>
      </w:pPr>
      <w:r w:rsidRPr="00520F01">
        <w:rPr>
          <w:rFonts w:ascii="Calibri" w:hAnsi="Calibri" w:cs="Calibri"/>
        </w:rPr>
        <w:t xml:space="preserve">Strony, stosownie do postanowień art. 558 § 1 Kodeksu cywilnego, rozszerzają odpowiedzialność z tytułu rękojmi za wszelkie wady – w ten sposób, że uprawnienia z tego tytułu przysługiwać będą Zamawiającemu w okresie </w:t>
      </w:r>
      <w:r>
        <w:rPr>
          <w:rFonts w:ascii="Calibri" w:hAnsi="Calibri" w:cs="Calibri"/>
        </w:rPr>
        <w:t xml:space="preserve">24 </w:t>
      </w:r>
      <w:r w:rsidRPr="00520F01">
        <w:rPr>
          <w:rFonts w:ascii="Calibri" w:hAnsi="Calibri" w:cs="Calibri"/>
        </w:rPr>
        <w:t xml:space="preserve">miesięcy od dnia podpisania protokołu końcowego odbioru </w:t>
      </w:r>
      <w:r>
        <w:rPr>
          <w:rFonts w:ascii="Calibri" w:hAnsi="Calibri" w:cs="Calibri"/>
        </w:rPr>
        <w:t>prac.</w:t>
      </w:r>
    </w:p>
    <w:p w:rsidR="001C430F" w:rsidRPr="00520F01" w:rsidRDefault="001C430F" w:rsidP="001C430F">
      <w:pPr>
        <w:pStyle w:val="Akapitzlist"/>
        <w:numPr>
          <w:ilvl w:val="5"/>
          <w:numId w:val="44"/>
        </w:numPr>
        <w:spacing w:after="0" w:line="240" w:lineRule="auto"/>
        <w:ind w:left="284" w:hanging="284"/>
        <w:jc w:val="both"/>
        <w:rPr>
          <w:rFonts w:ascii="Calibri" w:hAnsi="Calibri" w:cs="Calibri"/>
        </w:rPr>
      </w:pPr>
      <w:r w:rsidRPr="00520F01">
        <w:rPr>
          <w:rFonts w:ascii="Calibri" w:hAnsi="Calibri" w:cs="Calibri"/>
        </w:rPr>
        <w:t>Zamawiającemu przysługują uprawnienia z tytułu rękojmi za w</w:t>
      </w:r>
      <w:r>
        <w:rPr>
          <w:rFonts w:ascii="Calibri" w:hAnsi="Calibri" w:cs="Calibri"/>
        </w:rPr>
        <w:t xml:space="preserve">ady niezależnie od uprawnień </w:t>
      </w:r>
      <w:r w:rsidRPr="00520F01">
        <w:rPr>
          <w:rFonts w:ascii="Calibri" w:hAnsi="Calibri" w:cs="Calibri"/>
        </w:rPr>
        <w:t>z tytułu gwarancji jakości.</w:t>
      </w:r>
    </w:p>
    <w:p w:rsidR="001C430F" w:rsidRDefault="001C430F" w:rsidP="001C430F">
      <w:pPr>
        <w:spacing w:after="0" w:line="240" w:lineRule="auto"/>
        <w:jc w:val="both"/>
        <w:rPr>
          <w:rFonts w:ascii="Calibri" w:hAnsi="Calibri" w:cs="Calibri"/>
        </w:rPr>
      </w:pPr>
    </w:p>
    <w:p w:rsidR="001C430F" w:rsidRDefault="001C430F" w:rsidP="001C430F">
      <w:pPr>
        <w:spacing w:line="240" w:lineRule="auto"/>
        <w:jc w:val="center"/>
        <w:rPr>
          <w:rFonts w:ascii="Calibri" w:hAnsi="Calibri" w:cs="Calibri"/>
        </w:rPr>
      </w:pPr>
      <w:r>
        <w:rPr>
          <w:rFonts w:ascii="Calibri" w:hAnsi="Calibri" w:cs="Calibri"/>
        </w:rPr>
        <w:t>§12</w:t>
      </w:r>
    </w:p>
    <w:p w:rsidR="001C430F" w:rsidRDefault="001C430F" w:rsidP="001C430F">
      <w:pPr>
        <w:spacing w:line="240" w:lineRule="auto"/>
        <w:jc w:val="center"/>
        <w:rPr>
          <w:rFonts w:ascii="Calibri" w:hAnsi="Calibri" w:cs="Calibri"/>
        </w:rPr>
      </w:pPr>
      <w:r>
        <w:rPr>
          <w:rFonts w:ascii="Calibri" w:hAnsi="Calibri" w:cs="Calibri"/>
        </w:rPr>
        <w:t>Ochrona środowiska</w:t>
      </w:r>
    </w:p>
    <w:p w:rsidR="001C430F" w:rsidRDefault="001C430F" w:rsidP="001C430F">
      <w:pPr>
        <w:pStyle w:val="Nagwek"/>
        <w:keepLines/>
        <w:numPr>
          <w:ilvl w:val="7"/>
          <w:numId w:val="44"/>
        </w:numPr>
        <w:tabs>
          <w:tab w:val="clear" w:pos="4536"/>
          <w:tab w:val="clear" w:pos="9072"/>
        </w:tabs>
        <w:ind w:left="284" w:hanging="284"/>
        <w:jc w:val="both"/>
        <w:rPr>
          <w:rFonts w:ascii="Calibri" w:hAnsi="Calibri" w:cs="Calibri"/>
        </w:rPr>
      </w:pPr>
      <w:r w:rsidRPr="00DB1C30">
        <w:rPr>
          <w:rFonts w:ascii="Calibri" w:hAnsi="Calibri" w:cs="Calibri"/>
        </w:rPr>
        <w:t>Wykonawca podejmie wszelkie rozsądne kroki, aby chronić środowisko (zarówno na, jak i poza terenem budowy) oraz zapobiegać szkodom i ograniczać ich sku</w:t>
      </w:r>
      <w:r>
        <w:rPr>
          <w:rFonts w:ascii="Calibri" w:hAnsi="Calibri" w:cs="Calibri"/>
        </w:rPr>
        <w:t xml:space="preserve">tki i uciążliwości dla ludzi </w:t>
      </w:r>
      <w:r w:rsidRPr="00DB1C30">
        <w:rPr>
          <w:rFonts w:ascii="Calibri" w:hAnsi="Calibri" w:cs="Calibri"/>
        </w:rPr>
        <w:t>i własności, a także szkodom w środowisku naturalnym, wynikającym z zanieczyszczeń, hałasu</w:t>
      </w:r>
      <w:r>
        <w:rPr>
          <w:rFonts w:ascii="Calibri" w:hAnsi="Calibri" w:cs="Calibri"/>
        </w:rPr>
        <w:t xml:space="preserve"> </w:t>
      </w:r>
      <w:r w:rsidRPr="00DB1C30">
        <w:rPr>
          <w:rFonts w:ascii="Calibri" w:hAnsi="Calibri" w:cs="Calibri"/>
        </w:rPr>
        <w:t>i innych skutków prowadzonych przez niego działań, także w zakresie przestrzegania przepisów ustawy z dnia 13 września 1996 r o utrzymaniu czystości i porządku w gminach (t.j. Dz. U. z 2019 r. poz. 2010 z późn. zm.) oraz ustawy z dnia 14 grudnia 2012 r. o odpadach (t.j. Dz. U. z 2019 r. poz. 701 z późn. zm.).</w:t>
      </w:r>
    </w:p>
    <w:p w:rsidR="001C430F" w:rsidRDefault="001C430F" w:rsidP="001C430F">
      <w:pPr>
        <w:pStyle w:val="Nagwek"/>
        <w:keepLines/>
        <w:numPr>
          <w:ilvl w:val="7"/>
          <w:numId w:val="44"/>
        </w:numPr>
        <w:tabs>
          <w:tab w:val="clear" w:pos="4536"/>
          <w:tab w:val="clear" w:pos="9072"/>
        </w:tabs>
        <w:ind w:left="284" w:hanging="284"/>
        <w:jc w:val="both"/>
        <w:rPr>
          <w:rFonts w:ascii="Calibri" w:hAnsi="Calibri" w:cs="Calibri"/>
        </w:rPr>
      </w:pPr>
      <w:r w:rsidRPr="00DB1C30">
        <w:rPr>
          <w:rFonts w:ascii="Calibri" w:hAnsi="Calibri" w:cs="Calibri"/>
        </w:rPr>
        <w:t>Wykonawca zobowiązany jest do gromadzenia danych na temat sposobu postępowania z odpadami powstałymi w toku realizacji prac i udostępniania ich na każde żądanie Zamawiającego.</w:t>
      </w:r>
    </w:p>
    <w:p w:rsidR="001C430F" w:rsidRDefault="001C430F" w:rsidP="001C430F">
      <w:pPr>
        <w:pStyle w:val="Nagwek"/>
        <w:keepLines/>
        <w:numPr>
          <w:ilvl w:val="7"/>
          <w:numId w:val="44"/>
        </w:numPr>
        <w:tabs>
          <w:tab w:val="clear" w:pos="4536"/>
          <w:tab w:val="clear" w:pos="9072"/>
        </w:tabs>
        <w:ind w:left="284" w:hanging="284"/>
        <w:jc w:val="both"/>
        <w:rPr>
          <w:rFonts w:ascii="Calibri" w:hAnsi="Calibri" w:cs="Calibri"/>
        </w:rPr>
      </w:pPr>
      <w:r w:rsidRPr="00DB1C30">
        <w:rPr>
          <w:rFonts w:ascii="Calibri" w:hAnsi="Calibri" w:cs="Calibri"/>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1C430F" w:rsidRDefault="001C430F" w:rsidP="001C430F">
      <w:pPr>
        <w:pStyle w:val="Nagwek"/>
        <w:keepLines/>
        <w:tabs>
          <w:tab w:val="clear" w:pos="4536"/>
          <w:tab w:val="clear" w:pos="9072"/>
        </w:tabs>
        <w:rPr>
          <w:rFonts w:ascii="Calibri" w:hAnsi="Calibri" w:cs="Calibri"/>
        </w:rPr>
      </w:pPr>
    </w:p>
    <w:p w:rsidR="001C430F" w:rsidRDefault="001C430F" w:rsidP="001C430F">
      <w:pPr>
        <w:pStyle w:val="Nagwek"/>
        <w:keepLines/>
        <w:tabs>
          <w:tab w:val="clear" w:pos="4536"/>
          <w:tab w:val="clear" w:pos="9072"/>
        </w:tabs>
        <w:spacing w:after="200"/>
        <w:jc w:val="center"/>
        <w:rPr>
          <w:rFonts w:ascii="Calibri" w:hAnsi="Calibri" w:cs="Calibri"/>
        </w:rPr>
      </w:pPr>
      <w:r>
        <w:rPr>
          <w:rFonts w:ascii="Calibri" w:hAnsi="Calibri" w:cs="Calibri"/>
        </w:rPr>
        <w:t>§13</w:t>
      </w:r>
      <w:r>
        <w:rPr>
          <w:rFonts w:ascii="Calibri" w:hAnsi="Calibri" w:cs="Calibri"/>
        </w:rPr>
        <w:br/>
        <w:t>Rozliczanie prac wykonywanych przez podwykonawców</w:t>
      </w:r>
    </w:p>
    <w:p w:rsidR="001C430F" w:rsidRPr="004455AA" w:rsidRDefault="001C430F" w:rsidP="001C430F">
      <w:pPr>
        <w:pStyle w:val="Akapitzlist"/>
        <w:numPr>
          <w:ilvl w:val="0"/>
          <w:numId w:val="50"/>
        </w:numPr>
        <w:suppressAutoHyphens/>
        <w:spacing w:after="0" w:line="240" w:lineRule="auto"/>
        <w:ind w:left="426" w:hanging="426"/>
        <w:jc w:val="both"/>
        <w:rPr>
          <w:rFonts w:cs="Arial"/>
        </w:rPr>
      </w:pPr>
      <w:r w:rsidRPr="004455AA">
        <w:rPr>
          <w:rFonts w:cs="Arial"/>
        </w:rPr>
        <w:t>Zamawiający dopuszcza realizację zadania przez podwykonawców na zasadach określonych w art. 647¹ Kodeksu Cywilneg</w:t>
      </w:r>
      <w:r>
        <w:rPr>
          <w:rFonts w:cs="Arial"/>
        </w:rPr>
        <w:t>o oraz zgodnie z ustawą z dnia 11</w:t>
      </w:r>
      <w:r w:rsidRPr="004455AA">
        <w:rPr>
          <w:rFonts w:cs="Arial"/>
        </w:rPr>
        <w:t xml:space="preserve"> </w:t>
      </w:r>
      <w:r>
        <w:rPr>
          <w:rFonts w:cs="Arial"/>
        </w:rPr>
        <w:t xml:space="preserve">września </w:t>
      </w:r>
      <w:r w:rsidRPr="004455AA">
        <w:rPr>
          <w:rFonts w:cs="Arial"/>
        </w:rPr>
        <w:t>20</w:t>
      </w:r>
      <w:r>
        <w:rPr>
          <w:rFonts w:cs="Arial"/>
        </w:rPr>
        <w:t>19</w:t>
      </w:r>
      <w:r w:rsidRPr="004455AA">
        <w:rPr>
          <w:rFonts w:cs="Arial"/>
        </w:rPr>
        <w:t xml:space="preserve"> Prawo zamówień publicznych ( tj. Dz.U. z 2019 r poz. </w:t>
      </w:r>
      <w:r>
        <w:rPr>
          <w:rFonts w:cs="Arial"/>
        </w:rPr>
        <w:t xml:space="preserve">2019 </w:t>
      </w:r>
      <w:r w:rsidRPr="004455AA">
        <w:rPr>
          <w:rFonts w:cs="Arial"/>
        </w:rPr>
        <w:t>z późn. zm</w:t>
      </w:r>
      <w:r>
        <w:rPr>
          <w:rFonts w:cs="Arial"/>
        </w:rPr>
        <w:t>.</w:t>
      </w:r>
      <w:r w:rsidRPr="004455AA">
        <w:rPr>
          <w:rFonts w:cs="Arial"/>
        </w:rPr>
        <w:t xml:space="preserve"> )</w:t>
      </w:r>
    </w:p>
    <w:p w:rsidR="001C430F" w:rsidRPr="004455AA" w:rsidRDefault="001C430F" w:rsidP="001C430F">
      <w:pPr>
        <w:pStyle w:val="Akapitzlist"/>
        <w:numPr>
          <w:ilvl w:val="0"/>
          <w:numId w:val="50"/>
        </w:numPr>
        <w:suppressAutoHyphens/>
        <w:spacing w:after="0" w:line="240" w:lineRule="auto"/>
        <w:ind w:left="426" w:hanging="426"/>
        <w:jc w:val="both"/>
        <w:rPr>
          <w:rFonts w:cs="Arial"/>
        </w:rPr>
      </w:pPr>
      <w:r w:rsidRPr="004455AA">
        <w:rPr>
          <w:rFonts w:cs="Arial"/>
        </w:rPr>
        <w:t>Wykonawca ponosi pełną odpowiedzialność za roboty/usługi/dostawy, które wykonuje przy pomocy podwykonawcy/ów.</w:t>
      </w:r>
    </w:p>
    <w:p w:rsidR="001C430F" w:rsidRPr="004455AA" w:rsidRDefault="001C430F" w:rsidP="001C430F">
      <w:pPr>
        <w:pStyle w:val="Akapitzlist"/>
        <w:numPr>
          <w:ilvl w:val="0"/>
          <w:numId w:val="50"/>
        </w:numPr>
        <w:suppressAutoHyphens/>
        <w:spacing w:after="0" w:line="240" w:lineRule="auto"/>
        <w:ind w:left="426" w:hanging="426"/>
        <w:jc w:val="both"/>
        <w:rPr>
          <w:rFonts w:cs="Arial"/>
        </w:rPr>
      </w:pPr>
      <w:r w:rsidRPr="004455AA">
        <w:rPr>
          <w:rFonts w:cs="Aria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1C430F" w:rsidRPr="004455AA" w:rsidRDefault="001C430F" w:rsidP="001C430F">
      <w:pPr>
        <w:pStyle w:val="Akapitzlist"/>
        <w:numPr>
          <w:ilvl w:val="0"/>
          <w:numId w:val="50"/>
        </w:numPr>
        <w:suppressAutoHyphens/>
        <w:spacing w:after="0" w:line="240" w:lineRule="auto"/>
        <w:ind w:left="426" w:hanging="426"/>
        <w:jc w:val="both"/>
        <w:rPr>
          <w:rFonts w:cs="Arial"/>
        </w:rPr>
      </w:pPr>
      <w:r w:rsidRPr="004455AA">
        <w:rPr>
          <w:rFonts w:cs="Aria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C430F" w:rsidRPr="004455AA" w:rsidRDefault="001C430F" w:rsidP="001C430F">
      <w:pPr>
        <w:pStyle w:val="Akapitzlist"/>
        <w:numPr>
          <w:ilvl w:val="0"/>
          <w:numId w:val="50"/>
        </w:numPr>
        <w:suppressAutoHyphens/>
        <w:spacing w:after="0" w:line="240" w:lineRule="auto"/>
        <w:ind w:left="426" w:hanging="426"/>
        <w:jc w:val="both"/>
        <w:rPr>
          <w:rFonts w:cs="Arial"/>
        </w:rPr>
      </w:pPr>
      <w:r w:rsidRPr="004455AA">
        <w:rPr>
          <w:rFonts w:cs="Arial"/>
        </w:rPr>
        <w:t>Zamawiający, w terminie 14 dni może zgłosić w formie pisemnej zastrzeżenia do projektu umowy o podwykonawstwo, której przedmiotem są roboty budowlane, gdy przewiduje termin zapłaty wynagrodzenia dłuższy niż określony w ust. 4.</w:t>
      </w:r>
    </w:p>
    <w:p w:rsidR="001C430F" w:rsidRPr="004455AA" w:rsidRDefault="001C430F" w:rsidP="001C430F">
      <w:pPr>
        <w:pStyle w:val="Akapitzlist"/>
        <w:numPr>
          <w:ilvl w:val="0"/>
          <w:numId w:val="50"/>
        </w:numPr>
        <w:suppressAutoHyphens/>
        <w:spacing w:after="0" w:line="240" w:lineRule="auto"/>
        <w:ind w:left="426" w:hanging="426"/>
        <w:jc w:val="both"/>
        <w:rPr>
          <w:rFonts w:cs="Arial"/>
        </w:rPr>
      </w:pPr>
      <w:r w:rsidRPr="004455AA">
        <w:rPr>
          <w:rFonts w:cs="Arial"/>
        </w:rPr>
        <w:t>Niezgłoszenie w formie pisemnej zastrzeżeń do przedłożonego projektu umowy o podwykonawstwo, której przedmiotem są roboty budowlane, w terminie 14 dni uważa się za akceptację projektu umowy przez Zamawiającego.</w:t>
      </w:r>
    </w:p>
    <w:p w:rsidR="001C430F" w:rsidRPr="004455AA" w:rsidRDefault="001C430F" w:rsidP="001C430F">
      <w:pPr>
        <w:pStyle w:val="Akapitzlist"/>
        <w:numPr>
          <w:ilvl w:val="0"/>
          <w:numId w:val="50"/>
        </w:numPr>
        <w:suppressAutoHyphens/>
        <w:spacing w:after="0" w:line="240" w:lineRule="auto"/>
        <w:ind w:left="426" w:hanging="426"/>
        <w:jc w:val="both"/>
        <w:rPr>
          <w:rFonts w:cs="Arial"/>
        </w:rPr>
      </w:pPr>
      <w:r w:rsidRPr="004455AA">
        <w:rPr>
          <w:rFonts w:cs="Arial"/>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jeśli wartość każdej z nich jest większa niż 0,5% wynagrodzenia brutto określonego w § </w:t>
      </w:r>
      <w:r>
        <w:rPr>
          <w:rFonts w:cs="Arial"/>
        </w:rPr>
        <w:t>6</w:t>
      </w:r>
      <w:r w:rsidRPr="004455AA">
        <w:rPr>
          <w:rFonts w:cs="Arial"/>
        </w:rPr>
        <w:t xml:space="preserve"> ust. 1 niniejszej umowy.</w:t>
      </w:r>
    </w:p>
    <w:p w:rsidR="001C430F" w:rsidRPr="004455AA" w:rsidRDefault="001C430F" w:rsidP="001C430F">
      <w:pPr>
        <w:pStyle w:val="Akapitzlist"/>
        <w:numPr>
          <w:ilvl w:val="0"/>
          <w:numId w:val="50"/>
        </w:numPr>
        <w:suppressAutoHyphens/>
        <w:spacing w:after="0" w:line="240" w:lineRule="auto"/>
        <w:ind w:left="426" w:hanging="426"/>
        <w:jc w:val="both"/>
        <w:rPr>
          <w:rFonts w:cs="Arial"/>
        </w:rPr>
      </w:pPr>
      <w:r w:rsidRPr="004455AA">
        <w:rPr>
          <w:rFonts w:cs="Arial"/>
        </w:rPr>
        <w:t xml:space="preserve">Do zawarcia umowy przez podwykonawcę z dalszym podwykonawcą, wymagana jest pisemna zgoda Zamawiającego i Wykonawcy. </w:t>
      </w:r>
    </w:p>
    <w:p w:rsidR="001C430F" w:rsidRPr="004455AA" w:rsidRDefault="001C430F" w:rsidP="001C430F">
      <w:pPr>
        <w:pStyle w:val="Akapitzlist"/>
        <w:numPr>
          <w:ilvl w:val="0"/>
          <w:numId w:val="50"/>
        </w:numPr>
        <w:suppressAutoHyphens/>
        <w:spacing w:after="0" w:line="240" w:lineRule="auto"/>
        <w:ind w:left="426" w:hanging="426"/>
        <w:jc w:val="both"/>
        <w:rPr>
          <w:rFonts w:cs="Arial"/>
        </w:rPr>
      </w:pPr>
      <w:r w:rsidRPr="004455AA">
        <w:rPr>
          <w:rFonts w:cs="Arial"/>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1C430F" w:rsidRPr="004455AA" w:rsidRDefault="001C430F" w:rsidP="001C430F">
      <w:pPr>
        <w:pStyle w:val="Akapitzlist"/>
        <w:numPr>
          <w:ilvl w:val="0"/>
          <w:numId w:val="50"/>
        </w:numPr>
        <w:suppressAutoHyphens/>
        <w:spacing w:after="0" w:line="240" w:lineRule="auto"/>
        <w:ind w:left="426" w:hanging="426"/>
        <w:jc w:val="both"/>
        <w:rPr>
          <w:rFonts w:cs="Arial"/>
        </w:rPr>
      </w:pPr>
      <w:r w:rsidRPr="004455AA">
        <w:rPr>
          <w:rFonts w:cs="Arial"/>
        </w:rPr>
        <w:t>Przed wypłatą wynagrodzenia, Wykonawca przedstawi Zamawiającemu oświadczenie podwykonawców, iż należności związane z realizacja zamówienia (bądź jego części), zostały podwykonawcom zapłacone przez Wykonawcę w pełnej wysokości oraz w termini</w:t>
      </w:r>
      <w:r>
        <w:rPr>
          <w:rFonts w:cs="Arial"/>
        </w:rPr>
        <w:t xml:space="preserve">e. Wykonawca przedstawi Zamawiającemu </w:t>
      </w:r>
      <w:r w:rsidRPr="004455AA">
        <w:rPr>
          <w:rFonts w:cs="Arial"/>
        </w:rPr>
        <w:t xml:space="preserve">dowody zapłaty wymaganych należności. </w:t>
      </w:r>
    </w:p>
    <w:p w:rsidR="001C430F" w:rsidRDefault="001C430F" w:rsidP="001C430F">
      <w:pPr>
        <w:pStyle w:val="Akapitzlist"/>
        <w:numPr>
          <w:ilvl w:val="0"/>
          <w:numId w:val="50"/>
        </w:numPr>
        <w:suppressAutoHyphens/>
        <w:spacing w:after="0" w:line="240" w:lineRule="auto"/>
        <w:ind w:left="426" w:hanging="426"/>
        <w:jc w:val="both"/>
        <w:rPr>
          <w:rFonts w:cs="Arial"/>
        </w:rPr>
      </w:pPr>
      <w:r w:rsidRPr="004455AA">
        <w:rPr>
          <w:rFonts w:cs="Arial"/>
        </w:rPr>
        <w:t>W przypadku wykonania niniejszej umowy bez udziału podwykonawców, Wykonawca przed wypłatą wynagrodzenia, z</w:t>
      </w:r>
      <w:r>
        <w:rPr>
          <w:rFonts w:cs="Arial"/>
        </w:rPr>
        <w:t>łoży oświadczenie w tym zakresie.</w:t>
      </w:r>
    </w:p>
    <w:p w:rsidR="001C430F" w:rsidRPr="004709E1" w:rsidRDefault="001C430F" w:rsidP="001C430F">
      <w:pPr>
        <w:pStyle w:val="Akapitzlist"/>
        <w:numPr>
          <w:ilvl w:val="0"/>
          <w:numId w:val="50"/>
        </w:numPr>
        <w:spacing w:line="240" w:lineRule="auto"/>
        <w:ind w:left="426" w:hanging="426"/>
        <w:jc w:val="both"/>
        <w:rPr>
          <w:rFonts w:cs="Arial"/>
        </w:rPr>
      </w:pPr>
      <w:r w:rsidRPr="004709E1">
        <w:rPr>
          <w:rFonts w:cs="Arial"/>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1C430F" w:rsidRPr="004709E1" w:rsidRDefault="001C430F" w:rsidP="001C430F">
      <w:pPr>
        <w:pStyle w:val="Akapitzlist"/>
        <w:numPr>
          <w:ilvl w:val="0"/>
          <w:numId w:val="50"/>
        </w:numPr>
        <w:spacing w:line="240" w:lineRule="auto"/>
        <w:ind w:left="426" w:hanging="426"/>
        <w:jc w:val="both"/>
        <w:rPr>
          <w:rFonts w:cs="Arial"/>
        </w:rPr>
      </w:pPr>
      <w:r w:rsidRPr="004709E1">
        <w:rPr>
          <w:rFonts w:cs="Aria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C430F" w:rsidRPr="004709E1" w:rsidRDefault="001C430F" w:rsidP="001C430F">
      <w:pPr>
        <w:pStyle w:val="Akapitzlist"/>
        <w:numPr>
          <w:ilvl w:val="0"/>
          <w:numId w:val="50"/>
        </w:numPr>
        <w:spacing w:line="240" w:lineRule="auto"/>
        <w:ind w:left="426" w:hanging="426"/>
        <w:jc w:val="both"/>
        <w:rPr>
          <w:rFonts w:cs="Arial"/>
        </w:rPr>
      </w:pPr>
      <w:r w:rsidRPr="004709E1">
        <w:rPr>
          <w:rFonts w:cs="Arial"/>
        </w:rPr>
        <w:t>Wynagrodzenie, o którym mowa w ust. </w:t>
      </w:r>
      <w:r>
        <w:rPr>
          <w:rFonts w:cs="Arial"/>
        </w:rPr>
        <w:t>13</w:t>
      </w:r>
      <w:r w:rsidRPr="004709E1">
        <w:rPr>
          <w:rFonts w:cs="Aria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C430F" w:rsidRPr="004709E1" w:rsidRDefault="001C430F" w:rsidP="001C430F">
      <w:pPr>
        <w:pStyle w:val="Akapitzlist"/>
        <w:numPr>
          <w:ilvl w:val="0"/>
          <w:numId w:val="50"/>
        </w:numPr>
        <w:spacing w:line="240" w:lineRule="auto"/>
        <w:ind w:left="426" w:hanging="426"/>
        <w:jc w:val="both"/>
        <w:rPr>
          <w:rFonts w:cs="Arial"/>
        </w:rPr>
      </w:pPr>
      <w:r w:rsidRPr="004709E1">
        <w:rPr>
          <w:rFonts w:cs="Arial"/>
        </w:rPr>
        <w:t xml:space="preserve">Bezpośrednia zapłata obejmuje wyłącznie należne wynagrodzenie, bez odsetek, należnych podwykonawcy lub dalszemu podwykonawcy. </w:t>
      </w:r>
    </w:p>
    <w:p w:rsidR="001C430F" w:rsidRPr="004709E1" w:rsidRDefault="001C430F" w:rsidP="001C430F">
      <w:pPr>
        <w:pStyle w:val="Akapitzlist"/>
        <w:numPr>
          <w:ilvl w:val="0"/>
          <w:numId w:val="50"/>
        </w:numPr>
        <w:spacing w:line="240" w:lineRule="auto"/>
        <w:ind w:left="426" w:hanging="426"/>
        <w:jc w:val="both"/>
        <w:rPr>
          <w:rFonts w:cs="Arial"/>
        </w:rPr>
      </w:pPr>
      <w:r w:rsidRPr="004709E1">
        <w:rPr>
          <w:rFonts w:cs="Arial"/>
        </w:rPr>
        <w:t xml:space="preserve">Przed dokonaniem bezpośredniej zapłaty Zamawiający jest obowiązany umożliwić Wykonawcy zgłoszenie w formie pisemnej uwag dotyczących zasadności bezpośredniej zapłaty wynagrodzenia podwykonawcy lub dalszemu podwykonawcy, o których mowa w ust. </w:t>
      </w:r>
      <w:r>
        <w:rPr>
          <w:rFonts w:cs="Arial"/>
        </w:rPr>
        <w:t>13</w:t>
      </w:r>
      <w:r w:rsidRPr="004709E1">
        <w:rPr>
          <w:rFonts w:cs="Arial"/>
        </w:rPr>
        <w:t xml:space="preserve">. Zamawiający informuje o terminie zgłaszania uwag, nie krótszym niż 7 dni od dnia doręczenia tej informacji. </w:t>
      </w:r>
    </w:p>
    <w:p w:rsidR="001C430F" w:rsidRPr="004709E1" w:rsidRDefault="001C430F" w:rsidP="001C430F">
      <w:pPr>
        <w:pStyle w:val="Akapitzlist"/>
        <w:numPr>
          <w:ilvl w:val="0"/>
          <w:numId w:val="50"/>
        </w:numPr>
        <w:spacing w:line="240" w:lineRule="auto"/>
        <w:ind w:left="426" w:hanging="426"/>
        <w:jc w:val="both"/>
        <w:rPr>
          <w:rFonts w:cs="Arial"/>
        </w:rPr>
      </w:pPr>
      <w:r w:rsidRPr="004709E1">
        <w:rPr>
          <w:rFonts w:cs="Arial"/>
        </w:rPr>
        <w:t>W przypadku zgłoszenia uwag, o których mowa w ust. </w:t>
      </w:r>
      <w:r>
        <w:rPr>
          <w:rFonts w:cs="Arial"/>
        </w:rPr>
        <w:t>16</w:t>
      </w:r>
      <w:r w:rsidRPr="004709E1">
        <w:rPr>
          <w:rFonts w:cs="Arial"/>
        </w:rPr>
        <w:t>, w terminie wskazanym przez Zamawiającego, Zamawiający może:</w:t>
      </w:r>
    </w:p>
    <w:p w:rsidR="001C430F" w:rsidRPr="004709E1" w:rsidRDefault="001C430F" w:rsidP="001C430F">
      <w:pPr>
        <w:pStyle w:val="Akapitzlist"/>
        <w:numPr>
          <w:ilvl w:val="1"/>
          <w:numId w:val="50"/>
        </w:numPr>
        <w:spacing w:line="240" w:lineRule="auto"/>
        <w:jc w:val="both"/>
        <w:rPr>
          <w:rFonts w:cs="Arial"/>
        </w:rPr>
      </w:pPr>
      <w:r w:rsidRPr="004709E1">
        <w:rPr>
          <w:rFonts w:cs="Arial"/>
        </w:rPr>
        <w:t>nie dokonać bezpośredniej zapłaty wynagrodzenia podwykonawcy lub dalszemu podwykonawcy, jeżeli Wykonawca wykaże niezasadność takiej zapłaty albo</w:t>
      </w:r>
    </w:p>
    <w:p w:rsidR="001C430F" w:rsidRPr="004709E1" w:rsidRDefault="001C430F" w:rsidP="001C430F">
      <w:pPr>
        <w:pStyle w:val="Akapitzlist"/>
        <w:numPr>
          <w:ilvl w:val="1"/>
          <w:numId w:val="50"/>
        </w:numPr>
        <w:suppressAutoHyphens/>
        <w:spacing w:line="240" w:lineRule="auto"/>
        <w:jc w:val="both"/>
        <w:rPr>
          <w:rFonts w:cs="Arial"/>
        </w:rPr>
      </w:pPr>
      <w:r w:rsidRPr="004709E1">
        <w:rPr>
          <w:rFonts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C430F" w:rsidRPr="004709E1" w:rsidRDefault="001C430F" w:rsidP="001C430F">
      <w:pPr>
        <w:pStyle w:val="Akapitzlist"/>
        <w:numPr>
          <w:ilvl w:val="1"/>
          <w:numId w:val="50"/>
        </w:numPr>
        <w:suppressAutoHyphens/>
        <w:spacing w:line="240" w:lineRule="auto"/>
        <w:jc w:val="both"/>
        <w:rPr>
          <w:rFonts w:cs="Arial"/>
        </w:rPr>
      </w:pPr>
      <w:r w:rsidRPr="004709E1">
        <w:rPr>
          <w:rFonts w:cs="Arial"/>
        </w:rPr>
        <w:t>dokonać bezpośredniej zapłaty wynagrodzenia podwykonawcy lub dalszemu podwykonawcy, jeżeli podwykonawca lub dalszy podwykonawca wykaże zasadność takiej zapłaty.</w:t>
      </w:r>
    </w:p>
    <w:p w:rsidR="001C430F" w:rsidRPr="004709E1" w:rsidRDefault="001C430F" w:rsidP="001C430F">
      <w:pPr>
        <w:pStyle w:val="Akapitzlist"/>
        <w:numPr>
          <w:ilvl w:val="0"/>
          <w:numId w:val="50"/>
        </w:numPr>
        <w:suppressAutoHyphens/>
        <w:spacing w:after="0" w:line="240" w:lineRule="auto"/>
        <w:ind w:left="426" w:hanging="426"/>
        <w:jc w:val="both"/>
        <w:rPr>
          <w:rFonts w:cs="Arial"/>
        </w:rPr>
      </w:pPr>
      <w:r w:rsidRPr="004709E1">
        <w:rPr>
          <w:rFonts w:cs="Arial"/>
        </w:rPr>
        <w:t>W przypadku dokonania bezpośredniej zapłaty podwykonawcy lub dalszemu podwykonawcy, o których mowa w ust. </w:t>
      </w:r>
      <w:r>
        <w:rPr>
          <w:rFonts w:cs="Arial"/>
        </w:rPr>
        <w:t>13</w:t>
      </w:r>
      <w:r w:rsidRPr="004709E1">
        <w:rPr>
          <w:rFonts w:cs="Arial"/>
        </w:rPr>
        <w:t xml:space="preserve">, Zamawiający potrąci kwotę wypłaconego wynagrodzenia z wynagrodzenia należnego Wykonawcy. W takim przypadku Wykonawca nie będzie domagał się zapłaty wynagrodzenia w części przekazanej bezpośrednio podwykonawcy. </w:t>
      </w:r>
    </w:p>
    <w:p w:rsidR="001C430F" w:rsidRDefault="001C430F" w:rsidP="001C430F">
      <w:pPr>
        <w:pStyle w:val="Akapitzlist"/>
        <w:numPr>
          <w:ilvl w:val="0"/>
          <w:numId w:val="50"/>
        </w:numPr>
        <w:suppressAutoHyphens/>
        <w:spacing w:after="0" w:line="240" w:lineRule="auto"/>
        <w:ind w:left="426" w:hanging="426"/>
        <w:jc w:val="both"/>
        <w:rPr>
          <w:rFonts w:cs="Arial"/>
        </w:rPr>
      </w:pPr>
      <w:r w:rsidRPr="004709E1">
        <w:rPr>
          <w:rFonts w:cs="Arial"/>
        </w:rPr>
        <w:t>Konieczność wielokrotnego dokonywania bezpośredniej zapłaty podwykonawcy lub dalszemu podwykonawcy, o których mowa w ust. </w:t>
      </w:r>
      <w:r>
        <w:rPr>
          <w:rFonts w:cs="Arial"/>
        </w:rPr>
        <w:t>13</w:t>
      </w:r>
      <w:r w:rsidRPr="004709E1">
        <w:rPr>
          <w:rFonts w:cs="Arial"/>
        </w:rPr>
        <w:t xml:space="preserve">, lub konieczność dokonania bezpośrednich zapłat na sumę większą niż </w:t>
      </w:r>
      <w:r>
        <w:rPr>
          <w:rFonts w:cs="Arial"/>
        </w:rPr>
        <w:t>5% wartości, o której mowa w § 6</w:t>
      </w:r>
      <w:r w:rsidRPr="004709E1">
        <w:rPr>
          <w:rFonts w:cs="Arial"/>
        </w:rPr>
        <w:t xml:space="preserve"> ust. 1 Umowy może stanowić podstawę do odstąpienia od Umowy przez Zamawiającego.</w:t>
      </w:r>
    </w:p>
    <w:p w:rsidR="001C430F" w:rsidRDefault="001C430F" w:rsidP="001C430F">
      <w:pPr>
        <w:suppressAutoHyphens/>
        <w:spacing w:after="0" w:line="240" w:lineRule="auto"/>
        <w:jc w:val="both"/>
        <w:rPr>
          <w:rFonts w:cs="Arial"/>
        </w:rPr>
      </w:pPr>
    </w:p>
    <w:p w:rsidR="001C430F" w:rsidRDefault="001C430F" w:rsidP="001C430F">
      <w:pPr>
        <w:suppressAutoHyphens/>
        <w:spacing w:line="240" w:lineRule="auto"/>
        <w:jc w:val="center"/>
        <w:rPr>
          <w:rFonts w:cs="Arial"/>
        </w:rPr>
      </w:pPr>
      <w:r>
        <w:rPr>
          <w:rFonts w:cs="Arial"/>
        </w:rPr>
        <w:t>§14</w:t>
      </w:r>
      <w:r>
        <w:rPr>
          <w:rFonts w:cs="Arial"/>
        </w:rPr>
        <w:br/>
        <w:t>Rozwiązanie lub odstąpienie od umowy</w:t>
      </w:r>
    </w:p>
    <w:p w:rsidR="001C430F" w:rsidRPr="004709E1" w:rsidRDefault="001C430F" w:rsidP="001C430F">
      <w:pPr>
        <w:numPr>
          <w:ilvl w:val="3"/>
          <w:numId w:val="51"/>
        </w:numPr>
        <w:tabs>
          <w:tab w:val="center" w:pos="284"/>
          <w:tab w:val="right" w:pos="9574"/>
        </w:tabs>
        <w:spacing w:after="0" w:line="240" w:lineRule="auto"/>
        <w:ind w:left="284" w:hanging="284"/>
        <w:jc w:val="both"/>
        <w:rPr>
          <w:rFonts w:ascii="Calibri" w:hAnsi="Calibri" w:cs="Calibri"/>
        </w:rPr>
      </w:pPr>
      <w:r w:rsidRPr="004709E1">
        <w:rPr>
          <w:rFonts w:ascii="Calibri" w:hAnsi="Calibri" w:cs="Calibri"/>
        </w:rPr>
        <w:t>Zamawiającemu przysługuje prawo rozwiązania Umowy w następujących sytuacjach:</w:t>
      </w:r>
    </w:p>
    <w:p w:rsidR="001C430F" w:rsidRPr="004709E1" w:rsidRDefault="001C430F" w:rsidP="001C430F">
      <w:pPr>
        <w:numPr>
          <w:ilvl w:val="0"/>
          <w:numId w:val="52"/>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wniesienia wniosku o ogłoszenie upadłości Wykonawcy,</w:t>
      </w:r>
    </w:p>
    <w:p w:rsidR="001C430F" w:rsidRPr="004709E1" w:rsidRDefault="001C430F" w:rsidP="001C430F">
      <w:pPr>
        <w:numPr>
          <w:ilvl w:val="0"/>
          <w:numId w:val="52"/>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podjęcia uchwały, decyzji w przedmiocie likwidacji Wykonawcy,</w:t>
      </w:r>
    </w:p>
    <w:p w:rsidR="001C430F" w:rsidRPr="004709E1" w:rsidRDefault="001C430F" w:rsidP="001C430F">
      <w:pPr>
        <w:numPr>
          <w:ilvl w:val="0"/>
          <w:numId w:val="52"/>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 xml:space="preserve">gdy zostanie wydany nakaz zajęcia majątku Wykonawcy lub jego części, który jest niezbędny do realizacji przedmiotu </w:t>
      </w:r>
      <w:r>
        <w:rPr>
          <w:rFonts w:ascii="Calibri" w:hAnsi="Calibri" w:cs="Calibri"/>
        </w:rPr>
        <w:t>u</w:t>
      </w:r>
      <w:r w:rsidRPr="004709E1">
        <w:rPr>
          <w:rFonts w:ascii="Calibri" w:hAnsi="Calibri" w:cs="Calibri"/>
        </w:rPr>
        <w:t>mowy,</w:t>
      </w:r>
    </w:p>
    <w:p w:rsidR="001C430F" w:rsidRPr="004709E1" w:rsidRDefault="001C430F" w:rsidP="001C430F">
      <w:pPr>
        <w:numPr>
          <w:ilvl w:val="0"/>
          <w:numId w:val="52"/>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gdy Wykonawca realizuje przedmiot Umowy za pomocą Podwykonawców (dalszych Podwykonawców), w stosunku do których Zamawiający nie zaakceptował umowy pomiędzy Wykonawcą a Podwykonawcą (dalszym Podwykonawcą),</w:t>
      </w:r>
    </w:p>
    <w:p w:rsidR="001C430F" w:rsidRPr="004709E1" w:rsidRDefault="001C430F" w:rsidP="001C430F">
      <w:pPr>
        <w:numPr>
          <w:ilvl w:val="0"/>
          <w:numId w:val="52"/>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1C430F" w:rsidRPr="004709E1" w:rsidRDefault="001C430F" w:rsidP="001C430F">
      <w:pPr>
        <w:numPr>
          <w:ilvl w:val="0"/>
          <w:numId w:val="52"/>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 xml:space="preserve">gdy Wykonawca wykonuje prace w sposób wadliwy lub sprzeczny z </w:t>
      </w:r>
      <w:r>
        <w:rPr>
          <w:rFonts w:ascii="Calibri" w:hAnsi="Calibri" w:cs="Calibri"/>
        </w:rPr>
        <w:t>u</w:t>
      </w:r>
      <w:r w:rsidRPr="004709E1">
        <w:rPr>
          <w:rFonts w:ascii="Calibri" w:hAnsi="Calibri" w:cs="Calibri"/>
        </w:rPr>
        <w:t xml:space="preserve">mową, w tym nie respektuje uzasadnionych nakazów Zamawiającego i pomimo wyznaczenia mu dodatkowego 7-dniowego terminu do naprawy sposobu realizacji przedmiotu </w:t>
      </w:r>
      <w:r>
        <w:rPr>
          <w:rFonts w:ascii="Calibri" w:hAnsi="Calibri" w:cs="Calibri"/>
        </w:rPr>
        <w:t>u</w:t>
      </w:r>
      <w:r w:rsidRPr="004709E1">
        <w:rPr>
          <w:rFonts w:ascii="Calibri" w:hAnsi="Calibri" w:cs="Calibri"/>
        </w:rPr>
        <w:t xml:space="preserve">mowy, w dalszym ciągu przedmiot </w:t>
      </w:r>
      <w:r>
        <w:rPr>
          <w:rFonts w:ascii="Calibri" w:hAnsi="Calibri" w:cs="Calibri"/>
        </w:rPr>
        <w:t>u</w:t>
      </w:r>
      <w:r w:rsidRPr="004709E1">
        <w:rPr>
          <w:rFonts w:ascii="Calibri" w:hAnsi="Calibri" w:cs="Calibri"/>
        </w:rPr>
        <w:t>mowy jest wykonywany niezgodnie z warunkami Umowy.</w:t>
      </w:r>
    </w:p>
    <w:p w:rsidR="001C430F" w:rsidRPr="004709E1" w:rsidRDefault="001C430F" w:rsidP="001C430F">
      <w:pPr>
        <w:numPr>
          <w:ilvl w:val="0"/>
          <w:numId w:val="51"/>
        </w:numPr>
        <w:tabs>
          <w:tab w:val="right" w:pos="-2835"/>
          <w:tab w:val="center" w:pos="-2268"/>
        </w:tabs>
        <w:suppressAutoHyphens/>
        <w:spacing w:after="0" w:line="240" w:lineRule="auto"/>
        <w:jc w:val="both"/>
        <w:rPr>
          <w:rFonts w:ascii="Calibri" w:hAnsi="Calibri" w:cs="Calibri"/>
        </w:rPr>
      </w:pPr>
      <w:r w:rsidRPr="004709E1">
        <w:rPr>
          <w:rFonts w:ascii="Calibri" w:hAnsi="Calibri"/>
        </w:rPr>
        <w:t>Wykonawca jest zobowiązany w terminie 7 dni od daty złożenia wniosku o upadłość lub podjęcia uchwały / decyzji o likwidacji powiadomić na piśmie o tym fakcie Zamawiającego.</w:t>
      </w:r>
    </w:p>
    <w:p w:rsidR="001C430F" w:rsidRPr="004709E1" w:rsidRDefault="001C430F" w:rsidP="001C430F">
      <w:pPr>
        <w:numPr>
          <w:ilvl w:val="0"/>
          <w:numId w:val="51"/>
        </w:numPr>
        <w:tabs>
          <w:tab w:val="right" w:pos="-2835"/>
          <w:tab w:val="center" w:pos="-2268"/>
        </w:tabs>
        <w:suppressAutoHyphens/>
        <w:spacing w:after="0" w:line="240" w:lineRule="auto"/>
        <w:jc w:val="both"/>
        <w:rPr>
          <w:rFonts w:ascii="Calibri" w:hAnsi="Calibri"/>
        </w:rPr>
      </w:pPr>
      <w:r w:rsidRPr="004709E1">
        <w:rPr>
          <w:rFonts w:ascii="Calibri" w:hAnsi="Calibri" w:cs="Calibri"/>
        </w:rPr>
        <w:t>W przypadku rozwiązania Umowy Zamawiający może powierzyć wykonanie przedmiotu Umowy osobie trzeciej z zachowaniem prawa do obciążenia Wykonawcy skutkami wynikającymi z jego działań, stosownie do art. 636 Kodeksu cywilnego.</w:t>
      </w:r>
      <w:r w:rsidRPr="004709E1">
        <w:rPr>
          <w:rFonts w:ascii="Calibri" w:hAnsi="Calibri"/>
        </w:rPr>
        <w:t xml:space="preserve"> </w:t>
      </w:r>
    </w:p>
    <w:p w:rsidR="001C430F" w:rsidRPr="004709E1" w:rsidRDefault="001C430F" w:rsidP="001C430F">
      <w:pPr>
        <w:numPr>
          <w:ilvl w:val="0"/>
          <w:numId w:val="51"/>
        </w:numPr>
        <w:tabs>
          <w:tab w:val="right" w:pos="-2835"/>
          <w:tab w:val="center" w:pos="-2268"/>
        </w:tabs>
        <w:suppressAutoHyphens/>
        <w:spacing w:after="0" w:line="240" w:lineRule="auto"/>
        <w:jc w:val="both"/>
        <w:rPr>
          <w:rFonts w:ascii="Calibri" w:hAnsi="Calibri"/>
        </w:rPr>
      </w:pPr>
      <w:r w:rsidRPr="004709E1">
        <w:rPr>
          <w:rFonts w:ascii="Calibri" w:hAnsi="Calibri" w:cs="Calibri"/>
        </w:rPr>
        <w:t xml:space="preserve">Wykonawcy przysługuje prawo rozwiązania </w:t>
      </w:r>
      <w:r>
        <w:rPr>
          <w:rFonts w:ascii="Calibri" w:hAnsi="Calibri" w:cs="Calibri"/>
        </w:rPr>
        <w:t>u</w:t>
      </w:r>
      <w:r w:rsidRPr="004709E1">
        <w:rPr>
          <w:rFonts w:ascii="Calibri" w:hAnsi="Calibri" w:cs="Calibri"/>
        </w:rPr>
        <w:t>mowy, jeżeli</w:t>
      </w:r>
      <w:r w:rsidRPr="004709E1">
        <w:rPr>
          <w:rFonts w:ascii="Calibri" w:hAnsi="Calibri" w:cs="Calibri"/>
          <w:b/>
        </w:rPr>
        <w:t xml:space="preserve"> </w:t>
      </w:r>
      <w:r w:rsidRPr="004709E1">
        <w:rPr>
          <w:rFonts w:ascii="Calibri" w:hAnsi="Calibri" w:cs="Calibri"/>
        </w:rPr>
        <w:t xml:space="preserve">Zamawiający odmawia bez uzasadnionej przyczyny odbioru robót lub bez uzasadnienia odmawia podpisania protokołu końcowego odbioru </w:t>
      </w:r>
      <w:r>
        <w:rPr>
          <w:rFonts w:ascii="Calibri" w:hAnsi="Calibri" w:cs="Calibri"/>
        </w:rPr>
        <w:t>prac</w:t>
      </w:r>
      <w:r w:rsidRPr="004709E1">
        <w:rPr>
          <w:rFonts w:ascii="Calibri" w:hAnsi="Calibri" w:cs="Calibri"/>
        </w:rPr>
        <w:t>, pomimo dodatkowego wezwania w ustalonym przez Wykonawcę terminie, nie krótszym niż 3 dni robocze.</w:t>
      </w:r>
    </w:p>
    <w:p w:rsidR="001C430F" w:rsidRPr="004709E1" w:rsidRDefault="001C430F" w:rsidP="001C430F">
      <w:pPr>
        <w:numPr>
          <w:ilvl w:val="0"/>
          <w:numId w:val="51"/>
        </w:numPr>
        <w:tabs>
          <w:tab w:val="right" w:pos="-2835"/>
          <w:tab w:val="center" w:pos="-2268"/>
        </w:tabs>
        <w:suppressAutoHyphens/>
        <w:spacing w:after="0" w:line="240" w:lineRule="auto"/>
        <w:jc w:val="both"/>
        <w:rPr>
          <w:rFonts w:ascii="Calibri" w:hAnsi="Calibri"/>
        </w:rPr>
      </w:pPr>
      <w:r w:rsidRPr="004709E1">
        <w:rPr>
          <w:rFonts w:ascii="Calibri" w:hAnsi="Calibri" w:cs="Calibri"/>
        </w:rPr>
        <w:t xml:space="preserve">Oświadczenie o rozwiązaniu </w:t>
      </w:r>
      <w:r>
        <w:rPr>
          <w:rFonts w:ascii="Calibri" w:hAnsi="Calibri" w:cs="Calibri"/>
        </w:rPr>
        <w:t>u</w:t>
      </w:r>
      <w:r w:rsidRPr="004709E1">
        <w:rPr>
          <w:rFonts w:ascii="Calibri" w:hAnsi="Calibri" w:cs="Calibri"/>
        </w:rPr>
        <w:t>mowy powinno nastąpić w formie pisemnej po rygorem nieważności  takiego oświadczenia i powinno zawierać  uzasadnienie.</w:t>
      </w:r>
    </w:p>
    <w:p w:rsidR="001C430F" w:rsidRPr="004709E1" w:rsidRDefault="001C430F" w:rsidP="001C430F">
      <w:pPr>
        <w:numPr>
          <w:ilvl w:val="0"/>
          <w:numId w:val="51"/>
        </w:numPr>
        <w:tabs>
          <w:tab w:val="right" w:pos="-2835"/>
          <w:tab w:val="center" w:pos="-2268"/>
        </w:tabs>
        <w:suppressAutoHyphens/>
        <w:spacing w:after="0" w:line="240" w:lineRule="auto"/>
        <w:jc w:val="both"/>
        <w:rPr>
          <w:rFonts w:ascii="Calibri" w:hAnsi="Calibri"/>
        </w:rPr>
      </w:pPr>
      <w:r w:rsidRPr="004709E1">
        <w:rPr>
          <w:rFonts w:ascii="Calibri" w:hAnsi="Calibri" w:cs="Arial"/>
        </w:rPr>
        <w:t>Odstąpienie od umowy wzajemnej musi być poprzedzone:</w:t>
      </w:r>
    </w:p>
    <w:p w:rsidR="001C430F" w:rsidRPr="004709E1" w:rsidRDefault="001C430F" w:rsidP="001C430F">
      <w:pPr>
        <w:numPr>
          <w:ilvl w:val="1"/>
          <w:numId w:val="53"/>
        </w:numPr>
        <w:tabs>
          <w:tab w:val="clear" w:pos="1080"/>
          <w:tab w:val="num" w:pos="-1560"/>
          <w:tab w:val="center" w:pos="284"/>
        </w:tabs>
        <w:spacing w:after="0" w:line="240" w:lineRule="auto"/>
        <w:ind w:left="709" w:hanging="283"/>
        <w:jc w:val="both"/>
        <w:rPr>
          <w:rFonts w:ascii="Calibri" w:hAnsi="Calibri" w:cs="Calibri"/>
        </w:rPr>
      </w:pPr>
      <w:r w:rsidRPr="004709E1">
        <w:rPr>
          <w:rFonts w:ascii="Calibri" w:hAnsi="Calibri" w:cs="Arial"/>
        </w:rPr>
        <w:t>wyznaczeniem terminu do wykonania zobowiązania, nie krótszym niż 7 dni od otrzymania wezwania wraz z zagrożeniem odstąpienia od umowy;</w:t>
      </w:r>
    </w:p>
    <w:p w:rsidR="001C430F" w:rsidRPr="004709E1" w:rsidRDefault="001C430F" w:rsidP="001C430F">
      <w:pPr>
        <w:numPr>
          <w:ilvl w:val="1"/>
          <w:numId w:val="53"/>
        </w:numPr>
        <w:tabs>
          <w:tab w:val="clear" w:pos="1080"/>
          <w:tab w:val="num" w:pos="-1560"/>
          <w:tab w:val="center" w:pos="284"/>
        </w:tabs>
        <w:spacing w:after="0" w:line="240" w:lineRule="auto"/>
        <w:ind w:left="709" w:hanging="283"/>
        <w:jc w:val="both"/>
        <w:rPr>
          <w:rFonts w:ascii="Calibri" w:hAnsi="Calibri" w:cs="Calibri"/>
        </w:rPr>
      </w:pPr>
      <w:r w:rsidRPr="004709E1">
        <w:rPr>
          <w:rFonts w:ascii="Calibri" w:hAnsi="Calibri" w:cs="Arial"/>
        </w:rPr>
        <w:t>złożeniem oświadczenia o odstąpieniu od umowy (po bezskutecznym upływie terminu do spełnienia świadczenia).</w:t>
      </w:r>
    </w:p>
    <w:p w:rsidR="001C430F" w:rsidRPr="005C7560" w:rsidRDefault="001C430F" w:rsidP="001C430F">
      <w:pPr>
        <w:pStyle w:val="Akapitzlist"/>
        <w:numPr>
          <w:ilvl w:val="0"/>
          <w:numId w:val="51"/>
        </w:numPr>
        <w:spacing w:line="240" w:lineRule="auto"/>
        <w:jc w:val="both"/>
        <w:rPr>
          <w:rFonts w:ascii="Calibri" w:hAnsi="Calibri" w:cs="Arial"/>
        </w:rPr>
      </w:pPr>
      <w:r w:rsidRPr="005C7560">
        <w:rPr>
          <w:rFonts w:ascii="Calibri" w:hAnsi="Calibri" w:cs="Arial"/>
        </w:rPr>
        <w:t>Prawo rozwiązania umowy przysługuje stronie w terminie 30 dni licząc od dnia przekazania oświadczenia, o którym mowa w ust. 5.</w:t>
      </w:r>
    </w:p>
    <w:p w:rsidR="001C430F" w:rsidRPr="005C7560" w:rsidRDefault="001C430F" w:rsidP="001C430F">
      <w:pPr>
        <w:pStyle w:val="Akapitzlist"/>
        <w:numPr>
          <w:ilvl w:val="0"/>
          <w:numId w:val="51"/>
        </w:numPr>
        <w:spacing w:line="240" w:lineRule="auto"/>
        <w:jc w:val="both"/>
        <w:rPr>
          <w:rFonts w:ascii="Calibri" w:hAnsi="Calibri" w:cs="Arial"/>
        </w:rPr>
      </w:pPr>
      <w:r w:rsidRPr="005C7560">
        <w:rPr>
          <w:rFonts w:ascii="Calibri" w:hAnsi="Calibri" w:cs="Calibri"/>
        </w:rPr>
        <w:t>W przypadku rozwiązania lub odstąpienia od Umowy Strony mają następujące obowiązki szczegółowe:</w:t>
      </w:r>
    </w:p>
    <w:p w:rsidR="001C430F" w:rsidRPr="005C7560" w:rsidRDefault="001C430F" w:rsidP="001C430F">
      <w:pPr>
        <w:pStyle w:val="Akapitzlist"/>
        <w:numPr>
          <w:ilvl w:val="2"/>
          <w:numId w:val="51"/>
        </w:numPr>
        <w:tabs>
          <w:tab w:val="clear" w:pos="2198"/>
        </w:tabs>
        <w:spacing w:line="240" w:lineRule="auto"/>
        <w:ind w:left="993"/>
        <w:jc w:val="both"/>
        <w:rPr>
          <w:rFonts w:ascii="Calibri" w:hAnsi="Calibri" w:cs="Arial"/>
        </w:rPr>
      </w:pPr>
      <w:r w:rsidRPr="005C7560">
        <w:rPr>
          <w:rFonts w:ascii="Calibri" w:hAnsi="Calibri" w:cs="Calibri"/>
        </w:rPr>
        <w:t xml:space="preserve">w terminie 7 dni od daty rozwiązania lub odstąpienia od </w:t>
      </w:r>
      <w:r>
        <w:rPr>
          <w:rFonts w:ascii="Calibri" w:hAnsi="Calibri" w:cs="Calibri"/>
        </w:rPr>
        <w:t>u</w:t>
      </w:r>
      <w:r w:rsidRPr="005C7560">
        <w:rPr>
          <w:rFonts w:ascii="Calibri" w:hAnsi="Calibri" w:cs="Calibri"/>
        </w:rPr>
        <w:t xml:space="preserve">mowy Wykonawca przy udziale Zamawiającego nieodpłatnie sporządzi szczegółowy protokół inwentaryzacji prac w toku wg stanu na dzień złożenia oświadczenia o rozwiązaniu lub odstąpienia od </w:t>
      </w:r>
      <w:r>
        <w:rPr>
          <w:rFonts w:ascii="Calibri" w:hAnsi="Calibri" w:cs="Calibri"/>
        </w:rPr>
        <w:t>u</w:t>
      </w:r>
      <w:r w:rsidRPr="005C7560">
        <w:rPr>
          <w:rFonts w:ascii="Calibri" w:hAnsi="Calibri" w:cs="Calibri"/>
        </w:rPr>
        <w:t>mowy,</w:t>
      </w:r>
    </w:p>
    <w:p w:rsidR="001C430F" w:rsidRPr="005C7560" w:rsidRDefault="001C430F" w:rsidP="001C430F">
      <w:pPr>
        <w:pStyle w:val="Akapitzlist"/>
        <w:numPr>
          <w:ilvl w:val="2"/>
          <w:numId w:val="51"/>
        </w:numPr>
        <w:tabs>
          <w:tab w:val="clear" w:pos="2198"/>
        </w:tabs>
        <w:spacing w:line="240" w:lineRule="auto"/>
        <w:ind w:left="993"/>
        <w:jc w:val="both"/>
        <w:rPr>
          <w:rFonts w:ascii="Calibri" w:hAnsi="Calibri" w:cs="Arial"/>
        </w:rPr>
      </w:pPr>
      <w:r w:rsidRPr="005C7560">
        <w:rPr>
          <w:rFonts w:ascii="Calibri" w:hAnsi="Calibri" w:cs="Calibri"/>
        </w:rPr>
        <w:t xml:space="preserve">Wykonawca zabezpieczy przerwane prace w zakresie obustronnie uzgodnionym na koszt tej </w:t>
      </w:r>
      <w:r>
        <w:rPr>
          <w:rFonts w:ascii="Calibri" w:hAnsi="Calibri" w:cs="Calibri"/>
        </w:rPr>
        <w:t>s</w:t>
      </w:r>
      <w:r w:rsidRPr="005C7560">
        <w:rPr>
          <w:rFonts w:ascii="Calibri" w:hAnsi="Calibri" w:cs="Calibri"/>
        </w:rPr>
        <w:t xml:space="preserve">trony, która ponosi odpowiedzialność za rozwiązanie lub odstąpienie od </w:t>
      </w:r>
      <w:r>
        <w:rPr>
          <w:rFonts w:ascii="Calibri" w:hAnsi="Calibri" w:cs="Calibri"/>
        </w:rPr>
        <w:t>u</w:t>
      </w:r>
      <w:r w:rsidRPr="005C7560">
        <w:rPr>
          <w:rFonts w:ascii="Calibri" w:hAnsi="Calibri" w:cs="Calibri"/>
        </w:rPr>
        <w:t>mowy,</w:t>
      </w:r>
    </w:p>
    <w:p w:rsidR="001C430F" w:rsidRPr="005C7560" w:rsidRDefault="001C430F" w:rsidP="001C430F">
      <w:pPr>
        <w:pStyle w:val="Akapitzlist"/>
        <w:numPr>
          <w:ilvl w:val="2"/>
          <w:numId w:val="51"/>
        </w:numPr>
        <w:tabs>
          <w:tab w:val="clear" w:pos="2198"/>
        </w:tabs>
        <w:spacing w:line="240" w:lineRule="auto"/>
        <w:ind w:left="993"/>
        <w:jc w:val="both"/>
        <w:rPr>
          <w:rFonts w:ascii="Calibri" w:hAnsi="Calibri" w:cs="Arial"/>
        </w:rPr>
      </w:pPr>
      <w:r w:rsidRPr="005C7560">
        <w:rPr>
          <w:rFonts w:ascii="Calibri" w:hAnsi="Calibri" w:cs="Calibri"/>
        </w:rPr>
        <w:t xml:space="preserve">Wykonawca nieodpłatnie sporządzi wykaz tych materiałów, które nie mogą być wykorzystane przez Wykonawcę do realizacji innych prac nie objętych </w:t>
      </w:r>
      <w:r>
        <w:rPr>
          <w:rFonts w:ascii="Calibri" w:hAnsi="Calibri" w:cs="Calibri"/>
        </w:rPr>
        <w:t>u</w:t>
      </w:r>
      <w:r w:rsidRPr="005C7560">
        <w:rPr>
          <w:rFonts w:ascii="Calibri" w:hAnsi="Calibri" w:cs="Calibri"/>
        </w:rPr>
        <w:t>mową, jeżeli rozwiązanie nastąpiło z winy leżącej po stronie Zamawiającego,</w:t>
      </w:r>
    </w:p>
    <w:p w:rsidR="001C430F" w:rsidRPr="005C7560" w:rsidRDefault="001C430F" w:rsidP="001C430F">
      <w:pPr>
        <w:pStyle w:val="Akapitzlist"/>
        <w:numPr>
          <w:ilvl w:val="2"/>
          <w:numId w:val="51"/>
        </w:numPr>
        <w:tabs>
          <w:tab w:val="clear" w:pos="2198"/>
        </w:tabs>
        <w:spacing w:line="240" w:lineRule="auto"/>
        <w:ind w:left="993"/>
        <w:jc w:val="both"/>
        <w:rPr>
          <w:rFonts w:ascii="Calibri" w:hAnsi="Calibri" w:cs="Arial"/>
        </w:rPr>
      </w:pPr>
      <w:r w:rsidRPr="005C7560">
        <w:rPr>
          <w:rFonts w:ascii="Calibri" w:hAnsi="Calibri" w:cs="Calibri"/>
        </w:rPr>
        <w:t xml:space="preserve">Wykonawca zgłosi do dokonania przez Zamawiającego odbiór prac przerwanych oraz prac zabezpieczających, jeżeli rozwiązanie </w:t>
      </w:r>
      <w:r>
        <w:rPr>
          <w:rFonts w:ascii="Calibri" w:hAnsi="Calibri" w:cs="Calibri"/>
        </w:rPr>
        <w:t>u</w:t>
      </w:r>
      <w:r w:rsidRPr="005C7560">
        <w:rPr>
          <w:rFonts w:ascii="Calibri" w:hAnsi="Calibri" w:cs="Calibri"/>
        </w:rPr>
        <w:t>mowy nastąpiło z winy leżącej po stronie Wykonawcy,</w:t>
      </w:r>
    </w:p>
    <w:p w:rsidR="001C430F" w:rsidRPr="005C7560" w:rsidRDefault="001C430F" w:rsidP="001C430F">
      <w:pPr>
        <w:pStyle w:val="Akapitzlist"/>
        <w:numPr>
          <w:ilvl w:val="2"/>
          <w:numId w:val="51"/>
        </w:numPr>
        <w:tabs>
          <w:tab w:val="clear" w:pos="2198"/>
        </w:tabs>
        <w:spacing w:line="240" w:lineRule="auto"/>
        <w:ind w:left="993"/>
        <w:jc w:val="both"/>
        <w:rPr>
          <w:rFonts w:ascii="Calibri" w:hAnsi="Calibri" w:cs="Arial"/>
        </w:rPr>
      </w:pPr>
      <w:r w:rsidRPr="005C7560">
        <w:rPr>
          <w:rFonts w:ascii="Calibri" w:hAnsi="Calibri" w:cs="Calibri"/>
        </w:rPr>
        <w:t>Wykonawca na własny koszt w terminie 14 dni usunie z terenu budowy urządzenia zaplecza przez niego dostarczone lub wniesione.</w:t>
      </w:r>
    </w:p>
    <w:p w:rsidR="001C430F" w:rsidRPr="005C7560" w:rsidRDefault="001C430F" w:rsidP="001C430F">
      <w:pPr>
        <w:pStyle w:val="Akapitzlist"/>
        <w:numPr>
          <w:ilvl w:val="0"/>
          <w:numId w:val="51"/>
        </w:numPr>
        <w:spacing w:line="240" w:lineRule="auto"/>
        <w:jc w:val="both"/>
        <w:rPr>
          <w:rFonts w:ascii="Calibri" w:hAnsi="Calibri" w:cs="Arial"/>
        </w:rPr>
      </w:pPr>
      <w:r w:rsidRPr="005C7560">
        <w:rPr>
          <w:rFonts w:ascii="Calibri" w:hAnsi="Calibri" w:cs="Calibri"/>
        </w:rPr>
        <w:t>Zamawiający w razie rozwiązania lub odstąpienia od Umowy przez Wykonawcę z winy leżącej po stronie Zamawiającego, obowiązany jest do:</w:t>
      </w:r>
    </w:p>
    <w:p w:rsidR="001C430F" w:rsidRPr="005C7560" w:rsidRDefault="001C430F" w:rsidP="001C430F">
      <w:pPr>
        <w:pStyle w:val="Akapitzlist"/>
        <w:numPr>
          <w:ilvl w:val="2"/>
          <w:numId w:val="51"/>
        </w:numPr>
        <w:tabs>
          <w:tab w:val="clear" w:pos="2198"/>
        </w:tabs>
        <w:spacing w:line="240" w:lineRule="auto"/>
        <w:ind w:left="993"/>
        <w:jc w:val="both"/>
        <w:rPr>
          <w:rFonts w:ascii="Calibri" w:hAnsi="Calibri" w:cs="Arial"/>
        </w:rPr>
      </w:pPr>
      <w:r w:rsidRPr="005C7560">
        <w:rPr>
          <w:rFonts w:ascii="Calibri" w:hAnsi="Calibri" w:cs="Calibri"/>
        </w:rPr>
        <w:t>dokonania odbioru prac przerwanych oraz do zapłaty wynagrodzenia za prace, które zostały wykonane do dnia rozwiązania lub odstąpienia,</w:t>
      </w:r>
    </w:p>
    <w:p w:rsidR="001C430F" w:rsidRPr="005C7560" w:rsidRDefault="001C430F" w:rsidP="001C430F">
      <w:pPr>
        <w:pStyle w:val="Akapitzlist"/>
        <w:numPr>
          <w:ilvl w:val="2"/>
          <w:numId w:val="51"/>
        </w:numPr>
        <w:tabs>
          <w:tab w:val="clear" w:pos="2198"/>
        </w:tabs>
        <w:spacing w:line="240" w:lineRule="auto"/>
        <w:ind w:left="993"/>
        <w:jc w:val="both"/>
        <w:rPr>
          <w:rFonts w:ascii="Calibri" w:hAnsi="Calibri" w:cs="Arial"/>
        </w:rPr>
      </w:pPr>
      <w:r w:rsidRPr="005C7560">
        <w:rPr>
          <w:rFonts w:ascii="Calibri" w:hAnsi="Calibri" w:cs="Calibri"/>
        </w:rPr>
        <w:t xml:space="preserve">odkupienia materiałów określonych w ust. 8 </w:t>
      </w:r>
      <w:r>
        <w:rPr>
          <w:rFonts w:ascii="Calibri" w:hAnsi="Calibri" w:cs="Calibri"/>
        </w:rPr>
        <w:t>lit</w:t>
      </w:r>
      <w:r w:rsidRPr="005C7560">
        <w:rPr>
          <w:rFonts w:ascii="Calibri" w:hAnsi="Calibri" w:cs="Calibri"/>
        </w:rPr>
        <w:t xml:space="preserve">. </w:t>
      </w:r>
      <w:r>
        <w:rPr>
          <w:rFonts w:ascii="Calibri" w:hAnsi="Calibri" w:cs="Calibri"/>
        </w:rPr>
        <w:t>c)</w:t>
      </w:r>
      <w:r w:rsidRPr="005C7560">
        <w:rPr>
          <w:rFonts w:ascii="Calibri" w:hAnsi="Calibri" w:cs="Calibri"/>
        </w:rPr>
        <w:t xml:space="preserve"> niniejszego paragrafu,</w:t>
      </w:r>
    </w:p>
    <w:p w:rsidR="001C430F" w:rsidRPr="005C7560" w:rsidRDefault="001C430F" w:rsidP="001C430F">
      <w:pPr>
        <w:pStyle w:val="Akapitzlist"/>
        <w:numPr>
          <w:ilvl w:val="2"/>
          <w:numId w:val="51"/>
        </w:numPr>
        <w:tabs>
          <w:tab w:val="clear" w:pos="2198"/>
        </w:tabs>
        <w:spacing w:line="240" w:lineRule="auto"/>
        <w:ind w:left="993"/>
        <w:jc w:val="both"/>
        <w:rPr>
          <w:rFonts w:ascii="Calibri" w:hAnsi="Calibri" w:cs="Arial"/>
        </w:rPr>
      </w:pPr>
      <w:r w:rsidRPr="005C7560">
        <w:rPr>
          <w:rFonts w:ascii="Calibri" w:hAnsi="Calibri" w:cs="Calibri"/>
        </w:rPr>
        <w:t xml:space="preserve">przejęcia od Wykonawcy pod swój dozór </w:t>
      </w:r>
      <w:r>
        <w:rPr>
          <w:rFonts w:ascii="Calibri" w:hAnsi="Calibri" w:cs="Calibri"/>
        </w:rPr>
        <w:t>t</w:t>
      </w:r>
      <w:r w:rsidRPr="005C7560">
        <w:rPr>
          <w:rFonts w:ascii="Calibri" w:hAnsi="Calibri" w:cs="Calibri"/>
        </w:rPr>
        <w:t xml:space="preserve">erenu </w:t>
      </w:r>
      <w:r>
        <w:rPr>
          <w:rFonts w:ascii="Calibri" w:hAnsi="Calibri" w:cs="Calibri"/>
        </w:rPr>
        <w:t>b</w:t>
      </w:r>
      <w:r w:rsidRPr="005C7560">
        <w:rPr>
          <w:rFonts w:ascii="Calibri" w:hAnsi="Calibri" w:cs="Calibri"/>
        </w:rPr>
        <w:t>udowy.</w:t>
      </w:r>
    </w:p>
    <w:p w:rsidR="001C430F" w:rsidRDefault="001C430F" w:rsidP="001C430F">
      <w:pPr>
        <w:pStyle w:val="Nagwek"/>
        <w:keepLines/>
        <w:tabs>
          <w:tab w:val="clear" w:pos="4536"/>
          <w:tab w:val="clear" w:pos="9072"/>
        </w:tabs>
        <w:spacing w:after="200"/>
        <w:jc w:val="center"/>
        <w:rPr>
          <w:rFonts w:ascii="Calibri" w:hAnsi="Calibri" w:cs="Calibri"/>
        </w:rPr>
      </w:pPr>
      <w:r>
        <w:rPr>
          <w:rFonts w:ascii="Calibri" w:hAnsi="Calibri" w:cs="Calibri"/>
        </w:rPr>
        <w:t>§15</w:t>
      </w:r>
      <w:r>
        <w:rPr>
          <w:rFonts w:ascii="Calibri" w:hAnsi="Calibri" w:cs="Calibri"/>
        </w:rPr>
        <w:br/>
        <w:t>Warunki zmiany umowy</w:t>
      </w:r>
    </w:p>
    <w:p w:rsidR="001C430F" w:rsidRDefault="001C430F" w:rsidP="001C430F">
      <w:pPr>
        <w:pStyle w:val="Nagwek"/>
        <w:keepLines/>
        <w:numPr>
          <w:ilvl w:val="0"/>
          <w:numId w:val="54"/>
        </w:numPr>
        <w:tabs>
          <w:tab w:val="clear" w:pos="4536"/>
          <w:tab w:val="clear" w:pos="9072"/>
        </w:tabs>
        <w:ind w:left="426" w:hanging="426"/>
        <w:jc w:val="both"/>
        <w:rPr>
          <w:rFonts w:ascii="Calibri" w:hAnsi="Calibri" w:cs="Calibri"/>
        </w:rPr>
      </w:pPr>
      <w:r w:rsidRPr="00822590">
        <w:rPr>
          <w:rFonts w:ascii="Calibri" w:hAnsi="Calibri" w:cs="Calibri"/>
        </w:rPr>
        <w:t>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w:t>
      </w:r>
      <w:r>
        <w:rPr>
          <w:rFonts w:ascii="Calibri" w:hAnsi="Calibri" w:cs="Calibri"/>
        </w:rPr>
        <w:t>miany Umowy w rozumieniu art. 454</w:t>
      </w:r>
      <w:r w:rsidRPr="00822590">
        <w:rPr>
          <w:rFonts w:ascii="Calibri" w:hAnsi="Calibri" w:cs="Calibri"/>
        </w:rPr>
        <w:t xml:space="preserve"> ustawy Prawo zamówień publicznych przykładowo: zmiana danych związanych z obsługą administracyjno-organizacyjną </w:t>
      </w:r>
      <w:r>
        <w:rPr>
          <w:rFonts w:ascii="Calibri" w:hAnsi="Calibri" w:cs="Calibri"/>
        </w:rPr>
        <w:t>u</w:t>
      </w:r>
      <w:r w:rsidRPr="00822590">
        <w:rPr>
          <w:rFonts w:ascii="Calibri" w:hAnsi="Calibri" w:cs="Calibri"/>
        </w:rPr>
        <w:t>mowy, za</w:t>
      </w:r>
      <w:r>
        <w:rPr>
          <w:rFonts w:ascii="Calibri" w:hAnsi="Calibri" w:cs="Calibri"/>
        </w:rPr>
        <w:t>miana numeru rachunku bankowego.</w:t>
      </w:r>
    </w:p>
    <w:p w:rsidR="001C430F" w:rsidRDefault="001C430F" w:rsidP="001C430F">
      <w:pPr>
        <w:pStyle w:val="Nagwek"/>
        <w:keepLines/>
        <w:numPr>
          <w:ilvl w:val="0"/>
          <w:numId w:val="54"/>
        </w:numPr>
        <w:tabs>
          <w:tab w:val="clear" w:pos="4536"/>
          <w:tab w:val="clear" w:pos="9072"/>
        </w:tabs>
        <w:ind w:left="426" w:hanging="426"/>
        <w:jc w:val="both"/>
        <w:rPr>
          <w:rFonts w:ascii="Calibri" w:hAnsi="Calibri" w:cs="Calibri"/>
        </w:rPr>
      </w:pPr>
      <w:r w:rsidRPr="00620CA2">
        <w:rPr>
          <w:rFonts w:ascii="Calibri" w:hAnsi="Calibri" w:cs="Calibri"/>
        </w:rPr>
        <w:t xml:space="preserve">Określając warunki dokonania zmiany </w:t>
      </w:r>
      <w:r>
        <w:rPr>
          <w:rFonts w:ascii="Calibri" w:hAnsi="Calibri" w:cs="Calibri"/>
        </w:rPr>
        <w:t>u</w:t>
      </w:r>
      <w:r w:rsidRPr="00620CA2">
        <w:rPr>
          <w:rFonts w:ascii="Calibri" w:hAnsi="Calibri" w:cs="Calibri"/>
        </w:rPr>
        <w:t xml:space="preserve">mowy, sporządza się protokół konieczności, biorąc pod uwagę w szczególności: </w:t>
      </w:r>
    </w:p>
    <w:p w:rsidR="001C430F" w:rsidRDefault="001C430F" w:rsidP="001C430F">
      <w:pPr>
        <w:pStyle w:val="Nagwek"/>
        <w:keepLines/>
        <w:numPr>
          <w:ilvl w:val="8"/>
          <w:numId w:val="44"/>
        </w:numPr>
        <w:tabs>
          <w:tab w:val="clear" w:pos="4536"/>
          <w:tab w:val="clear" w:pos="9072"/>
        </w:tabs>
        <w:ind w:left="993" w:hanging="426"/>
        <w:jc w:val="both"/>
        <w:rPr>
          <w:rFonts w:ascii="Calibri" w:hAnsi="Calibri" w:cs="Calibri"/>
        </w:rPr>
      </w:pPr>
      <w:r w:rsidRPr="00620CA2">
        <w:rPr>
          <w:rFonts w:ascii="Calibri" w:hAnsi="Calibri" w:cs="Calibri"/>
        </w:rPr>
        <w:t xml:space="preserve">opis zmiany, uzasadnienie zmiany, </w:t>
      </w:r>
    </w:p>
    <w:p w:rsidR="001C430F" w:rsidRDefault="001C430F" w:rsidP="001C430F">
      <w:pPr>
        <w:pStyle w:val="Nagwek"/>
        <w:keepLines/>
        <w:numPr>
          <w:ilvl w:val="8"/>
          <w:numId w:val="44"/>
        </w:numPr>
        <w:tabs>
          <w:tab w:val="clear" w:pos="4536"/>
          <w:tab w:val="clear" w:pos="9072"/>
        </w:tabs>
        <w:ind w:left="993" w:hanging="426"/>
        <w:jc w:val="both"/>
        <w:rPr>
          <w:rFonts w:ascii="Calibri" w:hAnsi="Calibri" w:cs="Calibri"/>
        </w:rPr>
      </w:pPr>
      <w:r w:rsidRPr="00620CA2">
        <w:rPr>
          <w:rFonts w:ascii="Calibri" w:hAnsi="Calibri" w:cs="Calibri"/>
        </w:rPr>
        <w:t xml:space="preserve">koszt zmiany i sposób jego wyliczenia, </w:t>
      </w:r>
    </w:p>
    <w:p w:rsidR="001C430F" w:rsidRDefault="001C430F" w:rsidP="001C430F">
      <w:pPr>
        <w:pStyle w:val="Nagwek"/>
        <w:keepLines/>
        <w:numPr>
          <w:ilvl w:val="8"/>
          <w:numId w:val="44"/>
        </w:numPr>
        <w:tabs>
          <w:tab w:val="clear" w:pos="4536"/>
          <w:tab w:val="clear" w:pos="9072"/>
        </w:tabs>
        <w:ind w:left="993" w:hanging="426"/>
        <w:jc w:val="both"/>
        <w:rPr>
          <w:rFonts w:ascii="Calibri" w:hAnsi="Calibri" w:cs="Calibri"/>
        </w:rPr>
      </w:pPr>
      <w:r w:rsidRPr="00620CA2">
        <w:rPr>
          <w:rFonts w:ascii="Calibri" w:hAnsi="Calibri" w:cs="Calibri"/>
        </w:rPr>
        <w:t xml:space="preserve">wpływ zmiany na wysokość wynagrodzenia, </w:t>
      </w:r>
    </w:p>
    <w:p w:rsidR="001C430F" w:rsidRDefault="001C430F" w:rsidP="001C430F">
      <w:pPr>
        <w:pStyle w:val="Nagwek"/>
        <w:keepLines/>
        <w:numPr>
          <w:ilvl w:val="8"/>
          <w:numId w:val="44"/>
        </w:numPr>
        <w:tabs>
          <w:tab w:val="clear" w:pos="4536"/>
          <w:tab w:val="clear" w:pos="9072"/>
        </w:tabs>
        <w:ind w:left="993" w:hanging="426"/>
        <w:jc w:val="both"/>
        <w:rPr>
          <w:rFonts w:ascii="Calibri" w:hAnsi="Calibri" w:cs="Calibri"/>
        </w:rPr>
      </w:pPr>
      <w:r w:rsidRPr="00620CA2">
        <w:rPr>
          <w:rFonts w:ascii="Calibri" w:hAnsi="Calibri" w:cs="Calibri"/>
        </w:rPr>
        <w:t xml:space="preserve">czas wykonania zmiany, </w:t>
      </w:r>
    </w:p>
    <w:p w:rsidR="001C430F" w:rsidRPr="00620CA2" w:rsidRDefault="001C430F" w:rsidP="001C430F">
      <w:pPr>
        <w:pStyle w:val="Nagwek"/>
        <w:keepLines/>
        <w:numPr>
          <w:ilvl w:val="8"/>
          <w:numId w:val="44"/>
        </w:numPr>
        <w:tabs>
          <w:tab w:val="clear" w:pos="4536"/>
          <w:tab w:val="clear" w:pos="9072"/>
        </w:tabs>
        <w:ind w:left="993" w:hanging="426"/>
        <w:jc w:val="both"/>
        <w:rPr>
          <w:rFonts w:ascii="Calibri" w:hAnsi="Calibri" w:cs="Calibri"/>
        </w:rPr>
      </w:pPr>
      <w:r w:rsidRPr="00620CA2">
        <w:rPr>
          <w:rFonts w:ascii="Calibri" w:hAnsi="Calibri" w:cs="Calibri"/>
        </w:rPr>
        <w:t xml:space="preserve">wpływ zmiany na termin zakończenia umowy. </w:t>
      </w:r>
    </w:p>
    <w:p w:rsidR="001C430F" w:rsidRDefault="001C430F" w:rsidP="001C430F">
      <w:pPr>
        <w:pStyle w:val="Nagwek"/>
        <w:keepLines/>
        <w:numPr>
          <w:ilvl w:val="5"/>
          <w:numId w:val="44"/>
        </w:numPr>
        <w:tabs>
          <w:tab w:val="clear" w:pos="4536"/>
          <w:tab w:val="clear" w:pos="9072"/>
        </w:tabs>
        <w:ind w:left="426" w:hanging="426"/>
        <w:jc w:val="both"/>
        <w:rPr>
          <w:rFonts w:ascii="Calibri" w:hAnsi="Calibri" w:cs="Calibri"/>
        </w:rPr>
      </w:pPr>
      <w:r w:rsidRPr="00822590">
        <w:rPr>
          <w:rFonts w:ascii="Calibri" w:hAnsi="Calibri" w:cs="Calibri"/>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r>
        <w:rPr>
          <w:rFonts w:ascii="Calibri" w:hAnsi="Calibri" w:cs="Calibri"/>
        </w:rPr>
        <w:t>.</w:t>
      </w:r>
    </w:p>
    <w:p w:rsidR="001C430F" w:rsidRDefault="001C430F" w:rsidP="001C430F">
      <w:pPr>
        <w:pStyle w:val="Nagwek"/>
        <w:keepLines/>
        <w:numPr>
          <w:ilvl w:val="0"/>
          <w:numId w:val="55"/>
        </w:numPr>
        <w:jc w:val="both"/>
        <w:rPr>
          <w:rFonts w:ascii="Calibri" w:hAnsi="Calibri" w:cs="Calibri"/>
        </w:rPr>
      </w:pPr>
      <w:r w:rsidRPr="00620CA2">
        <w:rPr>
          <w:rFonts w:ascii="Calibri" w:hAnsi="Calibri" w:cs="Calibri"/>
        </w:rPr>
        <w:t>Zamawiający dopuszcza przedłużenie terminu wykonania przedmiotu zamówienia o czas opóźnienia, jeżeli takie opóźnienie ma lub będzie miało wpływ na wykonanie przedmiotu zamówienia w przypadku:</w:t>
      </w:r>
    </w:p>
    <w:p w:rsidR="001C430F" w:rsidRDefault="001C430F" w:rsidP="001C430F">
      <w:pPr>
        <w:pStyle w:val="Nagwek"/>
        <w:keepLines/>
        <w:numPr>
          <w:ilvl w:val="0"/>
          <w:numId w:val="56"/>
        </w:numPr>
        <w:jc w:val="both"/>
        <w:rPr>
          <w:rFonts w:ascii="Calibri" w:hAnsi="Calibri" w:cs="Calibri"/>
        </w:rPr>
      </w:pPr>
      <w:r w:rsidRPr="00620CA2">
        <w:rPr>
          <w:rFonts w:ascii="Calibri" w:hAnsi="Calibri" w:cs="Calibri"/>
        </w:rPr>
        <w:t xml:space="preserve">powstania konieczności wykonania zamówień dodatkowych, których wykonanie jest niezbędne dla wykonania przedmiotu </w:t>
      </w:r>
      <w:r>
        <w:rPr>
          <w:rFonts w:ascii="Calibri" w:hAnsi="Calibri" w:cs="Calibri"/>
        </w:rPr>
        <w:t>u</w:t>
      </w:r>
      <w:r w:rsidRPr="00620CA2">
        <w:rPr>
          <w:rFonts w:ascii="Calibri" w:hAnsi="Calibri" w:cs="Calibri"/>
        </w:rPr>
        <w:t>mowy,</w:t>
      </w:r>
    </w:p>
    <w:p w:rsidR="001C430F" w:rsidRPr="00DE561C" w:rsidRDefault="001C430F" w:rsidP="001C430F">
      <w:pPr>
        <w:pStyle w:val="Nagwek"/>
        <w:keepLines/>
        <w:numPr>
          <w:ilvl w:val="0"/>
          <w:numId w:val="56"/>
        </w:numPr>
        <w:jc w:val="both"/>
        <w:rPr>
          <w:rFonts w:ascii="Calibri" w:hAnsi="Calibri" w:cs="Calibri"/>
        </w:rPr>
      </w:pPr>
      <w:r w:rsidRPr="00620CA2">
        <w:rPr>
          <w:rFonts w:ascii="Calibri" w:hAnsi="Calibri" w:cs="Calibri"/>
        </w:rPr>
        <w:tab/>
        <w:t>zawieszenia robót przez organy nadzoru budowlanego z przyczyn niezależnych od Wykonawcy,</w:t>
      </w:r>
    </w:p>
    <w:p w:rsidR="001C430F" w:rsidRDefault="001C430F" w:rsidP="001C430F">
      <w:pPr>
        <w:pStyle w:val="Nagwek"/>
        <w:keepLines/>
        <w:numPr>
          <w:ilvl w:val="0"/>
          <w:numId w:val="56"/>
        </w:numPr>
        <w:rPr>
          <w:rFonts w:ascii="Calibri" w:hAnsi="Calibri" w:cs="Calibri"/>
        </w:rPr>
      </w:pPr>
      <w:r w:rsidRPr="00620CA2">
        <w:rPr>
          <w:rFonts w:ascii="Calibri" w:hAnsi="Calibri" w:cs="Calibri"/>
        </w:rPr>
        <w:t>sił</w:t>
      </w:r>
      <w:r>
        <w:rPr>
          <w:rFonts w:ascii="Calibri" w:hAnsi="Calibri" w:cs="Calibri"/>
        </w:rPr>
        <w:t>y wyższej lub klęski żywiołowej,</w:t>
      </w:r>
    </w:p>
    <w:p w:rsidR="001C430F" w:rsidRPr="00620CA2" w:rsidRDefault="001C430F" w:rsidP="001C430F">
      <w:pPr>
        <w:pStyle w:val="Nagwek"/>
        <w:keepLines/>
        <w:numPr>
          <w:ilvl w:val="0"/>
          <w:numId w:val="56"/>
        </w:numPr>
        <w:rPr>
          <w:rFonts w:ascii="Calibri" w:hAnsi="Calibri" w:cs="Calibri"/>
        </w:rPr>
      </w:pPr>
      <w:r>
        <w:rPr>
          <w:rFonts w:ascii="Calibri" w:hAnsi="Calibri" w:cs="Calibri"/>
        </w:rPr>
        <w:t>wystąpienia warunków atmosferycznych uniemożliwiających prowadzenie prac lub dokonywanie odbiorów, jeśli nie można było ich wykonać w innym terminie.</w:t>
      </w:r>
    </w:p>
    <w:p w:rsidR="001C430F" w:rsidRDefault="001C430F" w:rsidP="001C430F">
      <w:pPr>
        <w:pStyle w:val="Nagwek"/>
        <w:keepLines/>
        <w:numPr>
          <w:ilvl w:val="0"/>
          <w:numId w:val="55"/>
        </w:numPr>
        <w:jc w:val="both"/>
        <w:rPr>
          <w:rFonts w:ascii="Calibri" w:hAnsi="Calibri" w:cs="Calibri"/>
        </w:rPr>
      </w:pPr>
      <w:r w:rsidRPr="00822590">
        <w:rPr>
          <w:rFonts w:ascii="Calibri" w:hAnsi="Calibri" w:cs="Calibri"/>
        </w:rPr>
        <w:t>W przypadku wykonywania robót zamiennych lub ograniczenia zakresu rzeczowego przedmiotu zamówienia, z zastrzeżeniem nieprzekroczenia części wykraczającej poza określenie p</w:t>
      </w:r>
      <w:r>
        <w:rPr>
          <w:rFonts w:ascii="Calibri" w:hAnsi="Calibri" w:cs="Calibri"/>
        </w:rPr>
        <w:t>rzedmiotu zamówienia zawarte w S</w:t>
      </w:r>
      <w:r w:rsidRPr="00822590">
        <w:rPr>
          <w:rFonts w:ascii="Calibri" w:hAnsi="Calibri" w:cs="Calibri"/>
        </w:rPr>
        <w:t>WZ – zmiana może dotyczyć wynagrodzenia, wymogów w zakresie odbioru robót, terminu wykonania i innych okoliczności powstałych w związku z robotami zamiennymi lub ograniczeniem zakresu rzeczowego przedmiotu zamówienia.</w:t>
      </w:r>
    </w:p>
    <w:p w:rsidR="001C430F" w:rsidRDefault="001C430F" w:rsidP="001C430F">
      <w:pPr>
        <w:pStyle w:val="Nagwek"/>
        <w:keepLines/>
        <w:numPr>
          <w:ilvl w:val="0"/>
          <w:numId w:val="55"/>
        </w:numPr>
        <w:jc w:val="both"/>
        <w:rPr>
          <w:rFonts w:ascii="Calibri" w:hAnsi="Calibri" w:cs="Calibri"/>
        </w:rPr>
      </w:pPr>
      <w:r w:rsidRPr="00620CA2">
        <w:rPr>
          <w:rFonts w:ascii="Calibri" w:hAnsi="Calibri" w:cs="Calibri"/>
        </w:rPr>
        <w:tab/>
        <w:t xml:space="preserve">W przypadku wykrycia wad dokumentacji projektowej na etapie wykonywania </w:t>
      </w:r>
      <w:r>
        <w:rPr>
          <w:rFonts w:ascii="Calibri" w:hAnsi="Calibri" w:cs="Calibri"/>
        </w:rPr>
        <w:t>u</w:t>
      </w:r>
      <w:r w:rsidRPr="00620CA2">
        <w:rPr>
          <w:rFonts w:ascii="Calibri" w:hAnsi="Calibri" w:cs="Calibri"/>
        </w:rPr>
        <w:t xml:space="preserve">mowy – gdy okoliczność ta wpłynęła na konieczność zmiany wynagrodzenia, wymogów w zakresie odbioru </w:t>
      </w:r>
      <w:r>
        <w:rPr>
          <w:rFonts w:ascii="Calibri" w:hAnsi="Calibri" w:cs="Calibri"/>
        </w:rPr>
        <w:t>prac</w:t>
      </w:r>
      <w:r w:rsidRPr="00620CA2">
        <w:rPr>
          <w:rFonts w:ascii="Calibri" w:hAnsi="Calibri" w:cs="Calibri"/>
        </w:rPr>
        <w:t>, terminu wykonania i innych okoliczności powstałych w związku z zaistniałą wadą dokumentacji projektowej i zmiany te będą konieczne</w:t>
      </w:r>
      <w:r>
        <w:rPr>
          <w:rFonts w:ascii="Calibri" w:hAnsi="Calibri" w:cs="Calibri"/>
        </w:rPr>
        <w:t>,</w:t>
      </w:r>
      <w:r w:rsidRPr="00620CA2">
        <w:rPr>
          <w:rFonts w:ascii="Calibri" w:hAnsi="Calibri" w:cs="Calibri"/>
        </w:rPr>
        <w:t xml:space="preserve"> gdyż kontynuacja wykonania </w:t>
      </w:r>
      <w:r>
        <w:rPr>
          <w:rFonts w:ascii="Calibri" w:hAnsi="Calibri" w:cs="Calibri"/>
        </w:rPr>
        <w:t>u</w:t>
      </w:r>
      <w:r w:rsidRPr="00620CA2">
        <w:rPr>
          <w:rFonts w:ascii="Calibri" w:hAnsi="Calibri" w:cs="Calibri"/>
        </w:rPr>
        <w:t xml:space="preserve">mowy groziłaby powstaniem </w:t>
      </w:r>
      <w:r>
        <w:rPr>
          <w:rFonts w:ascii="Calibri" w:hAnsi="Calibri" w:cs="Calibri"/>
        </w:rPr>
        <w:t>wady w przedmiocie umowy</w:t>
      </w:r>
      <w:r w:rsidRPr="00620CA2">
        <w:rPr>
          <w:rFonts w:ascii="Calibri" w:hAnsi="Calibri" w:cs="Calibri"/>
        </w:rPr>
        <w:t>.</w:t>
      </w:r>
    </w:p>
    <w:p w:rsidR="001C430F" w:rsidRDefault="001C430F" w:rsidP="001C430F">
      <w:pPr>
        <w:pStyle w:val="Nagwek"/>
        <w:keepLines/>
        <w:numPr>
          <w:ilvl w:val="0"/>
          <w:numId w:val="55"/>
        </w:numPr>
        <w:jc w:val="both"/>
        <w:rPr>
          <w:rFonts w:ascii="Calibri" w:hAnsi="Calibri" w:cs="Calibri"/>
        </w:rPr>
      </w:pPr>
      <w:r w:rsidRPr="004B1C3B">
        <w:rPr>
          <w:rFonts w:ascii="Calibri" w:hAnsi="Calibri" w:cs="Calibri"/>
        </w:rPr>
        <w:t xml:space="preserve">W przypadku zmiany powszechnie obowiązujących przepisów prawa w zakresie mającym wpływ na realizację przedmiotu </w:t>
      </w:r>
      <w:r>
        <w:rPr>
          <w:rFonts w:ascii="Calibri" w:hAnsi="Calibri" w:cs="Calibri"/>
        </w:rPr>
        <w:t>u</w:t>
      </w:r>
      <w:r w:rsidRPr="004B1C3B">
        <w:rPr>
          <w:rFonts w:ascii="Calibri" w:hAnsi="Calibri" w:cs="Calibri"/>
        </w:rPr>
        <w:t>mowy.</w:t>
      </w:r>
    </w:p>
    <w:p w:rsidR="001C430F" w:rsidRDefault="001C430F" w:rsidP="001C430F">
      <w:pPr>
        <w:pStyle w:val="Nagwek"/>
        <w:keepLines/>
        <w:numPr>
          <w:ilvl w:val="0"/>
          <w:numId w:val="55"/>
        </w:numPr>
        <w:jc w:val="both"/>
        <w:rPr>
          <w:rFonts w:ascii="Calibri" w:hAnsi="Calibri" w:cs="Calibri"/>
        </w:rPr>
      </w:pPr>
      <w:r w:rsidRPr="004B1C3B">
        <w:rPr>
          <w:rFonts w:ascii="Calibri" w:hAnsi="Calibri" w:cs="Calibri"/>
        </w:rPr>
        <w:t xml:space="preserve">Zamawiający może dopuścić zmiany zakresu rzeczowego przedmiotu </w:t>
      </w:r>
      <w:r>
        <w:rPr>
          <w:rFonts w:ascii="Calibri" w:hAnsi="Calibri" w:cs="Calibri"/>
        </w:rPr>
        <w:t>u</w:t>
      </w:r>
      <w:r w:rsidRPr="004B1C3B">
        <w:rPr>
          <w:rFonts w:ascii="Calibri" w:hAnsi="Calibri" w:cs="Calibri"/>
        </w:rPr>
        <w:t>mowy, które są następstwem:</w:t>
      </w:r>
    </w:p>
    <w:p w:rsidR="001C430F" w:rsidRDefault="001C430F" w:rsidP="001C430F">
      <w:pPr>
        <w:pStyle w:val="Nagwek"/>
        <w:keepLines/>
        <w:numPr>
          <w:ilvl w:val="1"/>
          <w:numId w:val="55"/>
        </w:numPr>
        <w:jc w:val="both"/>
        <w:rPr>
          <w:rFonts w:ascii="Calibri" w:hAnsi="Calibri" w:cs="Calibri"/>
        </w:rPr>
      </w:pPr>
      <w:r w:rsidRPr="004B1C3B">
        <w:rPr>
          <w:rFonts w:ascii="Calibri" w:hAnsi="Calibri" w:cs="Calibri"/>
        </w:rPr>
        <w:t>dokonana na podstawie art. 23 pkt 1 Prawo budowlane zmiana w rozwiązaniach projektowych, jeżeli są one uzasadnione koniecznością zwiększenia bezpieczeństwa realizacji robót budowlanych lub usprawnienia procesu budowy,</w:t>
      </w:r>
    </w:p>
    <w:p w:rsidR="001C430F" w:rsidRDefault="001C430F" w:rsidP="001C430F">
      <w:pPr>
        <w:pStyle w:val="Nagwek"/>
        <w:keepLines/>
        <w:numPr>
          <w:ilvl w:val="1"/>
          <w:numId w:val="55"/>
        </w:numPr>
        <w:jc w:val="both"/>
        <w:rPr>
          <w:rFonts w:ascii="Calibri" w:hAnsi="Calibri" w:cs="Calibri"/>
        </w:rPr>
      </w:pPr>
      <w:r w:rsidRPr="004B1C3B">
        <w:rPr>
          <w:rFonts w:ascii="Calibri" w:hAnsi="Calibri" w:cs="Calibri"/>
        </w:rPr>
        <w:t xml:space="preserve">dokonana na podstawie art. 20 ust. 1 pkt 4 lit. b) ustawy Prawo budowlane uzgodniona możliwość wprowadzenia rozwiązań zamiennych w stosunku do przewidzianych w projekcie, zgłoszonych przez </w:t>
      </w:r>
      <w:r>
        <w:rPr>
          <w:rFonts w:ascii="Calibri" w:hAnsi="Calibri" w:cs="Calibri"/>
        </w:rPr>
        <w:t>Zamawiającego</w:t>
      </w:r>
      <w:r w:rsidRPr="004B1C3B">
        <w:rPr>
          <w:rFonts w:ascii="Calibri" w:hAnsi="Calibri" w:cs="Calibri"/>
        </w:rPr>
        <w:t>,</w:t>
      </w:r>
    </w:p>
    <w:p w:rsidR="001C430F" w:rsidRDefault="001C430F" w:rsidP="001C430F">
      <w:pPr>
        <w:pStyle w:val="Nagwek"/>
        <w:keepLines/>
        <w:numPr>
          <w:ilvl w:val="0"/>
          <w:numId w:val="55"/>
        </w:numPr>
        <w:jc w:val="both"/>
        <w:rPr>
          <w:rFonts w:ascii="Calibri" w:hAnsi="Calibri" w:cs="Calibri"/>
        </w:rPr>
      </w:pPr>
      <w:r w:rsidRPr="004B1C3B">
        <w:rPr>
          <w:rFonts w:ascii="Calibri" w:hAnsi="Calibri" w:cs="Calibri"/>
        </w:rPr>
        <w:t>zmiany dokonane zostały podczas wykonywania robót budowlanych i nie odstępują w sposób istotny od zatwierdzonego projektu w ramach art. 36a ust. 5 ustawy Prawo budowlane, lub dokonane zostały zgodnie z zapisami art. 36a ust. 6 ustawy Prawo budowlane, spełniając zapisy art. 57 ust. 2 ustawy Prawo budowlane.</w:t>
      </w:r>
    </w:p>
    <w:p w:rsidR="001C430F" w:rsidRPr="00370C2E" w:rsidRDefault="001C430F" w:rsidP="001C430F">
      <w:pPr>
        <w:pStyle w:val="Nagwek"/>
        <w:keepLines/>
        <w:numPr>
          <w:ilvl w:val="0"/>
          <w:numId w:val="55"/>
        </w:numPr>
        <w:jc w:val="both"/>
        <w:rPr>
          <w:rFonts w:ascii="Calibri" w:hAnsi="Calibri" w:cs="Calibri"/>
        </w:rPr>
      </w:pPr>
      <w:r w:rsidRPr="004B1C3B">
        <w:rPr>
          <w:rFonts w:ascii="Calibri" w:hAnsi="Calibri" w:cs="Calibri"/>
        </w:rPr>
        <w:t xml:space="preserve">W przypadku zmniejszenia lub ograniczenia zakresu przedmiotu </w:t>
      </w:r>
      <w:r>
        <w:rPr>
          <w:rFonts w:ascii="Calibri" w:hAnsi="Calibri" w:cs="Calibri"/>
        </w:rPr>
        <w:t>u</w:t>
      </w:r>
      <w:r w:rsidRPr="004B1C3B">
        <w:rPr>
          <w:rFonts w:ascii="Calibri" w:hAnsi="Calibri" w:cs="Calibri"/>
        </w:rPr>
        <w:t xml:space="preserve">mowy, wynagrodzenie przysługujące Wykonawcy zostanie pomniejszone, przy czym Zamawiający zapłaci za wszystkie udokumentowane </w:t>
      </w:r>
      <w:r w:rsidRPr="00370C2E">
        <w:rPr>
          <w:rFonts w:ascii="Calibri" w:hAnsi="Calibri" w:cs="Calibri"/>
        </w:rPr>
        <w:t>poniesione już  koszty tego zakresu rzeczowego.</w:t>
      </w:r>
    </w:p>
    <w:p w:rsidR="001C430F" w:rsidRPr="00370C2E" w:rsidRDefault="001C430F" w:rsidP="001C430F">
      <w:pPr>
        <w:pStyle w:val="Nagwek"/>
        <w:keepLines/>
        <w:numPr>
          <w:ilvl w:val="0"/>
          <w:numId w:val="55"/>
        </w:numPr>
        <w:jc w:val="both"/>
        <w:rPr>
          <w:rFonts w:ascii="Calibri" w:hAnsi="Calibri" w:cs="Calibri"/>
        </w:rPr>
      </w:pPr>
      <w:r w:rsidRPr="00370C2E">
        <w:rPr>
          <w:rFonts w:ascii="Calibri" w:hAnsi="Calibri" w:cs="Calibri"/>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1C430F" w:rsidRPr="00370C2E" w:rsidRDefault="001C430F" w:rsidP="001C430F">
      <w:pPr>
        <w:pStyle w:val="Nagwek"/>
        <w:keepLines/>
        <w:numPr>
          <w:ilvl w:val="0"/>
          <w:numId w:val="55"/>
        </w:numPr>
        <w:jc w:val="both"/>
        <w:rPr>
          <w:rFonts w:ascii="Calibri" w:hAnsi="Calibri" w:cs="Calibri"/>
        </w:rPr>
      </w:pPr>
      <w:r w:rsidRPr="00370C2E">
        <w:rPr>
          <w:rFonts w:ascii="Calibri" w:hAnsi="Calibri" w:cs="Calibri"/>
        </w:rPr>
        <w:t>Zakres robót zamiennych zostanie określony w protokole konieczności oraz przedmiarze robót sporządzonym przez Inspektora Nadzoru. Natomiast wynagrodzenie z tytułu wykonania robót zamiennych zostanie ustalone na podstawie kosztorysu ofertowego Wykonawcy. Warunkiem wprowadzenia zmian do Umowy będzie potwierdzenie powstałych okoliczności w formie opisowej i ich uzasadnienie w protokole konieczności.</w:t>
      </w:r>
    </w:p>
    <w:p w:rsidR="001C430F" w:rsidRPr="00370C2E" w:rsidRDefault="001C430F" w:rsidP="001C430F">
      <w:pPr>
        <w:pStyle w:val="Nagwek"/>
        <w:keepLines/>
        <w:numPr>
          <w:ilvl w:val="0"/>
          <w:numId w:val="55"/>
        </w:numPr>
        <w:jc w:val="both"/>
        <w:rPr>
          <w:rFonts w:ascii="Calibri" w:hAnsi="Calibri" w:cs="Calibri"/>
        </w:rPr>
      </w:pPr>
      <w:r w:rsidRPr="00370C2E">
        <w:rPr>
          <w:rFonts w:ascii="Calibri" w:hAnsi="Calibri" w:cs="Calibri"/>
        </w:rPr>
        <w:tab/>
        <w:t>Przewiduje się możliwość dokonania zmiany, w sytuacji konieczności realizacji dodatkowych robót budowlanych przez dotychczasowego wykonawcę, nieobjętych zamówieniem podstawowym, o ile stały się niezbędne i zostały spełnione łącznie następujące warunki:</w:t>
      </w:r>
    </w:p>
    <w:p w:rsidR="001C430F" w:rsidRDefault="001C430F" w:rsidP="001C430F">
      <w:pPr>
        <w:pStyle w:val="Nagwek"/>
        <w:keepLines/>
        <w:numPr>
          <w:ilvl w:val="1"/>
          <w:numId w:val="55"/>
        </w:numPr>
        <w:jc w:val="both"/>
        <w:rPr>
          <w:rFonts w:ascii="Calibri" w:hAnsi="Calibri" w:cs="Calibri"/>
        </w:rPr>
      </w:pPr>
      <w:r w:rsidRPr="00370C2E">
        <w:rPr>
          <w:rFonts w:ascii="Calibri" w:hAnsi="Calibri" w:cs="Calibri"/>
        </w:rPr>
        <w:t>zmiana wykonawcy nie może zostać dokonana z powodów ekonomicznych</w:t>
      </w:r>
      <w:r w:rsidRPr="004B1C3B">
        <w:rPr>
          <w:rFonts w:ascii="Calibri" w:hAnsi="Calibri" w:cs="Calibri"/>
        </w:rPr>
        <w:t xml:space="preserve"> lub technicznych, w szczególności dotyczących zamienności lub interoperacyjności wyposażenia, usług lub instalacji zamówionych w ramach zamówienia podstawowego,</w:t>
      </w:r>
    </w:p>
    <w:p w:rsidR="001C430F" w:rsidRDefault="001C430F" w:rsidP="001C430F">
      <w:pPr>
        <w:pStyle w:val="Nagwek"/>
        <w:keepLines/>
        <w:numPr>
          <w:ilvl w:val="1"/>
          <w:numId w:val="55"/>
        </w:numPr>
        <w:jc w:val="both"/>
        <w:rPr>
          <w:rFonts w:ascii="Calibri" w:hAnsi="Calibri" w:cs="Calibri"/>
        </w:rPr>
      </w:pPr>
      <w:r w:rsidRPr="004B1C3B">
        <w:rPr>
          <w:rFonts w:ascii="Calibri" w:hAnsi="Calibri" w:cs="Calibri"/>
        </w:rPr>
        <w:t>zmiana wykonawcy spowodowałaby istotną niedogodność lub znaczne zwiększenie kosztów dla zamawiającego,</w:t>
      </w:r>
    </w:p>
    <w:p w:rsidR="001C430F" w:rsidRDefault="001C430F" w:rsidP="001C430F">
      <w:pPr>
        <w:pStyle w:val="Nagwek"/>
        <w:keepLines/>
        <w:numPr>
          <w:ilvl w:val="1"/>
          <w:numId w:val="55"/>
        </w:numPr>
        <w:jc w:val="both"/>
        <w:rPr>
          <w:rFonts w:ascii="Calibri" w:hAnsi="Calibri" w:cs="Calibri"/>
        </w:rPr>
      </w:pPr>
      <w:r w:rsidRPr="004B1C3B">
        <w:rPr>
          <w:rFonts w:ascii="Calibri" w:hAnsi="Calibri" w:cs="Calibri"/>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rsidR="001C430F" w:rsidRDefault="001C430F" w:rsidP="001C430F">
      <w:pPr>
        <w:pStyle w:val="Nagwek"/>
        <w:keepLines/>
        <w:numPr>
          <w:ilvl w:val="0"/>
          <w:numId w:val="55"/>
        </w:numPr>
        <w:jc w:val="both"/>
        <w:rPr>
          <w:rFonts w:ascii="Calibri" w:hAnsi="Calibri" w:cs="Calibri"/>
        </w:rPr>
      </w:pPr>
      <w:r w:rsidRPr="004B1C3B">
        <w:rPr>
          <w:rFonts w:ascii="Calibri" w:hAnsi="Calibri" w:cs="Calibri"/>
        </w:rPr>
        <w:t>Dopuszczalna jest zmiana umowy bez przeprowadzenia nowego postępowania o udzielenie zamówienia</w:t>
      </w:r>
      <w:r>
        <w:rPr>
          <w:rFonts w:ascii="Calibri" w:hAnsi="Calibri" w:cs="Calibri"/>
        </w:rPr>
        <w:t xml:space="preserve"> </w:t>
      </w:r>
      <w:r w:rsidRPr="004B1C3B">
        <w:rPr>
          <w:rFonts w:ascii="Calibri" w:hAnsi="Calibri" w:cs="Calibri"/>
        </w:rPr>
        <w:tab/>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1C430F" w:rsidRPr="004B1C3B" w:rsidRDefault="001C430F" w:rsidP="001C430F">
      <w:pPr>
        <w:pStyle w:val="Nagwek"/>
        <w:keepLines/>
        <w:numPr>
          <w:ilvl w:val="0"/>
          <w:numId w:val="55"/>
        </w:numPr>
        <w:jc w:val="both"/>
        <w:rPr>
          <w:rFonts w:ascii="Calibri" w:hAnsi="Calibri" w:cs="Calibri"/>
        </w:rPr>
      </w:pPr>
      <w:r w:rsidRPr="004B1C3B">
        <w:rPr>
          <w:rFonts w:ascii="Calibri" w:hAnsi="Calibri" w:cs="Calibri"/>
        </w:rP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p>
    <w:p w:rsidR="001C430F" w:rsidRDefault="001C430F" w:rsidP="001C430F">
      <w:pPr>
        <w:pStyle w:val="Nagwek"/>
        <w:keepLines/>
        <w:numPr>
          <w:ilvl w:val="3"/>
          <w:numId w:val="44"/>
        </w:numPr>
        <w:tabs>
          <w:tab w:val="clear" w:pos="4536"/>
          <w:tab w:val="clear" w:pos="9072"/>
        </w:tabs>
        <w:ind w:left="426" w:hanging="426"/>
        <w:jc w:val="both"/>
        <w:rPr>
          <w:rFonts w:ascii="Calibri" w:hAnsi="Calibri" w:cs="Calibri"/>
        </w:rPr>
      </w:pPr>
      <w:r w:rsidRPr="004B1C3B">
        <w:rPr>
          <w:rFonts w:ascii="Calibri" w:hAnsi="Calibri" w:cs="Calibri"/>
        </w:rPr>
        <w:t>Dopuszczalna jest zmiana umowy bez przeprowadzenia nowego postę</w:t>
      </w:r>
      <w:r>
        <w:rPr>
          <w:rFonts w:ascii="Calibri" w:hAnsi="Calibri" w:cs="Calibri"/>
        </w:rPr>
        <w:t xml:space="preserve">powania o udzielenie zamówienia </w:t>
      </w:r>
      <w:r w:rsidRPr="004B1C3B">
        <w:rPr>
          <w:rFonts w:ascii="Calibri" w:hAnsi="Calibri" w:cs="Calibri"/>
        </w:rPr>
        <w:t>gdy nowy wykonawca ma zastąpić dotychczasowego wykonawcę:</w:t>
      </w:r>
    </w:p>
    <w:p w:rsidR="001C430F" w:rsidRDefault="001C430F" w:rsidP="001C430F">
      <w:pPr>
        <w:pStyle w:val="Nagwek"/>
        <w:keepLines/>
        <w:numPr>
          <w:ilvl w:val="6"/>
          <w:numId w:val="44"/>
        </w:numPr>
        <w:tabs>
          <w:tab w:val="clear" w:pos="4536"/>
          <w:tab w:val="clear" w:pos="9072"/>
        </w:tabs>
        <w:ind w:left="851" w:hanging="425"/>
        <w:jc w:val="both"/>
        <w:rPr>
          <w:rFonts w:ascii="Calibri" w:hAnsi="Calibri" w:cs="Calibri"/>
        </w:rPr>
      </w:pPr>
      <w:r w:rsidRPr="00EA2E08">
        <w:rPr>
          <w:rFonts w:ascii="Calibri" w:hAnsi="Calibri" w:cs="Calibri"/>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rsidR="001C430F" w:rsidRPr="00EA2E08" w:rsidRDefault="001C430F" w:rsidP="001C430F">
      <w:pPr>
        <w:pStyle w:val="Nagwek"/>
        <w:keepLines/>
        <w:numPr>
          <w:ilvl w:val="6"/>
          <w:numId w:val="44"/>
        </w:numPr>
        <w:tabs>
          <w:tab w:val="clear" w:pos="4536"/>
          <w:tab w:val="clear" w:pos="9072"/>
        </w:tabs>
        <w:ind w:left="851" w:hanging="425"/>
        <w:jc w:val="both"/>
        <w:rPr>
          <w:rFonts w:ascii="Calibri" w:hAnsi="Calibri" w:cs="Calibri"/>
        </w:rPr>
      </w:pPr>
      <w:r w:rsidRPr="00EA2E08">
        <w:rPr>
          <w:rFonts w:ascii="Calibri" w:hAnsi="Calibri" w:cs="Calibri"/>
        </w:rPr>
        <w:t>w wyniku przejęcia przez zamawiającego zobowiązań wykonawcy względem jego podwykonawców, w przypadku, o którym mowa w art. 465 ust. 1</w:t>
      </w:r>
      <w:r>
        <w:rPr>
          <w:rFonts w:ascii="Calibri" w:hAnsi="Calibri" w:cs="Calibri"/>
        </w:rPr>
        <w:t xml:space="preserve"> ustawy Pzp</w:t>
      </w:r>
      <w:r w:rsidRPr="00EA2E08">
        <w:rPr>
          <w:rFonts w:ascii="Calibri" w:hAnsi="Calibri" w:cs="Calibri"/>
        </w:rPr>
        <w:t>;</w:t>
      </w:r>
    </w:p>
    <w:p w:rsidR="001C430F" w:rsidRDefault="001C430F" w:rsidP="001C430F">
      <w:pPr>
        <w:pStyle w:val="Nagwek"/>
        <w:keepLines/>
        <w:numPr>
          <w:ilvl w:val="3"/>
          <w:numId w:val="44"/>
        </w:numPr>
        <w:tabs>
          <w:tab w:val="clear" w:pos="4536"/>
          <w:tab w:val="clear" w:pos="9072"/>
        </w:tabs>
        <w:ind w:left="426" w:hanging="426"/>
        <w:jc w:val="both"/>
        <w:rPr>
          <w:rFonts w:ascii="Calibri" w:hAnsi="Calibri" w:cs="Calibri"/>
        </w:rPr>
      </w:pPr>
      <w:r w:rsidRPr="00822590">
        <w:rPr>
          <w:rFonts w:ascii="Calibri" w:hAnsi="Calibri" w:cs="Calibri"/>
        </w:rPr>
        <w:t xml:space="preserve">W przypadku zmiany stawki podatku od towarów i usług (VAT), która wynikać będzie z powszechnie obowiązujących przepisów prawnych, wynagrodzenie brutto określone w § </w:t>
      </w:r>
      <w:r>
        <w:rPr>
          <w:rFonts w:ascii="Calibri" w:hAnsi="Calibri" w:cs="Calibri"/>
        </w:rPr>
        <w:t>6</w:t>
      </w:r>
      <w:r w:rsidRPr="00822590">
        <w:rPr>
          <w:rFonts w:ascii="Calibri" w:hAnsi="Calibri" w:cs="Calibri"/>
        </w:rPr>
        <w:t xml:space="preserve"> ust. 1 ulegnie zmianie w sposób odpowiedni – tak, aby odpowiadało zaktualizowanej stawce tego podatku dla zakresu objętego Umową, który na dzień zmiany stawki VAT nie został jeszcze rozliczony.</w:t>
      </w:r>
    </w:p>
    <w:p w:rsidR="001C430F" w:rsidRDefault="001C430F" w:rsidP="001C430F">
      <w:pPr>
        <w:pStyle w:val="Nagwek"/>
        <w:keepLines/>
        <w:numPr>
          <w:ilvl w:val="3"/>
          <w:numId w:val="44"/>
        </w:numPr>
        <w:tabs>
          <w:tab w:val="clear" w:pos="4536"/>
          <w:tab w:val="clear" w:pos="9072"/>
        </w:tabs>
        <w:ind w:left="426" w:hanging="426"/>
        <w:jc w:val="both"/>
        <w:rPr>
          <w:rFonts w:ascii="Calibri" w:hAnsi="Calibri" w:cs="Calibri"/>
        </w:rPr>
      </w:pPr>
      <w:r w:rsidRPr="00EA2E08">
        <w:rPr>
          <w:rFonts w:ascii="Calibri" w:hAnsi="Calibri" w:cs="Calibri"/>
        </w:rPr>
        <w:t>W przypadkach, o których mowa w ust. 3 pkt 10 i 11, Zamawiający:</w:t>
      </w:r>
    </w:p>
    <w:p w:rsidR="001C430F" w:rsidRDefault="001C430F" w:rsidP="001C430F">
      <w:pPr>
        <w:pStyle w:val="Nagwek"/>
        <w:keepLines/>
        <w:numPr>
          <w:ilvl w:val="4"/>
          <w:numId w:val="44"/>
        </w:numPr>
        <w:tabs>
          <w:tab w:val="clear" w:pos="4536"/>
          <w:tab w:val="clear" w:pos="9072"/>
        </w:tabs>
        <w:ind w:left="851" w:hanging="425"/>
        <w:jc w:val="both"/>
        <w:rPr>
          <w:rFonts w:ascii="Calibri" w:hAnsi="Calibri" w:cs="Calibri"/>
        </w:rPr>
      </w:pPr>
      <w:r w:rsidRPr="00EA2E08">
        <w:rPr>
          <w:rFonts w:ascii="Calibri" w:hAnsi="Calibri" w:cs="Calibri"/>
        </w:rPr>
        <w:t>nie może wprowadzać kolejnych zmian umowy w celu uniknięcia stosowania przepisów ustawy;</w:t>
      </w:r>
    </w:p>
    <w:p w:rsidR="001C430F" w:rsidRPr="00EA2E08" w:rsidRDefault="001C430F" w:rsidP="001C430F">
      <w:pPr>
        <w:pStyle w:val="Nagwek"/>
        <w:keepLines/>
        <w:numPr>
          <w:ilvl w:val="4"/>
          <w:numId w:val="44"/>
        </w:numPr>
        <w:tabs>
          <w:tab w:val="clear" w:pos="4536"/>
          <w:tab w:val="clear" w:pos="9072"/>
        </w:tabs>
        <w:ind w:left="851" w:hanging="425"/>
        <w:jc w:val="both"/>
        <w:rPr>
          <w:rFonts w:ascii="Calibri" w:hAnsi="Calibri" w:cs="Calibri"/>
        </w:rPr>
      </w:pPr>
      <w:r w:rsidRPr="00EA2E08">
        <w:rPr>
          <w:rFonts w:ascii="Calibri" w:hAnsi="Calibri" w:cs="Calibri"/>
        </w:rPr>
        <w:t>po dokonaniu zmiany umowy zamieszcza ogłoszenie o zmianie umowy w Biuletynie Zamówień Publicznych</w:t>
      </w:r>
      <w:r w:rsidRPr="00EA2E08">
        <w:rPr>
          <w:rFonts w:ascii="Calibri" w:hAnsi="Calibri" w:cs="Calibri"/>
        </w:rPr>
        <w:tab/>
      </w:r>
    </w:p>
    <w:p w:rsidR="001C430F" w:rsidRDefault="001C430F" w:rsidP="001C430F">
      <w:pPr>
        <w:pStyle w:val="Nagwek"/>
        <w:keepLines/>
        <w:tabs>
          <w:tab w:val="clear" w:pos="4536"/>
        </w:tabs>
        <w:rPr>
          <w:rFonts w:cstheme="minorHAnsi"/>
        </w:rPr>
      </w:pPr>
    </w:p>
    <w:p w:rsidR="001C430F" w:rsidRDefault="001C430F" w:rsidP="001C430F">
      <w:pPr>
        <w:pStyle w:val="Nagwek"/>
        <w:keepLines/>
        <w:tabs>
          <w:tab w:val="clear" w:pos="4536"/>
        </w:tabs>
        <w:spacing w:after="200"/>
        <w:jc w:val="center"/>
        <w:rPr>
          <w:rFonts w:cstheme="minorHAnsi"/>
        </w:rPr>
      </w:pPr>
      <w:r>
        <w:rPr>
          <w:rFonts w:cstheme="minorHAnsi"/>
        </w:rPr>
        <w:t>§16</w:t>
      </w:r>
      <w:r>
        <w:rPr>
          <w:rFonts w:cstheme="minorHAnsi"/>
        </w:rPr>
        <w:br/>
        <w:t>Rozstrzyganie sporów</w:t>
      </w:r>
    </w:p>
    <w:p w:rsidR="001C430F" w:rsidRDefault="001C430F" w:rsidP="001C430F">
      <w:pPr>
        <w:pStyle w:val="Nagwek"/>
        <w:keepLines/>
        <w:numPr>
          <w:ilvl w:val="5"/>
          <w:numId w:val="44"/>
        </w:numPr>
        <w:tabs>
          <w:tab w:val="clear" w:pos="4536"/>
          <w:tab w:val="clear" w:pos="9072"/>
        </w:tabs>
        <w:ind w:left="426" w:hanging="426"/>
        <w:jc w:val="both"/>
        <w:rPr>
          <w:rFonts w:cstheme="minorHAnsi"/>
        </w:rPr>
      </w:pPr>
      <w:r w:rsidRPr="00364F0F">
        <w:rPr>
          <w:rFonts w:cstheme="minorHAnsi"/>
        </w:rPr>
        <w:t xml:space="preserve">Strony zgodnie postanawiają, że wszelkie ewentualne spory, które powstaną na tle realizacji </w:t>
      </w:r>
      <w:r>
        <w:rPr>
          <w:rFonts w:cstheme="minorHAnsi"/>
        </w:rPr>
        <w:t>u</w:t>
      </w:r>
      <w:r w:rsidRPr="00364F0F">
        <w:rPr>
          <w:rFonts w:cstheme="minorHAnsi"/>
        </w:rPr>
        <w:t>mowy będą w pierwszej kolejności rozwiązywane w drodze polubownej.</w:t>
      </w:r>
    </w:p>
    <w:p w:rsidR="001C430F" w:rsidRDefault="001C430F" w:rsidP="001C430F">
      <w:pPr>
        <w:pStyle w:val="Nagwek"/>
        <w:keepLines/>
        <w:numPr>
          <w:ilvl w:val="5"/>
          <w:numId w:val="44"/>
        </w:numPr>
        <w:tabs>
          <w:tab w:val="clear" w:pos="4536"/>
          <w:tab w:val="clear" w:pos="9072"/>
        </w:tabs>
        <w:ind w:left="426" w:hanging="426"/>
        <w:jc w:val="both"/>
        <w:rPr>
          <w:rFonts w:cstheme="minorHAnsi"/>
        </w:rPr>
      </w:pPr>
      <w:r w:rsidRPr="00364F0F">
        <w:rPr>
          <w:rFonts w:cstheme="minorHAnsi"/>
        </w:rPr>
        <w:t xml:space="preserve">W przypadku braku rozwiązań polubownych w terminie 30 dni od dnia zgłoszenia problemu, </w:t>
      </w:r>
      <w:r>
        <w:rPr>
          <w:rFonts w:cstheme="minorHAnsi"/>
        </w:rPr>
        <w:t>s</w:t>
      </w:r>
      <w:r w:rsidRPr="00364F0F">
        <w:rPr>
          <w:rFonts w:cstheme="minorHAnsi"/>
        </w:rPr>
        <w:t>trona niezadowolona, upoważniona będzie wystąpić na drogę sądową.</w:t>
      </w:r>
    </w:p>
    <w:p w:rsidR="001C430F" w:rsidRDefault="001C430F" w:rsidP="001C430F">
      <w:pPr>
        <w:pStyle w:val="Nagwek"/>
        <w:keepLines/>
        <w:numPr>
          <w:ilvl w:val="5"/>
          <w:numId w:val="44"/>
        </w:numPr>
        <w:tabs>
          <w:tab w:val="clear" w:pos="4536"/>
          <w:tab w:val="clear" w:pos="9072"/>
        </w:tabs>
        <w:ind w:left="426" w:hanging="426"/>
        <w:jc w:val="both"/>
        <w:rPr>
          <w:rFonts w:cstheme="minorHAnsi"/>
        </w:rPr>
      </w:pPr>
      <w:r w:rsidRPr="00364F0F">
        <w:rPr>
          <w:rFonts w:cstheme="minorHAnsi"/>
        </w:rPr>
        <w:t>W sytuacji, o której mowa w ust. 2 niniejszego paragrafu, do rozstrzygnięcia sporu będzie właściwy sąd powszechny z okręgu, w którym leży siedziba Zamawiającego.</w:t>
      </w:r>
    </w:p>
    <w:p w:rsidR="001C430F" w:rsidRDefault="001C430F" w:rsidP="001C430F">
      <w:pPr>
        <w:pStyle w:val="Nagwek"/>
        <w:keepLines/>
        <w:tabs>
          <w:tab w:val="clear" w:pos="4536"/>
          <w:tab w:val="clear" w:pos="9072"/>
        </w:tabs>
        <w:ind w:left="426"/>
        <w:rPr>
          <w:rFonts w:cstheme="minorHAnsi"/>
        </w:rPr>
      </w:pPr>
    </w:p>
    <w:p w:rsidR="001C430F" w:rsidRDefault="001C430F" w:rsidP="001C430F">
      <w:pPr>
        <w:pStyle w:val="Nagwek"/>
        <w:keepLines/>
        <w:tabs>
          <w:tab w:val="clear" w:pos="4536"/>
          <w:tab w:val="clear" w:pos="9072"/>
        </w:tabs>
        <w:spacing w:after="200"/>
        <w:jc w:val="center"/>
        <w:rPr>
          <w:rFonts w:cstheme="minorHAnsi"/>
        </w:rPr>
      </w:pPr>
      <w:r>
        <w:rPr>
          <w:rFonts w:cstheme="minorHAnsi"/>
        </w:rPr>
        <w:t>§17</w:t>
      </w:r>
      <w:r>
        <w:rPr>
          <w:rFonts w:cstheme="minorHAnsi"/>
        </w:rPr>
        <w:br/>
        <w:t>Postanowienia końcowe</w:t>
      </w:r>
    </w:p>
    <w:p w:rsidR="001C430F" w:rsidRPr="00364F0F" w:rsidRDefault="001C430F" w:rsidP="001C430F">
      <w:pPr>
        <w:pStyle w:val="Nagwek"/>
        <w:keepLines/>
        <w:numPr>
          <w:ilvl w:val="0"/>
          <w:numId w:val="57"/>
        </w:numPr>
        <w:tabs>
          <w:tab w:val="clear" w:pos="4536"/>
          <w:tab w:val="clear" w:pos="9072"/>
        </w:tabs>
        <w:ind w:left="426" w:hanging="426"/>
        <w:jc w:val="both"/>
        <w:rPr>
          <w:rFonts w:cstheme="minorHAnsi"/>
        </w:rPr>
      </w:pPr>
      <w:r w:rsidRPr="00364F0F">
        <w:rPr>
          <w:rFonts w:ascii="Calibri" w:hAnsi="Calibri" w:cs="Calibri"/>
        </w:rPr>
        <w:t xml:space="preserve">Wykonawca oświadcza, że jest </w:t>
      </w:r>
      <w:r>
        <w:rPr>
          <w:rFonts w:ascii="Calibri" w:hAnsi="Calibri" w:cs="Calibri"/>
        </w:rPr>
        <w:t>w pełni uprawniony do zawarcia u</w:t>
      </w:r>
      <w:r w:rsidRPr="00364F0F">
        <w:rPr>
          <w:rFonts w:ascii="Calibri" w:hAnsi="Calibri" w:cs="Calibri"/>
        </w:rPr>
        <w:t xml:space="preserve">mowy na warunkach w niej określonych, a osoby występujące w jego imieniu przy zawarciu </w:t>
      </w:r>
      <w:r>
        <w:rPr>
          <w:rFonts w:ascii="Calibri" w:hAnsi="Calibri" w:cs="Calibri"/>
        </w:rPr>
        <w:t>u</w:t>
      </w:r>
      <w:r w:rsidRPr="00364F0F">
        <w:rPr>
          <w:rFonts w:ascii="Calibri" w:hAnsi="Calibri" w:cs="Calibri"/>
        </w:rPr>
        <w:t>mowy są należycie umocowane do jego reprezentacji.</w:t>
      </w:r>
    </w:p>
    <w:p w:rsidR="001C430F" w:rsidRPr="00364F0F" w:rsidRDefault="001C430F" w:rsidP="001C430F">
      <w:pPr>
        <w:pStyle w:val="Nagwek"/>
        <w:keepLines/>
        <w:numPr>
          <w:ilvl w:val="0"/>
          <w:numId w:val="57"/>
        </w:numPr>
        <w:tabs>
          <w:tab w:val="clear" w:pos="4536"/>
          <w:tab w:val="clear" w:pos="9072"/>
        </w:tabs>
        <w:ind w:left="426" w:hanging="426"/>
        <w:jc w:val="both"/>
        <w:rPr>
          <w:rFonts w:cstheme="minorHAnsi"/>
        </w:rPr>
      </w:pPr>
      <w:r w:rsidRPr="00364F0F">
        <w:rPr>
          <w:rFonts w:ascii="Calibri" w:hAnsi="Calibri" w:cs="Calibri"/>
        </w:rPr>
        <w:t>Wszelka korespondencja związana z realizacją umowy (w tym niezbędne powiadomienia, informacje, wnioski, itp.) sporządzona będzie w formie pisemnej w języku pol</w:t>
      </w:r>
      <w:r>
        <w:rPr>
          <w:rFonts w:ascii="Calibri" w:hAnsi="Calibri" w:cs="Calibri"/>
        </w:rPr>
        <w:t xml:space="preserve">skim. Korespondencja przekazywana </w:t>
      </w:r>
      <w:r w:rsidRPr="00364F0F">
        <w:rPr>
          <w:rFonts w:ascii="Calibri" w:hAnsi="Calibri" w:cs="Calibri"/>
        </w:rPr>
        <w:t>za pośrednictwem poczty elektronicznej na wskazane poniżej adresy:</w:t>
      </w:r>
    </w:p>
    <w:p w:rsidR="001C430F" w:rsidRDefault="001C430F" w:rsidP="001C430F">
      <w:pPr>
        <w:pStyle w:val="Tekstpodstawowy2"/>
        <w:ind w:left="284"/>
        <w:jc w:val="both"/>
        <w:rPr>
          <w:rFonts w:ascii="Calibri" w:hAnsi="Calibri" w:cs="Calibri"/>
          <w:sz w:val="22"/>
          <w:szCs w:val="22"/>
          <w:lang w:val="pl-PL"/>
        </w:rPr>
      </w:pPr>
    </w:p>
    <w:p w:rsidR="001C430F" w:rsidRDefault="001C430F" w:rsidP="001C430F">
      <w:pPr>
        <w:pStyle w:val="Tekstpodstawowy2"/>
        <w:numPr>
          <w:ilvl w:val="1"/>
          <w:numId w:val="57"/>
        </w:numPr>
        <w:ind w:left="284"/>
        <w:jc w:val="both"/>
        <w:rPr>
          <w:rFonts w:ascii="Calibri" w:hAnsi="Calibri" w:cs="Calibri"/>
          <w:sz w:val="22"/>
          <w:szCs w:val="22"/>
          <w:lang w:val="pl-PL"/>
        </w:rPr>
      </w:pPr>
      <w:r w:rsidRPr="007E4F85">
        <w:rPr>
          <w:rFonts w:ascii="Calibri" w:hAnsi="Calibri" w:cs="Calibri"/>
          <w:sz w:val="22"/>
          <w:szCs w:val="22"/>
          <w:lang w:val="pl-PL"/>
        </w:rPr>
        <w:t xml:space="preserve">dla Zamawiającego: </w:t>
      </w:r>
      <w:hyperlink r:id="rId24" w:history="1">
        <w:r w:rsidRPr="00595ABB">
          <w:rPr>
            <w:rStyle w:val="Hipercze"/>
            <w:rFonts w:ascii="Calibri" w:hAnsi="Calibri" w:cs="Calibri"/>
            <w:sz w:val="22"/>
            <w:szCs w:val="22"/>
            <w:lang w:val="pl-PL"/>
          </w:rPr>
          <w:t>resko@resko.pl</w:t>
        </w:r>
      </w:hyperlink>
      <w:r w:rsidRPr="007E4F85">
        <w:rPr>
          <w:rFonts w:ascii="Calibri" w:hAnsi="Calibri" w:cs="Calibri"/>
          <w:sz w:val="22"/>
          <w:szCs w:val="22"/>
          <w:lang w:val="pl-PL"/>
        </w:rPr>
        <w:t xml:space="preserve"> </w:t>
      </w:r>
    </w:p>
    <w:p w:rsidR="001C430F" w:rsidRPr="007E4F85" w:rsidRDefault="001C430F" w:rsidP="001C430F">
      <w:pPr>
        <w:pStyle w:val="Tekstpodstawowy2"/>
        <w:numPr>
          <w:ilvl w:val="1"/>
          <w:numId w:val="57"/>
        </w:numPr>
        <w:ind w:left="284"/>
        <w:jc w:val="both"/>
        <w:rPr>
          <w:rFonts w:ascii="Calibri" w:hAnsi="Calibri" w:cs="Calibri"/>
          <w:sz w:val="22"/>
          <w:szCs w:val="22"/>
          <w:lang w:val="pl-PL"/>
        </w:rPr>
      </w:pPr>
      <w:r w:rsidRPr="007E4F85">
        <w:rPr>
          <w:rFonts w:ascii="Calibri" w:hAnsi="Calibri" w:cs="Calibri"/>
          <w:sz w:val="22"/>
          <w:szCs w:val="22"/>
          <w:lang w:val="pl-PL"/>
        </w:rPr>
        <w:t>dla Wykonawcy: ……………………….</w:t>
      </w:r>
    </w:p>
    <w:p w:rsidR="001C430F" w:rsidRPr="00364F0F" w:rsidRDefault="001C430F" w:rsidP="001C430F">
      <w:pPr>
        <w:pStyle w:val="Tekstpodstawowy2"/>
        <w:ind w:left="284"/>
        <w:jc w:val="both"/>
        <w:rPr>
          <w:rFonts w:ascii="Calibri" w:hAnsi="Calibri" w:cs="Calibri"/>
          <w:sz w:val="22"/>
          <w:szCs w:val="22"/>
          <w:lang w:val="pl-PL"/>
        </w:rPr>
      </w:pPr>
    </w:p>
    <w:p w:rsidR="001C430F" w:rsidRPr="00364F0F" w:rsidRDefault="001C430F" w:rsidP="001C430F">
      <w:pPr>
        <w:numPr>
          <w:ilvl w:val="0"/>
          <w:numId w:val="57"/>
        </w:numPr>
        <w:spacing w:after="0" w:line="240" w:lineRule="auto"/>
        <w:ind w:left="284" w:hanging="284"/>
        <w:jc w:val="both"/>
        <w:rPr>
          <w:rFonts w:ascii="Calibri" w:hAnsi="Calibri" w:cs="Calibri"/>
        </w:rPr>
      </w:pPr>
      <w:r w:rsidRPr="00364F0F">
        <w:rPr>
          <w:rFonts w:ascii="Calibri" w:hAnsi="Calibri" w:cs="Calibri"/>
        </w:rPr>
        <w:t>Wszelkie zmiany Umowy wymagają zachowania formy pisemnej pod rygorem nieważności.</w:t>
      </w:r>
    </w:p>
    <w:p w:rsidR="001C430F" w:rsidRPr="00364F0F" w:rsidRDefault="001C430F" w:rsidP="001C430F">
      <w:pPr>
        <w:numPr>
          <w:ilvl w:val="0"/>
          <w:numId w:val="57"/>
        </w:numPr>
        <w:spacing w:after="0" w:line="240" w:lineRule="auto"/>
        <w:ind w:left="284" w:hanging="284"/>
        <w:jc w:val="both"/>
        <w:rPr>
          <w:rFonts w:ascii="Calibri" w:hAnsi="Calibri" w:cs="Calibri"/>
        </w:rPr>
      </w:pPr>
      <w:r w:rsidRPr="00364F0F">
        <w:rPr>
          <w:rFonts w:ascii="Calibri" w:hAnsi="Calibri" w:cs="Calibri"/>
        </w:rPr>
        <w:t>W sprawach nieuregulowanych Umową zastosowanie mają odpowiednie powszechnie obowiązujące przepisy prawne – w szczególności Kodeksu cywilnego, Prawa zamówień publicznych oraz Prawa budowlanego.</w:t>
      </w:r>
    </w:p>
    <w:p w:rsidR="001C430F" w:rsidRDefault="001C430F" w:rsidP="001C430F">
      <w:pPr>
        <w:numPr>
          <w:ilvl w:val="0"/>
          <w:numId w:val="57"/>
        </w:numPr>
        <w:spacing w:after="0" w:line="240" w:lineRule="auto"/>
        <w:ind w:left="284" w:hanging="284"/>
        <w:jc w:val="both"/>
        <w:rPr>
          <w:rFonts w:ascii="Calibri" w:hAnsi="Calibri" w:cs="Calibri"/>
        </w:rPr>
      </w:pPr>
      <w:r w:rsidRPr="007E4F85">
        <w:rPr>
          <w:rFonts w:ascii="Calibri" w:hAnsi="Calibri" w:cs="Calibri"/>
        </w:rPr>
        <w:t>Integralną częścią Umowy są następujące załączniki:</w:t>
      </w:r>
    </w:p>
    <w:p w:rsidR="001C430F" w:rsidRDefault="001C430F" w:rsidP="001C430F">
      <w:pPr>
        <w:numPr>
          <w:ilvl w:val="1"/>
          <w:numId w:val="57"/>
        </w:numPr>
        <w:spacing w:after="0" w:line="240" w:lineRule="auto"/>
        <w:ind w:left="709" w:hanging="284"/>
        <w:jc w:val="both"/>
        <w:rPr>
          <w:rFonts w:ascii="Calibri" w:hAnsi="Calibri" w:cs="Calibri"/>
        </w:rPr>
      </w:pPr>
      <w:r>
        <w:rPr>
          <w:rFonts w:ascii="Calibri" w:hAnsi="Calibri" w:cs="Calibri"/>
        </w:rPr>
        <w:t>SWZ</w:t>
      </w:r>
    </w:p>
    <w:p w:rsidR="001C430F" w:rsidRDefault="001C430F" w:rsidP="001C430F">
      <w:pPr>
        <w:numPr>
          <w:ilvl w:val="1"/>
          <w:numId w:val="57"/>
        </w:numPr>
        <w:spacing w:after="0" w:line="240" w:lineRule="auto"/>
        <w:ind w:left="709" w:hanging="284"/>
        <w:jc w:val="both"/>
        <w:rPr>
          <w:rFonts w:ascii="Calibri" w:hAnsi="Calibri" w:cs="Calibri"/>
        </w:rPr>
      </w:pPr>
      <w:r>
        <w:rPr>
          <w:rFonts w:ascii="Calibri" w:hAnsi="Calibri" w:cs="Calibri"/>
        </w:rPr>
        <w:t>Dokumentacja projektowa</w:t>
      </w:r>
    </w:p>
    <w:p w:rsidR="001C430F" w:rsidRDefault="001C430F" w:rsidP="001C430F">
      <w:pPr>
        <w:numPr>
          <w:ilvl w:val="1"/>
          <w:numId w:val="57"/>
        </w:numPr>
        <w:spacing w:after="0" w:line="240" w:lineRule="auto"/>
        <w:ind w:left="709" w:hanging="284"/>
        <w:jc w:val="both"/>
        <w:rPr>
          <w:rFonts w:ascii="Calibri" w:hAnsi="Calibri" w:cs="Calibri"/>
        </w:rPr>
      </w:pPr>
      <w:r>
        <w:rPr>
          <w:rFonts w:ascii="Calibri" w:hAnsi="Calibri" w:cs="Calibri"/>
        </w:rPr>
        <w:t>Oferta wykonawcy,</w:t>
      </w:r>
    </w:p>
    <w:p w:rsidR="001C430F" w:rsidRPr="00675317" w:rsidRDefault="001C430F" w:rsidP="00675317">
      <w:pPr>
        <w:numPr>
          <w:ilvl w:val="1"/>
          <w:numId w:val="57"/>
        </w:numPr>
        <w:spacing w:after="0" w:line="240" w:lineRule="auto"/>
        <w:ind w:left="709" w:hanging="284"/>
        <w:jc w:val="both"/>
        <w:rPr>
          <w:rFonts w:ascii="Calibri" w:hAnsi="Calibri" w:cs="Calibri"/>
        </w:rPr>
      </w:pPr>
      <w:r>
        <w:rPr>
          <w:rFonts w:ascii="Calibri" w:hAnsi="Calibri" w:cs="Calibri"/>
        </w:rPr>
        <w:t>Kosztorys ofertowy wykonawcy</w:t>
      </w:r>
    </w:p>
    <w:p w:rsidR="001C430F" w:rsidRDefault="001C430F" w:rsidP="001C430F">
      <w:pPr>
        <w:numPr>
          <w:ilvl w:val="1"/>
          <w:numId w:val="57"/>
        </w:numPr>
        <w:spacing w:after="0" w:line="240" w:lineRule="auto"/>
        <w:ind w:left="709" w:hanging="284"/>
        <w:jc w:val="both"/>
        <w:rPr>
          <w:rFonts w:ascii="Calibri" w:hAnsi="Calibri" w:cs="Calibri"/>
        </w:rPr>
      </w:pPr>
      <w:r>
        <w:rPr>
          <w:rFonts w:ascii="Calibri" w:hAnsi="Calibri" w:cs="Calibri"/>
        </w:rPr>
        <w:t>Kopia polisy ubezpieczeniowej wraz z dowodem jej opłacenia</w:t>
      </w:r>
    </w:p>
    <w:p w:rsidR="001C430F" w:rsidRDefault="001C430F" w:rsidP="001C430F">
      <w:pPr>
        <w:numPr>
          <w:ilvl w:val="1"/>
          <w:numId w:val="57"/>
        </w:numPr>
        <w:spacing w:after="0" w:line="240" w:lineRule="auto"/>
        <w:ind w:left="709" w:hanging="284"/>
        <w:jc w:val="both"/>
        <w:rPr>
          <w:rFonts w:ascii="Calibri" w:hAnsi="Calibri" w:cs="Calibri"/>
        </w:rPr>
      </w:pPr>
      <w:r>
        <w:rPr>
          <w:rFonts w:ascii="Calibri" w:hAnsi="Calibri" w:cs="Calibri"/>
        </w:rPr>
        <w:t>Wzór karty gwarancyjnej</w:t>
      </w:r>
    </w:p>
    <w:p w:rsidR="001C430F" w:rsidRPr="007E4F85" w:rsidRDefault="001C430F" w:rsidP="001C430F">
      <w:pPr>
        <w:pStyle w:val="Akapitzlist"/>
        <w:numPr>
          <w:ilvl w:val="0"/>
          <w:numId w:val="57"/>
        </w:numPr>
        <w:ind w:left="284" w:hanging="284"/>
        <w:jc w:val="both"/>
        <w:rPr>
          <w:rFonts w:ascii="Calibri" w:hAnsi="Calibri" w:cs="Calibri"/>
        </w:rPr>
      </w:pPr>
      <w:r w:rsidRPr="007E4F85">
        <w:rPr>
          <w:rFonts w:ascii="Calibri" w:hAnsi="Calibri" w:cs="Calibri"/>
        </w:rPr>
        <w:t>Umowa została sporządzona w 3 jednobrzmiących egzemplarzach, z których każdy uważany jest za oryginalny – z tego 2 egzemplarze dla Zamawiającego i 1 egzemplarz dla Wykonawcy.</w:t>
      </w:r>
    </w:p>
    <w:p w:rsidR="001C430F" w:rsidRDefault="001C430F" w:rsidP="001C430F">
      <w:pPr>
        <w:spacing w:after="0" w:line="240" w:lineRule="auto"/>
        <w:ind w:left="284"/>
        <w:jc w:val="both"/>
        <w:rPr>
          <w:rFonts w:ascii="Calibri" w:hAnsi="Calibri" w:cs="Calibri"/>
          <w:b/>
        </w:rPr>
      </w:pPr>
    </w:p>
    <w:p w:rsidR="001C430F" w:rsidRDefault="001C430F" w:rsidP="001C430F">
      <w:pPr>
        <w:spacing w:after="0" w:line="240" w:lineRule="auto"/>
        <w:ind w:left="284"/>
        <w:jc w:val="both"/>
        <w:rPr>
          <w:rFonts w:ascii="Calibri" w:hAnsi="Calibri" w:cs="Calibri"/>
          <w:b/>
        </w:rPr>
      </w:pPr>
    </w:p>
    <w:p w:rsidR="001C430F" w:rsidRDefault="001C430F" w:rsidP="001C430F">
      <w:pPr>
        <w:spacing w:after="0" w:line="240" w:lineRule="auto"/>
        <w:ind w:left="284"/>
        <w:jc w:val="both"/>
        <w:rPr>
          <w:rFonts w:ascii="Calibri" w:hAnsi="Calibri" w:cs="Calibri"/>
          <w:b/>
        </w:rPr>
      </w:pPr>
      <w:r w:rsidRPr="007E4F85">
        <w:rPr>
          <w:rFonts w:ascii="Calibri" w:hAnsi="Calibri" w:cs="Calibri"/>
          <w:b/>
        </w:rPr>
        <w:t xml:space="preserve">ZAMAWIAJĄCY </w:t>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t>WYKONAWCA</w:t>
      </w:r>
    </w:p>
    <w:p w:rsidR="001C430F" w:rsidRDefault="001C430F" w:rsidP="001C430F"/>
    <w:p w:rsidR="001C430F" w:rsidRDefault="001C430F">
      <w:pPr>
        <w:rPr>
          <w:rFonts w:ascii="Calibri" w:hAnsi="Calibri" w:cs="Calibri"/>
          <w:sz w:val="24"/>
          <w:szCs w:val="24"/>
        </w:rPr>
      </w:pPr>
      <w:r>
        <w:rPr>
          <w:rFonts w:ascii="Calibri" w:hAnsi="Calibri" w:cs="Calibri"/>
          <w:sz w:val="24"/>
          <w:szCs w:val="24"/>
        </w:rPr>
        <w:br w:type="page"/>
      </w:r>
    </w:p>
    <w:p w:rsidR="007E4F85" w:rsidRPr="00797AF4" w:rsidRDefault="007E4F85" w:rsidP="00797AF4">
      <w:pPr>
        <w:jc w:val="right"/>
        <w:rPr>
          <w:rFonts w:ascii="Calibri" w:hAnsi="Calibri" w:cs="Calibri"/>
          <w:b/>
        </w:rPr>
      </w:pPr>
      <w:r>
        <w:rPr>
          <w:rFonts w:ascii="Calibri" w:hAnsi="Calibri" w:cs="Calibri"/>
          <w:sz w:val="24"/>
          <w:szCs w:val="24"/>
        </w:rPr>
        <w:t xml:space="preserve">Załącznik Nr </w:t>
      </w:r>
      <w:r w:rsidR="00675317">
        <w:rPr>
          <w:rFonts w:ascii="Calibri" w:hAnsi="Calibri" w:cs="Calibri"/>
          <w:sz w:val="24"/>
          <w:szCs w:val="24"/>
        </w:rPr>
        <w:t>6</w:t>
      </w:r>
      <w:r w:rsidRPr="00433B23">
        <w:rPr>
          <w:rFonts w:ascii="Calibri" w:hAnsi="Calibri" w:cs="Calibri"/>
          <w:sz w:val="24"/>
          <w:szCs w:val="24"/>
        </w:rPr>
        <w:t xml:space="preserve"> </w:t>
      </w:r>
    </w:p>
    <w:p w:rsidR="007E4F85" w:rsidRPr="00433B23" w:rsidRDefault="007E4F85" w:rsidP="007E4F85">
      <w:pPr>
        <w:jc w:val="right"/>
        <w:outlineLvl w:val="0"/>
        <w:rPr>
          <w:rFonts w:ascii="Calibri" w:hAnsi="Calibri" w:cs="Calibri"/>
          <w:sz w:val="24"/>
          <w:szCs w:val="24"/>
        </w:rPr>
      </w:pPr>
      <w:bookmarkStart w:id="31" w:name="_Toc72397761"/>
      <w:r w:rsidRPr="00433B23">
        <w:rPr>
          <w:rFonts w:ascii="Calibri" w:hAnsi="Calibri" w:cs="Calibri"/>
          <w:sz w:val="24"/>
          <w:szCs w:val="24"/>
        </w:rPr>
        <w:t>do Umowy Nr …………….. z dnia ……………..</w:t>
      </w:r>
      <w:bookmarkEnd w:id="31"/>
    </w:p>
    <w:p w:rsidR="007E4F85" w:rsidRPr="00433B23" w:rsidRDefault="007E4F85" w:rsidP="007E4F85">
      <w:pPr>
        <w:jc w:val="center"/>
        <w:rPr>
          <w:rFonts w:ascii="Calibri" w:hAnsi="Calibri" w:cs="Verdana"/>
          <w:b/>
          <w:sz w:val="24"/>
          <w:szCs w:val="24"/>
        </w:rPr>
      </w:pPr>
    </w:p>
    <w:p w:rsidR="007E4F85" w:rsidRPr="00433B23" w:rsidRDefault="007E4F85" w:rsidP="007E4F85">
      <w:pPr>
        <w:jc w:val="center"/>
        <w:rPr>
          <w:rFonts w:ascii="Calibri" w:hAnsi="Calibri"/>
          <w:b/>
          <w:sz w:val="24"/>
          <w:szCs w:val="24"/>
        </w:rPr>
      </w:pPr>
      <w:r w:rsidRPr="00433B23">
        <w:rPr>
          <w:rFonts w:ascii="Calibri" w:hAnsi="Calibri"/>
          <w:b/>
          <w:sz w:val="24"/>
          <w:szCs w:val="24"/>
        </w:rPr>
        <w:t>KARTA GWARANCYJNA (Gwarancja jakości)</w:t>
      </w:r>
    </w:p>
    <w:p w:rsidR="007E4F85" w:rsidRPr="00433B23" w:rsidRDefault="007E4F85" w:rsidP="007E4F85">
      <w:pPr>
        <w:jc w:val="center"/>
        <w:rPr>
          <w:rFonts w:ascii="Calibri" w:hAnsi="Calibri"/>
          <w:b/>
          <w:sz w:val="24"/>
          <w:szCs w:val="24"/>
        </w:rPr>
      </w:pPr>
    </w:p>
    <w:p w:rsidR="007E4F85" w:rsidRPr="00433B23" w:rsidRDefault="007E4F85" w:rsidP="007E4F85">
      <w:pPr>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7E4F85" w:rsidRPr="00433B23" w:rsidRDefault="007E4F85" w:rsidP="007E4F85">
      <w:pPr>
        <w:rPr>
          <w:rFonts w:ascii="Calibri" w:hAnsi="Calibri"/>
          <w:sz w:val="24"/>
          <w:szCs w:val="24"/>
        </w:rPr>
      </w:pPr>
    </w:p>
    <w:p w:rsidR="007E4F85" w:rsidRPr="00433B23" w:rsidRDefault="007E4F85" w:rsidP="007E4F85">
      <w:pPr>
        <w:rPr>
          <w:rFonts w:ascii="Calibri" w:hAnsi="Calibri"/>
          <w:b/>
          <w:sz w:val="24"/>
          <w:szCs w:val="24"/>
        </w:rPr>
      </w:pPr>
      <w:r w:rsidRPr="00433B23">
        <w:rPr>
          <w:rFonts w:ascii="Calibri" w:hAnsi="Calibri"/>
          <w:b/>
          <w:sz w:val="24"/>
          <w:szCs w:val="24"/>
        </w:rPr>
        <w:t>Gwarantem jest:</w:t>
      </w:r>
    </w:p>
    <w:p w:rsidR="007E4F85" w:rsidRPr="00433B23" w:rsidRDefault="007E4F85" w:rsidP="007E4F85">
      <w:pPr>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7E4F85" w:rsidRPr="00433B23" w:rsidRDefault="007E4F85" w:rsidP="007E4F85">
      <w:pPr>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7E4F85" w:rsidRPr="00433B23" w:rsidRDefault="007E4F85" w:rsidP="007E4F85">
      <w:pPr>
        <w:rPr>
          <w:rFonts w:ascii="Calibri" w:hAnsi="Calibri"/>
          <w:sz w:val="24"/>
          <w:szCs w:val="24"/>
        </w:rPr>
      </w:pPr>
    </w:p>
    <w:p w:rsidR="007E4F85" w:rsidRPr="00433B23" w:rsidRDefault="007E4F85" w:rsidP="007E4F85">
      <w:pPr>
        <w:rPr>
          <w:rFonts w:ascii="Calibri" w:hAnsi="Calibri"/>
          <w:b/>
          <w:sz w:val="24"/>
          <w:szCs w:val="24"/>
        </w:rPr>
      </w:pPr>
      <w:r w:rsidRPr="00433B23">
        <w:rPr>
          <w:rFonts w:ascii="Calibri" w:hAnsi="Calibri"/>
          <w:b/>
          <w:sz w:val="24"/>
          <w:szCs w:val="24"/>
        </w:rPr>
        <w:t>Uprawnionym z tytułu gwarancji jest:</w:t>
      </w:r>
    </w:p>
    <w:p w:rsidR="007E4F85" w:rsidRPr="00433B23" w:rsidRDefault="007E4F85" w:rsidP="007E4F85">
      <w:pPr>
        <w:jc w:val="center"/>
        <w:rPr>
          <w:rFonts w:ascii="Calibri" w:hAnsi="Calibri" w:cs="Arial"/>
          <w:sz w:val="24"/>
          <w:szCs w:val="24"/>
        </w:rPr>
      </w:pPr>
      <w:r>
        <w:rPr>
          <w:rFonts w:ascii="Calibri" w:hAnsi="Calibri" w:cs="Arial"/>
          <w:sz w:val="24"/>
          <w:szCs w:val="24"/>
        </w:rPr>
        <w:t>………………………</w:t>
      </w:r>
    </w:p>
    <w:p w:rsidR="007E4F85" w:rsidRPr="00433B23" w:rsidRDefault="007E4F85" w:rsidP="007E4F85">
      <w:pPr>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7E4F85" w:rsidRPr="00433B23" w:rsidRDefault="007E4F85" w:rsidP="007E4F85">
      <w:pPr>
        <w:rPr>
          <w:rFonts w:ascii="Calibri" w:hAnsi="Calibri"/>
          <w:b/>
          <w:sz w:val="24"/>
          <w:szCs w:val="24"/>
        </w:rPr>
      </w:pPr>
    </w:p>
    <w:p w:rsidR="007E4F85" w:rsidRPr="00433B23" w:rsidRDefault="007E4F85" w:rsidP="007E4F85">
      <w:pPr>
        <w:numPr>
          <w:ilvl w:val="0"/>
          <w:numId w:val="62"/>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7E4F85" w:rsidRPr="00433B23" w:rsidRDefault="007E4F85" w:rsidP="007E4F85">
      <w:pPr>
        <w:numPr>
          <w:ilvl w:val="0"/>
          <w:numId w:val="61"/>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7E4F85" w:rsidRPr="00433B23" w:rsidRDefault="007E4F85" w:rsidP="007E4F85">
      <w:pPr>
        <w:numPr>
          <w:ilvl w:val="0"/>
          <w:numId w:val="61"/>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7E4F85" w:rsidRPr="00433B23" w:rsidRDefault="007E4F85" w:rsidP="007E4F85">
      <w:pPr>
        <w:numPr>
          <w:ilvl w:val="0"/>
          <w:numId w:val="61"/>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7E4F85" w:rsidRPr="00433B23" w:rsidRDefault="007E4F85" w:rsidP="007E4F85">
      <w:pPr>
        <w:numPr>
          <w:ilvl w:val="0"/>
          <w:numId w:val="61"/>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7E4F85" w:rsidRPr="00433B23" w:rsidRDefault="007E4F85" w:rsidP="007E4F85">
      <w:pPr>
        <w:ind w:left="284" w:hanging="284"/>
        <w:rPr>
          <w:rFonts w:ascii="Calibri" w:hAnsi="Calibri"/>
          <w:sz w:val="24"/>
          <w:szCs w:val="24"/>
        </w:rPr>
      </w:pPr>
    </w:p>
    <w:p w:rsidR="007E4F85" w:rsidRPr="00433B23" w:rsidRDefault="007E4F85" w:rsidP="007E4F85">
      <w:pPr>
        <w:numPr>
          <w:ilvl w:val="0"/>
          <w:numId w:val="62"/>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7E4F85" w:rsidRPr="00433B23" w:rsidRDefault="007E4F85" w:rsidP="007E4F85">
      <w:pPr>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7E4F85" w:rsidRPr="00433B23" w:rsidRDefault="007E4F85" w:rsidP="007E4F85">
      <w:pPr>
        <w:rPr>
          <w:rFonts w:ascii="Calibri" w:hAnsi="Calibri"/>
          <w:sz w:val="24"/>
          <w:szCs w:val="24"/>
        </w:rPr>
      </w:pPr>
    </w:p>
    <w:p w:rsidR="007E4F85" w:rsidRPr="00433B23" w:rsidRDefault="007E4F85" w:rsidP="007E4F85">
      <w:pPr>
        <w:numPr>
          <w:ilvl w:val="0"/>
          <w:numId w:val="62"/>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7E4F85" w:rsidRPr="00433B23" w:rsidRDefault="007E4F85" w:rsidP="007E4F85">
      <w:pPr>
        <w:numPr>
          <w:ilvl w:val="0"/>
          <w:numId w:val="63"/>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7E4F85" w:rsidRPr="00433B23" w:rsidRDefault="007E4F85" w:rsidP="007E4F85">
      <w:pPr>
        <w:numPr>
          <w:ilvl w:val="0"/>
          <w:numId w:val="63"/>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7E4F85" w:rsidRPr="00433B23" w:rsidRDefault="007E4F85" w:rsidP="007E4F85">
      <w:pPr>
        <w:numPr>
          <w:ilvl w:val="0"/>
          <w:numId w:val="63"/>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7E4F85" w:rsidRPr="00433B23" w:rsidRDefault="007E4F85" w:rsidP="007E4F85">
      <w:pPr>
        <w:numPr>
          <w:ilvl w:val="0"/>
          <w:numId w:val="63"/>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7E4F85" w:rsidRPr="00433B23" w:rsidRDefault="007E4F85" w:rsidP="007E4F85">
      <w:pPr>
        <w:numPr>
          <w:ilvl w:val="0"/>
          <w:numId w:val="63"/>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7E4F85" w:rsidRPr="00433B23" w:rsidRDefault="007E4F85" w:rsidP="007E4F85">
      <w:pPr>
        <w:rPr>
          <w:rFonts w:ascii="Calibri" w:hAnsi="Calibri"/>
          <w:sz w:val="24"/>
          <w:szCs w:val="24"/>
        </w:rPr>
      </w:pPr>
    </w:p>
    <w:p w:rsidR="007E4F85" w:rsidRPr="00433B23" w:rsidRDefault="007E4F85" w:rsidP="007E4F85">
      <w:pPr>
        <w:numPr>
          <w:ilvl w:val="0"/>
          <w:numId w:val="62"/>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7E4F85" w:rsidRPr="00433B23" w:rsidRDefault="007E4F85" w:rsidP="007E4F85">
      <w:pPr>
        <w:numPr>
          <w:ilvl w:val="0"/>
          <w:numId w:val="64"/>
        </w:numPr>
        <w:spacing w:after="0" w:line="240" w:lineRule="auto"/>
        <w:ind w:left="567" w:hanging="283"/>
        <w:jc w:val="both"/>
        <w:rPr>
          <w:rFonts w:ascii="Calibri" w:hAnsi="Calibri"/>
          <w:b/>
          <w:sz w:val="24"/>
          <w:szCs w:val="24"/>
        </w:rPr>
      </w:pPr>
      <w:r w:rsidRPr="00433B23">
        <w:rPr>
          <w:rFonts w:ascii="Calibri" w:hAnsi="Calibri" w:cs="Verdana"/>
          <w:sz w:val="24"/>
          <w:szCs w:val="24"/>
        </w:rPr>
        <w:t xml:space="preserve">Gwarant oświadcza, że wykonane </w:t>
      </w:r>
      <w:r>
        <w:rPr>
          <w:rFonts w:ascii="Calibri" w:hAnsi="Calibri" w:cs="Verdana"/>
          <w:sz w:val="24"/>
          <w:szCs w:val="24"/>
        </w:rPr>
        <w:t>prace</w:t>
      </w:r>
      <w:r w:rsidRPr="00433B23">
        <w:rPr>
          <w:rFonts w:ascii="Calibri" w:hAnsi="Calibri" w:cs="Verdana"/>
          <w:sz w:val="24"/>
          <w:szCs w:val="24"/>
        </w:rPr>
        <w:t xml:space="preserve">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7E4F85" w:rsidRPr="00433B23" w:rsidRDefault="007E4F85" w:rsidP="007E4F85">
      <w:pPr>
        <w:numPr>
          <w:ilvl w:val="0"/>
          <w:numId w:val="64"/>
        </w:numPr>
        <w:spacing w:after="0" w:line="240" w:lineRule="auto"/>
        <w:ind w:left="567" w:hanging="283"/>
        <w:jc w:val="both"/>
        <w:rPr>
          <w:rFonts w:ascii="Calibri" w:hAnsi="Calibri"/>
          <w:b/>
          <w:sz w:val="24"/>
          <w:szCs w:val="24"/>
        </w:rPr>
      </w:pPr>
      <w:r w:rsidRPr="00433B23">
        <w:rPr>
          <w:rFonts w:ascii="Calibri" w:hAnsi="Calibri" w:cs="Calibri"/>
          <w:sz w:val="24"/>
          <w:szCs w:val="24"/>
        </w:rPr>
        <w:t xml:space="preserve">Jeżeli stwierdzone wady będą uniemożliwiać użytkowanie </w:t>
      </w:r>
      <w:r>
        <w:rPr>
          <w:rFonts w:ascii="Calibri" w:hAnsi="Calibri" w:cs="Calibri"/>
          <w:sz w:val="24"/>
          <w:szCs w:val="24"/>
        </w:rPr>
        <w:t>Sali konferencyjnej</w:t>
      </w:r>
      <w:r w:rsidRPr="00433B23">
        <w:rPr>
          <w:rFonts w:ascii="Calibri" w:hAnsi="Calibri" w:cs="Calibri"/>
          <w:sz w:val="24"/>
          <w:szCs w:val="24"/>
        </w:rPr>
        <w:t>,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7E4F85" w:rsidRPr="00433B23" w:rsidRDefault="007E4F85" w:rsidP="007E4F85">
      <w:pPr>
        <w:numPr>
          <w:ilvl w:val="0"/>
          <w:numId w:val="64"/>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7E4F85" w:rsidRPr="00433B23" w:rsidRDefault="007E4F85" w:rsidP="007E4F85">
      <w:pPr>
        <w:numPr>
          <w:ilvl w:val="0"/>
          <w:numId w:val="64"/>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7E4F85" w:rsidRPr="00433B23" w:rsidRDefault="007E4F85" w:rsidP="007E4F85">
      <w:pPr>
        <w:numPr>
          <w:ilvl w:val="0"/>
          <w:numId w:val="64"/>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7E4F85" w:rsidRPr="00433B23" w:rsidRDefault="007E4F85" w:rsidP="007E4F85">
      <w:pPr>
        <w:numPr>
          <w:ilvl w:val="0"/>
          <w:numId w:val="64"/>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elementu na nowy, wolny od wad</w:t>
      </w:r>
      <w:r>
        <w:rPr>
          <w:rFonts w:ascii="Calibri" w:hAnsi="Calibri" w:cs="Calibri"/>
          <w:sz w:val="24"/>
          <w:szCs w:val="24"/>
        </w:rPr>
        <w:t xml:space="preserve">, </w:t>
      </w:r>
      <w:r w:rsidRPr="00433B23">
        <w:rPr>
          <w:rFonts w:ascii="Calibri" w:hAnsi="Calibri" w:cs="Calibri"/>
          <w:sz w:val="24"/>
          <w:szCs w:val="24"/>
        </w:rPr>
        <w:t xml:space="preserve">a także w przypadku dokonania istotnej naprawy. </w:t>
      </w:r>
    </w:p>
    <w:p w:rsidR="007E4F85" w:rsidRPr="00433B23" w:rsidRDefault="007E4F85" w:rsidP="007E4F85">
      <w:pPr>
        <w:autoSpaceDE w:val="0"/>
        <w:autoSpaceDN w:val="0"/>
        <w:adjustRightInd w:val="0"/>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7E4F85" w:rsidRPr="00433B23" w:rsidRDefault="007E4F85" w:rsidP="007E4F85">
      <w:pPr>
        <w:numPr>
          <w:ilvl w:val="2"/>
          <w:numId w:val="67"/>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7E4F85" w:rsidRPr="00433B23" w:rsidRDefault="007E4F85" w:rsidP="007E4F85">
      <w:pPr>
        <w:numPr>
          <w:ilvl w:val="2"/>
          <w:numId w:val="67"/>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7E4F85" w:rsidRPr="00433B23" w:rsidRDefault="007E4F85" w:rsidP="007E4F85">
      <w:pPr>
        <w:numPr>
          <w:ilvl w:val="0"/>
          <w:numId w:val="64"/>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7E4F85" w:rsidRPr="00433B23" w:rsidRDefault="007E4F85" w:rsidP="007E4F85">
      <w:pPr>
        <w:numPr>
          <w:ilvl w:val="0"/>
          <w:numId w:val="59"/>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7E4F85" w:rsidRPr="00433B23" w:rsidRDefault="007E4F85" w:rsidP="007E4F85">
      <w:pPr>
        <w:numPr>
          <w:ilvl w:val="0"/>
          <w:numId w:val="59"/>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7E4F85" w:rsidRPr="00433B23" w:rsidRDefault="007E4F85" w:rsidP="007E4F85">
      <w:pPr>
        <w:numPr>
          <w:ilvl w:val="0"/>
          <w:numId w:val="64"/>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7E4F85" w:rsidRPr="00433B23" w:rsidRDefault="007E4F85" w:rsidP="007E4F85">
      <w:pPr>
        <w:numPr>
          <w:ilvl w:val="0"/>
          <w:numId w:val="60"/>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7E4F85" w:rsidRPr="00433B23" w:rsidRDefault="007E4F85" w:rsidP="007E4F85">
      <w:pPr>
        <w:numPr>
          <w:ilvl w:val="0"/>
          <w:numId w:val="60"/>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7E4F85" w:rsidRPr="00433B23" w:rsidRDefault="007E4F85" w:rsidP="007E4F85">
      <w:pPr>
        <w:numPr>
          <w:ilvl w:val="0"/>
          <w:numId w:val="60"/>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7E4F85" w:rsidRPr="00433B23" w:rsidRDefault="007E4F85" w:rsidP="007E4F85">
      <w:pPr>
        <w:ind w:left="720"/>
        <w:rPr>
          <w:rFonts w:ascii="Calibri" w:hAnsi="Calibri"/>
          <w:sz w:val="24"/>
          <w:szCs w:val="24"/>
        </w:rPr>
      </w:pPr>
    </w:p>
    <w:p w:rsidR="007E4F85" w:rsidRPr="00433B23" w:rsidRDefault="007E4F85" w:rsidP="007E4F85">
      <w:pPr>
        <w:numPr>
          <w:ilvl w:val="0"/>
          <w:numId w:val="62"/>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7E4F85" w:rsidRPr="00433B23" w:rsidRDefault="007E4F85" w:rsidP="007E4F85">
      <w:pPr>
        <w:numPr>
          <w:ilvl w:val="0"/>
          <w:numId w:val="65"/>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 pocztą elektroniczną na niżej wskazan</w:t>
      </w:r>
      <w:r>
        <w:rPr>
          <w:rFonts w:ascii="Calibri" w:hAnsi="Calibri"/>
          <w:sz w:val="24"/>
          <w:szCs w:val="24"/>
        </w:rPr>
        <w:t>y</w:t>
      </w:r>
      <w:r w:rsidRPr="00433B23">
        <w:rPr>
          <w:rFonts w:ascii="Calibri" w:hAnsi="Calibri"/>
          <w:sz w:val="24"/>
          <w:szCs w:val="24"/>
        </w:rPr>
        <w:t xml:space="preserve"> adres</w:t>
      </w:r>
      <w:r>
        <w:rPr>
          <w:rFonts w:ascii="Calibri" w:hAnsi="Calibri"/>
          <w:sz w:val="24"/>
          <w:szCs w:val="24"/>
        </w:rPr>
        <w:t>:</w:t>
      </w:r>
    </w:p>
    <w:p w:rsidR="007E4F85" w:rsidRPr="00433B23" w:rsidRDefault="007E4F85" w:rsidP="007E4F85">
      <w:pPr>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7E4F85" w:rsidRPr="00433B23" w:rsidRDefault="007E4F85" w:rsidP="007E4F85">
      <w:pPr>
        <w:numPr>
          <w:ilvl w:val="0"/>
          <w:numId w:val="65"/>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7E4F85" w:rsidRPr="00433B23" w:rsidRDefault="007E4F85" w:rsidP="007E4F85">
      <w:pPr>
        <w:ind w:left="567"/>
        <w:rPr>
          <w:rFonts w:ascii="Calibri" w:hAnsi="Calibri"/>
          <w:sz w:val="24"/>
          <w:szCs w:val="24"/>
        </w:rPr>
      </w:pPr>
      <w:r w:rsidRPr="00433B23">
        <w:rPr>
          <w:rFonts w:ascii="Calibri" w:hAnsi="Calibri"/>
          <w:sz w:val="24"/>
          <w:szCs w:val="24"/>
        </w:rPr>
        <w:t xml:space="preserve">Poczta elektroniczna: </w:t>
      </w:r>
      <w:r>
        <w:t>……………………</w:t>
      </w:r>
      <w:hyperlink r:id="rId25" w:history="1"/>
    </w:p>
    <w:p w:rsidR="007E4F85" w:rsidRPr="00433B23" w:rsidRDefault="007E4F85" w:rsidP="007E4F85">
      <w:pPr>
        <w:ind w:left="567"/>
        <w:rPr>
          <w:rFonts w:ascii="Calibri" w:hAnsi="Calibri"/>
          <w:sz w:val="24"/>
          <w:szCs w:val="24"/>
        </w:rPr>
      </w:pPr>
      <w:r w:rsidRPr="00433B23">
        <w:rPr>
          <w:rFonts w:ascii="Calibri" w:hAnsi="Calibri"/>
          <w:sz w:val="24"/>
          <w:szCs w:val="24"/>
        </w:rPr>
        <w:t>i uzgodnić z Zamawiającym termin usunięcia wad.</w:t>
      </w:r>
    </w:p>
    <w:p w:rsidR="007E4F85" w:rsidRPr="00433B23" w:rsidRDefault="007E4F85" w:rsidP="007E4F85">
      <w:pPr>
        <w:numPr>
          <w:ilvl w:val="0"/>
          <w:numId w:val="65"/>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7E4F85" w:rsidRPr="00741FA5" w:rsidRDefault="007E4F85" w:rsidP="007E4F85">
      <w:pPr>
        <w:numPr>
          <w:ilvl w:val="2"/>
          <w:numId w:val="58"/>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7E4F85" w:rsidRPr="00741FA5" w:rsidRDefault="007E4F85" w:rsidP="007E4F85">
      <w:pPr>
        <w:numPr>
          <w:ilvl w:val="2"/>
          <w:numId w:val="58"/>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Pr>
          <w:rFonts w:ascii="Calibri" w:hAnsi="Calibri" w:cs="Arial"/>
          <w:sz w:val="24"/>
          <w:szCs w:val="24"/>
        </w:rPr>
        <w:t>…………………</w:t>
      </w:r>
    </w:p>
    <w:p w:rsidR="007E4F85" w:rsidRPr="00433B23" w:rsidRDefault="007E4F85" w:rsidP="007E4F85">
      <w:pPr>
        <w:numPr>
          <w:ilvl w:val="0"/>
          <w:numId w:val="65"/>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7E4F85" w:rsidRPr="00433B23" w:rsidRDefault="007E4F85" w:rsidP="007E4F85">
      <w:pPr>
        <w:rPr>
          <w:rFonts w:ascii="Calibri" w:hAnsi="Calibri"/>
          <w:sz w:val="24"/>
          <w:szCs w:val="24"/>
        </w:rPr>
      </w:pPr>
    </w:p>
    <w:p w:rsidR="007E4F85" w:rsidRPr="00433B23" w:rsidRDefault="007E4F85" w:rsidP="007E4F85">
      <w:pPr>
        <w:numPr>
          <w:ilvl w:val="0"/>
          <w:numId w:val="62"/>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7E4F85" w:rsidRPr="00433B23" w:rsidRDefault="007E4F85" w:rsidP="007E4F85">
      <w:pPr>
        <w:numPr>
          <w:ilvl w:val="0"/>
          <w:numId w:val="66"/>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rsidR="007E4F85" w:rsidRPr="00433B23" w:rsidRDefault="007E4F85" w:rsidP="007E4F85">
      <w:pPr>
        <w:numPr>
          <w:ilvl w:val="0"/>
          <w:numId w:val="66"/>
        </w:numPr>
        <w:spacing w:after="0" w:line="240" w:lineRule="auto"/>
        <w:jc w:val="both"/>
        <w:rPr>
          <w:rFonts w:ascii="Calibri" w:hAnsi="Calibri"/>
          <w:b/>
          <w:sz w:val="24"/>
          <w:szCs w:val="24"/>
        </w:rPr>
      </w:pPr>
      <w:r w:rsidRPr="00433B23">
        <w:rPr>
          <w:rFonts w:ascii="Calibri" w:hAnsi="Calibri"/>
          <w:sz w:val="24"/>
          <w:szCs w:val="24"/>
        </w:rPr>
        <w:t xml:space="preserve">Niniejsza Karta Gwarancyjna jest integralną częścią protokołu końcowego odbioru </w:t>
      </w:r>
      <w:r>
        <w:rPr>
          <w:rFonts w:ascii="Calibri" w:hAnsi="Calibri"/>
          <w:sz w:val="24"/>
          <w:szCs w:val="24"/>
        </w:rPr>
        <w:t>prac</w:t>
      </w:r>
      <w:r w:rsidRPr="00433B23">
        <w:rPr>
          <w:rFonts w:ascii="Calibri" w:hAnsi="Calibri"/>
          <w:sz w:val="24"/>
          <w:szCs w:val="24"/>
        </w:rPr>
        <w:t>.</w:t>
      </w:r>
    </w:p>
    <w:p w:rsidR="007E4F85" w:rsidRPr="00433B23" w:rsidRDefault="007E4F85" w:rsidP="007E4F85">
      <w:pPr>
        <w:numPr>
          <w:ilvl w:val="0"/>
          <w:numId w:val="66"/>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7E4F85" w:rsidRDefault="007E4F85" w:rsidP="007E4F85">
      <w:pPr>
        <w:rPr>
          <w:rFonts w:ascii="Calibri" w:hAnsi="Calibri"/>
          <w:sz w:val="24"/>
          <w:szCs w:val="24"/>
        </w:rPr>
      </w:pPr>
    </w:p>
    <w:p w:rsidR="007E4F85" w:rsidRDefault="007E4F85" w:rsidP="007E4F85">
      <w:pPr>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7E4F85" w:rsidRPr="007E4F85" w:rsidRDefault="007E4F85" w:rsidP="007E4F85">
      <w:pPr>
        <w:spacing w:after="0" w:line="240" w:lineRule="auto"/>
        <w:ind w:left="284"/>
        <w:jc w:val="both"/>
        <w:rPr>
          <w:rFonts w:ascii="Calibri" w:hAnsi="Calibri" w:cs="Calibri"/>
          <w:b/>
        </w:rPr>
      </w:pPr>
    </w:p>
    <w:sectPr w:rsidR="007E4F85" w:rsidRPr="007E4F85" w:rsidSect="00B154F2">
      <w:footerReference w:type="default" r:id="rId26"/>
      <w:pgSz w:w="11906" w:h="16838"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AD" w:rsidRDefault="006E26AD" w:rsidP="007011F6">
      <w:pPr>
        <w:spacing w:after="0" w:line="240" w:lineRule="auto"/>
      </w:pPr>
      <w:r>
        <w:separator/>
      </w:r>
    </w:p>
  </w:endnote>
  <w:endnote w:type="continuationSeparator" w:id="0">
    <w:p w:rsidR="006E26AD" w:rsidRDefault="006E26AD"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0F5D6C" w:rsidRDefault="000F5D6C"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E26A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E26AD">
              <w:rPr>
                <w:b/>
                <w:bCs/>
                <w:noProof/>
              </w:rPr>
              <w:t>1</w:t>
            </w:r>
            <w:r>
              <w:rPr>
                <w:b/>
                <w:bCs/>
                <w:sz w:val="24"/>
                <w:szCs w:val="24"/>
              </w:rPr>
              <w:fldChar w:fldCharType="end"/>
            </w:r>
          </w:p>
        </w:sdtContent>
      </w:sdt>
    </w:sdtContent>
  </w:sdt>
  <w:p w:rsidR="000F5D6C" w:rsidRDefault="000F5D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AD" w:rsidRDefault="006E26AD" w:rsidP="007011F6">
      <w:pPr>
        <w:spacing w:after="0" w:line="240" w:lineRule="auto"/>
      </w:pPr>
      <w:r>
        <w:separator/>
      </w:r>
    </w:p>
  </w:footnote>
  <w:footnote w:type="continuationSeparator" w:id="0">
    <w:p w:rsidR="006E26AD" w:rsidRDefault="006E26AD"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AE2387"/>
    <w:multiLevelType w:val="hybridMultilevel"/>
    <w:tmpl w:val="F2207FD0"/>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F15ED1"/>
    <w:multiLevelType w:val="hybridMultilevel"/>
    <w:tmpl w:val="D95634B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FB5B09"/>
    <w:multiLevelType w:val="hybridMultilevel"/>
    <w:tmpl w:val="45983A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7A2BC2"/>
    <w:multiLevelType w:val="hybridMultilevel"/>
    <w:tmpl w:val="BD085C3E"/>
    <w:lvl w:ilvl="0" w:tplc="4B521AF4">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85A8E45E">
      <w:start w:val="1"/>
      <w:numFmt w:val="lowerLetter"/>
      <w:lvlText w:val="%2"/>
      <w:lvlJc w:val="left"/>
      <w:pPr>
        <w:ind w:left="11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74EE542E">
      <w:start w:val="1"/>
      <w:numFmt w:val="lowerRoman"/>
      <w:lvlText w:val="%3"/>
      <w:lvlJc w:val="left"/>
      <w:pPr>
        <w:ind w:left="18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C5D88E66">
      <w:start w:val="1"/>
      <w:numFmt w:val="decimal"/>
      <w:lvlText w:val="%4"/>
      <w:lvlJc w:val="left"/>
      <w:pPr>
        <w:ind w:left="25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663EF8C2">
      <w:start w:val="1"/>
      <w:numFmt w:val="lowerLetter"/>
      <w:lvlText w:val="%5"/>
      <w:lvlJc w:val="left"/>
      <w:pPr>
        <w:ind w:left="33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66EC2E2">
      <w:start w:val="1"/>
      <w:numFmt w:val="lowerRoman"/>
      <w:lvlText w:val="%6"/>
      <w:lvlJc w:val="left"/>
      <w:pPr>
        <w:ind w:left="40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066E0F66">
      <w:start w:val="1"/>
      <w:numFmt w:val="decimal"/>
      <w:lvlText w:val="%7"/>
      <w:lvlJc w:val="left"/>
      <w:pPr>
        <w:ind w:left="47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01F8C310">
      <w:start w:val="1"/>
      <w:numFmt w:val="lowerLetter"/>
      <w:lvlText w:val="%8"/>
      <w:lvlJc w:val="left"/>
      <w:pPr>
        <w:ind w:left="54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86CADE6">
      <w:start w:val="1"/>
      <w:numFmt w:val="lowerRoman"/>
      <w:lvlText w:val="%9"/>
      <w:lvlJc w:val="left"/>
      <w:pPr>
        <w:ind w:left="61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7">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D155C7"/>
    <w:multiLevelType w:val="hybridMultilevel"/>
    <w:tmpl w:val="17FCA34E"/>
    <w:lvl w:ilvl="0" w:tplc="720E1550">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19">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23">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4">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25">
    <w:nsid w:val="23CA3AE6"/>
    <w:multiLevelType w:val="hybridMultilevel"/>
    <w:tmpl w:val="5F2A2966"/>
    <w:lvl w:ilvl="0" w:tplc="04150011">
      <w:start w:val="1"/>
      <w:numFmt w:val="decimal"/>
      <w:lvlText w:val="%1)"/>
      <w:lvlJc w:val="left"/>
      <w:pPr>
        <w:ind w:left="770" w:hanging="360"/>
      </w:pPr>
    </w:lvl>
    <w:lvl w:ilvl="1" w:tplc="04150017">
      <w:start w:val="1"/>
      <w:numFmt w:val="lowerLetter"/>
      <w:lvlText w:val="%2)"/>
      <w:lvlJc w:val="left"/>
      <w:pPr>
        <w:ind w:left="1490" w:hanging="360"/>
      </w:pPr>
    </w:lvl>
    <w:lvl w:ilvl="2" w:tplc="0415001B">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6">
    <w:nsid w:val="25D81291"/>
    <w:multiLevelType w:val="hybridMultilevel"/>
    <w:tmpl w:val="FC9CAF6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0">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8DF1F68"/>
    <w:multiLevelType w:val="hybridMultilevel"/>
    <w:tmpl w:val="301040D8"/>
    <w:lvl w:ilvl="0" w:tplc="1796275E">
      <w:start w:val="1"/>
      <w:numFmt w:val="decimal"/>
      <w:lvlText w:val="%1)"/>
      <w:lvlJc w:val="left"/>
      <w:pPr>
        <w:ind w:left="3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5F4185E">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C7E83CC">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9EDA7F20">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686A7DA">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934E968">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DBA61534">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D3442EE">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35CDF44">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3">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2FA46D60"/>
    <w:multiLevelType w:val="hybridMultilevel"/>
    <w:tmpl w:val="BACA7890"/>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37">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27314D"/>
    <w:multiLevelType w:val="multilevel"/>
    <w:tmpl w:val="64AC8AD0"/>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43">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BD619FE"/>
    <w:multiLevelType w:val="multilevel"/>
    <w:tmpl w:val="83909596"/>
    <w:lvl w:ilvl="0">
      <w:start w:val="1"/>
      <w:numFmt w:val="decimal"/>
      <w:lvlText w:val="%1."/>
      <w:lvlJc w:val="left"/>
      <w:rPr>
        <w:b/>
        <w:bC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51">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56">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61">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64">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9">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72">
    <w:nsid w:val="7ABD7AD4"/>
    <w:multiLevelType w:val="hybridMultilevel"/>
    <w:tmpl w:val="DAACA062"/>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AEA2C12"/>
    <w:multiLevelType w:val="hybridMultilevel"/>
    <w:tmpl w:val="D3669C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7FD449C2"/>
    <w:multiLevelType w:val="multilevel"/>
    <w:tmpl w:val="B2726394"/>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num w:numId="1">
    <w:abstractNumId w:val="11"/>
  </w:num>
  <w:num w:numId="2">
    <w:abstractNumId w:val="51"/>
  </w:num>
  <w:num w:numId="3">
    <w:abstractNumId w:val="28"/>
  </w:num>
  <w:num w:numId="4">
    <w:abstractNumId w:val="20"/>
  </w:num>
  <w:num w:numId="5">
    <w:abstractNumId w:val="66"/>
  </w:num>
  <w:num w:numId="6">
    <w:abstractNumId w:val="1"/>
  </w:num>
  <w:num w:numId="7">
    <w:abstractNumId w:val="9"/>
  </w:num>
  <w:num w:numId="8">
    <w:abstractNumId w:val="43"/>
  </w:num>
  <w:num w:numId="9">
    <w:abstractNumId w:val="15"/>
  </w:num>
  <w:num w:numId="10">
    <w:abstractNumId w:val="46"/>
  </w:num>
  <w:num w:numId="11">
    <w:abstractNumId w:val="64"/>
  </w:num>
  <w:num w:numId="12">
    <w:abstractNumId w:val="75"/>
  </w:num>
  <w:num w:numId="13">
    <w:abstractNumId w:val="48"/>
  </w:num>
  <w:num w:numId="14">
    <w:abstractNumId w:val="21"/>
  </w:num>
  <w:num w:numId="15">
    <w:abstractNumId w:val="69"/>
  </w:num>
  <w:num w:numId="16">
    <w:abstractNumId w:val="38"/>
  </w:num>
  <w:num w:numId="17">
    <w:abstractNumId w:val="35"/>
  </w:num>
  <w:num w:numId="18">
    <w:abstractNumId w:val="68"/>
  </w:num>
  <w:num w:numId="19">
    <w:abstractNumId w:val="63"/>
  </w:num>
  <w:num w:numId="20">
    <w:abstractNumId w:val="54"/>
  </w:num>
  <w:num w:numId="21">
    <w:abstractNumId w:val="70"/>
  </w:num>
  <w:num w:numId="22">
    <w:abstractNumId w:val="52"/>
  </w:num>
  <w:num w:numId="23">
    <w:abstractNumId w:val="4"/>
  </w:num>
  <w:num w:numId="24">
    <w:abstractNumId w:val="6"/>
  </w:num>
  <w:num w:numId="25">
    <w:abstractNumId w:val="58"/>
  </w:num>
  <w:num w:numId="26">
    <w:abstractNumId w:val="7"/>
  </w:num>
  <w:num w:numId="27">
    <w:abstractNumId w:val="39"/>
  </w:num>
  <w:num w:numId="28">
    <w:abstractNumId w:val="40"/>
  </w:num>
  <w:num w:numId="29">
    <w:abstractNumId w:val="33"/>
  </w:num>
  <w:num w:numId="30">
    <w:abstractNumId w:val="17"/>
  </w:num>
  <w:num w:numId="31">
    <w:abstractNumId w:val="62"/>
  </w:num>
  <w:num w:numId="32">
    <w:abstractNumId w:val="41"/>
  </w:num>
  <w:num w:numId="33">
    <w:abstractNumId w:val="47"/>
  </w:num>
  <w:num w:numId="34">
    <w:abstractNumId w:val="30"/>
  </w:num>
  <w:num w:numId="35">
    <w:abstractNumId w:val="53"/>
  </w:num>
  <w:num w:numId="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num>
  <w:num w:numId="40">
    <w:abstractNumId w:val="61"/>
  </w:num>
  <w:num w:numId="41">
    <w:abstractNumId w:val="67"/>
  </w:num>
  <w:num w:numId="42">
    <w:abstractNumId w:val="37"/>
  </w:num>
  <w:num w:numId="43">
    <w:abstractNumId w:val="27"/>
  </w:num>
  <w:num w:numId="44">
    <w:abstractNumId w:val="76"/>
  </w:num>
  <w:num w:numId="45">
    <w:abstractNumId w:val="50"/>
  </w:num>
  <w:num w:numId="46">
    <w:abstractNumId w:val="13"/>
  </w:num>
  <w:num w:numId="47">
    <w:abstractNumId w:val="59"/>
  </w:num>
  <w:num w:numId="48">
    <w:abstractNumId w:val="19"/>
  </w:num>
  <w:num w:numId="49">
    <w:abstractNumId w:val="5"/>
  </w:num>
  <w:num w:numId="50">
    <w:abstractNumId w:val="49"/>
  </w:num>
  <w:num w:numId="51">
    <w:abstractNumId w:val="60"/>
  </w:num>
  <w:num w:numId="52">
    <w:abstractNumId w:val="31"/>
  </w:num>
  <w:num w:numId="53">
    <w:abstractNumId w:val="29"/>
  </w:num>
  <w:num w:numId="54">
    <w:abstractNumId w:val="10"/>
  </w:num>
  <w:num w:numId="55">
    <w:abstractNumId w:val="25"/>
  </w:num>
  <w:num w:numId="56">
    <w:abstractNumId w:val="36"/>
  </w:num>
  <w:num w:numId="57">
    <w:abstractNumId w:val="42"/>
  </w:num>
  <w:num w:numId="58">
    <w:abstractNumId w:val="22"/>
  </w:num>
  <w:num w:numId="59">
    <w:abstractNumId w:val="23"/>
  </w:num>
  <w:num w:numId="60">
    <w:abstractNumId w:val="71"/>
  </w:num>
  <w:num w:numId="61">
    <w:abstractNumId w:val="45"/>
  </w:num>
  <w:num w:numId="62">
    <w:abstractNumId w:val="44"/>
  </w:num>
  <w:num w:numId="63">
    <w:abstractNumId w:val="57"/>
  </w:num>
  <w:num w:numId="64">
    <w:abstractNumId w:val="14"/>
  </w:num>
  <w:num w:numId="65">
    <w:abstractNumId w:val="12"/>
  </w:num>
  <w:num w:numId="66">
    <w:abstractNumId w:val="56"/>
  </w:num>
  <w:num w:numId="67">
    <w:abstractNumId w:val="2"/>
  </w:num>
  <w:num w:numId="68">
    <w:abstractNumId w:val="16"/>
  </w:num>
  <w:num w:numId="69">
    <w:abstractNumId w:val="32"/>
  </w:num>
  <w:num w:numId="70">
    <w:abstractNumId w:val="8"/>
  </w:num>
  <w:num w:numId="71">
    <w:abstractNumId w:val="72"/>
  </w:num>
  <w:num w:numId="72">
    <w:abstractNumId w:val="73"/>
  </w:num>
  <w:num w:numId="73">
    <w:abstractNumId w:val="26"/>
  </w:num>
  <w:num w:numId="74">
    <w:abstractNumId w:val="63"/>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0294"/>
    <w:rsid w:val="000161AB"/>
    <w:rsid w:val="00024C07"/>
    <w:rsid w:val="00024C93"/>
    <w:rsid w:val="0003117F"/>
    <w:rsid w:val="0003781A"/>
    <w:rsid w:val="0005651F"/>
    <w:rsid w:val="000606CA"/>
    <w:rsid w:val="00070875"/>
    <w:rsid w:val="0009768E"/>
    <w:rsid w:val="000A0879"/>
    <w:rsid w:val="000B0C7A"/>
    <w:rsid w:val="000B10DF"/>
    <w:rsid w:val="000B334C"/>
    <w:rsid w:val="000C4F9F"/>
    <w:rsid w:val="000C506C"/>
    <w:rsid w:val="000E6A8B"/>
    <w:rsid w:val="000E75C7"/>
    <w:rsid w:val="000F5D6C"/>
    <w:rsid w:val="00102357"/>
    <w:rsid w:val="00123F3B"/>
    <w:rsid w:val="00131D23"/>
    <w:rsid w:val="0014274A"/>
    <w:rsid w:val="001643D0"/>
    <w:rsid w:val="0017584D"/>
    <w:rsid w:val="00175B8C"/>
    <w:rsid w:val="00190979"/>
    <w:rsid w:val="001B6884"/>
    <w:rsid w:val="001C430F"/>
    <w:rsid w:val="001C5B16"/>
    <w:rsid w:val="001C5E48"/>
    <w:rsid w:val="001D7A08"/>
    <w:rsid w:val="0021723B"/>
    <w:rsid w:val="00242AA2"/>
    <w:rsid w:val="002602FB"/>
    <w:rsid w:val="00265764"/>
    <w:rsid w:val="00266BB0"/>
    <w:rsid w:val="00267E6C"/>
    <w:rsid w:val="00283865"/>
    <w:rsid w:val="00290F81"/>
    <w:rsid w:val="00294643"/>
    <w:rsid w:val="002A46C4"/>
    <w:rsid w:val="002B1235"/>
    <w:rsid w:val="002F1722"/>
    <w:rsid w:val="00316209"/>
    <w:rsid w:val="00320AC1"/>
    <w:rsid w:val="003243B7"/>
    <w:rsid w:val="003349E0"/>
    <w:rsid w:val="00342F75"/>
    <w:rsid w:val="00347817"/>
    <w:rsid w:val="00347A0F"/>
    <w:rsid w:val="00355B08"/>
    <w:rsid w:val="00364F0F"/>
    <w:rsid w:val="00370C2E"/>
    <w:rsid w:val="00374F6D"/>
    <w:rsid w:val="003D0EDA"/>
    <w:rsid w:val="00426D92"/>
    <w:rsid w:val="004363BE"/>
    <w:rsid w:val="004455AA"/>
    <w:rsid w:val="004500ED"/>
    <w:rsid w:val="00453C05"/>
    <w:rsid w:val="00454336"/>
    <w:rsid w:val="00462AA9"/>
    <w:rsid w:val="00466837"/>
    <w:rsid w:val="004709E1"/>
    <w:rsid w:val="00475021"/>
    <w:rsid w:val="004A2B7A"/>
    <w:rsid w:val="004A6185"/>
    <w:rsid w:val="004B1C3B"/>
    <w:rsid w:val="004B3ABA"/>
    <w:rsid w:val="004C47FB"/>
    <w:rsid w:val="004C497C"/>
    <w:rsid w:val="004D1189"/>
    <w:rsid w:val="005023DA"/>
    <w:rsid w:val="00520F01"/>
    <w:rsid w:val="00524076"/>
    <w:rsid w:val="00526A59"/>
    <w:rsid w:val="005330C8"/>
    <w:rsid w:val="00561093"/>
    <w:rsid w:val="00576F04"/>
    <w:rsid w:val="005815EC"/>
    <w:rsid w:val="00581DDB"/>
    <w:rsid w:val="00586EA5"/>
    <w:rsid w:val="005C7560"/>
    <w:rsid w:val="005D1C77"/>
    <w:rsid w:val="005E2B64"/>
    <w:rsid w:val="005E3A09"/>
    <w:rsid w:val="00606F9A"/>
    <w:rsid w:val="00613BE9"/>
    <w:rsid w:val="00620CA2"/>
    <w:rsid w:val="00624CC6"/>
    <w:rsid w:val="00675317"/>
    <w:rsid w:val="0067546C"/>
    <w:rsid w:val="006825D3"/>
    <w:rsid w:val="006A7476"/>
    <w:rsid w:val="006B6CE4"/>
    <w:rsid w:val="006C3052"/>
    <w:rsid w:val="006C4FCC"/>
    <w:rsid w:val="006D75E2"/>
    <w:rsid w:val="006E26AD"/>
    <w:rsid w:val="006E7C40"/>
    <w:rsid w:val="007011F6"/>
    <w:rsid w:val="00703C3A"/>
    <w:rsid w:val="00734E8B"/>
    <w:rsid w:val="00741F3D"/>
    <w:rsid w:val="007525CA"/>
    <w:rsid w:val="0075688E"/>
    <w:rsid w:val="007602BC"/>
    <w:rsid w:val="0076511E"/>
    <w:rsid w:val="00765D07"/>
    <w:rsid w:val="00767904"/>
    <w:rsid w:val="00770A2D"/>
    <w:rsid w:val="00771163"/>
    <w:rsid w:val="0077224C"/>
    <w:rsid w:val="007842D4"/>
    <w:rsid w:val="00797AF4"/>
    <w:rsid w:val="007A3245"/>
    <w:rsid w:val="007A565E"/>
    <w:rsid w:val="007C424D"/>
    <w:rsid w:val="007C6E1B"/>
    <w:rsid w:val="007E1DD9"/>
    <w:rsid w:val="007E4F85"/>
    <w:rsid w:val="007F4381"/>
    <w:rsid w:val="007F5D0B"/>
    <w:rsid w:val="00801BA9"/>
    <w:rsid w:val="00822590"/>
    <w:rsid w:val="00872E17"/>
    <w:rsid w:val="00873BB4"/>
    <w:rsid w:val="008840D4"/>
    <w:rsid w:val="00897EE0"/>
    <w:rsid w:val="008D7822"/>
    <w:rsid w:val="008E62B3"/>
    <w:rsid w:val="008F28A4"/>
    <w:rsid w:val="009425ED"/>
    <w:rsid w:val="009B549D"/>
    <w:rsid w:val="009C4BCE"/>
    <w:rsid w:val="009C5621"/>
    <w:rsid w:val="009D6CE9"/>
    <w:rsid w:val="009D7907"/>
    <w:rsid w:val="009E5224"/>
    <w:rsid w:val="009E6900"/>
    <w:rsid w:val="00A15232"/>
    <w:rsid w:val="00A26A08"/>
    <w:rsid w:val="00A3361E"/>
    <w:rsid w:val="00A34442"/>
    <w:rsid w:val="00A44A21"/>
    <w:rsid w:val="00A811EE"/>
    <w:rsid w:val="00A90D6B"/>
    <w:rsid w:val="00AA69E0"/>
    <w:rsid w:val="00AB1016"/>
    <w:rsid w:val="00AB2DA4"/>
    <w:rsid w:val="00AB5126"/>
    <w:rsid w:val="00AC428F"/>
    <w:rsid w:val="00AD6B79"/>
    <w:rsid w:val="00AE6B69"/>
    <w:rsid w:val="00AF3C00"/>
    <w:rsid w:val="00B153A1"/>
    <w:rsid w:val="00B154F2"/>
    <w:rsid w:val="00B2614A"/>
    <w:rsid w:val="00B50A11"/>
    <w:rsid w:val="00B56CF9"/>
    <w:rsid w:val="00B73BF0"/>
    <w:rsid w:val="00BA1150"/>
    <w:rsid w:val="00BC0595"/>
    <w:rsid w:val="00C001E1"/>
    <w:rsid w:val="00C354F8"/>
    <w:rsid w:val="00C36B07"/>
    <w:rsid w:val="00C40A51"/>
    <w:rsid w:val="00C64803"/>
    <w:rsid w:val="00C7149D"/>
    <w:rsid w:val="00C8090C"/>
    <w:rsid w:val="00C85CCC"/>
    <w:rsid w:val="00C86280"/>
    <w:rsid w:val="00C9320C"/>
    <w:rsid w:val="00D00BF8"/>
    <w:rsid w:val="00D22C82"/>
    <w:rsid w:val="00D50DFC"/>
    <w:rsid w:val="00D57553"/>
    <w:rsid w:val="00D6592B"/>
    <w:rsid w:val="00D67136"/>
    <w:rsid w:val="00D753EB"/>
    <w:rsid w:val="00D86A79"/>
    <w:rsid w:val="00DB1C30"/>
    <w:rsid w:val="00DB3D67"/>
    <w:rsid w:val="00DC16BD"/>
    <w:rsid w:val="00DC2F80"/>
    <w:rsid w:val="00DE561C"/>
    <w:rsid w:val="00DF0746"/>
    <w:rsid w:val="00DF0ADF"/>
    <w:rsid w:val="00DF62E3"/>
    <w:rsid w:val="00E052A1"/>
    <w:rsid w:val="00E16BB7"/>
    <w:rsid w:val="00E1748A"/>
    <w:rsid w:val="00E26C8B"/>
    <w:rsid w:val="00E56479"/>
    <w:rsid w:val="00E87DCD"/>
    <w:rsid w:val="00E947A1"/>
    <w:rsid w:val="00EA2E08"/>
    <w:rsid w:val="00EC1724"/>
    <w:rsid w:val="00F0513E"/>
    <w:rsid w:val="00F313CB"/>
    <w:rsid w:val="00F36EE3"/>
    <w:rsid w:val="00F4284D"/>
    <w:rsid w:val="00F47911"/>
    <w:rsid w:val="00F61EF6"/>
    <w:rsid w:val="00F80A25"/>
    <w:rsid w:val="00F86403"/>
    <w:rsid w:val="00F96CEF"/>
    <w:rsid w:val="00FA5BC4"/>
    <w:rsid w:val="00FA77A5"/>
    <w:rsid w:val="00FD4F9C"/>
    <w:rsid w:val="00FD603F"/>
    <w:rsid w:val="00FF3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460791" TargetMode="External"/><Relationship Id="rId18" Type="http://schemas.openxmlformats.org/officeDocument/2006/relationships/hyperlink" Target="mailto:cwk@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transakcja/460791" TargetMode="External"/><Relationship Id="rId17" Type="http://schemas.openxmlformats.org/officeDocument/2006/relationships/hyperlink" Target="mailto:zamowienia@resko.pl" TargetMode="External"/><Relationship Id="rId25" Type="http://schemas.openxmlformats.org/officeDocument/2006/relationships/hyperlink" Target="mailto:inwestycje@kaczory.com.pl" TargetMode="External"/><Relationship Id="rId2" Type="http://schemas.openxmlformats.org/officeDocument/2006/relationships/numbering" Target="numbering.xml"/><Relationship Id="rId16" Type="http://schemas.openxmlformats.org/officeDocument/2006/relationships/hyperlink" Target="mailto:tomek.szpak@resko.pl" TargetMode="External"/><Relationship Id="rId20" Type="http://schemas.openxmlformats.org/officeDocument/2006/relationships/hyperlink" Target="https://platformazakupowa.pl/transakcja/4607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mailto:resko@resko.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theme" Target="theme/theme1.xml"/><Relationship Id="rId10" Type="http://schemas.openxmlformats.org/officeDocument/2006/relationships/hyperlink" Target="mailto:zamowienia@resko.pl"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1AA03-07CC-46F4-A08C-37F1CB64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50</Pages>
  <Words>19784</Words>
  <Characters>118704</Characters>
  <Application>Microsoft Office Word</Application>
  <DocSecurity>0</DocSecurity>
  <Lines>989</Lines>
  <Paragraphs>276</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Zamawiający</vt:lpstr>
      <vt:lpstr>Strona internetowa</vt:lpstr>
      <vt:lpstr>Procedura postępowania</vt:lpstr>
      <vt:lpstr>Negocjacje</vt:lpstr>
      <vt:lpstr>Opis przedmiotu zamówienia</vt:lpstr>
      <vt:lpstr>Termin wykonania zamówienia</vt:lpstr>
      <vt:lpstr>Umowa</vt:lpstr>
      <vt:lpstr>Komunikacja elektroniczna</vt:lpstr>
      <vt:lpstr>Kontakt z zamawiającym</vt:lpstr>
      <vt:lpstr>Wyjaśnienia dotyczące treści SWZ</vt:lpstr>
      <vt:lpstr>Związanie ofertą</vt:lpstr>
      <vt:lpstr>Opis sposobu przygotowania oferty</vt:lpstr>
      <vt:lpstr>Składanie ofert</vt:lpstr>
      <vt:lpstr>Otwarcie ofert</vt:lpstr>
      <vt:lpstr>Podstawy wykluczenia</vt:lpstr>
      <vt:lpstr>Obliczenie ceny</vt:lpstr>
      <vt:lpstr>Kryteria oceny ofert</vt:lpstr>
      <vt:lpstr>Ocena ofert</vt:lpstr>
      <vt:lpstr>Formalności po wyborze oferty</vt:lpstr>
      <vt:lpstr>Ochrona prawna</vt:lpstr>
      <vt:lpstr>Warunki udziału w postępowaniu</vt:lpstr>
      <vt:lpstr>Podmiotowe środki dowodowe</vt:lpstr>
      <vt:lpstr>Przedmiotowe środki dowodowe</vt:lpstr>
      <vt:lpstr>Podział zamówienia na części</vt:lpstr>
      <vt:lpstr>Oferta wariantowa </vt:lpstr>
      <vt:lpstr>Wadium</vt:lpstr>
      <vt:lpstr>Zamówienia powtórzeniowe</vt:lpstr>
      <vt:lpstr>Informacje uzupełniające</vt:lpstr>
      <vt:lpstr>Klauzula RODO</vt:lpstr>
    </vt:vector>
  </TitlesOfParts>
  <Company/>
  <LinksUpToDate>false</LinksUpToDate>
  <CharactersWithSpaces>138212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Użytkownik systemu Windows</cp:lastModifiedBy>
  <cp:revision>8</cp:revision>
  <dcterms:created xsi:type="dcterms:W3CDTF">2021-05-20T10:50:00Z</dcterms:created>
  <dcterms:modified xsi:type="dcterms:W3CDTF">2021-05-20T12:23:00Z</dcterms:modified>
</cp:coreProperties>
</file>