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8012" w14:textId="77777777" w:rsidR="00D85ADB" w:rsidRPr="0099339E" w:rsidRDefault="000562D0">
      <w:pPr>
        <w:spacing w:after="17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 </w:t>
      </w:r>
    </w:p>
    <w:p w14:paraId="07721C58" w14:textId="77777777" w:rsidR="00D85ADB" w:rsidRPr="0099339E" w:rsidRDefault="000562D0">
      <w:pPr>
        <w:tabs>
          <w:tab w:val="center" w:pos="2833"/>
          <w:tab w:val="right" w:pos="9076"/>
        </w:tabs>
        <w:spacing w:after="84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b/>
          <w:i/>
          <w:sz w:val="22"/>
          <w:shd w:val="clear" w:color="auto" w:fill="E6E6E6"/>
        </w:rPr>
        <w:t xml:space="preserve">Załącznik Nr 1 do SWZ </w:t>
      </w:r>
      <w:r w:rsidRPr="0099339E">
        <w:rPr>
          <w:rFonts w:asciiTheme="minorHAnsi" w:eastAsia="Calibri" w:hAnsiTheme="minorHAnsi" w:cstheme="minorHAnsi"/>
          <w:b/>
          <w:i/>
          <w:sz w:val="22"/>
          <w:shd w:val="clear" w:color="auto" w:fill="E6E6E6"/>
        </w:rPr>
        <w:tab/>
        <w:t xml:space="preserve">                                        </w:t>
      </w:r>
      <w:r w:rsidRPr="0099339E">
        <w:rPr>
          <w:rFonts w:asciiTheme="minorHAnsi" w:eastAsia="Calibri" w:hAnsiTheme="minorHAnsi" w:cstheme="minorHAnsi"/>
          <w:b/>
          <w:i/>
          <w:sz w:val="22"/>
          <w:shd w:val="clear" w:color="auto" w:fill="E6E6E6"/>
        </w:rPr>
        <w:tab/>
        <w:t xml:space="preserve">       ISTOTNE POSTANOWIENIA DO UMOWY </w:t>
      </w:r>
    </w:p>
    <w:p w14:paraId="3FB6125E" w14:textId="77777777" w:rsidR="00D85ADB" w:rsidRPr="0099339E" w:rsidRDefault="000562D0">
      <w:pPr>
        <w:spacing w:after="9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sz w:val="22"/>
        </w:rPr>
        <w:t xml:space="preserve"> </w:t>
      </w:r>
    </w:p>
    <w:p w14:paraId="46EB750B" w14:textId="77777777" w:rsidR="00D85ADB" w:rsidRPr="0099339E" w:rsidRDefault="000562D0">
      <w:pPr>
        <w:spacing w:after="11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sz w:val="22"/>
        </w:rPr>
        <w:t xml:space="preserve"> </w:t>
      </w:r>
    </w:p>
    <w:p w14:paraId="74B7085B" w14:textId="5870A9A4" w:rsidR="006022B3" w:rsidRPr="006022B3" w:rsidRDefault="006022B3" w:rsidP="006022B3">
      <w:pPr>
        <w:spacing w:after="131" w:line="259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6022B3">
        <w:rPr>
          <w:rFonts w:asciiTheme="minorHAnsi" w:hAnsiTheme="minorHAnsi" w:cstheme="minorHAnsi"/>
          <w:b/>
          <w:bCs/>
          <w:sz w:val="22"/>
        </w:rPr>
        <w:t>„Udzielenie kredytu długoterminowego na sfinansowanie planowanego deficytu budżetu Gminy Jedwabno oraz spłatę zaciągniętych zobowiązań z tytułu zaciągniętych kredytów i pożyczek”</w:t>
      </w:r>
      <w:r w:rsidRPr="0099339E">
        <w:rPr>
          <w:rFonts w:asciiTheme="minorHAnsi" w:hAnsiTheme="minorHAnsi" w:cstheme="minorHAnsi"/>
          <w:b/>
          <w:bCs/>
          <w:sz w:val="22"/>
        </w:rPr>
        <w:t>.</w:t>
      </w:r>
    </w:p>
    <w:p w14:paraId="3DEE9829" w14:textId="77777777" w:rsidR="00D85ADB" w:rsidRPr="0099339E" w:rsidRDefault="000562D0">
      <w:pPr>
        <w:spacing w:after="13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b/>
          <w:sz w:val="22"/>
        </w:rPr>
        <w:t xml:space="preserve"> </w:t>
      </w:r>
    </w:p>
    <w:p w14:paraId="05502AE6" w14:textId="54581D96" w:rsidR="00D85ADB" w:rsidRPr="0099339E" w:rsidRDefault="000562D0" w:rsidP="006022B3">
      <w:pPr>
        <w:spacing w:after="154" w:line="239" w:lineRule="auto"/>
        <w:ind w:left="0" w:firstLine="0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b/>
          <w:sz w:val="22"/>
          <w:u w:val="single" w:color="000000"/>
        </w:rPr>
        <w:t>Projekt umowy przedstawiony przez Wykonawcę podlega sprawdzeniu i akceptacji przez</w:t>
      </w:r>
      <w:r w:rsidR="006022B3" w:rsidRPr="0099339E">
        <w:rPr>
          <w:rFonts w:asciiTheme="minorHAnsi" w:eastAsia="Calibri" w:hAnsiTheme="minorHAnsi" w:cstheme="minorHAnsi"/>
          <w:b/>
          <w:sz w:val="22"/>
          <w:u w:val="single" w:color="000000"/>
        </w:rPr>
        <w:t xml:space="preserve"> Z</w:t>
      </w:r>
      <w:r w:rsidRPr="0099339E">
        <w:rPr>
          <w:rFonts w:asciiTheme="minorHAnsi" w:eastAsia="Calibri" w:hAnsiTheme="minorHAnsi" w:cstheme="minorHAnsi"/>
          <w:b/>
          <w:sz w:val="22"/>
          <w:u w:val="single" w:color="000000"/>
        </w:rPr>
        <w:t>amawiającego:</w:t>
      </w:r>
      <w:r w:rsidRPr="0099339E">
        <w:rPr>
          <w:rFonts w:asciiTheme="minorHAnsi" w:eastAsia="Calibri" w:hAnsiTheme="minorHAnsi" w:cstheme="minorHAnsi"/>
          <w:b/>
          <w:sz w:val="22"/>
        </w:rPr>
        <w:t xml:space="preserve"> </w:t>
      </w:r>
    </w:p>
    <w:p w14:paraId="6F8A7066" w14:textId="77777777" w:rsidR="00D85ADB" w:rsidRPr="0099339E" w:rsidRDefault="000562D0">
      <w:pPr>
        <w:spacing w:after="7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b/>
          <w:sz w:val="22"/>
        </w:rPr>
        <w:t xml:space="preserve"> </w:t>
      </w:r>
    </w:p>
    <w:p w14:paraId="2D06F7C3" w14:textId="60D78542" w:rsidR="00D85ADB" w:rsidRPr="0099339E" w:rsidRDefault="000562D0">
      <w:pPr>
        <w:spacing w:after="150" w:line="332" w:lineRule="auto"/>
        <w:ind w:left="-5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Składający ofertę przetargową Wykonawca przedłoży na wezwanie Zamawiającego wzór umowy udzielenia Gminie </w:t>
      </w:r>
      <w:r w:rsidR="006022B3" w:rsidRPr="0099339E">
        <w:rPr>
          <w:rFonts w:asciiTheme="minorHAnsi" w:hAnsiTheme="minorHAnsi" w:cstheme="minorHAnsi"/>
          <w:sz w:val="22"/>
        </w:rPr>
        <w:t>Jedwabno</w:t>
      </w:r>
      <w:r w:rsidRPr="0099339E">
        <w:rPr>
          <w:rFonts w:asciiTheme="minorHAnsi" w:hAnsiTheme="minorHAnsi" w:cstheme="minorHAnsi"/>
          <w:sz w:val="22"/>
        </w:rPr>
        <w:t xml:space="preserve"> kredytu, w której zostaną zawarte następujące postanowienia:</w:t>
      </w:r>
      <w:r w:rsidRPr="0099339E">
        <w:rPr>
          <w:rFonts w:asciiTheme="minorHAnsi" w:eastAsia="Calibri" w:hAnsiTheme="minorHAnsi" w:cstheme="minorHAnsi"/>
          <w:b/>
          <w:sz w:val="22"/>
        </w:rPr>
        <w:t xml:space="preserve"> </w:t>
      </w:r>
    </w:p>
    <w:p w14:paraId="7F5BAD4E" w14:textId="77777777" w:rsidR="00D85ADB" w:rsidRPr="0099339E" w:rsidRDefault="000562D0">
      <w:pPr>
        <w:numPr>
          <w:ilvl w:val="0"/>
          <w:numId w:val="1"/>
        </w:numPr>
        <w:spacing w:after="332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Szczegółowe określenie przedmiotu umowy, zgodne z zapisami Specyfikacji Warunków Zamówienia.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7B1495C0" w14:textId="77777777" w:rsidR="00D85ADB" w:rsidRPr="0099339E" w:rsidRDefault="000562D0">
      <w:pPr>
        <w:numPr>
          <w:ilvl w:val="0"/>
          <w:numId w:val="1"/>
        </w:numPr>
        <w:spacing w:line="376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Zamawiający zastrzega sobie możliwość zmniejszenia kwoty kredytu oraz wcześniejszej spłaty kredytu oraz zmiany harmonogramu spłat rat bez ponoszenia z tego tytułu jakichkolwiek kosztów. W tym celu Wykonawca zobowiązuje się do zawarcia odpowiedniego zapisu w umowie. 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5FC1CFDF" w14:textId="77777777" w:rsidR="00D85ADB" w:rsidRPr="0099339E" w:rsidRDefault="000562D0">
      <w:pPr>
        <w:numPr>
          <w:ilvl w:val="0"/>
          <w:numId w:val="1"/>
        </w:numPr>
        <w:spacing w:after="184" w:line="400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Wykonawca wprowadzi do umowy informację o numerze rachunku bankowego, na który Zamawiający będzie wpłacał zobowiązania z tytułu spłaty kredytu. 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29509839" w14:textId="77777777" w:rsidR="00D85ADB" w:rsidRPr="0099339E" w:rsidRDefault="000562D0">
      <w:pPr>
        <w:numPr>
          <w:ilvl w:val="0"/>
          <w:numId w:val="1"/>
        </w:numPr>
        <w:spacing w:after="217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Oprocentowanie kredytu oparte jest na zmiennej stopie procentowej. Stopa procentowa równa jest wysokości stawki referencyjnej, powiększonej o marżę banku (dodatnią lub ujemną) w wysokości wynikającej z oferty. Marża nie ulega zmianie w okresie obowiązywania umowy.  </w:t>
      </w:r>
    </w:p>
    <w:p w14:paraId="13EC8000" w14:textId="306C11A0" w:rsidR="00D85ADB" w:rsidRPr="0099339E" w:rsidRDefault="000562D0">
      <w:pPr>
        <w:numPr>
          <w:ilvl w:val="0"/>
          <w:numId w:val="1"/>
        </w:numPr>
        <w:spacing w:after="329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Uruchomienie kredytu na wniosek Gminy </w:t>
      </w:r>
      <w:r w:rsidR="006022B3" w:rsidRPr="0099339E">
        <w:rPr>
          <w:rFonts w:asciiTheme="minorHAnsi" w:hAnsiTheme="minorHAnsi" w:cstheme="minorHAnsi"/>
          <w:sz w:val="22"/>
        </w:rPr>
        <w:t>Jedwabno</w:t>
      </w:r>
      <w:r w:rsidRPr="0099339E">
        <w:rPr>
          <w:rFonts w:asciiTheme="minorHAnsi" w:hAnsiTheme="minorHAnsi" w:cstheme="minorHAnsi"/>
          <w:sz w:val="22"/>
        </w:rPr>
        <w:t>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72F749CD" w14:textId="48CC6D03" w:rsidR="00D85ADB" w:rsidRPr="0099339E" w:rsidRDefault="000562D0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Do celów obliczenia wartości zamówienia ustala się, iż rok posiada </w:t>
      </w:r>
      <w:r w:rsidRPr="0099339E">
        <w:rPr>
          <w:rFonts w:asciiTheme="minorHAnsi" w:hAnsiTheme="minorHAnsi" w:cstheme="minorHAnsi"/>
          <w:b/>
          <w:sz w:val="22"/>
        </w:rPr>
        <w:t>365</w:t>
      </w:r>
      <w:r w:rsidR="006022B3" w:rsidRPr="0099339E">
        <w:rPr>
          <w:rFonts w:asciiTheme="minorHAnsi" w:hAnsiTheme="minorHAnsi" w:cstheme="minorHAnsi"/>
          <w:b/>
          <w:sz w:val="22"/>
        </w:rPr>
        <w:t>/366</w:t>
      </w:r>
      <w:r w:rsidRPr="0099339E">
        <w:rPr>
          <w:rFonts w:asciiTheme="minorHAnsi" w:hAnsiTheme="minorHAnsi" w:cstheme="minorHAnsi"/>
          <w:b/>
          <w:sz w:val="22"/>
        </w:rPr>
        <w:t xml:space="preserve"> dni</w:t>
      </w:r>
      <w:r w:rsidRPr="0099339E">
        <w:rPr>
          <w:rFonts w:asciiTheme="minorHAnsi" w:hAnsiTheme="minorHAnsi" w:cstheme="minorHAnsi"/>
          <w:sz w:val="22"/>
        </w:rPr>
        <w:t xml:space="preserve">, kredyt zaciągany będzie w jednorazowej transzy. 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13D73A75" w14:textId="00DD2B34" w:rsidR="00D85ADB" w:rsidRPr="0099339E" w:rsidRDefault="000562D0">
      <w:pPr>
        <w:numPr>
          <w:ilvl w:val="0"/>
          <w:numId w:val="1"/>
        </w:numPr>
        <w:spacing w:after="317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Poszczególne transze kredytu będą przekazywane na rachunek Gminy </w:t>
      </w:r>
      <w:r w:rsidR="006022B3" w:rsidRPr="0099339E">
        <w:rPr>
          <w:rFonts w:asciiTheme="minorHAnsi" w:hAnsiTheme="minorHAnsi" w:cstheme="minorHAnsi"/>
          <w:sz w:val="22"/>
        </w:rPr>
        <w:t>Jedwabno:</w:t>
      </w:r>
    </w:p>
    <w:p w14:paraId="4C6FB833" w14:textId="77777777" w:rsidR="006022B3" w:rsidRPr="0099339E" w:rsidRDefault="006022B3" w:rsidP="006022B3">
      <w:pPr>
        <w:spacing w:after="332"/>
        <w:ind w:left="360" w:firstLine="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b/>
          <w:sz w:val="22"/>
        </w:rPr>
        <w:t>Bank Spółdzielczy w Szczytnie Oddział Jedwabno nr 84 8838 1015 2004 0105 8519 0002.</w:t>
      </w:r>
    </w:p>
    <w:p w14:paraId="319BE969" w14:textId="38C08309" w:rsidR="00D85ADB" w:rsidRPr="0099339E" w:rsidRDefault="000562D0">
      <w:pPr>
        <w:numPr>
          <w:ilvl w:val="0"/>
          <w:numId w:val="1"/>
        </w:numPr>
        <w:spacing w:after="332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Uruchomienie kredytu bez prowizji bankowej.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45561F43" w14:textId="77777777" w:rsidR="00D85ADB" w:rsidRPr="0099339E" w:rsidRDefault="000562D0">
      <w:pPr>
        <w:numPr>
          <w:ilvl w:val="0"/>
          <w:numId w:val="1"/>
        </w:numPr>
        <w:spacing w:after="331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Kredyt nie może być obciążony opłatami występującymi w taryfach opłat i prowizji Wykonawcy.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13FA1713" w14:textId="77777777" w:rsidR="00D85ADB" w:rsidRPr="0099339E" w:rsidRDefault="000562D0">
      <w:pPr>
        <w:numPr>
          <w:ilvl w:val="0"/>
          <w:numId w:val="1"/>
        </w:numPr>
        <w:spacing w:after="291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Rozpoczęcie okresu naliczania odsetek od dnia wypłaty transzy kredytu.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0A277AF0" w14:textId="46ACC1B4" w:rsidR="00D85ADB" w:rsidRPr="0099339E" w:rsidRDefault="000562D0" w:rsidP="006022B3">
      <w:pPr>
        <w:spacing w:after="29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lastRenderedPageBreak/>
        <w:t xml:space="preserve"> 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27A40A74" w14:textId="77777777" w:rsidR="00D85ADB" w:rsidRDefault="000562D0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Spłata kredytu będzie dokonywana według następującego harmonogramu: </w:t>
      </w:r>
    </w:p>
    <w:p w14:paraId="6FC5BBDB" w14:textId="77777777" w:rsidR="0099339E" w:rsidRPr="0099339E" w:rsidRDefault="0099339E" w:rsidP="0099339E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6285" w:type="dxa"/>
        <w:tblInd w:w="370" w:type="dxa"/>
        <w:tblCellMar>
          <w:top w:w="41" w:type="dxa"/>
          <w:left w:w="111" w:type="dxa"/>
          <w:right w:w="27" w:type="dxa"/>
        </w:tblCellMar>
        <w:tblLook w:val="04A0" w:firstRow="1" w:lastRow="0" w:firstColumn="1" w:lastColumn="0" w:noHBand="0" w:noVBand="1"/>
      </w:tblPr>
      <w:tblGrid>
        <w:gridCol w:w="823"/>
        <w:gridCol w:w="1410"/>
        <w:gridCol w:w="2067"/>
        <w:gridCol w:w="1985"/>
      </w:tblGrid>
      <w:tr w:rsidR="00D85ADB" w:rsidRPr="0099339E" w14:paraId="6CC5CD2C" w14:textId="77777777" w:rsidTr="006022B3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BFA2" w14:textId="77777777" w:rsidR="00D85ADB" w:rsidRPr="0099339E" w:rsidRDefault="000562D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Arial" w:hAnsiTheme="minorHAnsi" w:cstheme="minorHAnsi"/>
                <w:b/>
                <w:sz w:val="22"/>
              </w:rPr>
              <w:t>nr raty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8C3C" w14:textId="77777777" w:rsidR="00D85ADB" w:rsidRPr="0099339E" w:rsidRDefault="000562D0">
            <w:pPr>
              <w:spacing w:after="0" w:line="259" w:lineRule="auto"/>
              <w:ind w:left="0" w:right="8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Arial" w:hAnsiTheme="minorHAnsi" w:cstheme="minorHAnsi"/>
                <w:b/>
                <w:sz w:val="22"/>
              </w:rPr>
              <w:t>data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A03B" w14:textId="50AA33D0" w:rsidR="00D85ADB" w:rsidRPr="0099339E" w:rsidRDefault="006D3194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Arial" w:hAnsiTheme="minorHAnsi" w:cstheme="minorHAnsi"/>
                <w:b/>
                <w:sz w:val="22"/>
              </w:rPr>
              <w:t>kwota</w:t>
            </w:r>
            <w:r w:rsidR="006022B3" w:rsidRPr="0099339E">
              <w:rPr>
                <w:rFonts w:asciiTheme="minorHAnsi" w:eastAsia="Arial" w:hAnsiTheme="minorHAnsi" w:cstheme="minorHAnsi"/>
                <w:b/>
                <w:sz w:val="22"/>
              </w:rPr>
              <w:t xml:space="preserve"> (zł)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C763" w14:textId="77777777" w:rsidR="00D85ADB" w:rsidRPr="0099339E" w:rsidRDefault="000562D0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Arial" w:hAnsiTheme="minorHAnsi" w:cstheme="minorHAnsi"/>
                <w:b/>
                <w:sz w:val="22"/>
              </w:rPr>
              <w:t>do spłaty</w:t>
            </w:r>
          </w:p>
        </w:tc>
      </w:tr>
      <w:tr w:rsidR="009E013F" w:rsidRPr="0099339E" w14:paraId="7125FDC9" w14:textId="77777777" w:rsidTr="009E013F">
        <w:trPr>
          <w:trHeight w:val="2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F144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1.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0A747" w14:textId="5FA40176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 xml:space="preserve">29.03.2024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E2616" w14:textId="7B0862CC" w:rsidR="009E013F" w:rsidRPr="0099339E" w:rsidRDefault="009E013F" w:rsidP="009E013F">
            <w:pPr>
              <w:tabs>
                <w:tab w:val="right" w:pos="1647"/>
              </w:tabs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E4EB" w14:textId="11A6D5C9" w:rsidR="009E013F" w:rsidRPr="0099339E" w:rsidRDefault="009E013F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1.490.000,00</w:t>
            </w:r>
          </w:p>
        </w:tc>
      </w:tr>
      <w:tr w:rsidR="009E013F" w:rsidRPr="0099339E" w14:paraId="3C1740B8" w14:textId="77777777" w:rsidTr="009E013F">
        <w:trPr>
          <w:trHeight w:val="3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EFDE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2.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00E90" w14:textId="53AE276A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31.03.2025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67E7" w14:textId="67D84E30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DEE98" w14:textId="47859BE5" w:rsidR="009E013F" w:rsidRPr="0099339E" w:rsidRDefault="009E013F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1.480.000,00</w:t>
            </w:r>
          </w:p>
        </w:tc>
      </w:tr>
      <w:tr w:rsidR="009E013F" w:rsidRPr="0099339E" w14:paraId="3397793E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AA44A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3.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95BC" w14:textId="209DDD38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31.03.2026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0185" w14:textId="0B93FDBF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53C4F" w14:textId="6B5E5CC9" w:rsidR="009E013F" w:rsidRPr="0099339E" w:rsidRDefault="009E013F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1.470.000,00</w:t>
            </w:r>
          </w:p>
        </w:tc>
      </w:tr>
      <w:tr w:rsidR="009E013F" w:rsidRPr="0099339E" w14:paraId="1E4818E2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3117E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4.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0409" w14:textId="288F0DF6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31.03.2027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B160" w14:textId="666AA784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77D20" w14:textId="767693D6" w:rsidR="009E013F" w:rsidRPr="0099339E" w:rsidRDefault="009E013F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1.460.000,00</w:t>
            </w:r>
          </w:p>
        </w:tc>
      </w:tr>
      <w:tr w:rsidR="009E013F" w:rsidRPr="0099339E" w14:paraId="2C19112B" w14:textId="77777777" w:rsidTr="009E013F">
        <w:trPr>
          <w:trHeight w:val="3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F4AED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5.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421C" w14:textId="310F322E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31.03.2028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081D" w14:textId="77E02806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EF25" w14:textId="40328788" w:rsidR="009E013F" w:rsidRPr="0099339E" w:rsidRDefault="0091203E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1.450.000,00</w:t>
            </w:r>
          </w:p>
        </w:tc>
      </w:tr>
      <w:tr w:rsidR="009E013F" w:rsidRPr="0099339E" w14:paraId="1E758293" w14:textId="77777777" w:rsidTr="009E013F">
        <w:trPr>
          <w:trHeight w:val="2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7756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6.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FA7B" w14:textId="62E34A55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30.03.2029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00B29" w14:textId="4DE26200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170.000,00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12DD" w14:textId="71A5B40B" w:rsidR="009E013F" w:rsidRPr="0099339E" w:rsidRDefault="0091203E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1.280.000,00</w:t>
            </w:r>
          </w:p>
        </w:tc>
      </w:tr>
      <w:tr w:rsidR="009E013F" w:rsidRPr="0099339E" w14:paraId="1FDA7E12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F1686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7.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FD358" w14:textId="27CDEAEC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29.03.2029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A772" w14:textId="13D8312D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170.000,00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7709" w14:textId="4E7E5BFD" w:rsidR="009E013F" w:rsidRPr="0099339E" w:rsidRDefault="0091203E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1.110.000,00</w:t>
            </w:r>
          </w:p>
        </w:tc>
      </w:tr>
      <w:tr w:rsidR="009E013F" w:rsidRPr="0099339E" w14:paraId="738E1FFF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33E4D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8.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C793" w14:textId="75395F16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31.03.2031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FD55" w14:textId="21F6273D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2</w:t>
            </w:r>
            <w:r w:rsidR="00495566">
              <w:rPr>
                <w:rFonts w:asciiTheme="minorHAnsi" w:hAnsiTheme="minorHAnsi" w:cstheme="minorHAnsi"/>
                <w:sz w:val="22"/>
              </w:rPr>
              <w:t>5</w:t>
            </w:r>
            <w:r w:rsidRPr="0099339E">
              <w:rPr>
                <w:rFonts w:asciiTheme="minorHAnsi" w:hAnsiTheme="minorHAnsi" w:cstheme="minorHAnsi"/>
                <w:sz w:val="22"/>
              </w:rPr>
              <w:t>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A926" w14:textId="1FB398F1" w:rsidR="009E013F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860.000,00</w:t>
            </w:r>
          </w:p>
        </w:tc>
      </w:tr>
      <w:tr w:rsidR="009E013F" w:rsidRPr="0099339E" w14:paraId="50053E33" w14:textId="77777777" w:rsidTr="009E013F">
        <w:trPr>
          <w:trHeight w:val="2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69F5" w14:textId="77777777" w:rsidR="009E013F" w:rsidRPr="0099339E" w:rsidRDefault="009E013F" w:rsidP="009E013F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9.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9A45" w14:textId="3587FC91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20BC" w14:textId="3258077C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2</w:t>
            </w:r>
            <w:r w:rsidR="00495566">
              <w:rPr>
                <w:rFonts w:asciiTheme="minorHAnsi" w:hAnsiTheme="minorHAnsi" w:cstheme="minorHAnsi"/>
                <w:sz w:val="22"/>
              </w:rPr>
              <w:t>5</w:t>
            </w:r>
            <w:r w:rsidRPr="0099339E">
              <w:rPr>
                <w:rFonts w:asciiTheme="minorHAnsi" w:hAnsiTheme="minorHAnsi" w:cstheme="minorHAnsi"/>
                <w:sz w:val="22"/>
              </w:rPr>
              <w:t>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93B4" w14:textId="6FEAB64E" w:rsidR="009E013F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610.000,00</w:t>
            </w:r>
          </w:p>
        </w:tc>
      </w:tr>
      <w:tr w:rsidR="009E013F" w:rsidRPr="0099339E" w14:paraId="31CBBF65" w14:textId="77777777" w:rsidTr="009E013F">
        <w:trPr>
          <w:trHeight w:val="3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1440" w14:textId="77777777" w:rsidR="009E013F" w:rsidRPr="0099339E" w:rsidRDefault="009E013F" w:rsidP="009E013F">
            <w:pPr>
              <w:spacing w:after="0" w:line="259" w:lineRule="auto"/>
              <w:ind w:left="0" w:right="8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10.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C066" w14:textId="74C424DD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31.03.20233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11A6" w14:textId="5CF14E3D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2</w:t>
            </w:r>
            <w:r w:rsidR="00495566">
              <w:rPr>
                <w:rFonts w:asciiTheme="minorHAnsi" w:hAnsiTheme="minorHAnsi" w:cstheme="minorHAnsi"/>
                <w:sz w:val="22"/>
              </w:rPr>
              <w:t>5</w:t>
            </w:r>
            <w:r w:rsidRPr="0099339E">
              <w:rPr>
                <w:rFonts w:asciiTheme="minorHAnsi" w:hAnsiTheme="minorHAnsi" w:cstheme="minorHAnsi"/>
                <w:sz w:val="22"/>
              </w:rPr>
              <w:t>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EC3D" w14:textId="1AED56CC" w:rsidR="009E013F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360.000,00</w:t>
            </w:r>
          </w:p>
        </w:tc>
      </w:tr>
      <w:tr w:rsidR="009E013F" w:rsidRPr="0099339E" w14:paraId="4A986229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5A5C" w14:textId="77777777" w:rsidR="009E013F" w:rsidRPr="0099339E" w:rsidRDefault="009E013F" w:rsidP="009E013F">
            <w:pPr>
              <w:spacing w:after="0" w:line="259" w:lineRule="auto"/>
              <w:ind w:left="0" w:right="8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11.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5F01" w14:textId="76F7F0DC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31.03.2034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E6C46" w14:textId="0B11AFEA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2</w:t>
            </w:r>
            <w:r w:rsidR="00495566">
              <w:rPr>
                <w:rFonts w:asciiTheme="minorHAnsi" w:hAnsiTheme="minorHAnsi" w:cstheme="minorHAnsi"/>
                <w:sz w:val="22"/>
              </w:rPr>
              <w:t>5</w:t>
            </w:r>
            <w:r w:rsidRPr="0099339E">
              <w:rPr>
                <w:rFonts w:asciiTheme="minorHAnsi" w:hAnsiTheme="minorHAnsi" w:cstheme="minorHAnsi"/>
                <w:sz w:val="22"/>
              </w:rPr>
              <w:t>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C9B22" w14:textId="7AAE3778" w:rsidR="009E013F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110.000,00</w:t>
            </w:r>
          </w:p>
        </w:tc>
      </w:tr>
      <w:tr w:rsidR="009E013F" w:rsidRPr="0099339E" w14:paraId="6C414A46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A8D92" w14:textId="77777777" w:rsidR="009E013F" w:rsidRPr="0099339E" w:rsidRDefault="009E013F" w:rsidP="009E013F">
            <w:pPr>
              <w:spacing w:after="0" w:line="259" w:lineRule="auto"/>
              <w:ind w:left="0" w:right="8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eastAsia="Calibri" w:hAnsiTheme="minorHAnsi" w:cstheme="minorHAnsi"/>
                <w:sz w:val="22"/>
              </w:rPr>
              <w:t>12.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15E93C" w14:textId="0369C415" w:rsidR="009E013F" w:rsidRPr="0099339E" w:rsidRDefault="009E013F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30.03.2035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A1A2C6" w14:textId="439B965A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30.000,00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E6910" w14:textId="6103952C" w:rsidR="009E013F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80.000,00</w:t>
            </w:r>
          </w:p>
        </w:tc>
      </w:tr>
      <w:tr w:rsidR="00495566" w:rsidRPr="0099339E" w14:paraId="3CD94C7D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E0B000" w14:textId="787811F2" w:rsidR="00495566" w:rsidRPr="0099339E" w:rsidRDefault="00495566" w:rsidP="009E013F">
            <w:pPr>
              <w:spacing w:after="0" w:line="259" w:lineRule="auto"/>
              <w:ind w:left="0" w:right="88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13.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CC6C4" w14:textId="58F76411" w:rsidR="00495566" w:rsidRPr="0099339E" w:rsidRDefault="00495566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31.03.2036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23414" w14:textId="021AD9D4" w:rsidR="00495566" w:rsidRPr="0099339E" w:rsidRDefault="00495566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4CC2A" w14:textId="6F9D6AE3" w:rsidR="00495566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40.000,00</w:t>
            </w:r>
          </w:p>
        </w:tc>
      </w:tr>
      <w:tr w:rsidR="00495566" w:rsidRPr="0099339E" w14:paraId="4D89DC5E" w14:textId="77777777" w:rsidTr="009E013F">
        <w:trPr>
          <w:trHeight w:val="30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5A413C" w14:textId="43426E38" w:rsidR="00495566" w:rsidRPr="0099339E" w:rsidRDefault="00495566" w:rsidP="009E013F">
            <w:pPr>
              <w:spacing w:after="0" w:line="259" w:lineRule="auto"/>
              <w:ind w:left="0" w:right="88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14.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856966" w14:textId="505A8281" w:rsidR="00495566" w:rsidRPr="0099339E" w:rsidRDefault="00495566" w:rsidP="009E01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31.03.2037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29364A" w14:textId="6E0F4C20" w:rsidR="00495566" w:rsidRPr="0099339E" w:rsidRDefault="00495566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40.000,00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146C40" w14:textId="62DD66AC" w:rsidR="00495566" w:rsidRPr="0099339E" w:rsidRDefault="00495566" w:rsidP="009E013F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0,00</w:t>
            </w:r>
          </w:p>
        </w:tc>
      </w:tr>
      <w:tr w:rsidR="009E013F" w:rsidRPr="0099339E" w14:paraId="234166F4" w14:textId="77777777" w:rsidTr="009E013F">
        <w:trPr>
          <w:trHeight w:val="298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99B2" w14:textId="77777777" w:rsidR="009E013F" w:rsidRPr="0099339E" w:rsidRDefault="009E013F" w:rsidP="009E013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F1D8" w14:textId="1884D147" w:rsidR="009E013F" w:rsidRPr="0099339E" w:rsidRDefault="009E013F" w:rsidP="009E013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9339E">
              <w:rPr>
                <w:rFonts w:asciiTheme="minorHAnsi" w:hAnsiTheme="minorHAnsi" w:cstheme="minorHAnsi"/>
                <w:sz w:val="22"/>
              </w:rPr>
              <w:t>1.500.000,00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BD71" w14:textId="77777777" w:rsidR="009E013F" w:rsidRPr="0099339E" w:rsidRDefault="009E013F" w:rsidP="009E013F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86B243" w14:textId="77777777" w:rsidR="006022B3" w:rsidRPr="0099339E" w:rsidRDefault="006022B3" w:rsidP="006022B3">
      <w:pPr>
        <w:ind w:left="360" w:firstLine="0"/>
        <w:rPr>
          <w:rFonts w:asciiTheme="minorHAnsi" w:hAnsiTheme="minorHAnsi" w:cstheme="minorHAnsi"/>
          <w:sz w:val="22"/>
        </w:rPr>
      </w:pPr>
    </w:p>
    <w:p w14:paraId="1F175C62" w14:textId="39BF64B1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Wysokość ustalonych rat pozostaje niezmienna niezależnie od zapłaconych odsetek. </w:t>
      </w:r>
    </w:p>
    <w:p w14:paraId="5E3FE8DA" w14:textId="77777777" w:rsidR="00D85ADB" w:rsidRPr="0099339E" w:rsidRDefault="000562D0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Zamawiający zastrzega możliwość niewykorzystania całego kredytu, spłaty kapitału przed upływem okresu kredytowania,. jak również możliwość spłaty kapitału w ratach i w terminach innych niż przedstawiony w pkt. 12 z zastrzeżeniem nieprzekraczalności okresu kredytowania. Wcześniejsze spłacenie kapitału wymaga uprzedniego powiadomienia banku i spowoduje odpowiednie zmniejszenie ilości i wielkości rat odsetkowych. </w:t>
      </w:r>
    </w:p>
    <w:p w14:paraId="54D4D773" w14:textId="77777777" w:rsidR="00D85ADB" w:rsidRPr="0099339E" w:rsidRDefault="000562D0">
      <w:pPr>
        <w:spacing w:after="106" w:line="342" w:lineRule="auto"/>
        <w:ind w:left="293"/>
        <w:rPr>
          <w:rFonts w:asciiTheme="minorHAnsi" w:hAnsiTheme="minorHAnsi" w:cstheme="minorHAnsi"/>
          <w:b/>
          <w:bCs/>
          <w:sz w:val="22"/>
        </w:rPr>
      </w:pPr>
      <w:r w:rsidRPr="0099339E">
        <w:rPr>
          <w:rFonts w:asciiTheme="minorHAnsi" w:hAnsiTheme="minorHAnsi" w:cstheme="minorHAnsi"/>
          <w:b/>
          <w:bCs/>
          <w:sz w:val="22"/>
        </w:rPr>
        <w:t xml:space="preserve">Bank nie będzie pobierał opłat lub prowizji za wcześniejszą spłatę oraz informował o terminach spłat rat i kwotach odsetek. </w:t>
      </w:r>
    </w:p>
    <w:p w14:paraId="045A31F8" w14:textId="77777777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Kapitalizacja odsetek kredytu jest niedopuszczalna.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133BACBF" w14:textId="77777777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Odsetki będą naliczane co miesiąc.</w:t>
      </w:r>
      <w:r w:rsidRPr="0099339E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735ED0F5" w14:textId="21614C26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Bank udziela Zamawiającemu okresu karencji do </w:t>
      </w:r>
      <w:r w:rsidR="0091203E" w:rsidRPr="0099339E">
        <w:rPr>
          <w:rFonts w:asciiTheme="minorHAnsi" w:hAnsiTheme="minorHAnsi" w:cstheme="minorHAnsi"/>
          <w:sz w:val="22"/>
        </w:rPr>
        <w:t>29</w:t>
      </w:r>
      <w:r w:rsidRPr="0099339E">
        <w:rPr>
          <w:rFonts w:asciiTheme="minorHAnsi" w:hAnsiTheme="minorHAnsi" w:cstheme="minorHAnsi"/>
          <w:sz w:val="22"/>
        </w:rPr>
        <w:t xml:space="preserve">.03.2024 r.  </w:t>
      </w:r>
    </w:p>
    <w:p w14:paraId="17834257" w14:textId="6470FF21" w:rsidR="00D85ADB" w:rsidRPr="0099339E" w:rsidRDefault="000562D0">
      <w:pPr>
        <w:numPr>
          <w:ilvl w:val="0"/>
          <w:numId w:val="1"/>
        </w:numPr>
        <w:spacing w:after="29" w:line="369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O dotrzymaniu terminu spłaty rat kapitałowych i odsetek decyduje data przekazania środków na rachunek Wykonawcy. Spłata rat kapitałowych zgodnie z harmonogramem spłat kapitału. Odsetki </w:t>
      </w:r>
      <w:r w:rsidRPr="0099339E">
        <w:rPr>
          <w:rFonts w:asciiTheme="minorHAnsi" w:hAnsiTheme="minorHAnsi" w:cstheme="minorHAnsi"/>
          <w:sz w:val="22"/>
        </w:rPr>
        <w:lastRenderedPageBreak/>
        <w:t xml:space="preserve">będą płatne w okresach miesięcznych, na ostatni dzień każdego miesiąca. Po spłaceniu  wszystkich rat kapitałowych ostatnia spłata odsetek nastąpi do dnia </w:t>
      </w:r>
      <w:r w:rsidR="0091203E" w:rsidRPr="0099339E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1</w:t>
      </w:r>
      <w:r w:rsidR="0091203E" w:rsidRPr="0099339E">
        <w:rPr>
          <w:rFonts w:asciiTheme="minorHAnsi" w:hAnsiTheme="minorHAnsi" w:cstheme="minorHAnsi"/>
          <w:sz w:val="22"/>
        </w:rPr>
        <w:t>.03.203</w:t>
      </w:r>
      <w:r w:rsidR="00E2299F">
        <w:rPr>
          <w:rFonts w:asciiTheme="minorHAnsi" w:hAnsiTheme="minorHAnsi" w:cstheme="minorHAnsi"/>
          <w:sz w:val="22"/>
        </w:rPr>
        <w:t>7</w:t>
      </w:r>
      <w:r w:rsidRPr="0099339E">
        <w:rPr>
          <w:rFonts w:asciiTheme="minorHAnsi" w:hAnsiTheme="minorHAnsi" w:cstheme="minorHAnsi"/>
          <w:sz w:val="22"/>
        </w:rPr>
        <w:t xml:space="preserve"> r.  Jeżeli termin spłaty kredytu przypada w dzień wolny to spłaty dokonuje się w kolejny dzień roboczy.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  <w:r w:rsidR="0091203E"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2194B67C" w14:textId="49809364" w:rsidR="00D85ADB" w:rsidRPr="0099339E" w:rsidRDefault="000562D0">
      <w:pPr>
        <w:numPr>
          <w:ilvl w:val="0"/>
          <w:numId w:val="1"/>
        </w:numPr>
        <w:spacing w:after="131" w:line="378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Za spłatę odsetek przyjmuje się dzień wpływu należności na rachunek kredytowy. Jeżeli termin płatności przypada na dzień uznany ustawowo wolny od pracy, spłata odsetek następuje w pierwszym dniu roboczym przypadającym po dniu ustawowo wolnym od pracy.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  <w:r w:rsidR="0091203E"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61297355" w14:textId="14B555DC" w:rsidR="00D85ADB" w:rsidRPr="0099339E" w:rsidRDefault="000562D0">
      <w:pPr>
        <w:numPr>
          <w:ilvl w:val="0"/>
          <w:numId w:val="1"/>
        </w:numPr>
        <w:spacing w:after="117" w:line="400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Zabezpieczenie kredytu – weksel własny „In blanco” opatrzony podpisani Skarbnika Gminy oraz Wójta Gminy </w:t>
      </w:r>
      <w:r w:rsidR="0091203E" w:rsidRPr="0099339E">
        <w:rPr>
          <w:rFonts w:asciiTheme="minorHAnsi" w:hAnsiTheme="minorHAnsi" w:cstheme="minorHAnsi"/>
          <w:sz w:val="22"/>
        </w:rPr>
        <w:t>Jedwabno</w:t>
      </w:r>
      <w:r w:rsidRPr="0099339E">
        <w:rPr>
          <w:rFonts w:asciiTheme="minorHAnsi" w:hAnsiTheme="minorHAnsi" w:cstheme="minorHAnsi"/>
          <w:sz w:val="22"/>
        </w:rPr>
        <w:t xml:space="preserve"> wraz z deklaracją wekslową.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0E3A7E3D" w14:textId="77777777" w:rsidR="00D85ADB" w:rsidRPr="0099339E" w:rsidRDefault="000562D0">
      <w:pPr>
        <w:numPr>
          <w:ilvl w:val="0"/>
          <w:numId w:val="1"/>
        </w:numPr>
        <w:spacing w:after="158" w:line="359" w:lineRule="auto"/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>Zamawiający przewiduje podpisanie oświadczenia o poddaniu się egzekucji na podstawie  bankowego tytułu egzekucyjnego.</w:t>
      </w:r>
      <w:r w:rsidRPr="0099339E">
        <w:rPr>
          <w:rFonts w:asciiTheme="minorHAnsi" w:hAnsiTheme="minorHAnsi" w:cstheme="minorHAnsi"/>
          <w:b/>
          <w:sz w:val="22"/>
        </w:rPr>
        <w:t xml:space="preserve"> </w:t>
      </w:r>
    </w:p>
    <w:p w14:paraId="7509B563" w14:textId="77777777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W przypadku wcześniejszej spłaty kredytu, odsetki liczone będą za okres jego faktycznego wykorzystania. </w:t>
      </w:r>
    </w:p>
    <w:p w14:paraId="10807EE5" w14:textId="3F31C497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Rozliczenia pomiędzy Bankiem a Gminą </w:t>
      </w:r>
      <w:r w:rsidR="0091203E" w:rsidRPr="0099339E">
        <w:rPr>
          <w:rFonts w:asciiTheme="minorHAnsi" w:hAnsiTheme="minorHAnsi" w:cstheme="minorHAnsi"/>
          <w:sz w:val="22"/>
        </w:rPr>
        <w:t>Jedwabno</w:t>
      </w:r>
      <w:r w:rsidRPr="0099339E">
        <w:rPr>
          <w:rFonts w:asciiTheme="minorHAnsi" w:hAnsiTheme="minorHAnsi" w:cstheme="minorHAnsi"/>
          <w:sz w:val="22"/>
        </w:rPr>
        <w:t xml:space="preserve"> będą prowadzone w PLN. </w:t>
      </w:r>
    </w:p>
    <w:p w14:paraId="2C90C845" w14:textId="77777777" w:rsidR="00D85ADB" w:rsidRPr="0099339E" w:rsidRDefault="000562D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99339E">
        <w:rPr>
          <w:rFonts w:asciiTheme="minorHAnsi" w:hAnsiTheme="minorHAnsi" w:cstheme="minorHAnsi"/>
          <w:sz w:val="22"/>
        </w:rPr>
        <w:t xml:space="preserve">Bank będzie pisemnie informował o wysokości odsetek i rat. </w:t>
      </w:r>
    </w:p>
    <w:p w14:paraId="495FD7EE" w14:textId="77777777" w:rsidR="00D85ADB" w:rsidRPr="0099339E" w:rsidRDefault="000562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9339E">
        <w:rPr>
          <w:rFonts w:asciiTheme="minorHAnsi" w:eastAsia="Calibri" w:hAnsiTheme="minorHAnsi" w:cstheme="minorHAnsi"/>
          <w:sz w:val="22"/>
        </w:rPr>
        <w:t xml:space="preserve"> </w:t>
      </w:r>
    </w:p>
    <w:sectPr w:rsidR="00D85ADB" w:rsidRPr="0099339E" w:rsidSect="006022B3">
      <w:headerReference w:type="default" r:id="rId7"/>
      <w:pgSz w:w="11906" w:h="16838"/>
      <w:pgMar w:top="1426" w:right="1274" w:bottom="16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0953" w14:textId="77777777" w:rsidR="005954CB" w:rsidRDefault="005954CB" w:rsidP="006022B3">
      <w:pPr>
        <w:spacing w:after="0" w:line="240" w:lineRule="auto"/>
      </w:pPr>
      <w:r>
        <w:separator/>
      </w:r>
    </w:p>
  </w:endnote>
  <w:endnote w:type="continuationSeparator" w:id="0">
    <w:p w14:paraId="69DFADDB" w14:textId="77777777" w:rsidR="005954CB" w:rsidRDefault="005954CB" w:rsidP="0060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8CD4" w14:textId="77777777" w:rsidR="005954CB" w:rsidRDefault="005954CB" w:rsidP="006022B3">
      <w:pPr>
        <w:spacing w:after="0" w:line="240" w:lineRule="auto"/>
      </w:pPr>
      <w:r>
        <w:separator/>
      </w:r>
    </w:p>
  </w:footnote>
  <w:footnote w:type="continuationSeparator" w:id="0">
    <w:p w14:paraId="17BC96F9" w14:textId="77777777" w:rsidR="005954CB" w:rsidRDefault="005954CB" w:rsidP="0060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46B" w14:textId="0D3D0EA9" w:rsidR="006022B3" w:rsidRPr="00843ECB" w:rsidRDefault="006022B3" w:rsidP="00843ECB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62D7122A" wp14:editId="6FE0C054">
          <wp:extent cx="423553" cy="492862"/>
          <wp:effectExtent l="0" t="0" r="0" b="2540"/>
          <wp:docPr id="1872675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51" cy="502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ECB">
      <w:t xml:space="preserve">                                                                                                                                         </w:t>
    </w:r>
    <w:r w:rsidR="00843ECB" w:rsidRPr="00843ECB">
      <w:rPr>
        <w:rFonts w:asciiTheme="minorHAnsi" w:hAnsiTheme="minorHAnsi" w:cstheme="minorHAnsi"/>
      </w:rPr>
      <w:t>ROŚ.271.14.2023.U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05B9"/>
    <w:multiLevelType w:val="hybridMultilevel"/>
    <w:tmpl w:val="A558AE7A"/>
    <w:lvl w:ilvl="0" w:tplc="02CA7BA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285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2D9C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24FA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0A21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62C0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2FEC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4EC4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80E1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337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DB"/>
    <w:rsid w:val="000562D0"/>
    <w:rsid w:val="00495566"/>
    <w:rsid w:val="005954CB"/>
    <w:rsid w:val="006022B3"/>
    <w:rsid w:val="00656FE0"/>
    <w:rsid w:val="006D3194"/>
    <w:rsid w:val="00843ECB"/>
    <w:rsid w:val="0091203E"/>
    <w:rsid w:val="0099339E"/>
    <w:rsid w:val="009C4725"/>
    <w:rsid w:val="009E013F"/>
    <w:rsid w:val="00D85ADB"/>
    <w:rsid w:val="00E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273"/>
  <w15:docId w15:val="{5012F618-E8E8-4917-9AE8-DB14433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B3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0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B3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cp:lastModifiedBy>l.karwaszewska</cp:lastModifiedBy>
  <cp:revision>8</cp:revision>
  <dcterms:created xsi:type="dcterms:W3CDTF">2023-10-25T12:53:00Z</dcterms:created>
  <dcterms:modified xsi:type="dcterms:W3CDTF">2023-11-17T09:45:00Z</dcterms:modified>
</cp:coreProperties>
</file>