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0672" w14:textId="77777777"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51BAFB10" w14:textId="77777777" w:rsidR="004D2BC6" w:rsidRDefault="004D2BC6">
      <w:pPr>
        <w:spacing w:after="0" w:line="240" w:lineRule="auto"/>
        <w:jc w:val="both"/>
        <w:rPr>
          <w:rFonts w:ascii="Times New Roman" w:hAnsi="Times New Roman" w:cs="Times New Roman"/>
          <w:sz w:val="24"/>
          <w:szCs w:val="24"/>
          <w:lang w:eastAsia="pl-PL" w:bidi="pl-PL"/>
        </w:rPr>
      </w:pPr>
    </w:p>
    <w:p w14:paraId="2E4A784D" w14:textId="55583185" w:rsidR="004D2BC6" w:rsidRDefault="00D44F26" w:rsidP="002A0C74">
      <w:pPr>
        <w:spacing w:after="0" w:line="240" w:lineRule="auto"/>
        <w:jc w:val="center"/>
        <w:rPr>
          <w:rFonts w:ascii="Times New Roman" w:hAnsi="Times New Roman" w:cs="Times New Roman"/>
          <w:b/>
          <w:sz w:val="24"/>
          <w:szCs w:val="24"/>
        </w:rPr>
      </w:pPr>
      <w:bookmarkStart w:id="0" w:name="_Hlk99102462"/>
      <w:r>
        <w:rPr>
          <w:rFonts w:ascii="Times New Roman" w:hAnsi="Times New Roman" w:cs="Times New Roman"/>
          <w:b/>
          <w:bCs/>
          <w:sz w:val="24"/>
          <w:szCs w:val="24"/>
        </w:rPr>
        <w:t xml:space="preserve">sukcesywne dostawy środków czystości </w:t>
      </w:r>
      <w:r w:rsidR="002A0C74">
        <w:rPr>
          <w:rFonts w:ascii="Times New Roman" w:hAnsi="Times New Roman" w:cs="Times New Roman"/>
          <w:b/>
          <w:bCs/>
          <w:sz w:val="24"/>
          <w:szCs w:val="24"/>
        </w:rPr>
        <w:t xml:space="preserve">wraz </w:t>
      </w:r>
      <w:r w:rsidR="002A0C74" w:rsidRPr="002A0C74">
        <w:rPr>
          <w:rFonts w:ascii="Times New Roman" w:hAnsi="Times New Roman" w:cs="Times New Roman"/>
          <w:b/>
          <w:bCs/>
          <w:sz w:val="24"/>
          <w:szCs w:val="24"/>
        </w:rPr>
        <w:t xml:space="preserve"> z akcesoriami do sprzątania</w:t>
      </w:r>
    </w:p>
    <w:p w14:paraId="79F5DF69" w14:textId="77777777" w:rsidR="004D2BC6" w:rsidRDefault="004D2BC6">
      <w:pPr>
        <w:spacing w:after="0" w:line="240" w:lineRule="auto"/>
        <w:jc w:val="center"/>
        <w:rPr>
          <w:rFonts w:ascii="Times New Roman" w:hAnsi="Times New Roman" w:cs="Times New Roman"/>
          <w:bCs/>
          <w:sz w:val="24"/>
          <w:szCs w:val="24"/>
        </w:rPr>
      </w:pPr>
    </w:p>
    <w:bookmarkEnd w:id="0"/>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06843B9B"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WCh</w:t>
      </w:r>
      <w:proofErr w:type="spellEnd"/>
      <w:r w:rsidR="001D3FEB">
        <w:rPr>
          <w:rFonts w:ascii="Times New Roman" w:hAnsi="Times New Roman" w:cs="Times New Roman"/>
          <w:b/>
          <w:sz w:val="24"/>
          <w:szCs w:val="24"/>
        </w:rPr>
        <w:t>/</w:t>
      </w:r>
      <w:r>
        <w:rPr>
          <w:rFonts w:ascii="Times New Roman" w:hAnsi="Times New Roman" w:cs="Times New Roman"/>
          <w:b/>
          <w:sz w:val="24"/>
          <w:szCs w:val="24"/>
        </w:rPr>
        <w:t>ZP/</w:t>
      </w:r>
      <w:r w:rsidR="00E95A9A">
        <w:rPr>
          <w:rFonts w:ascii="Times New Roman" w:hAnsi="Times New Roman" w:cs="Times New Roman"/>
          <w:b/>
          <w:sz w:val="24"/>
          <w:szCs w:val="24"/>
        </w:rPr>
        <w:t>10</w:t>
      </w:r>
      <w:r>
        <w:rPr>
          <w:rFonts w:ascii="Times New Roman" w:hAnsi="Times New Roman" w:cs="Times New Roman"/>
          <w:b/>
          <w:sz w:val="24"/>
          <w:szCs w:val="24"/>
        </w:rPr>
        <w:t>/202</w:t>
      </w:r>
      <w:r w:rsidR="00D44F26">
        <w:rPr>
          <w:rFonts w:ascii="Times New Roman" w:hAnsi="Times New Roman" w:cs="Times New Roman"/>
          <w:b/>
          <w:sz w:val="24"/>
          <w:szCs w:val="24"/>
        </w:rPr>
        <w:t>2</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09B7FF58" w14:textId="1670BFC3" w:rsidR="004D2BC6" w:rsidRDefault="004D2BC6" w:rsidP="0007450F">
      <w:pPr>
        <w:spacing w:after="0" w:line="240" w:lineRule="auto"/>
        <w:ind w:right="3"/>
        <w:rPr>
          <w:rFonts w:ascii="Times New Roman" w:eastAsia="Times New Roman" w:hAnsi="Times New Roman" w:cs="Times New Roman"/>
          <w:color w:val="000000"/>
          <w:sz w:val="24"/>
          <w:szCs w:val="24"/>
          <w:lang w:eastAsia="pl-PL"/>
        </w:rPr>
      </w:pPr>
    </w:p>
    <w:p w14:paraId="7E7950F6" w14:textId="77777777" w:rsidR="0007450F" w:rsidRDefault="0007450F" w:rsidP="0007450F">
      <w:pPr>
        <w:spacing w:after="0" w:line="240" w:lineRule="auto"/>
        <w:ind w:right="3"/>
        <w:rPr>
          <w:rFonts w:ascii="Times New Roman" w:eastAsia="Times New Roman" w:hAnsi="Times New Roman" w:cs="Times New Roman"/>
          <w:sz w:val="24"/>
          <w:szCs w:val="24"/>
          <w:lang w:val="x-none" w:eastAsia="x-none"/>
        </w:rPr>
      </w:pPr>
    </w:p>
    <w:p w14:paraId="72CB8F82" w14:textId="713857A2" w:rsidR="004D2BC6" w:rsidRDefault="00B843C6"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E439F">
        <w:rPr>
          <w:rFonts w:ascii="Times New Roman" w:eastAsia="Times New Roman" w:hAnsi="Times New Roman" w:cs="Times New Roman"/>
          <w:sz w:val="24"/>
          <w:szCs w:val="24"/>
          <w:lang w:eastAsia="pl-PL"/>
        </w:rPr>
        <w:t>Zatwierdzam</w:t>
      </w:r>
    </w:p>
    <w:p w14:paraId="29A1146D" w14:textId="08D0035F" w:rsidR="004D2BC6" w:rsidRPr="0007450F" w:rsidRDefault="002E439F"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23997371" w14:textId="61DA8D95" w:rsidR="004D2BC6" w:rsidRDefault="004D2BC6">
      <w:pPr>
        <w:spacing w:after="0" w:line="240" w:lineRule="auto"/>
        <w:jc w:val="both"/>
        <w:rPr>
          <w:rFonts w:ascii="Times New Roman" w:hAnsi="Times New Roman" w:cs="Times New Roman"/>
          <w:sz w:val="24"/>
          <w:szCs w:val="24"/>
        </w:rPr>
      </w:pPr>
    </w:p>
    <w:p w14:paraId="28287D1F" w14:textId="77777777" w:rsidR="009713F2" w:rsidRDefault="009713F2" w:rsidP="009713F2">
      <w:pPr>
        <w:spacing w:after="0" w:line="240" w:lineRule="auto"/>
        <w:ind w:left="4248" w:firstLine="708"/>
        <w:jc w:val="both"/>
        <w:rPr>
          <w:rFonts w:ascii="Times New Roman" w:eastAsia="Times New Roman" w:hAnsi="Times New Roman" w:cs="Times New Roman"/>
        </w:rPr>
      </w:pPr>
      <w:r w:rsidRPr="003D6BF7">
        <w:rPr>
          <w:rFonts w:ascii="Times New Roman" w:eastAsia="Times New Roman" w:hAnsi="Times New Roman" w:cs="Times New Roman"/>
        </w:rPr>
        <w:t>Podpis w oryginale</w:t>
      </w:r>
    </w:p>
    <w:p w14:paraId="3454E747" w14:textId="77777777" w:rsidR="009713F2" w:rsidRPr="003D6BF7" w:rsidRDefault="009713F2" w:rsidP="009713F2">
      <w:pPr>
        <w:spacing w:after="0" w:line="240" w:lineRule="auto"/>
        <w:jc w:val="both"/>
        <w:rPr>
          <w:rFonts w:ascii="Times New Roman" w:eastAsia="Times New Roman" w:hAnsi="Times New Roman" w:cs="Times New Roman"/>
        </w:rPr>
      </w:pPr>
      <w:r w:rsidRPr="003D6BF7">
        <w:rPr>
          <w:rFonts w:ascii="Times New Roman" w:eastAsia="Times New Roman" w:hAnsi="Times New Roman" w:cs="Times New Roman"/>
        </w:rPr>
        <w:t xml:space="preserve">                                                                                          Dziekan </w:t>
      </w:r>
    </w:p>
    <w:p w14:paraId="3839608A" w14:textId="77777777" w:rsidR="009713F2" w:rsidRPr="003D6BF7" w:rsidRDefault="009713F2" w:rsidP="009713F2">
      <w:pPr>
        <w:spacing w:after="0" w:line="240" w:lineRule="auto"/>
        <w:ind w:left="4248" w:firstLine="708"/>
        <w:jc w:val="both"/>
        <w:rPr>
          <w:rFonts w:ascii="Times New Roman" w:eastAsia="Times New Roman" w:hAnsi="Times New Roman" w:cs="Times New Roman"/>
        </w:rPr>
      </w:pPr>
      <w:r w:rsidRPr="003D6BF7">
        <w:rPr>
          <w:rFonts w:ascii="Times New Roman" w:eastAsia="Times New Roman" w:hAnsi="Times New Roman" w:cs="Times New Roman"/>
        </w:rPr>
        <w:t>Wydziału Chemicznego</w:t>
      </w:r>
    </w:p>
    <w:p w14:paraId="0C396E7E" w14:textId="77777777" w:rsidR="009713F2" w:rsidRPr="00606B8B" w:rsidRDefault="009713F2" w:rsidP="009713F2">
      <w:pPr>
        <w:spacing w:after="0" w:line="240" w:lineRule="auto"/>
        <w:ind w:left="4248" w:firstLine="708"/>
        <w:jc w:val="both"/>
        <w:rPr>
          <w:rFonts w:ascii="Times New Roman" w:eastAsia="Times New Roman" w:hAnsi="Times New Roman" w:cs="Times New Roman"/>
        </w:rPr>
      </w:pPr>
      <w:r w:rsidRPr="003D6BF7">
        <w:rPr>
          <w:rFonts w:ascii="Times New Roman" w:eastAsia="Times New Roman" w:hAnsi="Times New Roman" w:cs="Times New Roman"/>
        </w:rPr>
        <w:t>(-) prof. dr hab. inż. Władysław Wieczorek</w:t>
      </w:r>
    </w:p>
    <w:p w14:paraId="18767428" w14:textId="1352F302" w:rsidR="004C6C78" w:rsidRDefault="004C6C78">
      <w:pPr>
        <w:spacing w:after="0" w:line="240" w:lineRule="auto"/>
        <w:jc w:val="both"/>
        <w:rPr>
          <w:rFonts w:ascii="Times New Roman" w:hAnsi="Times New Roman" w:cs="Times New Roman"/>
          <w:sz w:val="24"/>
          <w:szCs w:val="24"/>
        </w:rPr>
      </w:pPr>
    </w:p>
    <w:p w14:paraId="70414A59" w14:textId="13CE2222" w:rsidR="004C6C78" w:rsidRDefault="004C6C78">
      <w:pPr>
        <w:spacing w:after="0" w:line="240" w:lineRule="auto"/>
        <w:jc w:val="both"/>
        <w:rPr>
          <w:rFonts w:ascii="Times New Roman" w:hAnsi="Times New Roman" w:cs="Times New Roman"/>
          <w:sz w:val="24"/>
          <w:szCs w:val="24"/>
        </w:rPr>
      </w:pPr>
    </w:p>
    <w:p w14:paraId="6600381C" w14:textId="31756822" w:rsidR="004C6C78" w:rsidRDefault="004C6C78">
      <w:pPr>
        <w:spacing w:after="0" w:line="240" w:lineRule="auto"/>
        <w:jc w:val="both"/>
        <w:rPr>
          <w:rFonts w:ascii="Times New Roman" w:hAnsi="Times New Roman" w:cs="Times New Roman"/>
          <w:sz w:val="24"/>
          <w:szCs w:val="24"/>
        </w:rPr>
      </w:pPr>
    </w:p>
    <w:p w14:paraId="0028B1A7" w14:textId="77777777" w:rsidR="004C6C78" w:rsidRDefault="004C6C78">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678C581B"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pPr>
        <w:pStyle w:val="Tekstpodstawowy"/>
        <w:jc w:val="center"/>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1F6838BA"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Warszawa, dnia</w:t>
      </w:r>
      <w:r w:rsidR="009D3059">
        <w:rPr>
          <w:rFonts w:ascii="Times New Roman" w:hAnsi="Times New Roman" w:cs="Times New Roman"/>
          <w:sz w:val="24"/>
          <w:szCs w:val="24"/>
          <w:lang w:eastAsia="pl-PL" w:bidi="pl-PL"/>
        </w:rPr>
        <w:t xml:space="preserve"> </w:t>
      </w:r>
      <w:bookmarkStart w:id="1" w:name="bookmark0"/>
      <w:r w:rsidR="0058336C">
        <w:rPr>
          <w:rFonts w:ascii="Times New Roman" w:hAnsi="Times New Roman" w:cs="Times New Roman"/>
          <w:sz w:val="24"/>
          <w:szCs w:val="24"/>
          <w:lang w:eastAsia="pl-PL" w:bidi="pl-PL"/>
        </w:rPr>
        <w:t>26.05.2022</w:t>
      </w:r>
    </w:p>
    <w:p w14:paraId="5F6C8A75" w14:textId="77777777" w:rsidR="004D2BC6" w:rsidRDefault="004D2BC6">
      <w:pPr>
        <w:spacing w:after="0" w:line="240" w:lineRule="auto"/>
        <w:jc w:val="center"/>
        <w:rPr>
          <w:rFonts w:ascii="Times New Roman" w:hAnsi="Times New Roman" w:cs="Times New Roman"/>
          <w:sz w:val="24"/>
          <w:szCs w:val="24"/>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7C20D9E4" w14:textId="57FD493D" w:rsidR="004D2BC6" w:rsidRDefault="004D2BC6" w:rsidP="009713F2">
      <w:pPr>
        <w:spacing w:after="0" w:line="240" w:lineRule="auto"/>
        <w:rPr>
          <w:rFonts w:ascii="Times New Roman" w:hAnsi="Times New Roman" w:cs="Times New Roman"/>
          <w:sz w:val="24"/>
          <w:szCs w:val="24"/>
          <w:lang w:eastAsia="pl-PL" w:bidi="pl-PL"/>
        </w:rPr>
      </w:pPr>
    </w:p>
    <w:p w14:paraId="2AEF91C3" w14:textId="77777777" w:rsidR="009713F2" w:rsidRDefault="009713F2" w:rsidP="009713F2">
      <w:pPr>
        <w:spacing w:after="0" w:line="240" w:lineRule="auto"/>
        <w:rPr>
          <w:rFonts w:ascii="Times New Roman" w:hAnsi="Times New Roman" w:cs="Times New Roman"/>
          <w:sz w:val="24"/>
          <w:szCs w:val="24"/>
          <w:lang w:eastAsia="pl-PL" w:bidi="pl-PL"/>
        </w:rPr>
      </w:pPr>
    </w:p>
    <w:p w14:paraId="0386B525" w14:textId="77777777" w:rsidR="002A0C74" w:rsidRDefault="002A0C74">
      <w:pPr>
        <w:pStyle w:val="Tekstpodstawowy"/>
        <w:ind w:right="6"/>
        <w:rPr>
          <w:szCs w:val="24"/>
        </w:rPr>
      </w:pPr>
    </w:p>
    <w:p w14:paraId="678F6161" w14:textId="77777777" w:rsidR="002A0C74" w:rsidRDefault="002A0C74">
      <w:pPr>
        <w:pStyle w:val="Tekstpodstawowy"/>
        <w:ind w:right="6"/>
        <w:rPr>
          <w:szCs w:val="24"/>
        </w:rPr>
      </w:pPr>
    </w:p>
    <w:p w14:paraId="11FE21BD" w14:textId="77777777" w:rsidR="002A0C74" w:rsidRDefault="002A0C74">
      <w:pPr>
        <w:pStyle w:val="Tekstpodstawowy"/>
        <w:ind w:right="6"/>
        <w:rPr>
          <w:szCs w:val="24"/>
        </w:rPr>
      </w:pPr>
    </w:p>
    <w:p w14:paraId="6C7D6D00" w14:textId="77777777" w:rsidR="002A0C74" w:rsidRDefault="002A0C74">
      <w:pPr>
        <w:pStyle w:val="Tekstpodstawowy"/>
        <w:ind w:right="6"/>
        <w:rPr>
          <w:szCs w:val="24"/>
        </w:rPr>
      </w:pPr>
    </w:p>
    <w:p w14:paraId="772038E0" w14:textId="77777777" w:rsidR="002A0C74" w:rsidRDefault="002A0C74">
      <w:pPr>
        <w:pStyle w:val="Tekstpodstawowy"/>
        <w:ind w:right="6"/>
        <w:rPr>
          <w:szCs w:val="24"/>
        </w:rPr>
      </w:pPr>
    </w:p>
    <w:p w14:paraId="13540175" w14:textId="22CB9502" w:rsidR="004D2BC6" w:rsidRDefault="002E439F" w:rsidP="003F010E">
      <w:pPr>
        <w:pStyle w:val="Tekstpodstawowy"/>
        <w:spacing w:line="276" w:lineRule="auto"/>
        <w:ind w:right="6"/>
        <w:rPr>
          <w:szCs w:val="24"/>
        </w:rPr>
      </w:pPr>
      <w:r>
        <w:rPr>
          <w:szCs w:val="24"/>
        </w:rPr>
        <w:t xml:space="preserve">Niniejsza Specyfikacja Warunków Zamówienia zwana jest w dalszej treści „Specyfikacją Warunków Zamówienia”, „SWZ” lub „Specyfikacją”. </w:t>
      </w:r>
    </w:p>
    <w:p w14:paraId="18C8A246" w14:textId="77777777" w:rsidR="004D2BC6" w:rsidRDefault="002E439F" w:rsidP="003F010E">
      <w:pPr>
        <w:pStyle w:val="Tekstpodstawowy"/>
        <w:spacing w:line="276" w:lineRule="auto"/>
        <w:ind w:right="6"/>
      </w:pPr>
      <w:r>
        <w:t xml:space="preserve">Zamawiający oczekuje, że przed przystąpieniem do opracowania oferty każdy </w:t>
      </w:r>
      <w:r>
        <w:br/>
        <w:t>z Wykonawców dokładnie zapozna się z niniejszą specyfikacją oraz kompletem materiałów przekazanych dla opracowania oferty.</w:t>
      </w:r>
    </w:p>
    <w:bookmarkEnd w:id="1"/>
    <w:p w14:paraId="640616D1" w14:textId="77777777" w:rsidR="004D2BC6" w:rsidRPr="00572BE9" w:rsidRDefault="002E439F" w:rsidP="00126EE6">
      <w:pPr>
        <w:pStyle w:val="Akapitzlist"/>
        <w:numPr>
          <w:ilvl w:val="0"/>
          <w:numId w:val="23"/>
        </w:numPr>
        <w:spacing w:after="0"/>
        <w:ind w:left="284" w:hanging="284"/>
        <w:jc w:val="both"/>
        <w:rPr>
          <w:rStyle w:val="Nagwek120"/>
          <w:rFonts w:ascii="Times New Roman" w:eastAsiaTheme="minorHAnsi" w:hAnsi="Times New Roman" w:cs="Times New Roman"/>
          <w:color w:val="auto"/>
          <w:u w:val="none"/>
        </w:rPr>
      </w:pPr>
      <w:r w:rsidRPr="00572BE9">
        <w:rPr>
          <w:rStyle w:val="Nagwek120"/>
          <w:rFonts w:ascii="Times New Roman" w:hAnsi="Times New Roman" w:cs="Times New Roman"/>
          <w:b/>
          <w:color w:val="auto"/>
          <w:sz w:val="24"/>
          <w:szCs w:val="24"/>
          <w:u w:val="none"/>
        </w:rPr>
        <w:lastRenderedPageBreak/>
        <w:t xml:space="preserve">NAZWA ORAZ ADRES ZAMAWIAJĄCEGO </w:t>
      </w:r>
    </w:p>
    <w:p w14:paraId="79D81D0A" w14:textId="72DEFA39" w:rsidR="00622C8D"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 xml:space="preserve">Politechnika Warszawska, </w:t>
      </w:r>
      <w:r w:rsidR="00622C8D" w:rsidRPr="00572BE9">
        <w:rPr>
          <w:rFonts w:ascii="Times New Roman" w:hAnsi="Times New Roman" w:cs="Times New Roman"/>
          <w:sz w:val="24"/>
          <w:szCs w:val="24"/>
        </w:rPr>
        <w:t>Plac Politechniki 1</w:t>
      </w:r>
      <w:r w:rsidRPr="00572BE9">
        <w:rPr>
          <w:rFonts w:ascii="Times New Roman" w:hAnsi="Times New Roman" w:cs="Times New Roman"/>
          <w:sz w:val="24"/>
          <w:szCs w:val="24"/>
        </w:rPr>
        <w:t>, 00-66</w:t>
      </w:r>
      <w:r w:rsidR="00622C8D" w:rsidRPr="00572BE9">
        <w:rPr>
          <w:rFonts w:ascii="Times New Roman" w:hAnsi="Times New Roman" w:cs="Times New Roman"/>
          <w:sz w:val="24"/>
          <w:szCs w:val="24"/>
        </w:rPr>
        <w:t>1</w:t>
      </w:r>
      <w:r w:rsidRPr="00572BE9">
        <w:rPr>
          <w:rFonts w:ascii="Times New Roman" w:hAnsi="Times New Roman" w:cs="Times New Roman"/>
          <w:sz w:val="24"/>
          <w:szCs w:val="24"/>
        </w:rPr>
        <w:t xml:space="preserve"> Warszawa </w:t>
      </w:r>
    </w:p>
    <w:p w14:paraId="7D7429A4" w14:textId="4E28447C" w:rsidR="004D2BC6" w:rsidRPr="00572BE9" w:rsidRDefault="002E439F" w:rsidP="00126EE6">
      <w:pPr>
        <w:pStyle w:val="Akapitzlist"/>
        <w:spacing w:after="0" w:line="276" w:lineRule="auto"/>
        <w:ind w:left="567"/>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 xml:space="preserve">NIP: 5250005834; REGON: </w:t>
      </w:r>
      <w:r w:rsidRPr="00572BE9">
        <w:rPr>
          <w:rFonts w:ascii="Times New Roman" w:hAnsi="Times New Roman" w:cs="Times New Roman"/>
          <w:iCs/>
          <w:sz w:val="24"/>
          <w:szCs w:val="24"/>
        </w:rPr>
        <w:t>000001554.</w:t>
      </w:r>
    </w:p>
    <w:p w14:paraId="6C6E825E" w14:textId="457785A4" w:rsidR="004D2BC6" w:rsidRPr="00572BE9" w:rsidRDefault="002E439F" w:rsidP="00126EE6">
      <w:pPr>
        <w:pStyle w:val="Akapitzlist"/>
        <w:numPr>
          <w:ilvl w:val="0"/>
          <w:numId w:val="21"/>
        </w:numPr>
        <w:spacing w:after="0" w:line="276" w:lineRule="auto"/>
        <w:ind w:left="567" w:hanging="283"/>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Adres poczty elektronicznej:</w:t>
      </w:r>
      <w:r w:rsidRPr="00572BE9">
        <w:rPr>
          <w:rFonts w:ascii="Times New Roman" w:hAnsi="Times New Roman" w:cs="Times New Roman"/>
          <w:b/>
          <w:bCs/>
          <w:sz w:val="24"/>
          <w:szCs w:val="24"/>
        </w:rPr>
        <w:t xml:space="preserve"> </w:t>
      </w:r>
      <w:hyperlink r:id="rId8" w:history="1">
        <w:r w:rsidR="002A0C74" w:rsidRPr="00572BE9">
          <w:rPr>
            <w:rStyle w:val="Hipercze"/>
            <w:rFonts w:ascii="Times New Roman" w:hAnsi="Times New Roman" w:cs="Times New Roman"/>
            <w:sz w:val="24"/>
            <w:szCs w:val="24"/>
          </w:rPr>
          <w:t>zamowienia.ch@pw.edu.pl</w:t>
        </w:r>
      </w:hyperlink>
      <w:r w:rsidR="00622C8D" w:rsidRPr="00572BE9">
        <w:rPr>
          <w:rStyle w:val="czeinternetowe"/>
          <w:rFonts w:ascii="Times New Roman" w:hAnsi="Times New Roman" w:cs="Times New Roman"/>
          <w:color w:val="auto"/>
          <w:sz w:val="24"/>
          <w:szCs w:val="24"/>
          <w:u w:val="none"/>
        </w:rPr>
        <w:t xml:space="preserve">, nr telefonu: 22 </w:t>
      </w:r>
      <w:r w:rsidR="00622C8D" w:rsidRPr="00572BE9">
        <w:rPr>
          <w:rFonts w:ascii="Times New Roman" w:hAnsi="Times New Roman" w:cs="Times New Roman"/>
          <w:color w:val="000000" w:themeColor="text1"/>
          <w:sz w:val="24"/>
          <w:szCs w:val="24"/>
          <w:shd w:val="clear" w:color="auto" w:fill="FFFFFF"/>
        </w:rPr>
        <w:t>234710</w:t>
      </w:r>
      <w:r w:rsidR="002A0C74" w:rsidRPr="00572BE9">
        <w:rPr>
          <w:rFonts w:ascii="Times New Roman" w:hAnsi="Times New Roman" w:cs="Times New Roman"/>
          <w:color w:val="000000" w:themeColor="text1"/>
          <w:sz w:val="24"/>
          <w:szCs w:val="24"/>
          <w:shd w:val="clear" w:color="auto" w:fill="FFFFFF"/>
        </w:rPr>
        <w:t>1</w:t>
      </w:r>
      <w:r w:rsidR="00622C8D" w:rsidRPr="00572BE9">
        <w:rPr>
          <w:rFonts w:ascii="Times New Roman" w:hAnsi="Times New Roman" w:cs="Times New Roman"/>
          <w:color w:val="000000" w:themeColor="text1"/>
          <w:sz w:val="24"/>
          <w:szCs w:val="24"/>
          <w:shd w:val="clear" w:color="auto" w:fill="FFFFFF"/>
        </w:rPr>
        <w:t>.</w:t>
      </w:r>
      <w:r w:rsidR="00622C8D" w:rsidRPr="00572BE9">
        <w:rPr>
          <w:rStyle w:val="czeinternetowe"/>
          <w:rFonts w:ascii="Times New Roman" w:hAnsi="Times New Roman" w:cs="Times New Roman"/>
          <w:color w:val="000000" w:themeColor="text1"/>
          <w:sz w:val="24"/>
          <w:szCs w:val="24"/>
          <w:u w:val="none"/>
        </w:rPr>
        <w:t xml:space="preserve"> </w:t>
      </w:r>
    </w:p>
    <w:p w14:paraId="668C51D9" w14:textId="77777777" w:rsidR="004D2BC6"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Strona internetowa prowadzonego postępowania:</w:t>
      </w:r>
    </w:p>
    <w:p w14:paraId="302CDBDB" w14:textId="7BDCD38A" w:rsidR="004D2BC6" w:rsidRPr="000E4567" w:rsidRDefault="00D52671" w:rsidP="000E4567">
      <w:pPr>
        <w:spacing w:after="0" w:line="276" w:lineRule="auto"/>
        <w:ind w:left="284"/>
        <w:jc w:val="both"/>
        <w:rPr>
          <w:rStyle w:val="czeinternetowe"/>
          <w:rFonts w:ascii="Times New Roman" w:hAnsi="Times New Roman" w:cs="Times New Roman"/>
          <w:color w:val="auto"/>
          <w:sz w:val="24"/>
          <w:szCs w:val="24"/>
          <w:u w:val="none"/>
          <w:lang w:eastAsia="pl-PL" w:bidi="pl-PL"/>
        </w:rPr>
      </w:pPr>
      <w:r>
        <w:rPr>
          <w:rStyle w:val="czeinternetowe"/>
          <w:rFonts w:ascii="Times New Roman" w:hAnsi="Times New Roman" w:cs="Times New Roman"/>
          <w:color w:val="auto"/>
          <w:sz w:val="24"/>
          <w:szCs w:val="24"/>
          <w:u w:val="none"/>
          <w:lang w:eastAsia="pl-PL" w:bidi="pl-PL"/>
        </w:rPr>
        <w:t xml:space="preserve">     </w:t>
      </w:r>
      <w:r w:rsidR="000E4567" w:rsidRPr="000E4567">
        <w:rPr>
          <w:rStyle w:val="czeinternetowe"/>
          <w:rFonts w:ascii="Times New Roman" w:hAnsi="Times New Roman" w:cs="Times New Roman"/>
          <w:color w:val="auto"/>
          <w:sz w:val="24"/>
          <w:szCs w:val="24"/>
          <w:u w:val="none"/>
          <w:lang w:eastAsia="pl-PL" w:bidi="pl-PL"/>
        </w:rPr>
        <w:t>https://platformazakupowa.pl/transakcja/618019</w:t>
      </w:r>
    </w:p>
    <w:p w14:paraId="43FB3B39" w14:textId="3BD1696A" w:rsidR="004D2BC6" w:rsidRPr="00572BE9" w:rsidRDefault="002E439F" w:rsidP="00126EE6">
      <w:pPr>
        <w:pStyle w:val="Akapitzlist"/>
        <w:numPr>
          <w:ilvl w:val="0"/>
          <w:numId w:val="21"/>
        </w:numPr>
        <w:spacing w:after="0" w:line="276" w:lineRule="auto"/>
        <w:ind w:left="567" w:hanging="283"/>
        <w:jc w:val="both"/>
        <w:rPr>
          <w:rStyle w:val="czeinternetowe"/>
          <w:rFonts w:ascii="Times New Roman" w:hAnsi="Times New Roman" w:cs="Times New Roman"/>
          <w:color w:val="auto"/>
          <w:sz w:val="24"/>
          <w:szCs w:val="24"/>
          <w:u w:val="none"/>
          <w:lang w:eastAsia="pl-PL" w:bidi="pl-PL"/>
        </w:rPr>
      </w:pPr>
      <w:r w:rsidRPr="00572BE9">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r w:rsidR="00D52671" w:rsidRPr="00D52671">
        <w:rPr>
          <w:rFonts w:ascii="Times New Roman" w:hAnsi="Times New Roman" w:cs="Times New Roman"/>
          <w:sz w:val="24"/>
          <w:szCs w:val="24"/>
        </w:rPr>
        <w:t>https://platformazakupowa.pl/transakcja/618019</w:t>
      </w:r>
    </w:p>
    <w:p w14:paraId="181BCB4F" w14:textId="77777777" w:rsidR="004D2BC6" w:rsidRPr="00572BE9" w:rsidRDefault="002E439F" w:rsidP="00126EE6">
      <w:pPr>
        <w:pStyle w:val="Akapitzlist"/>
        <w:numPr>
          <w:ilvl w:val="0"/>
          <w:numId w:val="21"/>
        </w:numPr>
        <w:spacing w:after="0" w:line="276" w:lineRule="auto"/>
        <w:ind w:left="567" w:hanging="283"/>
        <w:jc w:val="both"/>
        <w:rPr>
          <w:rFonts w:ascii="Times New Roman" w:hAnsi="Times New Roman" w:cs="Times New Roman"/>
          <w:sz w:val="24"/>
          <w:szCs w:val="24"/>
          <w:lang w:eastAsia="pl-PL" w:bidi="pl-PL"/>
        </w:rPr>
      </w:pPr>
      <w:r w:rsidRPr="00572BE9">
        <w:rPr>
          <w:rFonts w:ascii="Times New Roman" w:hAnsi="Times New Roman" w:cs="Times New Roman"/>
          <w:sz w:val="24"/>
          <w:szCs w:val="24"/>
        </w:rPr>
        <w:t>Godziny urzędowania: od 08:00 do 16:00 (czasu urzędowego obowiązującego na terytorium Rzeczpospolitej Polskiej) w dni robocze (dni robocze to dni inne niż dni ustawowo wolne od pracy oraz dni ustanowione przez Zamawiającego jako dni wolne od pracy).</w:t>
      </w:r>
    </w:p>
    <w:p w14:paraId="7D5341C1" w14:textId="77777777" w:rsidR="004D2BC6" w:rsidRDefault="004D2BC6" w:rsidP="009D3059">
      <w:pPr>
        <w:pStyle w:val="Akapitzlist"/>
        <w:spacing w:after="0"/>
        <w:ind w:left="851" w:hanging="284"/>
        <w:jc w:val="both"/>
        <w:rPr>
          <w:rStyle w:val="Nagwek120"/>
          <w:rFonts w:ascii="Times New Roman" w:eastAsiaTheme="minorHAnsi" w:hAnsi="Times New Roman" w:cs="Times New Roman"/>
          <w:color w:val="auto"/>
          <w:u w:val="none"/>
        </w:rPr>
      </w:pPr>
      <w:bookmarkStart w:id="2" w:name="bookmark1"/>
      <w:bookmarkEnd w:id="2"/>
    </w:p>
    <w:p w14:paraId="7E0E81D2" w14:textId="77777777" w:rsidR="004D2BC6" w:rsidRDefault="002E439F" w:rsidP="007D68E5">
      <w:pPr>
        <w:pStyle w:val="Akapitzlist"/>
        <w:numPr>
          <w:ilvl w:val="0"/>
          <w:numId w:val="23"/>
        </w:numPr>
        <w:spacing w:after="0"/>
        <w:ind w:left="284" w:hanging="284"/>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TRYB UDZIELENIA ZAMÓWIENIA</w:t>
      </w:r>
    </w:p>
    <w:p w14:paraId="0D97471C" w14:textId="3831E7B6" w:rsidR="004D2BC6" w:rsidRDefault="002E439F" w:rsidP="007D68E5">
      <w:pPr>
        <w:pStyle w:val="Akapitzlist"/>
        <w:numPr>
          <w:ilvl w:val="0"/>
          <w:numId w:val="22"/>
        </w:numPr>
        <w:spacing w:after="0" w:line="276" w:lineRule="auto"/>
        <w:ind w:left="567" w:hanging="283"/>
        <w:jc w:val="both"/>
        <w:rPr>
          <w:rFonts w:ascii="Times New Roman" w:eastAsiaTheme="minorEastAsia" w:hAnsi="Times New Roman" w:cs="Times New Roman"/>
          <w:b/>
          <w:bCs/>
          <w:sz w:val="24"/>
          <w:szCs w:val="24"/>
        </w:rPr>
      </w:pPr>
      <w:r>
        <w:rPr>
          <w:rFonts w:ascii="Times New Roman" w:hAnsi="Times New Roman" w:cs="Times New Roman"/>
          <w:sz w:val="24"/>
          <w:szCs w:val="24"/>
          <w:lang w:eastAsia="pl-PL" w:bidi="pl-PL"/>
        </w:rPr>
        <w:t>Postępowanie o udzielenie zamówienia publicznego prowadzone jest w trybie przetargu nieograniczonego, na podstawie art. 132</w:t>
      </w:r>
      <w:r>
        <w:rPr>
          <w:rFonts w:ascii="Times New Roman" w:hAnsi="Times New Roman" w:cs="Times New Roman"/>
          <w:sz w:val="24"/>
          <w:szCs w:val="24"/>
        </w:rPr>
        <w:t xml:space="preserve"> </w:t>
      </w:r>
      <w:r>
        <w:rPr>
          <w:rFonts w:ascii="Times New Roman" w:hAnsi="Times New Roman" w:cs="Times New Roman"/>
          <w:sz w:val="24"/>
          <w:szCs w:val="24"/>
          <w:lang w:eastAsia="pl-PL" w:bidi="pl-PL"/>
        </w:rPr>
        <w:t xml:space="preserve">ustawy </w:t>
      </w:r>
      <w:r>
        <w:rPr>
          <w:rFonts w:ascii="Times New Roman" w:hAnsi="Times New Roman" w:cs="Times New Roman"/>
          <w:sz w:val="24"/>
          <w:szCs w:val="24"/>
        </w:rPr>
        <w:t xml:space="preserve">z dnia 11 września 2019 r. Prawo zamówień publicznych </w:t>
      </w:r>
      <w:r>
        <w:rPr>
          <w:rFonts w:ascii="Times New Roman" w:hAnsi="Times New Roman" w:cs="Times New Roman"/>
          <w:sz w:val="24"/>
          <w:szCs w:val="24"/>
          <w:lang w:eastAsia="pl-PL" w:bidi="pl-PL"/>
        </w:rPr>
        <w:t xml:space="preserve">(Dz. U. z 2021 r. poz. 1129 z </w:t>
      </w:r>
      <w:proofErr w:type="spellStart"/>
      <w:r>
        <w:rPr>
          <w:rFonts w:ascii="Times New Roman" w:hAnsi="Times New Roman" w:cs="Times New Roman"/>
          <w:sz w:val="24"/>
          <w:szCs w:val="24"/>
          <w:lang w:eastAsia="pl-PL" w:bidi="pl-PL"/>
        </w:rPr>
        <w:t>późn</w:t>
      </w:r>
      <w:proofErr w:type="spellEnd"/>
      <w:r>
        <w:rPr>
          <w:rFonts w:ascii="Times New Roman" w:hAnsi="Times New Roman" w:cs="Times New Roman"/>
          <w:sz w:val="24"/>
          <w:szCs w:val="24"/>
          <w:lang w:eastAsia="pl-PL" w:bidi="pl-PL"/>
        </w:rPr>
        <w:t xml:space="preserve">. zm.) </w:t>
      </w:r>
      <w:r>
        <w:rPr>
          <w:rFonts w:ascii="Times New Roman" w:hAnsi="Times New Roman" w:cs="Times New Roman"/>
          <w:sz w:val="24"/>
          <w:szCs w:val="24"/>
        </w:rPr>
        <w:t xml:space="preserve">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lang w:eastAsia="pl-PL" w:bidi="pl-PL"/>
        </w:rPr>
        <w:t xml:space="preserve">, przepisów wykonawczych wydanych na jej podstawie oraz </w:t>
      </w:r>
      <w:r>
        <w:rPr>
          <w:rFonts w:ascii="Times New Roman" w:eastAsia="Times New Roman" w:hAnsi="Times New Roman" w:cs="Times New Roman"/>
          <w:sz w:val="24"/>
          <w:szCs w:val="24"/>
        </w:rPr>
        <w:t xml:space="preserve"> Kodeksu Cywilnego</w:t>
      </w:r>
      <w:r>
        <w:rPr>
          <w:rFonts w:ascii="Times New Roman" w:hAnsi="Times New Roman" w:cs="Times New Roman"/>
          <w:sz w:val="24"/>
          <w:szCs w:val="24"/>
          <w:lang w:eastAsia="pl-PL" w:bidi="pl-PL"/>
        </w:rPr>
        <w:t>.</w:t>
      </w:r>
    </w:p>
    <w:p w14:paraId="7F8FAD59" w14:textId="19EF6CAC" w:rsidR="004D2BC6" w:rsidRDefault="002E439F"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hAnsi="Times New Roman" w:cs="Times New Roman"/>
          <w:sz w:val="24"/>
          <w:szCs w:val="24"/>
          <w:lang w:eastAsia="pl-PL" w:bidi="pl-PL"/>
        </w:rPr>
        <w:t xml:space="preserve">Postępowanie, którego dotyczy niniejszy dokument oznaczone jest </w:t>
      </w:r>
      <w:r>
        <w:rPr>
          <w:rFonts w:ascii="Times New Roman" w:hAnsi="Times New Roman" w:cs="Times New Roman"/>
          <w:sz w:val="24"/>
          <w:szCs w:val="24"/>
        </w:rPr>
        <w:t>numerem referencyjnym</w:t>
      </w:r>
      <w:r>
        <w:rPr>
          <w:rFonts w:ascii="Times New Roman" w:hAnsi="Times New Roman" w:cs="Times New Roman"/>
          <w:sz w:val="24"/>
          <w:szCs w:val="24"/>
          <w:lang w:eastAsia="pl-PL" w:bidi="pl-PL"/>
        </w:rPr>
        <w:t xml:space="preserve">: </w:t>
      </w:r>
      <w:proofErr w:type="spellStart"/>
      <w:r>
        <w:rPr>
          <w:rFonts w:ascii="Times New Roman" w:hAnsi="Times New Roman" w:cs="Times New Roman"/>
          <w:b/>
          <w:bCs/>
          <w:sz w:val="24"/>
          <w:szCs w:val="24"/>
        </w:rPr>
        <w:t>WCh</w:t>
      </w:r>
      <w:proofErr w:type="spellEnd"/>
      <w:r w:rsidR="001D3FEB">
        <w:rPr>
          <w:rFonts w:ascii="Times New Roman" w:hAnsi="Times New Roman" w:cs="Times New Roman"/>
          <w:b/>
          <w:bCs/>
          <w:sz w:val="24"/>
          <w:szCs w:val="24"/>
        </w:rPr>
        <w:t>/</w:t>
      </w:r>
      <w:r>
        <w:rPr>
          <w:rFonts w:ascii="Times New Roman" w:hAnsi="Times New Roman" w:cs="Times New Roman"/>
          <w:b/>
          <w:bCs/>
          <w:sz w:val="24"/>
          <w:szCs w:val="24"/>
        </w:rPr>
        <w:t>ZP/</w:t>
      </w:r>
      <w:r w:rsidR="000F0D6F">
        <w:rPr>
          <w:rFonts w:ascii="Times New Roman" w:hAnsi="Times New Roman" w:cs="Times New Roman"/>
          <w:b/>
          <w:bCs/>
          <w:sz w:val="24"/>
          <w:szCs w:val="24"/>
        </w:rPr>
        <w:t>10</w:t>
      </w:r>
      <w:r>
        <w:rPr>
          <w:rFonts w:ascii="Times New Roman" w:hAnsi="Times New Roman" w:cs="Times New Roman"/>
          <w:b/>
          <w:bCs/>
          <w:sz w:val="24"/>
          <w:szCs w:val="24"/>
        </w:rPr>
        <w:t>/202</w:t>
      </w:r>
      <w:r w:rsidR="002A0C74">
        <w:rPr>
          <w:rFonts w:ascii="Times New Roman" w:hAnsi="Times New Roman" w:cs="Times New Roman"/>
          <w:b/>
          <w:bCs/>
          <w:sz w:val="24"/>
          <w:szCs w:val="24"/>
        </w:rPr>
        <w:t>2</w:t>
      </w:r>
      <w:r>
        <w:rPr>
          <w:rFonts w:ascii="Times New Roman" w:hAnsi="Times New Roman" w:cs="Times New Roman"/>
          <w:sz w:val="24"/>
          <w:szCs w:val="24"/>
        </w:rPr>
        <w:t>.</w:t>
      </w:r>
      <w:r>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45FA27AB" w14:textId="232E298B" w:rsidR="004D2BC6" w:rsidRPr="00F25662" w:rsidRDefault="002E439F"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hAnsi="Times New Roman" w:cs="Times New Roman"/>
          <w:sz w:val="24"/>
          <w:szCs w:val="24"/>
          <w:lang w:eastAsia="pl-PL" w:bidi="pl-PL"/>
        </w:rPr>
        <w:t>Postępowanie prowadzone jest w języku polskim</w:t>
      </w:r>
      <w:r w:rsidR="002A0C74">
        <w:rPr>
          <w:rFonts w:ascii="Times New Roman" w:hAnsi="Times New Roman" w:cs="Times New Roman"/>
          <w:sz w:val="24"/>
          <w:szCs w:val="24"/>
          <w:lang w:eastAsia="pl-PL" w:bidi="pl-PL"/>
        </w:rPr>
        <w:t>.</w:t>
      </w:r>
    </w:p>
    <w:p w14:paraId="1E425508" w14:textId="28F6002D" w:rsidR="00F25662" w:rsidRDefault="00F25662" w:rsidP="007D68E5">
      <w:pPr>
        <w:pStyle w:val="Akapitzlist"/>
        <w:numPr>
          <w:ilvl w:val="0"/>
          <w:numId w:val="22"/>
        </w:numPr>
        <w:spacing w:after="0" w:line="276" w:lineRule="auto"/>
        <w:ind w:left="567" w:hanging="283"/>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Zamawiający</w:t>
      </w:r>
      <w:r>
        <w:rPr>
          <w:rFonts w:ascii="Times New Roman" w:hAnsi="Times New Roman" w:cs="Times New Roman"/>
          <w:sz w:val="24"/>
          <w:szCs w:val="24"/>
        </w:rPr>
        <w:t xml:space="preserve">, zgodnie z art. 139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8D09A2C" w14:textId="77777777" w:rsidR="004D2BC6" w:rsidRDefault="004D2BC6">
      <w:pPr>
        <w:pStyle w:val="Akapitzlist"/>
        <w:spacing w:after="0"/>
        <w:ind w:left="426"/>
        <w:rPr>
          <w:rStyle w:val="Nagwek120"/>
          <w:rFonts w:ascii="Times New Roman" w:eastAsiaTheme="minorHAnsi" w:hAnsi="Times New Roman" w:cs="Times New Roman"/>
          <w:color w:val="auto"/>
          <w:u w:val="none"/>
        </w:rPr>
      </w:pPr>
    </w:p>
    <w:p w14:paraId="65B755A9" w14:textId="77777777" w:rsidR="004D2BC6" w:rsidRDefault="002E439F" w:rsidP="007D68E5">
      <w:pPr>
        <w:pStyle w:val="Akapitzlist"/>
        <w:numPr>
          <w:ilvl w:val="0"/>
          <w:numId w:val="23"/>
        </w:numPr>
        <w:tabs>
          <w:tab w:val="left" w:pos="426"/>
        </w:tabs>
        <w:spacing w:after="0"/>
        <w:ind w:left="284" w:hanging="284"/>
        <w:rPr>
          <w:rStyle w:val="Nagwek120"/>
          <w:rFonts w:ascii="Times New Roman" w:eastAsiaTheme="minorHAnsi" w:hAnsi="Times New Roman" w:cs="Times New Roman"/>
          <w:color w:val="auto"/>
          <w:u w:val="none"/>
        </w:rPr>
      </w:pPr>
      <w:r>
        <w:rPr>
          <w:rStyle w:val="Nagwek120"/>
          <w:rFonts w:ascii="Times New Roman" w:hAnsi="Times New Roman" w:cs="Times New Roman"/>
          <w:b/>
          <w:color w:val="auto"/>
          <w:sz w:val="24"/>
          <w:szCs w:val="24"/>
          <w:u w:val="none"/>
        </w:rPr>
        <w:t>OPIS PRZEDMIOTU ZAMÓWIENIA</w:t>
      </w:r>
    </w:p>
    <w:p w14:paraId="455E1FC4" w14:textId="77777777"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Rodzaj zamówienia: dostawa.</w:t>
      </w:r>
    </w:p>
    <w:p w14:paraId="46F58735" w14:textId="2297F876" w:rsidR="004D2BC6" w:rsidRPr="00572BE9"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Wspólny słownik Zamówień CPV:</w:t>
      </w:r>
      <w:r w:rsidR="002A0C74">
        <w:rPr>
          <w:rFonts w:ascii="Times New Roman" w:eastAsia="Calibri" w:hAnsi="Times New Roman" w:cs="Times New Roman"/>
          <w:sz w:val="24"/>
          <w:szCs w:val="24"/>
          <w:lang w:eastAsia="pl-PL" w:bidi="pl-PL"/>
        </w:rPr>
        <w:t xml:space="preserve"> </w:t>
      </w:r>
      <w:r w:rsidR="0087550F" w:rsidRPr="009E70DA">
        <w:rPr>
          <w:rFonts w:ascii="Times New Roman" w:hAnsi="Times New Roman" w:cs="Times New Roman"/>
          <w:sz w:val="24"/>
          <w:szCs w:val="24"/>
        </w:rPr>
        <w:t>39800000-0 – środki czyszczące i po</w:t>
      </w:r>
      <w:r w:rsidR="009E70DA" w:rsidRPr="009E70DA">
        <w:rPr>
          <w:rFonts w:ascii="Times New Roman" w:hAnsi="Times New Roman" w:cs="Times New Roman"/>
          <w:sz w:val="24"/>
          <w:szCs w:val="24"/>
        </w:rPr>
        <w:t>l</w:t>
      </w:r>
      <w:r w:rsidR="0087550F" w:rsidRPr="009E70DA">
        <w:rPr>
          <w:rFonts w:ascii="Times New Roman" w:hAnsi="Times New Roman" w:cs="Times New Roman"/>
          <w:sz w:val="24"/>
          <w:szCs w:val="24"/>
        </w:rPr>
        <w:t>e</w:t>
      </w:r>
      <w:r w:rsidR="009E70DA">
        <w:rPr>
          <w:rFonts w:ascii="Times New Roman" w:hAnsi="Times New Roman" w:cs="Times New Roman"/>
          <w:sz w:val="24"/>
          <w:szCs w:val="24"/>
        </w:rPr>
        <w:t xml:space="preserve">rujące, </w:t>
      </w:r>
      <w:r w:rsidR="00B93A84" w:rsidRPr="00572BE9">
        <w:rPr>
          <w:rFonts w:ascii="Times New Roman" w:hAnsi="Times New Roman" w:cs="Times New Roman"/>
          <w:sz w:val="24"/>
          <w:szCs w:val="24"/>
        </w:rPr>
        <w:t xml:space="preserve">39224000-8 - </w:t>
      </w:r>
      <w:r w:rsidR="00AB4C16" w:rsidRPr="00572BE9">
        <w:rPr>
          <w:rFonts w:ascii="Times New Roman" w:hAnsi="Times New Roman" w:cs="Times New Roman"/>
          <w:sz w:val="24"/>
          <w:szCs w:val="24"/>
        </w:rPr>
        <w:t>Miotły i szczotki i inne artykuły różnego rodzaju.</w:t>
      </w:r>
    </w:p>
    <w:p w14:paraId="16A658E8" w14:textId="09AFE1A4" w:rsidR="0090526A" w:rsidRPr="00572BE9" w:rsidRDefault="002E439F"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Przedmiotem zamówienia </w:t>
      </w:r>
      <w:bookmarkStart w:id="3" w:name="_Hlk88559547"/>
      <w:bookmarkEnd w:id="3"/>
      <w:r w:rsidR="001575DD" w:rsidRPr="00572BE9">
        <w:rPr>
          <w:rFonts w:ascii="Times New Roman" w:eastAsia="Calibri" w:hAnsi="Times New Roman" w:cs="Times New Roman"/>
          <w:color w:val="000000"/>
          <w:sz w:val="24"/>
          <w:szCs w:val="24"/>
          <w:lang w:eastAsia="pl-PL" w:bidi="pl-PL"/>
        </w:rPr>
        <w:t>są sukcesywne dostawy środków czystości  wraz z akcesoriami do sprzątania</w:t>
      </w:r>
      <w:r w:rsidR="005A5E99" w:rsidRPr="00572BE9">
        <w:rPr>
          <w:rFonts w:ascii="Times New Roman" w:eastAsia="Calibri" w:hAnsi="Times New Roman" w:cs="Times New Roman"/>
          <w:color w:val="000000"/>
          <w:sz w:val="24"/>
          <w:szCs w:val="24"/>
          <w:lang w:eastAsia="pl-PL" w:bidi="pl-PL"/>
        </w:rPr>
        <w:t xml:space="preserve"> w podziale na trzy zadania:</w:t>
      </w:r>
    </w:p>
    <w:p w14:paraId="3B701224" w14:textId="0EC79EE8" w:rsidR="005A5E99" w:rsidRPr="00572BE9" w:rsidRDefault="00AE1ADA" w:rsidP="007D68E5">
      <w:pPr>
        <w:pStyle w:val="Akapitzlist"/>
        <w:widowControl w:val="0"/>
        <w:numPr>
          <w:ilvl w:val="0"/>
          <w:numId w:val="42"/>
        </w:numPr>
        <w:tabs>
          <w:tab w:val="left" w:pos="851"/>
          <w:tab w:val="left" w:pos="1134"/>
        </w:tabs>
        <w:spacing w:after="0" w:line="276" w:lineRule="auto"/>
        <w:ind w:left="851" w:firstLine="0"/>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Zadanie nr 1 </w:t>
      </w:r>
      <w:r w:rsidR="008154A3" w:rsidRPr="00572BE9">
        <w:rPr>
          <w:rFonts w:ascii="Times New Roman" w:eastAsia="Calibri" w:hAnsi="Times New Roman" w:cs="Times New Roman"/>
          <w:color w:val="000000"/>
          <w:sz w:val="24"/>
          <w:szCs w:val="24"/>
          <w:lang w:eastAsia="pl-PL" w:bidi="pl-PL"/>
        </w:rPr>
        <w:t>-</w:t>
      </w:r>
      <w:r w:rsidRPr="00572BE9">
        <w:rPr>
          <w:rFonts w:ascii="Times New Roman" w:eastAsia="Calibri" w:hAnsi="Times New Roman" w:cs="Times New Roman"/>
          <w:color w:val="000000"/>
          <w:sz w:val="24"/>
          <w:szCs w:val="24"/>
          <w:lang w:eastAsia="pl-PL" w:bidi="pl-PL"/>
        </w:rPr>
        <w:t xml:space="preserve"> </w:t>
      </w:r>
      <w:r w:rsidR="00484A33" w:rsidRPr="00572BE9">
        <w:rPr>
          <w:rFonts w:ascii="Times New Roman" w:eastAsia="Calibri" w:hAnsi="Times New Roman" w:cs="Times New Roman"/>
          <w:color w:val="000000"/>
          <w:sz w:val="24"/>
          <w:szCs w:val="24"/>
          <w:lang w:eastAsia="pl-PL" w:bidi="pl-PL"/>
        </w:rPr>
        <w:t>Dostawa środków czyszczących</w:t>
      </w:r>
      <w:r w:rsidR="00091894" w:rsidRPr="00572BE9">
        <w:rPr>
          <w:rFonts w:ascii="Times New Roman" w:eastAsia="Calibri" w:hAnsi="Times New Roman" w:cs="Times New Roman"/>
          <w:color w:val="000000"/>
          <w:sz w:val="24"/>
          <w:szCs w:val="24"/>
          <w:lang w:eastAsia="pl-PL" w:bidi="pl-PL"/>
        </w:rPr>
        <w:t>;</w:t>
      </w:r>
    </w:p>
    <w:p w14:paraId="220A91FD" w14:textId="5109C59D" w:rsidR="00484A33" w:rsidRPr="00572BE9" w:rsidRDefault="00484A33" w:rsidP="007D68E5">
      <w:pPr>
        <w:pStyle w:val="Akapitzlist"/>
        <w:widowControl w:val="0"/>
        <w:numPr>
          <w:ilvl w:val="0"/>
          <w:numId w:val="42"/>
        </w:numPr>
        <w:tabs>
          <w:tab w:val="left" w:pos="851"/>
          <w:tab w:val="left" w:pos="1134"/>
        </w:tabs>
        <w:spacing w:after="0" w:line="276" w:lineRule="auto"/>
        <w:ind w:left="851" w:firstLine="0"/>
        <w:jc w:val="both"/>
        <w:rPr>
          <w:rFonts w:ascii="Times New Roman" w:eastAsia="Calibri" w:hAnsi="Times New Roman" w:cs="Times New Roman"/>
          <w:color w:val="000000"/>
          <w:sz w:val="24"/>
          <w:szCs w:val="24"/>
          <w:lang w:eastAsia="pl-PL" w:bidi="pl-PL"/>
        </w:rPr>
      </w:pPr>
      <w:r w:rsidRPr="00572BE9">
        <w:rPr>
          <w:rFonts w:ascii="Times New Roman" w:eastAsia="Calibri" w:hAnsi="Times New Roman" w:cs="Times New Roman"/>
          <w:color w:val="000000"/>
          <w:sz w:val="24"/>
          <w:szCs w:val="24"/>
          <w:lang w:eastAsia="pl-PL" w:bidi="pl-PL"/>
        </w:rPr>
        <w:t xml:space="preserve">Zadanie nr 2 </w:t>
      </w:r>
      <w:r w:rsidR="008154A3" w:rsidRPr="00572BE9">
        <w:rPr>
          <w:rFonts w:ascii="Times New Roman" w:eastAsia="Calibri" w:hAnsi="Times New Roman" w:cs="Times New Roman"/>
          <w:color w:val="000000"/>
          <w:sz w:val="24"/>
          <w:szCs w:val="24"/>
          <w:lang w:eastAsia="pl-PL" w:bidi="pl-PL"/>
        </w:rPr>
        <w:t xml:space="preserve">- </w:t>
      </w:r>
      <w:r w:rsidR="00391CE1" w:rsidRPr="00572BE9">
        <w:rPr>
          <w:rFonts w:ascii="Times New Roman" w:eastAsia="Calibri" w:hAnsi="Times New Roman" w:cs="Times New Roman"/>
          <w:color w:val="000000"/>
          <w:sz w:val="24"/>
          <w:szCs w:val="24"/>
          <w:lang w:eastAsia="pl-PL" w:bidi="pl-PL"/>
        </w:rPr>
        <w:t>Dostawa  przyborów do utrzymania czystości</w:t>
      </w:r>
      <w:r w:rsidR="00271918">
        <w:rPr>
          <w:rFonts w:ascii="Times New Roman" w:eastAsia="Calibri" w:hAnsi="Times New Roman" w:cs="Times New Roman"/>
          <w:color w:val="000000"/>
          <w:sz w:val="24"/>
          <w:szCs w:val="24"/>
          <w:lang w:eastAsia="pl-PL" w:bidi="pl-PL"/>
        </w:rPr>
        <w:t>.</w:t>
      </w:r>
    </w:p>
    <w:p w14:paraId="4E718E00" w14:textId="7A12D10E" w:rsidR="00F01A53" w:rsidRDefault="00F01A53"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Wykonawca może złożyć ofertę na jedno</w:t>
      </w:r>
      <w:r w:rsidR="00E20394">
        <w:rPr>
          <w:rFonts w:ascii="Times New Roman" w:eastAsia="Calibri" w:hAnsi="Times New Roman" w:cs="Times New Roman"/>
          <w:color w:val="000000"/>
          <w:sz w:val="24"/>
          <w:szCs w:val="24"/>
          <w:lang w:eastAsia="pl-PL" w:bidi="pl-PL"/>
        </w:rPr>
        <w:t xml:space="preserve"> lub</w:t>
      </w:r>
      <w:r>
        <w:rPr>
          <w:rFonts w:ascii="Times New Roman" w:eastAsia="Calibri" w:hAnsi="Times New Roman" w:cs="Times New Roman"/>
          <w:color w:val="000000"/>
          <w:sz w:val="24"/>
          <w:szCs w:val="24"/>
          <w:lang w:eastAsia="pl-PL" w:bidi="pl-PL"/>
        </w:rPr>
        <w:t xml:space="preserve"> dwa  zadania z tym, że w  każdym zadaniu może złożyć tylko jedną ofertę.  </w:t>
      </w:r>
    </w:p>
    <w:p w14:paraId="569FED22" w14:textId="25E7B479" w:rsidR="0090526A" w:rsidRPr="0090526A" w:rsidRDefault="0090526A" w:rsidP="007D68E5">
      <w:pPr>
        <w:widowControl w:val="0"/>
        <w:numPr>
          <w:ilvl w:val="0"/>
          <w:numId w:val="1"/>
        </w:numPr>
        <w:spacing w:after="0" w:line="276" w:lineRule="auto"/>
        <w:ind w:left="567" w:hanging="283"/>
        <w:jc w:val="both"/>
        <w:rPr>
          <w:rFonts w:ascii="Times New Roman" w:eastAsia="Calibri" w:hAnsi="Times New Roman" w:cs="Times New Roman"/>
          <w:color w:val="000000"/>
          <w:sz w:val="24"/>
          <w:szCs w:val="24"/>
          <w:lang w:eastAsia="pl-PL" w:bidi="pl-PL"/>
        </w:rPr>
      </w:pPr>
      <w:r w:rsidRPr="0090526A">
        <w:rPr>
          <w:rFonts w:ascii="Times New Roman" w:eastAsia="Calibri" w:hAnsi="Times New Roman" w:cs="Times New Roman"/>
          <w:color w:val="000000"/>
          <w:sz w:val="24"/>
          <w:szCs w:val="24"/>
          <w:lang w:eastAsia="pl-PL" w:bidi="pl-PL"/>
        </w:rPr>
        <w:t>Oferowan</w:t>
      </w:r>
      <w:r w:rsidR="00F01A53">
        <w:rPr>
          <w:rFonts w:ascii="Times New Roman" w:eastAsia="Calibri" w:hAnsi="Times New Roman" w:cs="Times New Roman"/>
          <w:color w:val="000000"/>
          <w:sz w:val="24"/>
          <w:szCs w:val="24"/>
          <w:lang w:eastAsia="pl-PL" w:bidi="pl-PL"/>
        </w:rPr>
        <w:t>y</w:t>
      </w:r>
      <w:r w:rsidRPr="0090526A">
        <w:rPr>
          <w:rFonts w:ascii="Times New Roman" w:eastAsia="Calibri" w:hAnsi="Times New Roman" w:cs="Times New Roman"/>
          <w:color w:val="000000"/>
          <w:sz w:val="24"/>
          <w:szCs w:val="24"/>
          <w:lang w:eastAsia="pl-PL" w:bidi="pl-PL"/>
        </w:rPr>
        <w:t xml:space="preserve"> </w:t>
      </w:r>
      <w:r w:rsidR="00F01A53">
        <w:rPr>
          <w:rFonts w:ascii="Times New Roman" w:eastAsia="Calibri" w:hAnsi="Times New Roman" w:cs="Times New Roman"/>
          <w:color w:val="000000"/>
          <w:sz w:val="24"/>
          <w:szCs w:val="24"/>
          <w:lang w:eastAsia="pl-PL" w:bidi="pl-PL"/>
        </w:rPr>
        <w:t>asortyment</w:t>
      </w:r>
      <w:r w:rsidRPr="0090526A">
        <w:rPr>
          <w:rFonts w:ascii="Times New Roman" w:eastAsia="Calibri" w:hAnsi="Times New Roman" w:cs="Times New Roman"/>
          <w:color w:val="000000"/>
          <w:sz w:val="24"/>
          <w:szCs w:val="24"/>
          <w:lang w:eastAsia="pl-PL" w:bidi="pl-PL"/>
        </w:rPr>
        <w:t xml:space="preserve"> powinny być:</w:t>
      </w:r>
    </w:p>
    <w:p w14:paraId="50591096" w14:textId="27953BAF" w:rsidR="0090526A"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fabrycznie now</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dopuszczon</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do stosowania na rynku Unii Europejskiej, odpowiadając</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obowiązującym standardom, posiadając</w:t>
      </w:r>
      <w:r w:rsidR="00F01A53">
        <w:rPr>
          <w:rFonts w:ascii="Times New Roman" w:eastAsia="Calibri" w:hAnsi="Times New Roman" w:cs="Times New Roman"/>
          <w:color w:val="000000"/>
          <w:sz w:val="24"/>
          <w:szCs w:val="24"/>
          <w:lang w:eastAsia="pl-PL" w:bidi="pl-PL"/>
        </w:rPr>
        <w:t>y</w:t>
      </w:r>
      <w:r w:rsidRPr="00623EE4">
        <w:rPr>
          <w:rFonts w:ascii="Times New Roman" w:eastAsia="Calibri" w:hAnsi="Times New Roman" w:cs="Times New Roman"/>
          <w:color w:val="000000"/>
          <w:sz w:val="24"/>
          <w:szCs w:val="24"/>
          <w:lang w:eastAsia="pl-PL" w:bidi="pl-PL"/>
        </w:rPr>
        <w:t xml:space="preserve"> znaki bezpieczeństwa stosowania, atesty oraz powin</w:t>
      </w:r>
      <w:r w:rsidR="00F01A53">
        <w:rPr>
          <w:rFonts w:ascii="Times New Roman" w:eastAsia="Calibri" w:hAnsi="Times New Roman" w:cs="Times New Roman"/>
          <w:color w:val="000000"/>
          <w:sz w:val="24"/>
          <w:szCs w:val="24"/>
          <w:lang w:eastAsia="pl-PL" w:bidi="pl-PL"/>
        </w:rPr>
        <w:t>ien</w:t>
      </w:r>
      <w:r w:rsidRPr="00623EE4">
        <w:rPr>
          <w:rFonts w:ascii="Times New Roman" w:eastAsia="Calibri" w:hAnsi="Times New Roman" w:cs="Times New Roman"/>
          <w:color w:val="000000"/>
          <w:sz w:val="24"/>
          <w:szCs w:val="24"/>
          <w:lang w:eastAsia="pl-PL" w:bidi="pl-PL"/>
        </w:rPr>
        <w:t xml:space="preserve"> być zgodne z PN;</w:t>
      </w:r>
    </w:p>
    <w:p w14:paraId="03DE1F2A" w14:textId="638DBFE0" w:rsidR="0090526A"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 xml:space="preserve">oryginalnie zapakowany i nieuszkodzony. Opakowania jednostkowe powinny być oznakowane i zawierać informacje dotyczące min.: nazwy i adresu producenta, nazwy </w:t>
      </w:r>
      <w:r w:rsidRPr="00623EE4">
        <w:rPr>
          <w:rFonts w:ascii="Times New Roman" w:eastAsia="Calibri" w:hAnsi="Times New Roman" w:cs="Times New Roman"/>
          <w:color w:val="000000"/>
          <w:sz w:val="24"/>
          <w:szCs w:val="24"/>
          <w:lang w:eastAsia="pl-PL" w:bidi="pl-PL"/>
        </w:rPr>
        <w:lastRenderedPageBreak/>
        <w:t>towaru, jednostki miary i ilości jednostek, daty produkcji, terminu przydatności do użycia;</w:t>
      </w:r>
    </w:p>
    <w:p w14:paraId="5450D066" w14:textId="00B357B9" w:rsidR="004D2BC6" w:rsidRPr="00623EE4" w:rsidRDefault="0090526A" w:rsidP="007D68E5">
      <w:pPr>
        <w:pStyle w:val="Akapitzlist"/>
        <w:widowControl w:val="0"/>
        <w:numPr>
          <w:ilvl w:val="0"/>
          <w:numId w:val="41"/>
        </w:numPr>
        <w:spacing w:after="0" w:line="276" w:lineRule="auto"/>
        <w:ind w:left="851" w:hanging="284"/>
        <w:jc w:val="both"/>
        <w:rPr>
          <w:rFonts w:ascii="Times New Roman" w:eastAsia="Calibri" w:hAnsi="Times New Roman" w:cs="Times New Roman"/>
          <w:color w:val="000000"/>
          <w:sz w:val="24"/>
          <w:szCs w:val="24"/>
          <w:lang w:eastAsia="pl-PL" w:bidi="pl-PL"/>
        </w:rPr>
      </w:pPr>
      <w:r w:rsidRPr="00623EE4">
        <w:rPr>
          <w:rFonts w:ascii="Times New Roman" w:eastAsia="Calibri" w:hAnsi="Times New Roman" w:cs="Times New Roman"/>
          <w:color w:val="000000"/>
          <w:sz w:val="24"/>
          <w:szCs w:val="24"/>
          <w:lang w:eastAsia="pl-PL" w:bidi="pl-PL"/>
        </w:rPr>
        <w:t>termin przydatności do użycia poszczególnych środków czystości winien wynosić nie mniej niż 12 miesięcy od daty dostawy poszczególnych partii zamówienia.</w:t>
      </w:r>
    </w:p>
    <w:p w14:paraId="3B57B238" w14:textId="778883DC"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Szczegółowy opis przedmiotu zamówienia znajduje się w Załączniku nr 2 do SWZ</w:t>
      </w:r>
      <w:r w:rsidR="00690876">
        <w:rPr>
          <w:rFonts w:ascii="Times New Roman" w:eastAsia="Calibri" w:hAnsi="Times New Roman" w:cs="Times New Roman"/>
          <w:sz w:val="24"/>
          <w:szCs w:val="24"/>
          <w:lang w:eastAsia="pl-PL" w:bidi="pl-PL"/>
        </w:rPr>
        <w:t xml:space="preserve">. </w:t>
      </w:r>
    </w:p>
    <w:p w14:paraId="2E5CEE07" w14:textId="65ACA25F" w:rsidR="004D2BC6"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Warunki realizacji Przedmiotu zamówienia zostały zawarte </w:t>
      </w:r>
      <w:r w:rsidR="00F25662">
        <w:rPr>
          <w:rFonts w:ascii="Times New Roman" w:eastAsia="Calibri" w:hAnsi="Times New Roman" w:cs="Times New Roman"/>
          <w:sz w:val="24"/>
          <w:szCs w:val="24"/>
          <w:lang w:eastAsia="pl-PL" w:bidi="pl-PL"/>
        </w:rPr>
        <w:t xml:space="preserve">w </w:t>
      </w:r>
      <w:r>
        <w:rPr>
          <w:rFonts w:ascii="Times New Roman" w:eastAsia="Calibri" w:hAnsi="Times New Roman" w:cs="Times New Roman"/>
          <w:sz w:val="24"/>
          <w:szCs w:val="24"/>
          <w:lang w:eastAsia="pl-PL" w:bidi="pl-PL"/>
        </w:rPr>
        <w:t>Załącznik</w:t>
      </w:r>
      <w:r w:rsidR="00F25662">
        <w:rPr>
          <w:rFonts w:ascii="Times New Roman" w:eastAsia="Calibri" w:hAnsi="Times New Roman" w:cs="Times New Roman"/>
          <w:sz w:val="24"/>
          <w:szCs w:val="24"/>
          <w:lang w:eastAsia="pl-PL" w:bidi="pl-PL"/>
        </w:rPr>
        <w:t>u</w:t>
      </w:r>
      <w:r>
        <w:rPr>
          <w:rFonts w:ascii="Times New Roman" w:eastAsia="Calibri" w:hAnsi="Times New Roman" w:cs="Times New Roman"/>
          <w:sz w:val="24"/>
          <w:szCs w:val="24"/>
          <w:lang w:eastAsia="pl-PL" w:bidi="pl-PL"/>
        </w:rPr>
        <w:t xml:space="preserve"> nr 4 do SWZ.</w:t>
      </w:r>
    </w:p>
    <w:p w14:paraId="13B6D040" w14:textId="0FDBF791" w:rsidR="004D2BC6" w:rsidRPr="006B193B" w:rsidRDefault="002E439F" w:rsidP="007D68E5">
      <w:pPr>
        <w:widowControl w:val="0"/>
        <w:numPr>
          <w:ilvl w:val="0"/>
          <w:numId w:val="1"/>
        </w:numPr>
        <w:spacing w:after="0" w:line="276" w:lineRule="auto"/>
        <w:ind w:left="567" w:hanging="283"/>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Pozostałe wymagania w zakresie opisu przedmiotu zamówienia:</w:t>
      </w:r>
    </w:p>
    <w:p w14:paraId="675FEC55"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złożenia ofert wariantowych;</w:t>
      </w:r>
    </w:p>
    <w:p w14:paraId="65FA64D9"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możliwości zawarcia umowy ramowej;</w:t>
      </w:r>
    </w:p>
    <w:p w14:paraId="51FBCF38" w14:textId="0968DFC9"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w:t>
      </w:r>
      <w:r w:rsidR="00A06D19">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przewiduje  przeprowadzenie wizji lokalnej</w:t>
      </w:r>
      <w:r w:rsidR="00A06D19">
        <w:rPr>
          <w:rFonts w:ascii="Times New Roman" w:eastAsia="Times New Roman" w:hAnsi="Times New Roman" w:cs="Times New Roman"/>
          <w:sz w:val="24"/>
          <w:szCs w:val="24"/>
          <w:lang w:eastAsia="pl-PL"/>
        </w:rPr>
        <w:t>;</w:t>
      </w:r>
    </w:p>
    <w:p w14:paraId="444970E2"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nie przewiduje konieczności sprawdzenia przez Wykonawcę dokumentów niezbędnych do realizacji zamówienia, o których mowa w art. 131 ust. 2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507C6A43"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Zamawiający nie przewiduje wyboru oferty najkorzystniejszej z zastosowaniem aukcji elektronicznej;</w:t>
      </w:r>
    </w:p>
    <w:p w14:paraId="6DA586DC" w14:textId="0EF58F13" w:rsidR="00F25662" w:rsidRPr="00F25662" w:rsidRDefault="002E439F" w:rsidP="007D68E5">
      <w:pPr>
        <w:widowControl w:val="0"/>
        <w:numPr>
          <w:ilvl w:val="0"/>
          <w:numId w:val="2"/>
        </w:numPr>
        <w:spacing w:after="0" w:line="276"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zabezpieczenia należytego wykonania umowy;</w:t>
      </w:r>
    </w:p>
    <w:p w14:paraId="3FD135F7" w14:textId="77777777" w:rsidR="004D2BC6" w:rsidRDefault="002E439F" w:rsidP="007D68E5">
      <w:pPr>
        <w:widowControl w:val="0"/>
        <w:numPr>
          <w:ilvl w:val="0"/>
          <w:numId w:val="2"/>
        </w:numPr>
        <w:spacing w:after="0" w:line="276"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58102529" w14:textId="77777777"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Times New Roman" w:hAnsi="Times New Roman" w:cs="Times New Roman"/>
          <w:sz w:val="24"/>
          <w:szCs w:val="24"/>
          <w:lang w:eastAsia="pl-PL"/>
        </w:rPr>
        <w:t xml:space="preserve">Zamawiający stosowanie do treści art. 455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przewiduje możliwość wprowadzenia zmian do umowy na zasadach określonych</w:t>
      </w:r>
      <w:r>
        <w:rPr>
          <w:rFonts w:ascii="Times New Roman" w:eastAsia="Calibri" w:hAnsi="Times New Roman" w:cs="Times New Roman"/>
          <w:sz w:val="24"/>
          <w:szCs w:val="24"/>
        </w:rPr>
        <w:t xml:space="preserve"> we wzorze umowy, stanowiącym Załącznik nr 4 do SWZ;</w:t>
      </w:r>
    </w:p>
    <w:p w14:paraId="7E6E8D54" w14:textId="46623AAE" w:rsidR="004D2BC6" w:rsidRDefault="002E439F" w:rsidP="007D68E5">
      <w:pPr>
        <w:widowControl w:val="0"/>
        <w:numPr>
          <w:ilvl w:val="0"/>
          <w:numId w:val="2"/>
        </w:numPr>
        <w:spacing w:after="0" w:line="276" w:lineRule="auto"/>
        <w:ind w:left="851" w:hanging="284"/>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7230BDE2" w14:textId="3E76D249" w:rsidR="004D2BC6" w:rsidRDefault="002E439F" w:rsidP="007D68E5">
      <w:pPr>
        <w:widowControl w:val="0"/>
        <w:numPr>
          <w:ilvl w:val="0"/>
          <w:numId w:val="2"/>
        </w:numPr>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Zamawiający nie przewiduje rozliczenia w obcej walucie;</w:t>
      </w:r>
    </w:p>
    <w:p w14:paraId="52F1765F" w14:textId="77016057" w:rsidR="004D2BC6" w:rsidRDefault="002E439F" w:rsidP="007D68E5">
      <w:pPr>
        <w:widowControl w:val="0"/>
        <w:numPr>
          <w:ilvl w:val="0"/>
          <w:numId w:val="2"/>
        </w:numPr>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 xml:space="preserve">Zamawiający nie przewiduje udzielenia zamówień o których mowa w art. 214 ust. 1 pkt 7 i 8 ustawy </w:t>
      </w:r>
      <w:proofErr w:type="spellStart"/>
      <w:r w:rsidRPr="00E052EA">
        <w:rPr>
          <w:rFonts w:ascii="Times New Roman" w:eastAsia="Calibri" w:hAnsi="Times New Roman" w:cs="Times New Roman"/>
          <w:sz w:val="24"/>
          <w:szCs w:val="24"/>
        </w:rPr>
        <w:t>Pzp</w:t>
      </w:r>
      <w:proofErr w:type="spellEnd"/>
      <w:r w:rsidRPr="00E052EA">
        <w:rPr>
          <w:rFonts w:ascii="Times New Roman" w:eastAsia="Calibri" w:hAnsi="Times New Roman" w:cs="Times New Roman"/>
          <w:sz w:val="24"/>
          <w:szCs w:val="24"/>
        </w:rPr>
        <w:t>;</w:t>
      </w:r>
    </w:p>
    <w:p w14:paraId="6567C3B2" w14:textId="77777777" w:rsidR="004D2BC6" w:rsidRPr="00E052EA" w:rsidRDefault="002E439F" w:rsidP="007D68E5">
      <w:pPr>
        <w:widowControl w:val="0"/>
        <w:numPr>
          <w:ilvl w:val="0"/>
          <w:numId w:val="2"/>
        </w:numPr>
        <w:tabs>
          <w:tab w:val="left" w:pos="851"/>
        </w:tabs>
        <w:spacing w:after="0" w:line="276" w:lineRule="auto"/>
        <w:ind w:left="993" w:hanging="426"/>
        <w:jc w:val="both"/>
        <w:rPr>
          <w:rFonts w:ascii="Times New Roman" w:eastAsia="Calibri" w:hAnsi="Times New Roman" w:cs="Times New Roman"/>
          <w:sz w:val="24"/>
          <w:szCs w:val="24"/>
          <w:lang w:eastAsia="pl-PL" w:bidi="pl-PL"/>
        </w:rPr>
      </w:pPr>
      <w:r w:rsidRPr="00E052EA">
        <w:rPr>
          <w:rFonts w:ascii="Times New Roman" w:eastAsia="Calibri" w:hAnsi="Times New Roman" w:cs="Times New Roman"/>
          <w:sz w:val="24"/>
          <w:szCs w:val="24"/>
        </w:rPr>
        <w:t xml:space="preserve">Zamawiający nie przewiduje zastrzeżenia ubiegania się o udzielenie zamówienia przez wykonawców o których mowa w art. 94 ustawy </w:t>
      </w:r>
      <w:proofErr w:type="spellStart"/>
      <w:r w:rsidRPr="00E052EA">
        <w:rPr>
          <w:rFonts w:ascii="Times New Roman" w:eastAsia="Calibri" w:hAnsi="Times New Roman" w:cs="Times New Roman"/>
          <w:sz w:val="24"/>
          <w:szCs w:val="24"/>
        </w:rPr>
        <w:t>Pzp</w:t>
      </w:r>
      <w:proofErr w:type="spellEnd"/>
      <w:r w:rsidRPr="00E052EA">
        <w:rPr>
          <w:rFonts w:ascii="Times New Roman" w:eastAsia="Calibri" w:hAnsi="Times New Roman" w:cs="Times New Roman"/>
          <w:sz w:val="24"/>
          <w:szCs w:val="24"/>
        </w:rPr>
        <w:t>.</w:t>
      </w:r>
      <w:bookmarkStart w:id="4" w:name="bookmark4"/>
      <w:bookmarkEnd w:id="4"/>
    </w:p>
    <w:p w14:paraId="58CB6C30" w14:textId="77777777" w:rsidR="004D2BC6" w:rsidRDefault="004D2BC6">
      <w:pPr>
        <w:pStyle w:val="Akapitzlist"/>
        <w:spacing w:after="0"/>
        <w:ind w:left="567"/>
        <w:rPr>
          <w:rFonts w:ascii="Times New Roman" w:hAnsi="Times New Roman" w:cs="Times New Roman"/>
          <w:lang w:eastAsia="pl-PL" w:bidi="pl-PL"/>
        </w:rPr>
      </w:pPr>
    </w:p>
    <w:p w14:paraId="0F025631" w14:textId="296C9DEB" w:rsidR="004D2BC6" w:rsidRDefault="002E439F">
      <w:pPr>
        <w:pStyle w:val="Akapitzlist"/>
        <w:numPr>
          <w:ilvl w:val="0"/>
          <w:numId w:val="23"/>
        </w:numPr>
        <w:spacing w:after="0"/>
        <w:ind w:left="567" w:hanging="567"/>
        <w:rPr>
          <w:rFonts w:ascii="Times New Roman" w:hAnsi="Times New Roman" w:cs="Times New Roman"/>
          <w:lang w:eastAsia="pl-PL" w:bidi="pl-PL"/>
        </w:rPr>
      </w:pPr>
      <w:r>
        <w:rPr>
          <w:rFonts w:ascii="Times New Roman" w:hAnsi="Times New Roman" w:cs="Times New Roman"/>
          <w:b/>
          <w:sz w:val="24"/>
          <w:szCs w:val="24"/>
        </w:rPr>
        <w:t>TERMIN</w:t>
      </w:r>
      <w:r w:rsidR="00572BE9">
        <w:rPr>
          <w:rFonts w:ascii="Times New Roman" w:hAnsi="Times New Roman" w:cs="Times New Roman"/>
          <w:b/>
          <w:sz w:val="24"/>
          <w:szCs w:val="24"/>
        </w:rPr>
        <w:t xml:space="preserve"> I MIEJSCE </w:t>
      </w:r>
      <w:r>
        <w:rPr>
          <w:rFonts w:ascii="Times New Roman" w:hAnsi="Times New Roman" w:cs="Times New Roman"/>
          <w:b/>
          <w:sz w:val="24"/>
          <w:szCs w:val="24"/>
        </w:rPr>
        <w:t xml:space="preserve"> WYKONANIA ZAMÓWIENIA</w:t>
      </w:r>
      <w:bookmarkStart w:id="5" w:name="bookmark8"/>
      <w:bookmarkEnd w:id="5"/>
    </w:p>
    <w:p w14:paraId="35E0521B" w14:textId="77777777" w:rsidR="00572BE9" w:rsidRDefault="00572BE9" w:rsidP="007D68E5">
      <w:pPr>
        <w:pStyle w:val="Akapitzlist"/>
        <w:numPr>
          <w:ilvl w:val="0"/>
          <w:numId w:val="49"/>
        </w:numPr>
        <w:spacing w:after="0" w:line="276" w:lineRule="auto"/>
        <w:ind w:left="1134" w:hanging="283"/>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Zamówienie będzie realizowane sukcesywnie według zapotrzebowania Zamawiającego przez kolejnych 12 miesięcy od daty zawarcia umowy lub wcześniejszego wyczerpania asortymentu w ramach wartości brutto umowy, przy czym zamówienia będą przekazywane do Wykonawcy w częstotliwości max. 1 w miesiącu.</w:t>
      </w:r>
    </w:p>
    <w:p w14:paraId="79BAAA40" w14:textId="77777777" w:rsidR="00572BE9" w:rsidRPr="008006B3" w:rsidRDefault="00572BE9" w:rsidP="007D68E5">
      <w:pPr>
        <w:pStyle w:val="Akapitzlist"/>
        <w:numPr>
          <w:ilvl w:val="0"/>
          <w:numId w:val="49"/>
        </w:numPr>
        <w:spacing w:after="0" w:line="276" w:lineRule="auto"/>
        <w:ind w:left="1134" w:hanging="283"/>
        <w:jc w:val="both"/>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 xml:space="preserve">Miejsce dostaw: </w:t>
      </w:r>
      <w:r w:rsidRPr="008006B3">
        <w:rPr>
          <w:rFonts w:ascii="Times New Roman" w:hAnsi="Times New Roman" w:cs="Times New Roman"/>
          <w:sz w:val="24"/>
          <w:szCs w:val="24"/>
          <w:lang w:eastAsia="pl-PL" w:bidi="pl-PL"/>
        </w:rPr>
        <w:t>Politechnika Warszawska Wydział Chemiczny:</w:t>
      </w:r>
    </w:p>
    <w:p w14:paraId="09224E4B" w14:textId="77777777" w:rsidR="00572BE9" w:rsidRDefault="00572BE9" w:rsidP="007D68E5">
      <w:pPr>
        <w:pStyle w:val="Akapitzlist"/>
        <w:numPr>
          <w:ilvl w:val="0"/>
          <w:numId w:val="50"/>
        </w:numPr>
        <w:spacing w:after="0" w:line="276" w:lineRule="auto"/>
        <w:ind w:left="1276" w:hanging="142"/>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 xml:space="preserve">ul. Noakowskiego 3, 00-664 Warszawa, </w:t>
      </w:r>
    </w:p>
    <w:p w14:paraId="04223C3C" w14:textId="6FDA1D3C" w:rsidR="00572BE9" w:rsidRPr="00227294" w:rsidRDefault="00572BE9" w:rsidP="007D68E5">
      <w:pPr>
        <w:pStyle w:val="Akapitzlist"/>
        <w:numPr>
          <w:ilvl w:val="0"/>
          <w:numId w:val="50"/>
        </w:numPr>
        <w:spacing w:after="0" w:line="276" w:lineRule="auto"/>
        <w:ind w:left="1276" w:hanging="142"/>
        <w:jc w:val="both"/>
        <w:rPr>
          <w:rFonts w:ascii="Times New Roman" w:hAnsi="Times New Roman" w:cs="Times New Roman"/>
          <w:sz w:val="24"/>
          <w:szCs w:val="24"/>
          <w:lang w:eastAsia="pl-PL" w:bidi="pl-PL"/>
        </w:rPr>
      </w:pPr>
      <w:r w:rsidRPr="008006B3">
        <w:rPr>
          <w:rFonts w:ascii="Times New Roman" w:hAnsi="Times New Roman" w:cs="Times New Roman"/>
          <w:sz w:val="24"/>
          <w:szCs w:val="24"/>
          <w:lang w:eastAsia="pl-PL" w:bidi="pl-PL"/>
        </w:rPr>
        <w:t>ul. Koszykowa 75, 00-66</w:t>
      </w:r>
      <w:r w:rsidR="00E20394">
        <w:rPr>
          <w:rFonts w:ascii="Times New Roman" w:hAnsi="Times New Roman" w:cs="Times New Roman"/>
          <w:sz w:val="24"/>
          <w:szCs w:val="24"/>
          <w:lang w:eastAsia="pl-PL" w:bidi="pl-PL"/>
        </w:rPr>
        <w:t>2</w:t>
      </w:r>
      <w:r w:rsidRPr="008006B3">
        <w:rPr>
          <w:rFonts w:ascii="Times New Roman" w:hAnsi="Times New Roman" w:cs="Times New Roman"/>
          <w:sz w:val="24"/>
          <w:szCs w:val="24"/>
          <w:lang w:eastAsia="pl-PL" w:bidi="pl-PL"/>
        </w:rPr>
        <w:t xml:space="preserve"> Warszawa</w:t>
      </w:r>
      <w:r>
        <w:rPr>
          <w:rFonts w:ascii="Times New Roman" w:hAnsi="Times New Roman" w:cs="Times New Roman"/>
          <w:sz w:val="24"/>
          <w:szCs w:val="24"/>
          <w:lang w:eastAsia="pl-PL" w:bidi="pl-PL"/>
        </w:rPr>
        <w:t>.</w:t>
      </w:r>
    </w:p>
    <w:p w14:paraId="1A62BFE0" w14:textId="77777777" w:rsidR="003810B6" w:rsidRPr="00623EE4" w:rsidRDefault="003810B6" w:rsidP="003810B6">
      <w:pPr>
        <w:spacing w:after="0"/>
        <w:ind w:left="567"/>
        <w:rPr>
          <w:rFonts w:ascii="Times New Roman" w:hAnsi="Times New Roman" w:cs="Times New Roman"/>
          <w:sz w:val="24"/>
          <w:szCs w:val="24"/>
          <w:lang w:eastAsia="pl-PL" w:bidi="pl-PL"/>
        </w:rPr>
      </w:pPr>
    </w:p>
    <w:p w14:paraId="0CBF7057" w14:textId="77777777" w:rsidR="004D2BC6" w:rsidRDefault="002E439F" w:rsidP="00AE2C84">
      <w:pPr>
        <w:pStyle w:val="Akapitzlist"/>
        <w:numPr>
          <w:ilvl w:val="0"/>
          <w:numId w:val="2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WARUNKI UDZIAŁU W POSTĘPOWANIU ORAZ PODSTAWY WYKLUCZENIA</w:t>
      </w:r>
    </w:p>
    <w:p w14:paraId="27457B18" w14:textId="77777777" w:rsidR="004D2BC6" w:rsidRDefault="002E439F" w:rsidP="00AE2C84">
      <w:pPr>
        <w:pStyle w:val="Default"/>
        <w:numPr>
          <w:ilvl w:val="0"/>
          <w:numId w:val="32"/>
        </w:numPr>
        <w:spacing w:line="276" w:lineRule="auto"/>
        <w:ind w:left="567" w:hanging="283"/>
        <w:jc w:val="both"/>
      </w:pPr>
      <w:r>
        <w:t xml:space="preserve">O udzielenie zamówienia mogą ubiegać się Wykonawcy, którzy: </w:t>
      </w:r>
    </w:p>
    <w:p w14:paraId="45FA0CEB" w14:textId="60FBA56C" w:rsidR="004D2BC6" w:rsidRDefault="002E439F" w:rsidP="00AE2C84">
      <w:pPr>
        <w:pStyle w:val="Default"/>
        <w:numPr>
          <w:ilvl w:val="0"/>
          <w:numId w:val="34"/>
        </w:numPr>
        <w:spacing w:line="276" w:lineRule="auto"/>
        <w:ind w:left="851" w:hanging="284"/>
        <w:jc w:val="both"/>
      </w:pPr>
      <w:r>
        <w:t>spełniają warunki udziału w postępowaniu określone przez Zamawiającego w ogłoszeniu o zamówieniu i niniejszej SWZ</w:t>
      </w:r>
      <w:r w:rsidR="00F25662">
        <w:t>;</w:t>
      </w:r>
    </w:p>
    <w:p w14:paraId="7AA1F5C4" w14:textId="3105FD39" w:rsidR="00F25662" w:rsidRPr="00F25662" w:rsidRDefault="00F25662" w:rsidP="00AE2C84">
      <w:pPr>
        <w:pStyle w:val="Akapitzlist"/>
        <w:numPr>
          <w:ilvl w:val="0"/>
          <w:numId w:val="34"/>
        </w:numPr>
        <w:spacing w:after="0" w:line="276" w:lineRule="auto"/>
        <w:ind w:left="851" w:hanging="284"/>
        <w:rPr>
          <w:rFonts w:ascii="Times New Roman" w:eastAsia="Calibri" w:hAnsi="Times New Roman" w:cs="Times New Roman"/>
          <w:color w:val="000000"/>
          <w:sz w:val="24"/>
          <w:szCs w:val="24"/>
        </w:rPr>
      </w:pPr>
      <w:r w:rsidRPr="00F25662">
        <w:rPr>
          <w:rFonts w:ascii="Times New Roman" w:eastAsia="Calibri" w:hAnsi="Times New Roman" w:cs="Times New Roman"/>
          <w:color w:val="000000"/>
          <w:sz w:val="24"/>
          <w:szCs w:val="24"/>
        </w:rPr>
        <w:lastRenderedPageBreak/>
        <w:t>nie podlegają wykluczeniu</w:t>
      </w:r>
      <w:r>
        <w:rPr>
          <w:rFonts w:ascii="Times New Roman" w:eastAsia="Calibri" w:hAnsi="Times New Roman" w:cs="Times New Roman"/>
          <w:color w:val="000000"/>
          <w:sz w:val="24"/>
          <w:szCs w:val="24"/>
        </w:rPr>
        <w:t>.</w:t>
      </w:r>
    </w:p>
    <w:p w14:paraId="24CE5AEE" w14:textId="4A1F1D86" w:rsidR="004D2BC6" w:rsidRDefault="002E439F" w:rsidP="00AE2C84">
      <w:pPr>
        <w:pStyle w:val="Default"/>
        <w:numPr>
          <w:ilvl w:val="0"/>
          <w:numId w:val="32"/>
        </w:numPr>
        <w:spacing w:line="276" w:lineRule="auto"/>
        <w:ind w:left="567" w:hanging="283"/>
        <w:jc w:val="both"/>
        <w:rPr>
          <w:b/>
          <w:bCs/>
          <w:color w:val="auto"/>
        </w:rPr>
      </w:pPr>
      <w:r>
        <w:rPr>
          <w:color w:val="auto"/>
        </w:rPr>
        <w:t xml:space="preserve">Zamawiający wymaga wykazania przez Wykonawcę </w:t>
      </w:r>
      <w:r>
        <w:rPr>
          <w:b/>
          <w:bCs/>
          <w:color w:val="auto"/>
        </w:rPr>
        <w:t>spełnienia warunków określonych w art. 112 ust. 2</w:t>
      </w:r>
      <w:r w:rsidR="00F25662">
        <w:rPr>
          <w:b/>
          <w:bCs/>
          <w:color w:val="auto"/>
        </w:rPr>
        <w:t xml:space="preserve"> pkt 4</w:t>
      </w:r>
      <w:r>
        <w:rPr>
          <w:b/>
          <w:bCs/>
          <w:color w:val="auto"/>
        </w:rPr>
        <w:t xml:space="preserve"> ustawy </w:t>
      </w:r>
      <w:proofErr w:type="spellStart"/>
      <w:r>
        <w:rPr>
          <w:b/>
          <w:bCs/>
          <w:color w:val="auto"/>
        </w:rPr>
        <w:t>Pzp</w:t>
      </w:r>
      <w:proofErr w:type="spellEnd"/>
      <w:r>
        <w:rPr>
          <w:b/>
          <w:bCs/>
          <w:color w:val="auto"/>
        </w:rPr>
        <w:t xml:space="preserve"> dotyczących:</w:t>
      </w:r>
    </w:p>
    <w:p w14:paraId="4F490E55" w14:textId="77777777" w:rsidR="00E20394" w:rsidRDefault="002E439F" w:rsidP="00E20394">
      <w:pPr>
        <w:pStyle w:val="Akapitzlist"/>
        <w:numPr>
          <w:ilvl w:val="0"/>
          <w:numId w:val="35"/>
        </w:numPr>
        <w:tabs>
          <w:tab w:val="left" w:pos="284"/>
          <w:tab w:val="left" w:pos="1134"/>
        </w:tabs>
        <w:spacing w:line="276" w:lineRule="auto"/>
        <w:ind w:left="851" w:hanging="284"/>
        <w:jc w:val="both"/>
        <w:rPr>
          <w:rFonts w:ascii="Times New Roman" w:hAnsi="Times New Roman" w:cs="Times New Roman"/>
          <w:b/>
          <w:bCs/>
          <w:sz w:val="24"/>
          <w:szCs w:val="24"/>
        </w:rPr>
      </w:pPr>
      <w:r w:rsidRPr="006B193B">
        <w:rPr>
          <w:rFonts w:ascii="Times New Roman" w:hAnsi="Times New Roman" w:cs="Times New Roman"/>
          <w:sz w:val="24"/>
          <w:szCs w:val="24"/>
        </w:rPr>
        <w:t xml:space="preserve">zdolności technicznej </w:t>
      </w:r>
      <w:r w:rsidR="00A54C43" w:rsidRPr="006B193B">
        <w:rPr>
          <w:rFonts w:ascii="Times New Roman" w:hAnsi="Times New Roman" w:cs="Times New Roman"/>
          <w:sz w:val="24"/>
          <w:szCs w:val="24"/>
        </w:rPr>
        <w:t>lub</w:t>
      </w:r>
      <w:r w:rsidRPr="006B193B">
        <w:rPr>
          <w:rFonts w:ascii="Times New Roman" w:hAnsi="Times New Roman" w:cs="Times New Roman"/>
          <w:sz w:val="24"/>
          <w:szCs w:val="24"/>
        </w:rPr>
        <w:t xml:space="preserve"> zawodowej -  Wykonawca spełni warunek jeżeli wykaże, że </w:t>
      </w:r>
      <w:bookmarkStart w:id="6" w:name="_Hlk98163552"/>
      <w:r w:rsidRPr="006B193B">
        <w:rPr>
          <w:rFonts w:ascii="Times New Roman" w:hAnsi="Times New Roman" w:cs="Times New Roman"/>
          <w:b/>
          <w:sz w:val="24"/>
          <w:szCs w:val="24"/>
        </w:rPr>
        <w:t xml:space="preserve">należycie wykonał, nie wcześniej niż w okresie trzech  lat przed upływem terminu składania ofert, a jeżeli okres prowadzenia działalności jest krótszy – w tym okresie </w:t>
      </w:r>
      <w:r w:rsidRPr="006B193B">
        <w:rPr>
          <w:rFonts w:ascii="Times New Roman" w:hAnsi="Times New Roman" w:cs="Times New Roman"/>
          <w:sz w:val="24"/>
          <w:szCs w:val="24"/>
        </w:rPr>
        <w:t xml:space="preserve">min. dwóch dostaw </w:t>
      </w:r>
      <w:r w:rsidR="00293153" w:rsidRPr="006B193B">
        <w:rPr>
          <w:rFonts w:ascii="Times New Roman" w:hAnsi="Times New Roman" w:cs="Times New Roman"/>
          <w:sz w:val="24"/>
          <w:szCs w:val="24"/>
        </w:rPr>
        <w:t xml:space="preserve">środków czystości </w:t>
      </w:r>
      <w:r w:rsidR="00801F1B" w:rsidRPr="006B193B">
        <w:rPr>
          <w:rFonts w:ascii="Times New Roman" w:hAnsi="Times New Roman" w:cs="Times New Roman"/>
          <w:sz w:val="24"/>
          <w:szCs w:val="24"/>
        </w:rPr>
        <w:t>lub</w:t>
      </w:r>
      <w:r w:rsidR="0040473D" w:rsidRPr="006B193B">
        <w:rPr>
          <w:rFonts w:ascii="Times New Roman" w:hAnsi="Times New Roman" w:cs="Times New Roman"/>
          <w:sz w:val="24"/>
          <w:szCs w:val="24"/>
        </w:rPr>
        <w:t xml:space="preserve">/i </w:t>
      </w:r>
      <w:r w:rsidR="0040473D" w:rsidRPr="006B193B">
        <w:rPr>
          <w:rFonts w:ascii="Times New Roman" w:eastAsia="Calibri" w:hAnsi="Times New Roman" w:cs="Times New Roman"/>
          <w:color w:val="000000"/>
          <w:sz w:val="24"/>
          <w:szCs w:val="24"/>
          <w:lang w:eastAsia="pl-PL" w:bidi="pl-PL"/>
        </w:rPr>
        <w:t>przyborów do utrzymania czystości</w:t>
      </w:r>
      <w:r w:rsidR="0040473D" w:rsidRPr="006B193B">
        <w:rPr>
          <w:rFonts w:ascii="Times New Roman" w:hAnsi="Times New Roman" w:cs="Times New Roman"/>
          <w:sz w:val="24"/>
          <w:szCs w:val="24"/>
        </w:rPr>
        <w:t xml:space="preserve"> </w:t>
      </w:r>
      <w:r w:rsidRPr="006B193B">
        <w:rPr>
          <w:rFonts w:ascii="Times New Roman" w:hAnsi="Times New Roman" w:cs="Times New Roman"/>
          <w:sz w:val="24"/>
          <w:szCs w:val="24"/>
        </w:rPr>
        <w:t xml:space="preserve">o </w:t>
      </w:r>
      <w:r w:rsidRPr="006B193B">
        <w:rPr>
          <w:rFonts w:ascii="Times New Roman" w:eastAsia="Times New Roman" w:hAnsi="Times New Roman" w:cs="Times New Roman"/>
          <w:sz w:val="24"/>
          <w:szCs w:val="24"/>
        </w:rPr>
        <w:t xml:space="preserve">wartości </w:t>
      </w:r>
      <w:r w:rsidRPr="006B193B">
        <w:rPr>
          <w:rFonts w:ascii="Times New Roman" w:eastAsia="Times New Roman" w:hAnsi="Times New Roman" w:cs="Times New Roman"/>
          <w:b/>
          <w:bCs/>
          <w:sz w:val="24"/>
          <w:szCs w:val="24"/>
        </w:rPr>
        <w:t xml:space="preserve">min. </w:t>
      </w:r>
      <w:r w:rsidR="009A56EB">
        <w:rPr>
          <w:rFonts w:ascii="Times New Roman" w:eastAsia="Times New Roman" w:hAnsi="Times New Roman" w:cs="Times New Roman"/>
          <w:b/>
          <w:bCs/>
          <w:sz w:val="24"/>
          <w:szCs w:val="24"/>
        </w:rPr>
        <w:t>20</w:t>
      </w:r>
      <w:r w:rsidR="00150996" w:rsidRPr="006B193B">
        <w:rPr>
          <w:rFonts w:ascii="Times New Roman" w:eastAsia="Times New Roman" w:hAnsi="Times New Roman" w:cs="Times New Roman"/>
          <w:b/>
          <w:bCs/>
          <w:sz w:val="24"/>
          <w:szCs w:val="24"/>
        </w:rPr>
        <w:t xml:space="preserve"> 000</w:t>
      </w:r>
      <w:r w:rsidRPr="006B193B">
        <w:rPr>
          <w:rFonts w:ascii="Times New Roman" w:eastAsia="Times New Roman" w:hAnsi="Times New Roman" w:cs="Times New Roman"/>
          <w:b/>
          <w:bCs/>
          <w:sz w:val="24"/>
          <w:szCs w:val="24"/>
        </w:rPr>
        <w:t>,00 PLN brutto każda</w:t>
      </w:r>
      <w:bookmarkEnd w:id="6"/>
      <w:r w:rsidR="00E12E3F" w:rsidRPr="006B193B">
        <w:rPr>
          <w:rFonts w:ascii="Times New Roman" w:eastAsia="Times New Roman" w:hAnsi="Times New Roman" w:cs="Times New Roman"/>
          <w:b/>
          <w:bCs/>
          <w:sz w:val="24"/>
          <w:szCs w:val="24"/>
        </w:rPr>
        <w:t xml:space="preserve"> (dla zadania nr 1 lub zadania nr 2)</w:t>
      </w:r>
      <w:r w:rsidR="00237832" w:rsidRPr="006B193B">
        <w:rPr>
          <w:rFonts w:ascii="Times New Roman" w:eastAsia="Times New Roman" w:hAnsi="Times New Roman" w:cs="Times New Roman"/>
          <w:b/>
          <w:bCs/>
          <w:sz w:val="24"/>
          <w:szCs w:val="24"/>
        </w:rPr>
        <w:t xml:space="preserve">. </w:t>
      </w:r>
      <w:r w:rsidRPr="006B193B">
        <w:rPr>
          <w:rFonts w:ascii="Times New Roman" w:eastAsia="Times New Roman" w:hAnsi="Times New Roman" w:cs="Times New Roman"/>
          <w:b/>
          <w:bCs/>
          <w:sz w:val="24"/>
          <w:szCs w:val="24"/>
        </w:rPr>
        <w:t xml:space="preserve"> </w:t>
      </w:r>
      <w:r w:rsidRPr="006B193B">
        <w:rPr>
          <w:rFonts w:ascii="Times New Roman" w:hAnsi="Times New Roman" w:cs="Times New Roman"/>
          <w:sz w:val="24"/>
          <w:szCs w:val="24"/>
        </w:rPr>
        <w:t xml:space="preserve"> </w:t>
      </w:r>
      <w:r w:rsidR="00171A91" w:rsidRPr="006B193B">
        <w:rPr>
          <w:rFonts w:ascii="Times New Roman" w:hAnsi="Times New Roman" w:cs="Times New Roman"/>
          <w:sz w:val="24"/>
          <w:szCs w:val="24"/>
        </w:rPr>
        <w:t xml:space="preserve">W przypadku składania </w:t>
      </w:r>
      <w:r w:rsidR="00171A91" w:rsidRPr="006B193B">
        <w:rPr>
          <w:rFonts w:ascii="Times New Roman" w:hAnsi="Times New Roman" w:cs="Times New Roman"/>
          <w:b/>
          <w:bCs/>
          <w:sz w:val="24"/>
          <w:szCs w:val="24"/>
        </w:rPr>
        <w:t xml:space="preserve">oferty na </w:t>
      </w:r>
      <w:r w:rsidR="00E12E3F" w:rsidRPr="006B193B">
        <w:rPr>
          <w:rFonts w:ascii="Times New Roman" w:hAnsi="Times New Roman" w:cs="Times New Roman"/>
          <w:b/>
          <w:bCs/>
          <w:sz w:val="24"/>
          <w:szCs w:val="24"/>
        </w:rPr>
        <w:t>dwa</w:t>
      </w:r>
      <w:r w:rsidR="00171A91" w:rsidRPr="006B193B">
        <w:rPr>
          <w:rFonts w:ascii="Times New Roman" w:hAnsi="Times New Roman" w:cs="Times New Roman"/>
          <w:b/>
          <w:bCs/>
          <w:sz w:val="24"/>
          <w:szCs w:val="24"/>
        </w:rPr>
        <w:t xml:space="preserve"> zadania</w:t>
      </w:r>
      <w:r w:rsidR="00171A91" w:rsidRPr="006B193B">
        <w:rPr>
          <w:rFonts w:ascii="Times New Roman" w:hAnsi="Times New Roman" w:cs="Times New Roman"/>
          <w:sz w:val="24"/>
          <w:szCs w:val="24"/>
        </w:rPr>
        <w:t xml:space="preserve"> </w:t>
      </w:r>
      <w:bookmarkStart w:id="7" w:name="_Hlk98163707"/>
      <w:r w:rsidR="00171A91" w:rsidRPr="006B193B">
        <w:rPr>
          <w:rFonts w:ascii="Times New Roman" w:hAnsi="Times New Roman" w:cs="Times New Roman"/>
          <w:sz w:val="24"/>
          <w:szCs w:val="24"/>
        </w:rPr>
        <w:t>Zamawiający przyjmie warunek za spełniony</w:t>
      </w:r>
      <w:r w:rsidR="00CC5605" w:rsidRPr="006B193B">
        <w:rPr>
          <w:rFonts w:ascii="Times New Roman" w:hAnsi="Times New Roman" w:cs="Times New Roman"/>
          <w:sz w:val="24"/>
          <w:szCs w:val="24"/>
        </w:rPr>
        <w:t>, jeśli Wykonawca wyka</w:t>
      </w:r>
      <w:r w:rsidR="00E12E3F" w:rsidRPr="006B193B">
        <w:rPr>
          <w:rFonts w:ascii="Times New Roman" w:hAnsi="Times New Roman" w:cs="Times New Roman"/>
          <w:sz w:val="24"/>
          <w:szCs w:val="24"/>
        </w:rPr>
        <w:t xml:space="preserve">że, że należycie wykonał, nie wcześniej niż w okresie trzech  lat przed upływem terminu składania ofert, a jeżeli okres prowadzenia działalności jest krótszy – w tym okresie min. dwóch dostaw środków czystości lub/i przyborów do utrzymania czystości o wartości min. </w:t>
      </w:r>
      <w:r w:rsidR="001B6B83">
        <w:rPr>
          <w:rFonts w:ascii="Times New Roman" w:hAnsi="Times New Roman" w:cs="Times New Roman"/>
          <w:b/>
          <w:bCs/>
          <w:sz w:val="24"/>
          <w:szCs w:val="24"/>
        </w:rPr>
        <w:t>30</w:t>
      </w:r>
      <w:r w:rsidR="008D38A4">
        <w:rPr>
          <w:rFonts w:ascii="Times New Roman" w:hAnsi="Times New Roman" w:cs="Times New Roman"/>
          <w:b/>
          <w:bCs/>
          <w:sz w:val="24"/>
          <w:szCs w:val="24"/>
        </w:rPr>
        <w:t xml:space="preserve"> </w:t>
      </w:r>
      <w:r w:rsidR="00E12E3F" w:rsidRPr="006B193B">
        <w:rPr>
          <w:rFonts w:ascii="Times New Roman" w:hAnsi="Times New Roman" w:cs="Times New Roman"/>
          <w:b/>
          <w:bCs/>
          <w:sz w:val="24"/>
          <w:szCs w:val="24"/>
        </w:rPr>
        <w:t xml:space="preserve"> 000,00 PLN brutto każda. </w:t>
      </w:r>
      <w:bookmarkEnd w:id="7"/>
    </w:p>
    <w:p w14:paraId="5F331C53" w14:textId="77ECB783" w:rsidR="00122CBA" w:rsidRPr="00E20394" w:rsidRDefault="006B193B" w:rsidP="00E20394">
      <w:pPr>
        <w:pStyle w:val="Akapitzlist"/>
        <w:tabs>
          <w:tab w:val="left" w:pos="284"/>
          <w:tab w:val="left" w:pos="1134"/>
        </w:tabs>
        <w:spacing w:line="276" w:lineRule="auto"/>
        <w:ind w:left="851"/>
        <w:jc w:val="both"/>
        <w:rPr>
          <w:rFonts w:ascii="Times New Roman" w:hAnsi="Times New Roman" w:cs="Times New Roman"/>
          <w:b/>
          <w:bCs/>
          <w:sz w:val="24"/>
          <w:szCs w:val="24"/>
        </w:rPr>
      </w:pPr>
      <w:r w:rsidRPr="00E20394">
        <w:rPr>
          <w:rFonts w:ascii="Times New Roman" w:hAnsi="Times New Roman" w:cs="Times New Roman"/>
          <w:sz w:val="24"/>
          <w:szCs w:val="24"/>
        </w:rPr>
        <w:t>Zamawiający rozumie dostawę zrealizowaną jednorazowo</w:t>
      </w:r>
      <w:r w:rsidR="00122CBA" w:rsidRPr="00E20394">
        <w:rPr>
          <w:rFonts w:ascii="Times New Roman" w:hAnsi="Times New Roman" w:cs="Times New Roman"/>
          <w:sz w:val="24"/>
          <w:szCs w:val="24"/>
        </w:rPr>
        <w:t xml:space="preserve"> lub sumę dostaw  sukcesywnych</w:t>
      </w:r>
      <w:r w:rsidRPr="00E20394">
        <w:rPr>
          <w:rFonts w:ascii="Times New Roman" w:hAnsi="Times New Roman" w:cs="Times New Roman"/>
          <w:sz w:val="24"/>
          <w:szCs w:val="24"/>
        </w:rPr>
        <w:t xml:space="preserve"> w ramach jednej umowy.</w:t>
      </w:r>
    </w:p>
    <w:p w14:paraId="46A26229" w14:textId="002E79F5" w:rsidR="006B193B" w:rsidRPr="006B193B" w:rsidRDefault="00122CBA" w:rsidP="00AE2C84">
      <w:pPr>
        <w:tabs>
          <w:tab w:val="left" w:pos="284"/>
          <w:tab w:val="left" w:pos="1134"/>
        </w:tabs>
        <w:spacing w:after="0" w:line="276" w:lineRule="auto"/>
        <w:ind w:left="851"/>
        <w:jc w:val="both"/>
        <w:rPr>
          <w:rFonts w:ascii="Times New Roman" w:hAnsi="Times New Roman" w:cs="Times New Roman"/>
          <w:sz w:val="24"/>
          <w:szCs w:val="24"/>
        </w:rPr>
      </w:pPr>
      <w:r w:rsidRPr="00122CBA">
        <w:rPr>
          <w:rFonts w:ascii="Times New Roman" w:hAnsi="Times New Roman" w:cs="Times New Roman"/>
          <w:sz w:val="24"/>
          <w:szCs w:val="24"/>
        </w:rPr>
        <w:t xml:space="preserve">Spełnianie warunków udziału w postępowaniu członkowie konsorcjum oraz Wykonawca wraz podmiotami trzecimi wykazują łącznie, przy czym nie dopuszcza się sumowania wiedzy i doświadczenia dwóch podmiotów </w:t>
      </w:r>
      <w:r w:rsidR="006A7EDB">
        <w:rPr>
          <w:rFonts w:ascii="Times New Roman" w:hAnsi="Times New Roman" w:cs="Times New Roman"/>
          <w:sz w:val="24"/>
          <w:szCs w:val="24"/>
        </w:rPr>
        <w:t xml:space="preserve">tj. </w:t>
      </w:r>
      <w:r w:rsidRPr="00122CBA">
        <w:rPr>
          <w:rFonts w:ascii="Times New Roman" w:hAnsi="Times New Roman" w:cs="Times New Roman"/>
          <w:sz w:val="24"/>
          <w:szCs w:val="24"/>
        </w:rPr>
        <w:t xml:space="preserve">sumowania liczby wykonanych wcześniej </w:t>
      </w:r>
      <w:r w:rsidR="006A7EDB">
        <w:rPr>
          <w:rFonts w:ascii="Times New Roman" w:hAnsi="Times New Roman" w:cs="Times New Roman"/>
          <w:sz w:val="24"/>
          <w:szCs w:val="24"/>
        </w:rPr>
        <w:t>dostaw</w:t>
      </w:r>
      <w:r>
        <w:rPr>
          <w:rFonts w:ascii="Times New Roman" w:hAnsi="Times New Roman" w:cs="Times New Roman"/>
          <w:sz w:val="24"/>
          <w:szCs w:val="24"/>
        </w:rPr>
        <w:t xml:space="preserve"> ( </w:t>
      </w:r>
      <w:r w:rsidRPr="00122CBA">
        <w:rPr>
          <w:rFonts w:ascii="Times New Roman" w:hAnsi="Times New Roman" w:cs="Times New Roman"/>
          <w:i/>
          <w:iCs/>
          <w:sz w:val="24"/>
          <w:szCs w:val="24"/>
        </w:rPr>
        <w:t>w ramach jednego zadania</w:t>
      </w:r>
      <w:r>
        <w:rPr>
          <w:rFonts w:ascii="Times New Roman" w:hAnsi="Times New Roman" w:cs="Times New Roman"/>
          <w:sz w:val="24"/>
          <w:szCs w:val="24"/>
        </w:rPr>
        <w:t xml:space="preserve">). </w:t>
      </w:r>
    </w:p>
    <w:p w14:paraId="1E7594A0" w14:textId="18EE9DBD" w:rsidR="00FF0BD0" w:rsidRPr="00FF0BD0" w:rsidRDefault="002E439F" w:rsidP="00FF0BD0">
      <w:pPr>
        <w:pStyle w:val="Akapitzlist"/>
        <w:numPr>
          <w:ilvl w:val="0"/>
          <w:numId w:val="32"/>
        </w:numPr>
        <w:tabs>
          <w:tab w:val="left" w:pos="284"/>
          <w:tab w:val="left" w:pos="851"/>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udzielenie przedmiotowego zamówienia mogą ubiegać się Wykonawcy, którzy </w:t>
      </w:r>
      <w:r w:rsidRPr="002616E1">
        <w:rPr>
          <w:rFonts w:ascii="Times New Roman" w:hAnsi="Times New Roman" w:cs="Times New Roman"/>
          <w:color w:val="000000" w:themeColor="text1"/>
          <w:sz w:val="24"/>
          <w:szCs w:val="24"/>
        </w:rPr>
        <w:t xml:space="preserve">nie podlegają wykluczeniu na podstawie art. 108 ust. 1 ustawy </w:t>
      </w:r>
      <w:proofErr w:type="spellStart"/>
      <w:r w:rsidRPr="002616E1">
        <w:rPr>
          <w:rFonts w:ascii="Times New Roman" w:hAnsi="Times New Roman" w:cs="Times New Roman"/>
          <w:color w:val="000000" w:themeColor="text1"/>
          <w:sz w:val="24"/>
          <w:szCs w:val="24"/>
        </w:rPr>
        <w:t>Pzp</w:t>
      </w:r>
      <w:proofErr w:type="spellEnd"/>
      <w:r w:rsidR="002616E1" w:rsidRPr="002616E1">
        <w:rPr>
          <w:rFonts w:ascii="Times New Roman" w:hAnsi="Times New Roman" w:cs="Times New Roman"/>
          <w:color w:val="000000" w:themeColor="text1"/>
          <w:sz w:val="24"/>
          <w:szCs w:val="24"/>
        </w:rPr>
        <w:t xml:space="preserve">, </w:t>
      </w:r>
      <w:r w:rsidR="00FF0BD0" w:rsidRPr="00FF0BD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01272A">
        <w:rPr>
          <w:rFonts w:ascii="Times New Roman" w:hAnsi="Times New Roman" w:cs="Times New Roman"/>
          <w:sz w:val="24"/>
          <w:szCs w:val="24"/>
        </w:rPr>
        <w:t>.</w:t>
      </w:r>
    </w:p>
    <w:p w14:paraId="3A4D1C2E" w14:textId="77777777"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Wykonawca polega na zdolnościach lub sytuacji podmiotów udostępniających  zasoby Zamawiający zbada, czy nie zachodzą wobec tego podmiotu podstawy wykluczenia, które zostały przewidziane względem Wykonawcy.</w:t>
      </w:r>
    </w:p>
    <w:p w14:paraId="3B3EEBC0" w14:textId="77777777" w:rsidR="004D2BC6" w:rsidRDefault="002E439F" w:rsidP="00AE2C84">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71FE6CD4" w14:textId="13B5E627" w:rsidR="004D2BC6" w:rsidRDefault="002E439F" w:rsidP="00D22D46">
      <w:pPr>
        <w:pStyle w:val="Akapitzlist"/>
        <w:numPr>
          <w:ilvl w:val="0"/>
          <w:numId w:val="32"/>
        </w:numPr>
        <w:tabs>
          <w:tab w:val="left" w:pos="284"/>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w:t>
      </w:r>
      <w:r w:rsidR="009D305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zamierza powierzyć wykonanie części zamówienia Podwykonawcy, Zamawiający zbada, czy nie zachodzą wobec tego Podwykonawcy podstawy wykluczenia, które zostały przewidziane względem Wykonawcy.</w:t>
      </w:r>
    </w:p>
    <w:p w14:paraId="444B3272" w14:textId="77777777" w:rsidR="00D22D46" w:rsidRPr="00D22D46" w:rsidRDefault="00D22D46" w:rsidP="00D22D46">
      <w:pPr>
        <w:pStyle w:val="Akapitzlist"/>
        <w:tabs>
          <w:tab w:val="left" w:pos="284"/>
          <w:tab w:val="left" w:pos="567"/>
        </w:tabs>
        <w:spacing w:line="276" w:lineRule="auto"/>
        <w:ind w:left="567"/>
        <w:jc w:val="both"/>
        <w:rPr>
          <w:rFonts w:ascii="Times New Roman" w:hAnsi="Times New Roman" w:cs="Times New Roman"/>
          <w:color w:val="000000" w:themeColor="text1"/>
          <w:sz w:val="24"/>
          <w:szCs w:val="24"/>
        </w:rPr>
      </w:pPr>
    </w:p>
    <w:p w14:paraId="48A1FBAC" w14:textId="77777777" w:rsidR="004D2BC6" w:rsidRDefault="002E439F" w:rsidP="00AE2C84">
      <w:pPr>
        <w:pStyle w:val="Akapitzlist"/>
        <w:numPr>
          <w:ilvl w:val="0"/>
          <w:numId w:val="23"/>
        </w:numPr>
        <w:tabs>
          <w:tab w:val="left" w:pos="426"/>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bCs/>
          <w:sz w:val="24"/>
          <w:szCs w:val="24"/>
        </w:rPr>
        <w:t>POLEGANIE NA ZASOBACH INNYCH PODMIOTÓW</w:t>
      </w:r>
    </w:p>
    <w:p w14:paraId="0940DCAA" w14:textId="77777777" w:rsidR="004D2BC6" w:rsidRDefault="002E439F" w:rsidP="00AE2C84">
      <w:pPr>
        <w:pStyle w:val="Default"/>
        <w:numPr>
          <w:ilvl w:val="0"/>
          <w:numId w:val="3"/>
        </w:numPr>
        <w:spacing w:line="276" w:lineRule="auto"/>
        <w:ind w:left="567" w:hanging="283"/>
        <w:jc w:val="both"/>
        <w:rPr>
          <w:b/>
          <w:bCs/>
          <w:color w:val="auto"/>
        </w:rPr>
      </w:pPr>
      <w:r>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5E1DCF" w14:textId="77777777" w:rsidR="004D2BC6" w:rsidRDefault="002E439F" w:rsidP="00AE2C84">
      <w:pPr>
        <w:pStyle w:val="Default"/>
        <w:numPr>
          <w:ilvl w:val="0"/>
          <w:numId w:val="3"/>
        </w:numPr>
        <w:spacing w:line="276" w:lineRule="auto"/>
        <w:ind w:left="567" w:hanging="283"/>
        <w:jc w:val="both"/>
        <w:rPr>
          <w:b/>
          <w:bCs/>
          <w:color w:val="auto"/>
        </w:rPr>
      </w:pPr>
      <w:r>
        <w:rPr>
          <w:color w:val="auto"/>
        </w:rPr>
        <w:lastRenderedPageBreak/>
        <w:t>W odniesieniu do warunków dotyczących doświadczenia Wykonawcy mogą polegać na zdolnościach podmiotów udostępniających zasoby, jeśli podmioty te wykonają świadczenia do realizacji którego te zdolności są wymagane.</w:t>
      </w:r>
    </w:p>
    <w:p w14:paraId="6DAA3C94" w14:textId="77777777" w:rsidR="004D2BC6" w:rsidRDefault="002E439F" w:rsidP="00AE2C84">
      <w:pPr>
        <w:pStyle w:val="Default"/>
        <w:numPr>
          <w:ilvl w:val="0"/>
          <w:numId w:val="3"/>
        </w:numPr>
        <w:spacing w:line="276" w:lineRule="auto"/>
        <w:ind w:left="567" w:hanging="283"/>
        <w:jc w:val="both"/>
        <w:rPr>
          <w:b/>
          <w:bCs/>
          <w:color w:val="auto"/>
        </w:rPr>
      </w:pPr>
      <w:r>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E2E451" w14:textId="77777777" w:rsidR="004D2BC6" w:rsidRDefault="002E439F" w:rsidP="00AE2C84">
      <w:pPr>
        <w:pStyle w:val="Default"/>
        <w:numPr>
          <w:ilvl w:val="0"/>
          <w:numId w:val="3"/>
        </w:numPr>
        <w:spacing w:line="276" w:lineRule="auto"/>
        <w:ind w:left="567" w:hanging="283"/>
        <w:jc w:val="both"/>
        <w:rPr>
          <w:b/>
          <w:bCs/>
          <w:color w:val="auto"/>
        </w:rPr>
      </w:pPr>
      <w:r>
        <w:rPr>
          <w:color w:val="auto"/>
        </w:rPr>
        <w:t xml:space="preserve">Zobowiązanie podmiotu udostępniającego zasoby, o którym mowa w art. 118 ust. 3 </w:t>
      </w:r>
      <w:proofErr w:type="spellStart"/>
      <w:r>
        <w:rPr>
          <w:color w:val="auto"/>
        </w:rPr>
        <w:t>Pzp</w:t>
      </w:r>
      <w:proofErr w:type="spellEnd"/>
      <w:r>
        <w:rPr>
          <w:color w:val="auto"/>
        </w:rPr>
        <w:t xml:space="preserve">, potwierdza, że stosunek łączący wykonawcę z podmiotami udostępniającymi zasoby gwarantuje rzeczywisty dostęp do tych zasobów oraz określa w szczególności: </w:t>
      </w:r>
    </w:p>
    <w:p w14:paraId="395DB64B" w14:textId="77777777" w:rsidR="004D2BC6" w:rsidRDefault="002E439F" w:rsidP="00AE2C84">
      <w:pPr>
        <w:pStyle w:val="Default"/>
        <w:numPr>
          <w:ilvl w:val="0"/>
          <w:numId w:val="30"/>
        </w:numPr>
        <w:spacing w:line="276" w:lineRule="auto"/>
        <w:ind w:left="851" w:hanging="284"/>
        <w:jc w:val="both"/>
        <w:rPr>
          <w:color w:val="auto"/>
        </w:rPr>
      </w:pPr>
      <w:r>
        <w:rPr>
          <w:color w:val="auto"/>
        </w:rPr>
        <w:t>zakres dostępnych Wykonawcy zasobów podmiotu udostępniającego zasoby,</w:t>
      </w:r>
    </w:p>
    <w:p w14:paraId="5B271DEE" w14:textId="77777777" w:rsidR="004D2BC6" w:rsidRDefault="002E439F" w:rsidP="00AE2C84">
      <w:pPr>
        <w:pStyle w:val="Default"/>
        <w:numPr>
          <w:ilvl w:val="0"/>
          <w:numId w:val="30"/>
        </w:numPr>
        <w:spacing w:line="276" w:lineRule="auto"/>
        <w:ind w:left="851" w:hanging="284"/>
        <w:jc w:val="both"/>
        <w:rPr>
          <w:color w:val="auto"/>
        </w:rPr>
      </w:pPr>
      <w:r>
        <w:rPr>
          <w:color w:val="auto"/>
        </w:rPr>
        <w:t>sposób i okres udostępnienia Wykonawcy i wykorzystania przez niego zasobów podmiotu udostępniającego te zasoby przy wykonywaniu zamówienia,</w:t>
      </w:r>
    </w:p>
    <w:p w14:paraId="06B426A1" w14:textId="2E0F2367" w:rsidR="004D2BC6" w:rsidRDefault="002E439F" w:rsidP="00AE2C84">
      <w:pPr>
        <w:pStyle w:val="Default"/>
        <w:numPr>
          <w:ilvl w:val="0"/>
          <w:numId w:val="30"/>
        </w:numPr>
        <w:spacing w:line="276" w:lineRule="auto"/>
        <w:ind w:left="851" w:hanging="284"/>
        <w:jc w:val="both"/>
        <w:rPr>
          <w:color w:val="auto"/>
        </w:rPr>
      </w:pPr>
      <w:r>
        <w:rPr>
          <w:color w:val="auto"/>
        </w:rPr>
        <w:t xml:space="preserve">czy i w jakim zakresie podmiot udostępniający zasoby, na zdolnościach którego Wykonawca polega w odniesieniu do warunków udziału w postępowaniu dotyczących doświadczenia, zrealizuje świadczenia, których wskazane zdolności dotyczą. </w:t>
      </w:r>
    </w:p>
    <w:p w14:paraId="483AA8EF" w14:textId="77777777" w:rsidR="004D2BC6" w:rsidRDefault="002E439F" w:rsidP="00AE2C84">
      <w:pPr>
        <w:pStyle w:val="Default"/>
        <w:numPr>
          <w:ilvl w:val="0"/>
          <w:numId w:val="3"/>
        </w:numPr>
        <w:spacing w:line="276" w:lineRule="auto"/>
        <w:ind w:left="567" w:hanging="283"/>
        <w:jc w:val="both"/>
        <w:rPr>
          <w:b/>
          <w:bCs/>
          <w:color w:val="auto"/>
        </w:rPr>
      </w:pPr>
      <w:r>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D6FA661" w14:textId="555E3F98" w:rsidR="004D2BC6" w:rsidRDefault="002E439F" w:rsidP="00AE2C84">
      <w:pPr>
        <w:pStyle w:val="Default"/>
        <w:numPr>
          <w:ilvl w:val="0"/>
          <w:numId w:val="3"/>
        </w:numPr>
        <w:spacing w:line="276" w:lineRule="auto"/>
        <w:ind w:left="567" w:hanging="283"/>
        <w:jc w:val="both"/>
        <w:rPr>
          <w:b/>
          <w:bCs/>
          <w:color w:val="auto"/>
        </w:rPr>
      </w:pPr>
      <w:r>
        <w:rPr>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A54C43">
        <w:rPr>
          <w:color w:val="auto"/>
        </w:rPr>
        <w:t xml:space="preserve"> </w:t>
      </w:r>
      <w:r w:rsidR="00A54C43" w:rsidRPr="00A54C43">
        <w:rPr>
          <w:color w:val="5B9BD5" w:themeColor="accent1"/>
        </w:rPr>
        <w:t>(jeśli dotyczy)</w:t>
      </w:r>
      <w:r w:rsidR="00A54C43" w:rsidRPr="00A54C43">
        <w:rPr>
          <w:color w:val="44546A" w:themeColor="text2"/>
        </w:rPr>
        <w:t>.</w:t>
      </w:r>
    </w:p>
    <w:p w14:paraId="0F4E8AA4" w14:textId="6D77F56C" w:rsidR="004D2BC6" w:rsidRDefault="002E439F" w:rsidP="00AE2C84">
      <w:pPr>
        <w:pStyle w:val="Default"/>
        <w:numPr>
          <w:ilvl w:val="0"/>
          <w:numId w:val="3"/>
        </w:numPr>
        <w:spacing w:line="276" w:lineRule="auto"/>
        <w:ind w:left="567" w:hanging="283"/>
        <w:jc w:val="both"/>
        <w:rPr>
          <w:b/>
          <w:bCs/>
          <w:color w:val="auto"/>
        </w:rPr>
      </w:pPr>
      <w:r>
        <w:rPr>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3298048" w14:textId="158BB49B" w:rsidR="004D2BC6" w:rsidRDefault="002E439F" w:rsidP="00AE2C84">
      <w:pPr>
        <w:pStyle w:val="Default"/>
        <w:numPr>
          <w:ilvl w:val="0"/>
          <w:numId w:val="3"/>
        </w:numPr>
        <w:spacing w:line="276" w:lineRule="auto"/>
        <w:ind w:left="567" w:hanging="283"/>
        <w:jc w:val="both"/>
        <w:rPr>
          <w:b/>
          <w:bCs/>
          <w:color w:val="auto"/>
        </w:rPr>
      </w:pPr>
      <w:r>
        <w:rPr>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2B27AA"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649D98F8" w14:textId="77777777" w:rsidR="004D2BC6" w:rsidRDefault="002E439F" w:rsidP="00AE2C84">
      <w:pPr>
        <w:pStyle w:val="Akapitzlist"/>
        <w:numPr>
          <w:ilvl w:val="0"/>
          <w:numId w:val="2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WYKAZ PODMIOTOWYCH ŚRODKÓW DOWODOWYCH</w:t>
      </w:r>
    </w:p>
    <w:p w14:paraId="0D0257CF" w14:textId="77777777" w:rsidR="004D2BC6" w:rsidRPr="00C1141B" w:rsidRDefault="002E439F" w:rsidP="00AE2C84">
      <w:pPr>
        <w:pStyle w:val="Akapitzlist"/>
        <w:numPr>
          <w:ilvl w:val="0"/>
          <w:numId w:val="4"/>
        </w:numPr>
        <w:spacing w:after="0" w:line="276" w:lineRule="auto"/>
        <w:ind w:left="567" w:hanging="283"/>
        <w:jc w:val="both"/>
        <w:rPr>
          <w:rFonts w:ascii="Times New Roman" w:hAnsi="Times New Roman" w:cs="Times New Roman"/>
          <w:b/>
          <w:sz w:val="24"/>
          <w:szCs w:val="24"/>
        </w:rPr>
      </w:pPr>
      <w:r w:rsidRPr="00C1141B">
        <w:rPr>
          <w:rFonts w:ascii="Times New Roman" w:hAnsi="Times New Roman" w:cs="Times New Roman"/>
          <w:sz w:val="24"/>
          <w:szCs w:val="24"/>
        </w:rPr>
        <w:t>Wykonawca składa wraz z ofertą:</w:t>
      </w:r>
    </w:p>
    <w:p w14:paraId="2DEF6163" w14:textId="77777777" w:rsidR="004D2BC6" w:rsidRPr="00C1141B" w:rsidRDefault="002E439F" w:rsidP="00AE2C84">
      <w:pPr>
        <w:pStyle w:val="Akapitzlist"/>
        <w:numPr>
          <w:ilvl w:val="0"/>
          <w:numId w:val="33"/>
        </w:numPr>
        <w:tabs>
          <w:tab w:val="clear" w:pos="720"/>
          <w:tab w:val="left" w:pos="851"/>
        </w:tabs>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C1141B">
        <w:rPr>
          <w:rFonts w:ascii="Times New Roman" w:hAnsi="Times New Roman" w:cs="Times New Roman"/>
          <w:sz w:val="24"/>
          <w:szCs w:val="24"/>
        </w:rPr>
        <w:t>Dz.Urz</w:t>
      </w:r>
      <w:proofErr w:type="spellEnd"/>
      <w:r w:rsidRPr="00C1141B">
        <w:rPr>
          <w:rFonts w:ascii="Times New Roman" w:hAnsi="Times New Roman" w:cs="Times New Roman"/>
          <w:sz w:val="24"/>
          <w:szCs w:val="24"/>
        </w:rPr>
        <w:t xml:space="preserve">. UE L 3 z 06.01.2016, str. 16), zwanego dalej formularzem JEDZ. Oświadczenie stanowi dowód potwierdzający </w:t>
      </w:r>
      <w:r w:rsidRPr="00C1141B">
        <w:rPr>
          <w:rFonts w:ascii="Times New Roman" w:hAnsi="Times New Roman" w:cs="Times New Roman"/>
          <w:sz w:val="24"/>
          <w:szCs w:val="24"/>
        </w:rPr>
        <w:lastRenderedPageBreak/>
        <w:t xml:space="preserve">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9">
        <w:r w:rsidRPr="00C1141B">
          <w:rPr>
            <w:rStyle w:val="czeinternetowe"/>
            <w:rFonts w:ascii="Times New Roman" w:hAnsi="Times New Roman" w:cs="Times New Roman"/>
            <w:sz w:val="24"/>
            <w:szCs w:val="24"/>
          </w:rPr>
          <w:t>espd.uzp.gov.pl</w:t>
        </w:r>
      </w:hyperlink>
      <w:r w:rsidRPr="00C1141B">
        <w:rPr>
          <w:rFonts w:ascii="Times New Roman" w:hAnsi="Times New Roman" w:cs="Times New Roman"/>
          <w:sz w:val="24"/>
          <w:szCs w:val="24"/>
        </w:rPr>
        <w:t xml:space="preserve">. Instrukcja wypełnienia formularza JEDZ dostępna jest na stronie internetowej Urzędu Zamówień Publicznych. </w:t>
      </w:r>
      <w:r w:rsidRPr="00C1141B">
        <w:rPr>
          <w:rFonts w:ascii="Times New Roman" w:hAnsi="Times New Roman" w:cs="Times New Roman"/>
          <w:b/>
          <w:sz w:val="24"/>
          <w:szCs w:val="24"/>
        </w:rPr>
        <w:t>Wykonawca/podmiot udostępniający zasoby/Podwykonawca</w:t>
      </w:r>
      <w:r w:rsidRPr="00C1141B">
        <w:rPr>
          <w:rFonts w:ascii="Times New Roman" w:hAnsi="Times New Roman" w:cs="Times New Roman"/>
          <w:sz w:val="24"/>
          <w:szCs w:val="24"/>
        </w:rPr>
        <w:t xml:space="preserve"> wypełnia formularz JEDZ w następującym zakresie: </w:t>
      </w:r>
    </w:p>
    <w:p w14:paraId="5260F025" w14:textId="77777777" w:rsidR="00DB5DF6" w:rsidRDefault="00DB5DF6" w:rsidP="00AE2C84">
      <w:pPr>
        <w:spacing w:after="60" w:line="276" w:lineRule="auto"/>
        <w:ind w:left="567"/>
        <w:contextualSpacing/>
        <w:jc w:val="both"/>
        <w:rPr>
          <w:rFonts w:ascii="Times New Roman" w:hAnsi="Times New Roman" w:cs="Times New Roman"/>
          <w:sz w:val="24"/>
          <w:szCs w:val="24"/>
        </w:rPr>
      </w:pPr>
    </w:p>
    <w:p w14:paraId="5377EDDA" w14:textId="0173CBE0"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 Informacje dotyczące postępowania o udzielenie zamówienia oraz instytucji zamawiającej lub podmiotu zamawiającego</w:t>
      </w:r>
      <w:r w:rsidR="009D3059" w:rsidRPr="00C1141B">
        <w:rPr>
          <w:rFonts w:ascii="Times New Roman" w:hAnsi="Times New Roman" w:cs="Times New Roman"/>
          <w:sz w:val="24"/>
          <w:szCs w:val="24"/>
        </w:rPr>
        <w:t>.</w:t>
      </w:r>
    </w:p>
    <w:p w14:paraId="3AECAAB3" w14:textId="324E9E54"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II:  Informacje dotyczące wykonawcy</w:t>
      </w:r>
      <w:r w:rsidR="009D3059" w:rsidRPr="00C1141B">
        <w:rPr>
          <w:rFonts w:ascii="Times New Roman" w:hAnsi="Times New Roman" w:cs="Times New Roman"/>
          <w:sz w:val="24"/>
          <w:szCs w:val="24"/>
        </w:rPr>
        <w:t>.</w:t>
      </w:r>
    </w:p>
    <w:p w14:paraId="245D5B16" w14:textId="0D1CD1B6"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A: Informacje na temat wykonawcy</w:t>
      </w:r>
      <w:r w:rsidR="009D3059" w:rsidRPr="00C1141B">
        <w:rPr>
          <w:rFonts w:ascii="Times New Roman" w:hAnsi="Times New Roman" w:cs="Times New Roman"/>
          <w:sz w:val="24"/>
          <w:szCs w:val="24"/>
        </w:rPr>
        <w:t>.</w:t>
      </w:r>
    </w:p>
    <w:p w14:paraId="2C7C2E77" w14:textId="25A5FAC0"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B: Informacje na temat przedstawicieli wykonawcy</w:t>
      </w:r>
      <w:r w:rsidR="009D3059" w:rsidRPr="00C1141B">
        <w:rPr>
          <w:rFonts w:ascii="Times New Roman" w:hAnsi="Times New Roman" w:cs="Times New Roman"/>
          <w:sz w:val="24"/>
          <w:szCs w:val="24"/>
        </w:rPr>
        <w:t>.</w:t>
      </w:r>
    </w:p>
    <w:p w14:paraId="330F4C0B" w14:textId="6B91641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C: Informacje na temat polegania na zdolnościach innych podmiotów</w:t>
      </w:r>
      <w:r w:rsidR="009D3059" w:rsidRPr="00C1141B">
        <w:rPr>
          <w:rFonts w:ascii="Times New Roman" w:hAnsi="Times New Roman" w:cs="Times New Roman"/>
          <w:sz w:val="24"/>
          <w:szCs w:val="24"/>
        </w:rPr>
        <w:t>.</w:t>
      </w:r>
    </w:p>
    <w:p w14:paraId="6CE52067" w14:textId="3E22DD25"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D: Informacje dotyczące podwykonawców, na których zdolności wykonawca nie polega</w:t>
      </w:r>
      <w:r w:rsidR="009D3059" w:rsidRPr="00C1141B">
        <w:rPr>
          <w:rFonts w:ascii="Times New Roman" w:hAnsi="Times New Roman" w:cs="Times New Roman"/>
          <w:sz w:val="24"/>
          <w:szCs w:val="24"/>
        </w:rPr>
        <w:t>.</w:t>
      </w:r>
    </w:p>
    <w:p w14:paraId="2D190A87" w14:textId="19EDC5B6"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III: Podstawy wykluczenia</w:t>
      </w:r>
      <w:r w:rsidR="009D3059" w:rsidRPr="00C1141B">
        <w:rPr>
          <w:rFonts w:ascii="Times New Roman" w:hAnsi="Times New Roman" w:cs="Times New Roman"/>
          <w:sz w:val="24"/>
          <w:szCs w:val="24"/>
        </w:rPr>
        <w:t>.</w:t>
      </w:r>
    </w:p>
    <w:p w14:paraId="34B5A14E" w14:textId="51C6916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A: Podstawy związane z wyrokami skazującymi za przestępstwo</w:t>
      </w:r>
      <w:r w:rsidR="009D3059" w:rsidRPr="00C1141B">
        <w:rPr>
          <w:rFonts w:ascii="Times New Roman" w:hAnsi="Times New Roman" w:cs="Times New Roman"/>
          <w:sz w:val="24"/>
          <w:szCs w:val="24"/>
        </w:rPr>
        <w:t>.</w:t>
      </w:r>
    </w:p>
    <w:p w14:paraId="42226FAB" w14:textId="77777777" w:rsidR="00AE2C84" w:rsidRDefault="002E439F" w:rsidP="00AE2C84">
      <w:pPr>
        <w:tabs>
          <w:tab w:val="left" w:pos="567"/>
        </w:tabs>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B:</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Podstawy związane z płatnością podatków lub składek na ubezpieczenie</w:t>
      </w:r>
    </w:p>
    <w:p w14:paraId="36F9F305" w14:textId="76695658" w:rsidR="004D2BC6" w:rsidRPr="00C1141B" w:rsidRDefault="002E439F" w:rsidP="00AE2C84">
      <w:pPr>
        <w:tabs>
          <w:tab w:val="left" w:pos="567"/>
        </w:tabs>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społeczne</w:t>
      </w:r>
      <w:r w:rsidR="009D3059" w:rsidRPr="00C1141B">
        <w:rPr>
          <w:rFonts w:ascii="Times New Roman" w:hAnsi="Times New Roman" w:cs="Times New Roman"/>
          <w:sz w:val="24"/>
          <w:szCs w:val="24"/>
        </w:rPr>
        <w:t>.</w:t>
      </w:r>
    </w:p>
    <w:p w14:paraId="2DECDDCF" w14:textId="5EAC8728"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C:</w:t>
      </w:r>
      <w:r w:rsidR="009D3059" w:rsidRPr="00C1141B">
        <w:rPr>
          <w:rFonts w:ascii="Times New Roman" w:hAnsi="Times New Roman" w:cs="Times New Roman"/>
          <w:sz w:val="24"/>
          <w:szCs w:val="24"/>
        </w:rPr>
        <w:t xml:space="preserve"> </w:t>
      </w:r>
      <w:r w:rsidRPr="00C1141B">
        <w:rPr>
          <w:rFonts w:ascii="Times New Roman" w:hAnsi="Times New Roman" w:cs="Times New Roman"/>
          <w:sz w:val="24"/>
          <w:szCs w:val="24"/>
        </w:rPr>
        <w:t>Podstawy związane z niewypłacalnością, konfliktem interesów lub wykroczeniami zawodowymi</w:t>
      </w:r>
      <w:r w:rsidR="009D3059" w:rsidRPr="00C1141B">
        <w:rPr>
          <w:rFonts w:ascii="Times New Roman" w:hAnsi="Times New Roman" w:cs="Times New Roman"/>
          <w:sz w:val="24"/>
          <w:szCs w:val="24"/>
        </w:rPr>
        <w:t>.</w:t>
      </w:r>
    </w:p>
    <w:p w14:paraId="7306239D" w14:textId="20AE5B3B" w:rsidR="004D2BC6" w:rsidRPr="00C1141B" w:rsidRDefault="002E439F" w:rsidP="00DA6FF3">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D: Inne podstawy wykluczenia, które mogą być przewidziane w przepisach krajowych państwa członkowskiego instytucji zamawiającej lub podmiotu zamawiającego</w:t>
      </w:r>
      <w:r w:rsidR="00DA6FF3">
        <w:rPr>
          <w:rFonts w:ascii="Times New Roman" w:hAnsi="Times New Roman" w:cs="Times New Roman"/>
          <w:sz w:val="24"/>
          <w:szCs w:val="24"/>
        </w:rPr>
        <w:t xml:space="preserve"> w tym </w:t>
      </w:r>
      <w:bookmarkStart w:id="8" w:name="_Hlk104796860"/>
      <w:r w:rsidR="00DA6FF3" w:rsidRPr="00DA6FF3">
        <w:rPr>
          <w:rFonts w:ascii="Times New Roman" w:hAnsi="Times New Roman" w:cs="Times New Roman"/>
          <w:sz w:val="24"/>
          <w:szCs w:val="24"/>
        </w:rPr>
        <w:t xml:space="preserve">na podstawie </w:t>
      </w:r>
      <w:r w:rsidR="001929A4" w:rsidRPr="003144A3">
        <w:rPr>
          <w:rFonts w:ascii="Times New Roman" w:eastAsia="Arial" w:hAnsi="Times New Roman"/>
          <w:kern w:val="1"/>
          <w:lang w:eastAsia="zh-CN" w:bidi="hi-IN"/>
        </w:rPr>
        <w:t>art. 5k ust. 1 rozporz</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dzenia Rady (UE) nr 833/2014 z dnia 31 lipca 2014 r. dotycz</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 xml:space="preserve">cego </w:t>
      </w:r>
      <w:r w:rsidR="001929A4" w:rsidRPr="003144A3">
        <w:rPr>
          <w:rFonts w:ascii="Times New Roman" w:eastAsia="Arial" w:hAnsi="Times New Roman" w:hint="cs"/>
          <w:kern w:val="1"/>
          <w:lang w:eastAsia="zh-CN" w:bidi="hi-IN"/>
        </w:rPr>
        <w:t>ś</w:t>
      </w:r>
      <w:r w:rsidR="001929A4" w:rsidRPr="003144A3">
        <w:rPr>
          <w:rFonts w:ascii="Times New Roman" w:eastAsia="Arial" w:hAnsi="Times New Roman"/>
          <w:kern w:val="1"/>
          <w:lang w:eastAsia="zh-CN" w:bidi="hi-IN"/>
        </w:rPr>
        <w:t>rodków ograniczaj</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cych w zwi</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zku z dzia</w:t>
      </w:r>
      <w:r w:rsidR="001929A4" w:rsidRPr="003144A3">
        <w:rPr>
          <w:rFonts w:ascii="Times New Roman" w:eastAsia="Arial" w:hAnsi="Times New Roman" w:hint="cs"/>
          <w:kern w:val="1"/>
          <w:lang w:eastAsia="zh-CN" w:bidi="hi-IN"/>
        </w:rPr>
        <w:t>ł</w:t>
      </w:r>
      <w:r w:rsidR="001929A4" w:rsidRPr="003144A3">
        <w:rPr>
          <w:rFonts w:ascii="Times New Roman" w:eastAsia="Arial" w:hAnsi="Times New Roman"/>
          <w:kern w:val="1"/>
          <w:lang w:eastAsia="zh-CN" w:bidi="hi-IN"/>
        </w:rPr>
        <w:t>aniami Rosji destabilizuj</w:t>
      </w:r>
      <w:r w:rsidR="001929A4" w:rsidRPr="003144A3">
        <w:rPr>
          <w:rFonts w:ascii="Times New Roman" w:eastAsia="Arial" w:hAnsi="Times New Roman" w:hint="cs"/>
          <w:kern w:val="1"/>
          <w:lang w:eastAsia="zh-CN" w:bidi="hi-IN"/>
        </w:rPr>
        <w:t>ą</w:t>
      </w:r>
      <w:r w:rsidR="001929A4" w:rsidRPr="003144A3">
        <w:rPr>
          <w:rFonts w:ascii="Times New Roman" w:eastAsia="Arial" w:hAnsi="Times New Roman"/>
          <w:kern w:val="1"/>
          <w:lang w:eastAsia="zh-CN" w:bidi="hi-IN"/>
        </w:rPr>
        <w:t>cymi sytuacj</w:t>
      </w:r>
      <w:r w:rsidR="001929A4" w:rsidRPr="003144A3">
        <w:rPr>
          <w:rFonts w:ascii="Times New Roman" w:eastAsia="Arial" w:hAnsi="Times New Roman" w:hint="cs"/>
          <w:kern w:val="1"/>
          <w:lang w:eastAsia="zh-CN" w:bidi="hi-IN"/>
        </w:rPr>
        <w:t>ę</w:t>
      </w:r>
      <w:r w:rsidR="001929A4" w:rsidRPr="003144A3">
        <w:rPr>
          <w:rFonts w:ascii="Times New Roman" w:eastAsia="Arial" w:hAnsi="Times New Roman"/>
          <w:kern w:val="1"/>
          <w:lang w:eastAsia="zh-CN" w:bidi="hi-IN"/>
        </w:rPr>
        <w:t xml:space="preserve"> na Ukrainie</w:t>
      </w:r>
      <w:r w:rsidR="00514E1B">
        <w:rPr>
          <w:rFonts w:ascii="Times New Roman" w:eastAsia="Arial" w:hAnsi="Times New Roman"/>
          <w:kern w:val="1"/>
          <w:lang w:eastAsia="zh-CN" w:bidi="hi-IN"/>
        </w:rPr>
        <w:t>.</w:t>
      </w:r>
    </w:p>
    <w:bookmarkEnd w:id="8"/>
    <w:p w14:paraId="4D9140EF" w14:textId="6673CA7E"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IV: Kryteria kwalifikacji</w:t>
      </w:r>
      <w:r w:rsidR="009D3059" w:rsidRPr="00C1141B">
        <w:rPr>
          <w:rFonts w:ascii="Times New Roman" w:hAnsi="Times New Roman" w:cs="Times New Roman"/>
          <w:sz w:val="24"/>
          <w:szCs w:val="24"/>
        </w:rPr>
        <w:t>.</w:t>
      </w:r>
    </w:p>
    <w:p w14:paraId="5874F740" w14:textId="032C30B9" w:rsidR="004D2BC6" w:rsidRPr="00C1141B"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Sekcja V: Ogólne oświadczenie dotyczące wszystkich kryteriów kwalifikacji</w:t>
      </w:r>
      <w:r w:rsidR="009D3059" w:rsidRPr="00C1141B">
        <w:rPr>
          <w:rFonts w:ascii="Times New Roman" w:hAnsi="Times New Roman" w:cs="Times New Roman"/>
          <w:sz w:val="24"/>
          <w:szCs w:val="24"/>
        </w:rPr>
        <w:t>.</w:t>
      </w:r>
    </w:p>
    <w:p w14:paraId="1A3E37B5" w14:textId="51290C46" w:rsidR="004D2BC6" w:rsidRDefault="002E439F" w:rsidP="00AE2C84">
      <w:pPr>
        <w:spacing w:after="60" w:line="276" w:lineRule="auto"/>
        <w:ind w:left="567"/>
        <w:contextualSpacing/>
        <w:jc w:val="both"/>
        <w:rPr>
          <w:rFonts w:ascii="Times New Roman" w:hAnsi="Times New Roman" w:cs="Times New Roman"/>
          <w:sz w:val="24"/>
          <w:szCs w:val="24"/>
        </w:rPr>
      </w:pPr>
      <w:r w:rsidRPr="00C1141B">
        <w:rPr>
          <w:rFonts w:ascii="Times New Roman" w:hAnsi="Times New Roman" w:cs="Times New Roman"/>
          <w:sz w:val="24"/>
          <w:szCs w:val="24"/>
        </w:rPr>
        <w:t>Część VI: Oświadczenia końcowe</w:t>
      </w:r>
      <w:r w:rsidR="009D3059" w:rsidRPr="00C1141B">
        <w:rPr>
          <w:rFonts w:ascii="Times New Roman" w:hAnsi="Times New Roman" w:cs="Times New Roman"/>
          <w:sz w:val="24"/>
          <w:szCs w:val="24"/>
        </w:rPr>
        <w:t>.</w:t>
      </w:r>
    </w:p>
    <w:p w14:paraId="2EC8AE2D" w14:textId="77777777" w:rsidR="00951465" w:rsidRPr="00C1141B" w:rsidRDefault="00951465" w:rsidP="00AE2C84">
      <w:pPr>
        <w:spacing w:after="60" w:line="276" w:lineRule="auto"/>
        <w:ind w:left="567"/>
        <w:contextualSpacing/>
        <w:jc w:val="both"/>
        <w:rPr>
          <w:rFonts w:ascii="Times New Roman" w:hAnsi="Times New Roman" w:cs="Times New Roman"/>
          <w:sz w:val="24"/>
          <w:szCs w:val="24"/>
        </w:rPr>
      </w:pPr>
    </w:p>
    <w:p w14:paraId="5FEBCBFB" w14:textId="77777777"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 xml:space="preserve">W przypadku wspólnego ubiegania się o zamówienie przez Wykonawców oświadczenie, o którym mowa w ust. 1 pkt 1 – formularz JEDZ, składa każdy z Wykonawców. Oświadczenia te potwierdzają brak podstaw wykluczenia oraz spełnianie warunków udziału w postępowaniu w zakresie, w jakim każdy z Wykonawców wykazuje spełnianie warunków udziału w postępowaniu. </w:t>
      </w:r>
    </w:p>
    <w:p w14:paraId="73FD42FB" w14:textId="77777777" w:rsidR="004D2BC6" w:rsidRPr="00C1141B"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W przypadku polegania przez Wykonawcę na zdolnościach lub sytuacji podmiotów udostępniających zasoby, Wykonawca przedstawia, wraz z oświadczeniem, o którym mowa w ust. 1 pkt 1, także oświadczenie – formularz JEDZ podmiotu udostępniającego zasoby, potwierdzające brak podstaw wykluczenia tego podmiotu oraz odpowiednio spełnianie warunków udziału w postępowaniu w zakresie, w jakim Wykonawca powołuje się na jego zasoby.</w:t>
      </w:r>
    </w:p>
    <w:p w14:paraId="1CC712FA" w14:textId="77777777" w:rsidR="00951465" w:rsidRPr="00951465" w:rsidRDefault="002E439F" w:rsidP="00AE2C84">
      <w:pPr>
        <w:pStyle w:val="Akapitzlist"/>
        <w:numPr>
          <w:ilvl w:val="0"/>
          <w:numId w:val="33"/>
        </w:numPr>
        <w:spacing w:after="60" w:line="276" w:lineRule="auto"/>
        <w:ind w:left="851" w:hanging="284"/>
        <w:jc w:val="both"/>
        <w:textAlignment w:val="baseline"/>
        <w:rPr>
          <w:rFonts w:ascii="Times New Roman" w:hAnsi="Times New Roman" w:cs="Times New Roman"/>
          <w:sz w:val="24"/>
          <w:szCs w:val="24"/>
        </w:rPr>
      </w:pPr>
      <w:r w:rsidRPr="00C1141B">
        <w:rPr>
          <w:rFonts w:ascii="Times New Roman" w:hAnsi="Times New Roman" w:cs="Times New Roman"/>
          <w:sz w:val="24"/>
          <w:szCs w:val="24"/>
        </w:rPr>
        <w:t xml:space="preserve">W przypadku </w:t>
      </w:r>
      <w:r w:rsidRPr="00C1141B">
        <w:rPr>
          <w:rFonts w:ascii="Times New Roman" w:hAnsi="Times New Roman" w:cs="Times New Roman"/>
          <w:bCs/>
          <w:sz w:val="24"/>
          <w:szCs w:val="24"/>
        </w:rPr>
        <w:t>Wykonawcy, który zamierza powierzyć wykonanie części zamówienia Podwykonawcy</w:t>
      </w:r>
      <w:r w:rsidRPr="00C1141B">
        <w:rPr>
          <w:rFonts w:ascii="Times New Roman" w:hAnsi="Times New Roman" w:cs="Times New Roman"/>
          <w:b/>
          <w:bCs/>
          <w:sz w:val="24"/>
          <w:szCs w:val="24"/>
        </w:rPr>
        <w:t>,</w:t>
      </w:r>
      <w:r w:rsidRPr="00C1141B">
        <w:rPr>
          <w:rFonts w:ascii="Times New Roman" w:hAnsi="Times New Roman" w:cs="Times New Roman"/>
          <w:bCs/>
          <w:sz w:val="24"/>
          <w:szCs w:val="24"/>
        </w:rPr>
        <w:t xml:space="preserve"> Wykonawca przedstawia, wraz z oświadczeniem, o którym mowa w </w:t>
      </w:r>
    </w:p>
    <w:p w14:paraId="6FA2BC91" w14:textId="77777777" w:rsidR="00951465" w:rsidRDefault="00951465" w:rsidP="00951465">
      <w:pPr>
        <w:pStyle w:val="Akapitzlist"/>
        <w:spacing w:after="60" w:line="276" w:lineRule="auto"/>
        <w:ind w:left="851"/>
        <w:jc w:val="both"/>
        <w:textAlignment w:val="baseline"/>
        <w:rPr>
          <w:rFonts w:ascii="Times New Roman" w:hAnsi="Times New Roman" w:cs="Times New Roman"/>
          <w:bCs/>
          <w:sz w:val="24"/>
          <w:szCs w:val="24"/>
        </w:rPr>
      </w:pPr>
    </w:p>
    <w:p w14:paraId="55FF9F7A" w14:textId="1C2FC4EF" w:rsidR="004D2BC6" w:rsidRPr="00C1141B" w:rsidRDefault="002E439F" w:rsidP="00951465">
      <w:pPr>
        <w:pStyle w:val="Akapitzlist"/>
        <w:spacing w:after="60" w:line="276" w:lineRule="auto"/>
        <w:ind w:left="851"/>
        <w:jc w:val="both"/>
        <w:textAlignment w:val="baseline"/>
        <w:rPr>
          <w:rFonts w:ascii="Times New Roman" w:hAnsi="Times New Roman" w:cs="Times New Roman"/>
          <w:sz w:val="24"/>
          <w:szCs w:val="24"/>
        </w:rPr>
      </w:pPr>
      <w:r w:rsidRPr="00C1141B">
        <w:rPr>
          <w:rFonts w:ascii="Times New Roman" w:hAnsi="Times New Roman" w:cs="Times New Roman"/>
          <w:bCs/>
          <w:sz w:val="24"/>
          <w:szCs w:val="24"/>
        </w:rPr>
        <w:t>ust. 1 pkt 1, także oświadczenie – formularz JEDZ Podwykonawcy, potwierdzające brak podstaw wykluczenia tego Podwykonawcy</w:t>
      </w:r>
      <w:r w:rsidR="009D24AD" w:rsidRPr="00C1141B">
        <w:rPr>
          <w:rFonts w:ascii="Times New Roman" w:hAnsi="Times New Roman" w:cs="Times New Roman"/>
          <w:bCs/>
          <w:sz w:val="24"/>
          <w:szCs w:val="24"/>
        </w:rPr>
        <w:t>.</w:t>
      </w:r>
    </w:p>
    <w:p w14:paraId="4A95F4BE" w14:textId="342822B9" w:rsidR="004D2BC6" w:rsidRPr="00C1141B" w:rsidRDefault="002E439F" w:rsidP="00AE2C84">
      <w:pPr>
        <w:pStyle w:val="Akapitzlist"/>
        <w:numPr>
          <w:ilvl w:val="0"/>
          <w:numId w:val="4"/>
        </w:numPr>
        <w:spacing w:after="60" w:line="276" w:lineRule="auto"/>
        <w:ind w:left="567" w:hanging="283"/>
        <w:jc w:val="both"/>
        <w:textAlignment w:val="baseline"/>
        <w:rPr>
          <w:rFonts w:ascii="Times New Roman" w:hAnsi="Times New Roman" w:cs="Times New Roman"/>
          <w:b/>
          <w:sz w:val="24"/>
          <w:szCs w:val="24"/>
        </w:rPr>
      </w:pPr>
      <w:r w:rsidRPr="00C1141B">
        <w:rPr>
          <w:rFonts w:ascii="Times New Roman" w:hAnsi="Times New Roman" w:cs="Times New Roman"/>
          <w:b/>
          <w:sz w:val="24"/>
          <w:szCs w:val="24"/>
        </w:rPr>
        <w:t>Oświadczenia, o których mowa w ust. 1 pkt 1–4, składa się wraz z ofertą</w:t>
      </w:r>
      <w:r w:rsidRPr="00C1141B">
        <w:rPr>
          <w:rFonts w:ascii="Times New Roman" w:hAnsi="Times New Roman" w:cs="Times New Roman"/>
          <w:sz w:val="24"/>
          <w:szCs w:val="24"/>
        </w:rPr>
        <w:t>, pod rygorem nieważności, w formie elektronicznej</w:t>
      </w:r>
      <w:r w:rsidR="00A54C43" w:rsidRPr="00C1141B">
        <w:rPr>
          <w:rFonts w:ascii="Times New Roman" w:hAnsi="Times New Roman" w:cs="Times New Roman"/>
          <w:sz w:val="24"/>
          <w:szCs w:val="24"/>
        </w:rPr>
        <w:t xml:space="preserve">. </w:t>
      </w:r>
    </w:p>
    <w:p w14:paraId="75DB0CAA" w14:textId="77777777" w:rsidR="004D2BC6" w:rsidRPr="00C1141B" w:rsidRDefault="002E439F" w:rsidP="00AE2C84">
      <w:pPr>
        <w:pStyle w:val="Akapitzlist"/>
        <w:numPr>
          <w:ilvl w:val="0"/>
          <w:numId w:val="4"/>
        </w:numPr>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Zamawiający wezwie Wykonawcę, którego oferta została najwyżej oceniona, do złożenia w wyznaczonym terminie, </w:t>
      </w:r>
      <w:r w:rsidRPr="00C1141B">
        <w:rPr>
          <w:rFonts w:ascii="Times New Roman" w:hAnsi="Times New Roman" w:cs="Times New Roman"/>
          <w:b/>
          <w:bCs/>
          <w:sz w:val="24"/>
          <w:szCs w:val="24"/>
        </w:rPr>
        <w:t>nie krótszym niż 10 dni</w:t>
      </w:r>
      <w:r w:rsidRPr="00C1141B">
        <w:rPr>
          <w:rFonts w:ascii="Times New Roman" w:hAnsi="Times New Roman" w:cs="Times New Roman"/>
          <w:sz w:val="24"/>
          <w:szCs w:val="24"/>
        </w:rPr>
        <w:t xml:space="preserve"> od dnia wezwania, aktualnych na dzień złożenia następujących podmiotowych środków dowodowych potwierdzających:</w:t>
      </w:r>
    </w:p>
    <w:p w14:paraId="6F81C852" w14:textId="77777777" w:rsidR="004D2BC6" w:rsidRPr="00C1141B" w:rsidRDefault="002E439F" w:rsidP="00AE2C84">
      <w:pPr>
        <w:pStyle w:val="Akapitzlist"/>
        <w:numPr>
          <w:ilvl w:val="0"/>
          <w:numId w:val="36"/>
        </w:numPr>
        <w:spacing w:line="276" w:lineRule="auto"/>
        <w:ind w:left="851" w:hanging="284"/>
        <w:jc w:val="both"/>
        <w:rPr>
          <w:rFonts w:ascii="Times New Roman" w:hAnsi="Times New Roman" w:cs="Times New Roman"/>
          <w:b/>
          <w:sz w:val="24"/>
          <w:szCs w:val="24"/>
        </w:rPr>
      </w:pPr>
      <w:r w:rsidRPr="00C1141B">
        <w:rPr>
          <w:rFonts w:ascii="Times New Roman" w:hAnsi="Times New Roman" w:cs="Times New Roman"/>
          <w:b/>
          <w:sz w:val="24"/>
          <w:szCs w:val="24"/>
        </w:rPr>
        <w:t>spełnianie warunków udziału w postępowaniu:</w:t>
      </w:r>
    </w:p>
    <w:p w14:paraId="60EEE7A6" w14:textId="77777777" w:rsidR="004D2BC6" w:rsidRPr="00C1141B" w:rsidRDefault="002E439F" w:rsidP="00AE2C84">
      <w:pPr>
        <w:pStyle w:val="Akapitzlist"/>
        <w:numPr>
          <w:ilvl w:val="1"/>
          <w:numId w:val="37"/>
        </w:numPr>
        <w:tabs>
          <w:tab w:val="left" w:pos="1843"/>
        </w:tabs>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C1141B">
        <w:rPr>
          <w:rFonts w:ascii="Times New Roman" w:hAnsi="Times New Roman" w:cs="Times New Roman"/>
          <w:color w:val="000000" w:themeColor="text1"/>
          <w:sz w:val="24"/>
          <w:szCs w:val="24"/>
        </w:rPr>
        <w:t>(Wzór-załącznik nr 5 do SWZ).</w:t>
      </w:r>
    </w:p>
    <w:p w14:paraId="4839C0DE" w14:textId="77777777" w:rsidR="004D2BC6" w:rsidRPr="00C1141B" w:rsidRDefault="002E439F" w:rsidP="00AE2C84">
      <w:pPr>
        <w:pStyle w:val="Akapitzlist"/>
        <w:numPr>
          <w:ilvl w:val="0"/>
          <w:numId w:val="36"/>
        </w:numPr>
        <w:spacing w:line="276" w:lineRule="auto"/>
        <w:ind w:left="851" w:hanging="284"/>
        <w:jc w:val="both"/>
        <w:rPr>
          <w:rFonts w:ascii="Times New Roman" w:hAnsi="Times New Roman" w:cs="Times New Roman"/>
          <w:b/>
          <w:sz w:val="24"/>
          <w:szCs w:val="24"/>
        </w:rPr>
      </w:pPr>
      <w:r w:rsidRPr="00C1141B">
        <w:rPr>
          <w:rFonts w:ascii="Times New Roman" w:hAnsi="Times New Roman" w:cs="Times New Roman"/>
          <w:b/>
          <w:sz w:val="24"/>
          <w:szCs w:val="24"/>
        </w:rPr>
        <w:t>brak podstaw wykluczenia:</w:t>
      </w:r>
    </w:p>
    <w:p w14:paraId="6AA8DE43" w14:textId="77777777" w:rsidR="004D2BC6" w:rsidRPr="00C1141B" w:rsidRDefault="002E439F" w:rsidP="00AE2C84">
      <w:pPr>
        <w:pStyle w:val="Akapitzlist"/>
        <w:numPr>
          <w:ilvl w:val="1"/>
          <w:numId w:val="38"/>
        </w:numPr>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informacji z Krajowego Rejestru Karnego w zakresie art. 108 ust. 1 pkt 1 i 2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oraz art. 108 ust. 1 pkt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6B639378" w14:textId="77777777" w:rsidR="004D2BC6" w:rsidRPr="00C1141B" w:rsidRDefault="002E439F" w:rsidP="00AE2C84">
      <w:pPr>
        <w:pStyle w:val="Akapitzlist"/>
        <w:numPr>
          <w:ilvl w:val="1"/>
          <w:numId w:val="38"/>
        </w:numPr>
        <w:spacing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oświadczenia Wykonawcy, w zakresie art. 108 ust. 1 pkt 5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1141B">
        <w:rPr>
          <w:rFonts w:ascii="Times New Roman" w:hAnsi="Times New Roman" w:cs="Times New Roman"/>
          <w:color w:val="000000" w:themeColor="text1"/>
          <w:sz w:val="24"/>
          <w:szCs w:val="24"/>
        </w:rPr>
        <w:t>wzór – załącznik nr 6 do SWZ);</w:t>
      </w:r>
    </w:p>
    <w:p w14:paraId="661D4858" w14:textId="77777777" w:rsidR="004D2BC6" w:rsidRPr="00C1141B" w:rsidRDefault="002E439F" w:rsidP="00AE2C84">
      <w:pPr>
        <w:pStyle w:val="Akapitzlist"/>
        <w:numPr>
          <w:ilvl w:val="1"/>
          <w:numId w:val="38"/>
        </w:numPr>
        <w:spacing w:after="0" w:line="276" w:lineRule="auto"/>
        <w:ind w:left="1134"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oświadczenia Wykonawcy o aktualności informacji zawartych w oświadczeniu, o którym mowa w art. 125 ust. 1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 formularzu JEDZ, w zakresie podstaw wykluczenia z postępowania wskazanych przez Zamawiającego, o których mowa w:</w:t>
      </w:r>
    </w:p>
    <w:p w14:paraId="0C6D4B96" w14:textId="77777777" w:rsidR="004D2BC6" w:rsidRPr="00C1141B" w:rsidRDefault="002E439F" w:rsidP="00AE2C84">
      <w:pPr>
        <w:spacing w:after="0" w:line="276" w:lineRule="auto"/>
        <w:ind w:left="1276" w:hanging="142"/>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3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w:t>
      </w:r>
    </w:p>
    <w:p w14:paraId="57F97762" w14:textId="77777777" w:rsidR="004D2BC6" w:rsidRPr="00C1141B" w:rsidRDefault="002E439F" w:rsidP="00AE2C84">
      <w:pPr>
        <w:spacing w:after="0"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dotyczących orzeczenia zakazu ubiegania się o zamówienie publiczne tytułem środka zapobiegawczego,</w:t>
      </w:r>
    </w:p>
    <w:p w14:paraId="1865C5CB" w14:textId="77777777" w:rsidR="004D2BC6" w:rsidRPr="00C1141B"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lastRenderedPageBreak/>
        <w:t xml:space="preserve">- art. 108 ust. 1 pkt 5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dotyczących zawarcia z innymi wykonawcami porozumienia mającego na celu zakłócenie konkurencji,</w:t>
      </w:r>
    </w:p>
    <w:p w14:paraId="1361B266" w14:textId="5694B017" w:rsidR="004D2BC6" w:rsidRDefault="002E439F" w:rsidP="00AE2C84">
      <w:pPr>
        <w:spacing w:line="276" w:lineRule="auto"/>
        <w:ind w:left="1134"/>
        <w:contextualSpacing/>
        <w:jc w:val="both"/>
        <w:rPr>
          <w:rFonts w:ascii="Times New Roman" w:hAnsi="Times New Roman" w:cs="Times New Roman"/>
          <w:sz w:val="24"/>
          <w:szCs w:val="24"/>
        </w:rPr>
      </w:pPr>
      <w:r w:rsidRPr="00C1141B">
        <w:rPr>
          <w:rFonts w:ascii="Times New Roman" w:hAnsi="Times New Roman" w:cs="Times New Roman"/>
          <w:sz w:val="24"/>
          <w:szCs w:val="24"/>
        </w:rPr>
        <w:t xml:space="preserve">- art. 108 ust. 1 pkt 6 ustawy </w:t>
      </w:r>
      <w:proofErr w:type="spellStart"/>
      <w:r w:rsidRPr="00C1141B">
        <w:rPr>
          <w:rFonts w:ascii="Times New Roman" w:hAnsi="Times New Roman" w:cs="Times New Roman"/>
          <w:sz w:val="24"/>
          <w:szCs w:val="24"/>
        </w:rPr>
        <w:t>Pzp</w:t>
      </w:r>
      <w:proofErr w:type="spellEnd"/>
      <w:r w:rsidR="00335A00">
        <w:rPr>
          <w:rFonts w:ascii="Times New Roman" w:hAnsi="Times New Roman" w:cs="Times New Roman"/>
          <w:sz w:val="24"/>
          <w:szCs w:val="24"/>
        </w:rPr>
        <w:t xml:space="preserve">, </w:t>
      </w:r>
    </w:p>
    <w:p w14:paraId="2605A8A1" w14:textId="076507AD" w:rsidR="004D2BC6" w:rsidRPr="00C1141B" w:rsidRDefault="00335A00" w:rsidP="006F629F">
      <w:pPr>
        <w:spacing w:after="60" w:line="276"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36506" w:rsidRPr="00136506">
        <w:rPr>
          <w:rFonts w:ascii="Times New Roman" w:hAnsi="Times New Roman" w:cs="Times New Roman"/>
          <w:sz w:val="24"/>
          <w:szCs w:val="24"/>
        </w:rPr>
        <w:t>art. 5k ust. 1 rozporządzenia Rady (UE) nr 833/2014 z dnia 31 lipca 2014 r. dotyczącego środków ograniczających w związku z działaniami Rosji destabilizującymi sytuację na Ukrainie</w:t>
      </w:r>
      <w:r w:rsidR="000D4A28">
        <w:rPr>
          <w:rFonts w:ascii="Times New Roman" w:hAnsi="Times New Roman" w:cs="Times New Roman"/>
          <w:sz w:val="24"/>
          <w:szCs w:val="24"/>
        </w:rPr>
        <w:t xml:space="preserve">, </w:t>
      </w:r>
      <w:r w:rsidR="006F629F" w:rsidRPr="00DA6FF3">
        <w:rPr>
          <w:rFonts w:ascii="Times New Roman" w:hAnsi="Times New Roman" w:cs="Times New Roman"/>
          <w:sz w:val="24"/>
          <w:szCs w:val="24"/>
        </w:rPr>
        <w:t>art. 7 ust. 1 ustawy o szczególnych rozwiązaniach w zakresie przeciwdziałania wspieraniu agresji na Ukrainę oraz służących ochronie bezpieczeństwa narodowego</w:t>
      </w:r>
      <w:r w:rsidR="006F629F">
        <w:rPr>
          <w:rFonts w:ascii="Times New Roman" w:hAnsi="Times New Roman" w:cs="Times New Roman"/>
          <w:sz w:val="24"/>
          <w:szCs w:val="24"/>
        </w:rPr>
        <w:t xml:space="preserve"> </w:t>
      </w:r>
      <w:r w:rsidR="002E439F" w:rsidRPr="00C1141B">
        <w:rPr>
          <w:rFonts w:ascii="Times New Roman" w:hAnsi="Times New Roman" w:cs="Times New Roman"/>
          <w:sz w:val="24"/>
          <w:szCs w:val="24"/>
        </w:rPr>
        <w:t xml:space="preserve">(wzór – Załącznik nr </w:t>
      </w:r>
      <w:r w:rsidR="004E5060" w:rsidRPr="00C1141B">
        <w:rPr>
          <w:rFonts w:ascii="Times New Roman" w:hAnsi="Times New Roman" w:cs="Times New Roman"/>
          <w:sz w:val="24"/>
          <w:szCs w:val="24"/>
        </w:rPr>
        <w:t>8</w:t>
      </w:r>
      <w:r w:rsidR="002E439F" w:rsidRPr="00C1141B">
        <w:rPr>
          <w:rFonts w:ascii="Times New Roman" w:hAnsi="Times New Roman" w:cs="Times New Roman"/>
          <w:sz w:val="24"/>
          <w:szCs w:val="24"/>
        </w:rPr>
        <w:t xml:space="preserve"> do SWZ)</w:t>
      </w:r>
      <w:r w:rsidR="006F629F">
        <w:rPr>
          <w:rFonts w:ascii="Times New Roman" w:hAnsi="Times New Roman" w:cs="Times New Roman"/>
          <w:sz w:val="24"/>
          <w:szCs w:val="24"/>
        </w:rPr>
        <w:t>.</w:t>
      </w:r>
    </w:p>
    <w:p w14:paraId="4222FD75"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 W przypadku Wykonawców wspólnie ubiegających się o udzielenie zamówienia podmiotowe środki dowodowe, wymienione w ust. 3 pkt 2 (tj. na potwierdzenie braku podstaw wykluczenia), składa każdy z Wykonawców występujących wspólnie. </w:t>
      </w:r>
    </w:p>
    <w:p w14:paraId="53624A98"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 W przypadku Podwykonawcy lub/i podmiotu, na którego zdolnościach lub sytuacji Wykonawca polega na zasadach art. 118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Wykonawca składa podmiotowe środki dowodowe, wymienione w ust. 3 pkt 2 lit. a i c (tj. na potwierdzenie braku podstaw wykluczenia), w odniesieniu do każdego z tych Podwykonawców/podmiotów.</w:t>
      </w:r>
    </w:p>
    <w:p w14:paraId="7CD481EE" w14:textId="2FAFF210" w:rsidR="004D2BC6" w:rsidRPr="00572BE9" w:rsidRDefault="002E439F" w:rsidP="00AE2C84">
      <w:pPr>
        <w:pStyle w:val="Teksttreci20"/>
        <w:numPr>
          <w:ilvl w:val="0"/>
          <w:numId w:val="4"/>
        </w:numPr>
        <w:spacing w:after="0" w:line="276" w:lineRule="auto"/>
        <w:ind w:left="567" w:hanging="283"/>
        <w:jc w:val="both"/>
        <w:rPr>
          <w:rFonts w:ascii="Times New Roman" w:hAnsi="Times New Roman" w:cs="Times New Roman"/>
          <w:sz w:val="24"/>
          <w:szCs w:val="24"/>
        </w:rPr>
      </w:pPr>
      <w:r w:rsidRPr="00572BE9">
        <w:rPr>
          <w:rFonts w:ascii="Times New Roman" w:hAnsi="Times New Roman" w:cs="Times New Roman"/>
          <w:sz w:val="24"/>
          <w:szCs w:val="24"/>
        </w:rPr>
        <w:t>Zamawiający nie wezwie Wykonawcy do złożenia podmiotowych środków dowodowych, jeżeli:</w:t>
      </w:r>
    </w:p>
    <w:p w14:paraId="7F898A0F" w14:textId="77777777" w:rsidR="004D2BC6" w:rsidRPr="00572BE9" w:rsidRDefault="002E439F" w:rsidP="00AE2C84">
      <w:pPr>
        <w:pStyle w:val="Teksttreci20"/>
        <w:numPr>
          <w:ilvl w:val="0"/>
          <w:numId w:val="39"/>
        </w:numPr>
        <w:tabs>
          <w:tab w:val="left" w:pos="568"/>
        </w:tabs>
        <w:spacing w:after="0" w:line="276" w:lineRule="auto"/>
        <w:ind w:left="851" w:hanging="284"/>
        <w:jc w:val="both"/>
        <w:rPr>
          <w:rFonts w:ascii="Times New Roman" w:hAnsi="Times New Roman" w:cs="Times New Roman"/>
          <w:sz w:val="24"/>
          <w:szCs w:val="24"/>
        </w:rPr>
      </w:pPr>
      <w:r w:rsidRPr="00572BE9">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572BE9">
        <w:rPr>
          <w:rFonts w:ascii="Times New Roman" w:hAnsi="Times New Roman" w:cs="Times New Roman"/>
          <w:sz w:val="24"/>
          <w:szCs w:val="24"/>
        </w:rPr>
        <w:t>Pzp</w:t>
      </w:r>
      <w:proofErr w:type="spellEnd"/>
      <w:r w:rsidRPr="00572BE9">
        <w:rPr>
          <w:rFonts w:ascii="Times New Roman" w:hAnsi="Times New Roman" w:cs="Times New Roman"/>
          <w:sz w:val="24"/>
          <w:szCs w:val="24"/>
        </w:rPr>
        <w:t xml:space="preserve"> – formularzu JEDZ, dane umożliwiające dostęp do tych środków;</w:t>
      </w:r>
    </w:p>
    <w:p w14:paraId="5A82525D" w14:textId="77777777" w:rsidR="004D2BC6" w:rsidRPr="00572BE9" w:rsidRDefault="002E439F" w:rsidP="00AE2C84">
      <w:pPr>
        <w:pStyle w:val="Teksttreci20"/>
        <w:numPr>
          <w:ilvl w:val="0"/>
          <w:numId w:val="39"/>
        </w:numPr>
        <w:tabs>
          <w:tab w:val="left" w:pos="568"/>
        </w:tabs>
        <w:spacing w:after="0" w:line="276" w:lineRule="auto"/>
        <w:ind w:left="851" w:hanging="284"/>
        <w:jc w:val="both"/>
        <w:rPr>
          <w:rFonts w:ascii="Times New Roman" w:hAnsi="Times New Roman" w:cs="Times New Roman"/>
          <w:sz w:val="24"/>
          <w:szCs w:val="24"/>
        </w:rPr>
      </w:pPr>
      <w:r w:rsidRPr="00572BE9">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sidRPr="00572BE9">
        <w:rPr>
          <w:rFonts w:ascii="Times New Roman" w:hAnsi="Times New Roman" w:cs="Times New Roman"/>
          <w:sz w:val="24"/>
          <w:szCs w:val="24"/>
        </w:rPr>
        <w:t>Pzp</w:t>
      </w:r>
      <w:proofErr w:type="spellEnd"/>
      <w:r w:rsidRPr="00572BE9">
        <w:rPr>
          <w:rFonts w:ascii="Times New Roman" w:hAnsi="Times New Roman" w:cs="Times New Roman"/>
          <w:sz w:val="24"/>
          <w:szCs w:val="24"/>
        </w:rPr>
        <w:t xml:space="preserve"> – formularza JEDZ.</w:t>
      </w:r>
    </w:p>
    <w:p w14:paraId="549EAFCC"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6CB022B" w14:textId="37914871"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51F1C64" w14:textId="7A15A194"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Jeżeli Wykonawca ma siedzibę lub miejsce zamieszkania poza terytorium Rzeczypospolitej Polskiej, zamiast dokumentów, o których mowa w ust. 3 pkt 2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 SWZ;</w:t>
      </w:r>
    </w:p>
    <w:p w14:paraId="6590E9F7"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Dokument, o którym mowa w ust. 3 pkt 2 lit. a , powinien być wystawiony nie wcześniej niż 6 miesięcy przed jego złożeniem. </w:t>
      </w:r>
    </w:p>
    <w:p w14:paraId="036C8712" w14:textId="77777777" w:rsidR="004D2BC6" w:rsidRPr="00C1141B" w:rsidRDefault="002E439F" w:rsidP="00AE2C84">
      <w:pPr>
        <w:pStyle w:val="Teksttreci20"/>
        <w:numPr>
          <w:ilvl w:val="0"/>
          <w:numId w:val="4"/>
        </w:numPr>
        <w:tabs>
          <w:tab w:val="left" w:pos="567"/>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Jeżeli w kraju, w którym Wykonawca ma siedzibę lub miejsce zamieszkania, nie wydaje się dokumentów, o których mowa w ust. 3 pkt 2, lub gdy dokumenty te nie odnoszą się </w:t>
      </w:r>
      <w:r w:rsidRPr="00C1141B">
        <w:rPr>
          <w:rFonts w:ascii="Times New Roman" w:hAnsi="Times New Roman" w:cs="Times New Roman"/>
          <w:sz w:val="24"/>
          <w:szCs w:val="24"/>
        </w:rPr>
        <w:lastRenderedPageBreak/>
        <w:t xml:space="preserve">do wszystkich przypadków, o których mowa w art. 108 ust. 1 pkt 1, 2 i 4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758664F3" w14:textId="77777777"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Do podmiotów udostępniających zasoby na zasadach art. 118 ustawy </w:t>
      </w:r>
      <w:proofErr w:type="spellStart"/>
      <w:r w:rsidRPr="00C1141B">
        <w:rPr>
          <w:rFonts w:ascii="Times New Roman" w:hAnsi="Times New Roman" w:cs="Times New Roman"/>
          <w:sz w:val="24"/>
          <w:szCs w:val="24"/>
        </w:rPr>
        <w:t>Pzp</w:t>
      </w:r>
      <w:proofErr w:type="spellEnd"/>
      <w:r w:rsidRPr="00C1141B">
        <w:rPr>
          <w:rFonts w:ascii="Times New Roman" w:hAnsi="Times New Roman" w:cs="Times New Roman"/>
          <w:sz w:val="24"/>
          <w:szCs w:val="24"/>
        </w:rPr>
        <w:t xml:space="preserve"> oraz Podwykonawców, mających siedzibę lub miejsce zamieszkania poza terytorium Rzeczypospolitej Polskiej, postanowienia ust. 9-11 stosuje się odpowiednio.</w:t>
      </w:r>
    </w:p>
    <w:p w14:paraId="3FDBACF2" w14:textId="58F3A641" w:rsidR="004D2BC6" w:rsidRPr="00C1141B" w:rsidRDefault="002E439F" w:rsidP="00AE2C84">
      <w:pPr>
        <w:pStyle w:val="Teksttreci20"/>
        <w:numPr>
          <w:ilvl w:val="0"/>
          <w:numId w:val="4"/>
        </w:numPr>
        <w:tabs>
          <w:tab w:val="left" w:pos="426"/>
        </w:tabs>
        <w:spacing w:after="0" w:line="276" w:lineRule="auto"/>
        <w:ind w:left="567" w:hanging="283"/>
        <w:jc w:val="both"/>
        <w:rPr>
          <w:rFonts w:ascii="Times New Roman" w:hAnsi="Times New Roman" w:cs="Times New Roman"/>
          <w:sz w:val="24"/>
          <w:szCs w:val="24"/>
        </w:rPr>
      </w:pPr>
      <w:r w:rsidRPr="00C114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Podmiotowe </w:t>
      </w:r>
      <w:r w:rsidR="0077528A">
        <w:rPr>
          <w:rFonts w:ascii="Times New Roman" w:hAnsi="Times New Roman" w:cs="Times New Roman"/>
          <w:sz w:val="24"/>
          <w:szCs w:val="24"/>
        </w:rPr>
        <w:t xml:space="preserve">i podmiotowe </w:t>
      </w:r>
      <w:r w:rsidRPr="00C1141B">
        <w:rPr>
          <w:rFonts w:ascii="Times New Roman" w:hAnsi="Times New Roman" w:cs="Times New Roman"/>
          <w:sz w:val="24"/>
          <w:szCs w:val="24"/>
        </w:rPr>
        <w:t xml:space="preserve">środki dowodowe </w:t>
      </w:r>
      <w:r w:rsidR="00C435E4">
        <w:rPr>
          <w:rFonts w:ascii="Times New Roman" w:hAnsi="Times New Roman" w:cs="Times New Roman"/>
          <w:sz w:val="24"/>
          <w:szCs w:val="24"/>
        </w:rPr>
        <w:t xml:space="preserve">oraz inne dokumenty </w:t>
      </w:r>
      <w:r w:rsidRPr="00C1141B">
        <w:rPr>
          <w:rFonts w:ascii="Times New Roman" w:hAnsi="Times New Roman" w:cs="Times New Roman"/>
          <w:sz w:val="24"/>
          <w:szCs w:val="24"/>
        </w:rPr>
        <w:t>sporządzone w języku obcym muszą być złożone wraz z tłumaczeniem na język polski.</w:t>
      </w:r>
    </w:p>
    <w:p w14:paraId="6D68FFE7" w14:textId="77777777" w:rsidR="004D2BC6" w:rsidRDefault="004D2BC6" w:rsidP="009D24AD">
      <w:pPr>
        <w:spacing w:after="0" w:line="240" w:lineRule="auto"/>
        <w:jc w:val="both"/>
        <w:rPr>
          <w:rFonts w:ascii="Times New Roman" w:hAnsi="Times New Roman" w:cs="Times New Roman"/>
          <w:b/>
          <w:sz w:val="24"/>
          <w:szCs w:val="24"/>
        </w:rPr>
      </w:pPr>
    </w:p>
    <w:p w14:paraId="702E2671" w14:textId="77777777" w:rsidR="004D2BC6" w:rsidRPr="00C1141B" w:rsidRDefault="002E439F">
      <w:pPr>
        <w:pStyle w:val="Teksttreci20"/>
        <w:numPr>
          <w:ilvl w:val="0"/>
          <w:numId w:val="23"/>
        </w:numPr>
        <w:shd w:val="clear" w:color="auto" w:fill="auto"/>
        <w:tabs>
          <w:tab w:val="left" w:pos="885"/>
        </w:tabs>
        <w:spacing w:before="0" w:after="0"/>
        <w:ind w:left="567" w:hanging="567"/>
        <w:jc w:val="both"/>
        <w:rPr>
          <w:rFonts w:ascii="Times New Roman" w:hAnsi="Times New Roman" w:cs="Times New Roman"/>
          <w:b/>
          <w:sz w:val="24"/>
          <w:szCs w:val="24"/>
        </w:rPr>
      </w:pPr>
      <w:r w:rsidRPr="00C1141B">
        <w:rPr>
          <w:rFonts w:ascii="Times New Roman" w:hAnsi="Times New Roman" w:cs="Times New Roman"/>
          <w:b/>
          <w:sz w:val="24"/>
          <w:szCs w:val="24"/>
        </w:rPr>
        <w:t>INFORMACJA O PRZEDMIOTOWYCH ŚRODKACH DOWODOWYCH</w:t>
      </w:r>
    </w:p>
    <w:p w14:paraId="66741E5B" w14:textId="77777777" w:rsidR="004E5060" w:rsidRDefault="002E439F" w:rsidP="0064285A">
      <w:pPr>
        <w:pStyle w:val="Teksttreci20"/>
        <w:numPr>
          <w:ilvl w:val="1"/>
          <w:numId w:val="40"/>
        </w:numPr>
        <w:shd w:val="clear" w:color="auto" w:fill="auto"/>
        <w:tabs>
          <w:tab w:val="clear" w:pos="720"/>
          <w:tab w:val="left" w:pos="426"/>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żąda złożenia wraz z ofertą przedmiotowych środków dowodowych, tj. </w:t>
      </w:r>
    </w:p>
    <w:p w14:paraId="70F4F2CD" w14:textId="2AD57AC6" w:rsidR="004E5060" w:rsidRPr="00E05B37" w:rsidRDefault="004E5060" w:rsidP="0064285A">
      <w:pPr>
        <w:pStyle w:val="Teksttreci20"/>
        <w:shd w:val="clear" w:color="auto" w:fill="auto"/>
        <w:tabs>
          <w:tab w:val="left" w:pos="567"/>
        </w:tabs>
        <w:spacing w:before="0" w:after="0" w:line="276" w:lineRule="auto"/>
        <w:ind w:left="567" w:firstLine="0"/>
        <w:jc w:val="both"/>
        <w:rPr>
          <w:rStyle w:val="markedcontent"/>
          <w:rFonts w:ascii="Times New Roman" w:hAnsi="Times New Roman" w:cs="Times New Roman"/>
          <w:b/>
          <w:bCs/>
          <w:sz w:val="24"/>
          <w:szCs w:val="24"/>
        </w:rPr>
      </w:pPr>
      <w:r w:rsidRPr="00E05B37">
        <w:rPr>
          <w:rStyle w:val="markedcontent"/>
          <w:rFonts w:ascii="Times New Roman" w:hAnsi="Times New Roman" w:cs="Times New Roman"/>
          <w:b/>
          <w:bCs/>
          <w:sz w:val="24"/>
          <w:szCs w:val="24"/>
        </w:rPr>
        <w:t xml:space="preserve">w zadaniu nr 1 </w:t>
      </w:r>
    </w:p>
    <w:p w14:paraId="5AD3C3D6" w14:textId="1B163382" w:rsidR="004E5060" w:rsidRDefault="004E5060" w:rsidP="0064285A">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bookmarkStart w:id="9" w:name="_Hlk98316231"/>
      <w:r>
        <w:rPr>
          <w:rStyle w:val="markedcontent"/>
          <w:rFonts w:ascii="Times New Roman" w:hAnsi="Times New Roman" w:cs="Times New Roman"/>
          <w:sz w:val="24"/>
          <w:szCs w:val="24"/>
        </w:rPr>
        <w:t xml:space="preserve">formularza cenowego, który jest jednocześnie specyfikacją techniczną potwierdzającą parametry oferowanego asortymentu z parametrami wymaganymi przez Zamawiającego – </w:t>
      </w:r>
      <w:r w:rsidR="00E05B37">
        <w:rPr>
          <w:rStyle w:val="markedcontent"/>
          <w:rFonts w:ascii="Times New Roman" w:hAnsi="Times New Roman" w:cs="Times New Roman"/>
          <w:sz w:val="24"/>
          <w:szCs w:val="24"/>
        </w:rPr>
        <w:t>w</w:t>
      </w:r>
      <w:r>
        <w:rPr>
          <w:rStyle w:val="markedcontent"/>
          <w:rFonts w:ascii="Times New Roman" w:hAnsi="Times New Roman" w:cs="Times New Roman"/>
          <w:sz w:val="24"/>
          <w:szCs w:val="24"/>
        </w:rPr>
        <w:t>zór Załącznik nr 2 do SWZ</w:t>
      </w:r>
      <w:r w:rsidR="00E05B37">
        <w:rPr>
          <w:rStyle w:val="markedcontent"/>
          <w:rFonts w:ascii="Times New Roman" w:hAnsi="Times New Roman" w:cs="Times New Roman"/>
          <w:sz w:val="24"/>
          <w:szCs w:val="24"/>
        </w:rPr>
        <w:t>;</w:t>
      </w:r>
    </w:p>
    <w:p w14:paraId="3DC2BA20" w14:textId="19E39BDC" w:rsidR="009817E7" w:rsidRDefault="009817E7" w:rsidP="0064285A">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kart</w:t>
      </w:r>
      <w:r w:rsidR="00A9439A">
        <w:rPr>
          <w:rStyle w:val="markedcontent"/>
          <w:rFonts w:ascii="Times New Roman" w:hAnsi="Times New Roman" w:cs="Times New Roman"/>
          <w:sz w:val="24"/>
          <w:szCs w:val="24"/>
        </w:rPr>
        <w:t>y</w:t>
      </w:r>
      <w:r>
        <w:rPr>
          <w:rStyle w:val="markedcontent"/>
          <w:rFonts w:ascii="Times New Roman" w:hAnsi="Times New Roman" w:cs="Times New Roman"/>
          <w:sz w:val="24"/>
          <w:szCs w:val="24"/>
        </w:rPr>
        <w:t xml:space="preserve"> charakterystyki</w:t>
      </w:r>
      <w:r w:rsidR="00C34C6A">
        <w:rPr>
          <w:rStyle w:val="markedcontent"/>
          <w:rFonts w:ascii="Times New Roman" w:hAnsi="Times New Roman" w:cs="Times New Roman"/>
          <w:sz w:val="24"/>
          <w:szCs w:val="24"/>
        </w:rPr>
        <w:t>/kart</w:t>
      </w:r>
      <w:r w:rsidR="00E130B5">
        <w:rPr>
          <w:rStyle w:val="markedcontent"/>
          <w:rFonts w:ascii="Times New Roman" w:hAnsi="Times New Roman" w:cs="Times New Roman"/>
          <w:sz w:val="24"/>
          <w:szCs w:val="24"/>
        </w:rPr>
        <w:t>y</w:t>
      </w:r>
      <w:r w:rsidR="00C34C6A">
        <w:rPr>
          <w:rStyle w:val="markedcontent"/>
          <w:rFonts w:ascii="Times New Roman" w:hAnsi="Times New Roman" w:cs="Times New Roman"/>
          <w:sz w:val="24"/>
          <w:szCs w:val="24"/>
        </w:rPr>
        <w:t xml:space="preserve"> p</w:t>
      </w:r>
      <w:r w:rsidR="00E130B5">
        <w:rPr>
          <w:rStyle w:val="markedcontent"/>
          <w:rFonts w:ascii="Times New Roman" w:hAnsi="Times New Roman" w:cs="Times New Roman"/>
          <w:sz w:val="24"/>
          <w:szCs w:val="24"/>
        </w:rPr>
        <w:t>roduktów</w:t>
      </w:r>
      <w:r w:rsidR="004B56BC">
        <w:rPr>
          <w:rStyle w:val="markedcontent"/>
          <w:rFonts w:ascii="Times New Roman" w:hAnsi="Times New Roman" w:cs="Times New Roman"/>
          <w:sz w:val="24"/>
          <w:szCs w:val="24"/>
        </w:rPr>
        <w:t xml:space="preserve"> lub inne</w:t>
      </w:r>
      <w:r w:rsidR="004C16ED">
        <w:rPr>
          <w:rStyle w:val="markedcontent"/>
          <w:rFonts w:ascii="Times New Roman" w:hAnsi="Times New Roman" w:cs="Times New Roman"/>
          <w:sz w:val="24"/>
          <w:szCs w:val="24"/>
        </w:rPr>
        <w:t xml:space="preserve"> potwierdzające parametry zaoferowanego asortymentu</w:t>
      </w:r>
      <w:r w:rsidR="00581E47">
        <w:rPr>
          <w:rStyle w:val="markedcontent"/>
          <w:rFonts w:ascii="Times New Roman" w:hAnsi="Times New Roman" w:cs="Times New Roman"/>
          <w:sz w:val="24"/>
          <w:szCs w:val="24"/>
        </w:rPr>
        <w:t>;</w:t>
      </w:r>
    </w:p>
    <w:bookmarkEnd w:id="9"/>
    <w:p w14:paraId="4A4FE2E8" w14:textId="65E5643D" w:rsidR="004E5060" w:rsidRDefault="004E5060" w:rsidP="0064285A">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certyfikat potwierdzający oznaczenie ekologiczne asortymentu w przypadku zaoferowania przez Wykonawcę asortymentu posiadającego oznaczenie ekologiczne;</w:t>
      </w:r>
    </w:p>
    <w:p w14:paraId="2C43579F" w14:textId="53DAAFDF" w:rsidR="004E5060" w:rsidRPr="00E05B37" w:rsidRDefault="004E5060"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certyfikat potwierdzający </w:t>
      </w:r>
      <w:r w:rsidR="00E05B37">
        <w:rPr>
          <w:rStyle w:val="markedcontent"/>
          <w:rFonts w:ascii="Times New Roman" w:hAnsi="Times New Roman" w:cs="Times New Roman"/>
          <w:sz w:val="24"/>
          <w:szCs w:val="24"/>
        </w:rPr>
        <w:t>zaoferowanie asortymentu w o</w:t>
      </w:r>
      <w:r w:rsidRPr="004E5060">
        <w:rPr>
          <w:rStyle w:val="markedcontent"/>
          <w:rFonts w:ascii="Times New Roman" w:hAnsi="Times New Roman" w:cs="Times New Roman"/>
          <w:sz w:val="24"/>
          <w:szCs w:val="24"/>
        </w:rPr>
        <w:t>pakowani</w:t>
      </w:r>
      <w:r w:rsidR="00E05B37">
        <w:rPr>
          <w:rStyle w:val="markedcontent"/>
          <w:rFonts w:ascii="Times New Roman" w:hAnsi="Times New Roman" w:cs="Times New Roman"/>
          <w:sz w:val="24"/>
          <w:szCs w:val="24"/>
        </w:rPr>
        <w:t>u</w:t>
      </w:r>
      <w:r w:rsidRPr="004E5060">
        <w:rPr>
          <w:rStyle w:val="markedcontent"/>
          <w:rFonts w:ascii="Times New Roman" w:hAnsi="Times New Roman" w:cs="Times New Roman"/>
          <w:sz w:val="24"/>
          <w:szCs w:val="24"/>
        </w:rPr>
        <w:t xml:space="preserve"> przyjazn</w:t>
      </w:r>
      <w:r w:rsidR="00E05B37">
        <w:rPr>
          <w:rStyle w:val="markedcontent"/>
          <w:rFonts w:ascii="Times New Roman" w:hAnsi="Times New Roman" w:cs="Times New Roman"/>
          <w:sz w:val="24"/>
          <w:szCs w:val="24"/>
        </w:rPr>
        <w:t>ym</w:t>
      </w:r>
      <w:r w:rsidRPr="004E5060">
        <w:rPr>
          <w:rStyle w:val="markedcontent"/>
          <w:rFonts w:ascii="Times New Roman" w:hAnsi="Times New Roman" w:cs="Times New Roman"/>
          <w:sz w:val="24"/>
          <w:szCs w:val="24"/>
        </w:rPr>
        <w:t xml:space="preserve"> środowisku</w:t>
      </w:r>
      <w:r w:rsidR="00E05B37">
        <w:rPr>
          <w:rStyle w:val="markedcontent"/>
          <w:rFonts w:ascii="Times New Roman" w:hAnsi="Times New Roman" w:cs="Times New Roman"/>
          <w:sz w:val="24"/>
          <w:szCs w:val="24"/>
        </w:rPr>
        <w:t xml:space="preserve"> w przypadku zaoferowania przez Wykonawcę asortymentu posiadającego oznakowanie </w:t>
      </w:r>
      <w:r w:rsidR="00E05B37" w:rsidRPr="006A531F">
        <w:rPr>
          <w:rFonts w:ascii="Times New Roman" w:hAnsi="Times New Roman" w:cs="Times New Roman"/>
          <w:bCs/>
          <w:sz w:val="24"/>
          <w:szCs w:val="24"/>
        </w:rPr>
        <w:t xml:space="preserve">OK </w:t>
      </w:r>
      <w:proofErr w:type="spellStart"/>
      <w:r w:rsidR="00E05B37" w:rsidRPr="006A531F">
        <w:rPr>
          <w:rFonts w:ascii="Times New Roman" w:hAnsi="Times New Roman" w:cs="Times New Roman"/>
          <w:bCs/>
          <w:sz w:val="24"/>
          <w:szCs w:val="24"/>
        </w:rPr>
        <w:t>compost</w:t>
      </w:r>
      <w:proofErr w:type="spellEnd"/>
      <w:r w:rsidR="00E05B37" w:rsidRPr="006A531F">
        <w:rPr>
          <w:rFonts w:ascii="Times New Roman" w:hAnsi="Times New Roman" w:cs="Times New Roman"/>
          <w:bCs/>
          <w:sz w:val="24"/>
          <w:szCs w:val="24"/>
        </w:rPr>
        <w:t xml:space="preserve"> lub równoważn</w:t>
      </w:r>
      <w:r w:rsidR="00E05B37">
        <w:rPr>
          <w:rFonts w:ascii="Times New Roman" w:hAnsi="Times New Roman" w:cs="Times New Roman"/>
          <w:bCs/>
          <w:sz w:val="24"/>
          <w:szCs w:val="24"/>
        </w:rPr>
        <w:t>e;</w:t>
      </w:r>
    </w:p>
    <w:p w14:paraId="5ED10C42" w14:textId="17E3C03E" w:rsidR="00581E47" w:rsidRPr="007B4926" w:rsidRDefault="00E05B37"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sz w:val="24"/>
          <w:szCs w:val="24"/>
        </w:rPr>
      </w:pPr>
      <w:r>
        <w:rPr>
          <w:rFonts w:ascii="Times New Roman" w:hAnsi="Times New Roman" w:cs="Times New Roman"/>
          <w:bCs/>
          <w:sz w:val="24"/>
          <w:szCs w:val="24"/>
        </w:rPr>
        <w:t>certyfikat potwierdzający posiadającego atest PZH lub atest NIZP-PZH, w przypadku zaoferowania przez Wykonawcę asortymentu posiadającego atest higieniczny</w:t>
      </w:r>
    </w:p>
    <w:p w14:paraId="7D03812C" w14:textId="13BD4371" w:rsidR="00E05B37" w:rsidRDefault="00E05B37" w:rsidP="0064285A">
      <w:pPr>
        <w:pStyle w:val="Teksttreci20"/>
        <w:shd w:val="clear" w:color="auto" w:fill="auto"/>
        <w:tabs>
          <w:tab w:val="left" w:pos="709"/>
        </w:tabs>
        <w:spacing w:before="0" w:after="0" w:line="276" w:lineRule="auto"/>
        <w:ind w:left="1134" w:hanging="567"/>
        <w:jc w:val="both"/>
        <w:rPr>
          <w:rFonts w:ascii="Times New Roman" w:hAnsi="Times New Roman" w:cs="Times New Roman"/>
          <w:b/>
          <w:sz w:val="24"/>
          <w:szCs w:val="24"/>
        </w:rPr>
      </w:pPr>
      <w:r w:rsidRPr="00E05B37">
        <w:rPr>
          <w:rFonts w:ascii="Times New Roman" w:hAnsi="Times New Roman" w:cs="Times New Roman"/>
          <w:b/>
          <w:sz w:val="24"/>
          <w:szCs w:val="24"/>
        </w:rPr>
        <w:t xml:space="preserve">w zadaniu nr 2 </w:t>
      </w:r>
    </w:p>
    <w:p w14:paraId="0B3E2857" w14:textId="77DC86DB" w:rsidR="00E05B37" w:rsidRDefault="00E05B37" w:rsidP="0064285A">
      <w:pPr>
        <w:pStyle w:val="Akapitzlist"/>
        <w:numPr>
          <w:ilvl w:val="0"/>
          <w:numId w:val="47"/>
        </w:numPr>
        <w:spacing w:after="100" w:afterAutospacing="1" w:line="276" w:lineRule="auto"/>
        <w:ind w:left="1134" w:hanging="283"/>
        <w:jc w:val="both"/>
        <w:rPr>
          <w:rStyle w:val="markedcontent"/>
          <w:rFonts w:ascii="Times New Roman" w:eastAsia="Calibri" w:hAnsi="Times New Roman" w:cs="Times New Roman"/>
          <w:bCs/>
          <w:sz w:val="24"/>
          <w:szCs w:val="24"/>
        </w:rPr>
      </w:pPr>
      <w:r w:rsidRPr="00E05B37">
        <w:rPr>
          <w:rStyle w:val="markedcontent"/>
          <w:rFonts w:ascii="Times New Roman" w:eastAsia="Calibri" w:hAnsi="Times New Roman" w:cs="Times New Roman"/>
          <w:bCs/>
          <w:sz w:val="24"/>
          <w:szCs w:val="24"/>
        </w:rPr>
        <w:t>formularza cenowego, który jest jednocześnie specyfikacją techniczną potwierdzającą parametry oferowanego asortymentu z parametrami wymaganymi przez Zamawiającego – wzór Załącznik nr 2 do SWZ;</w:t>
      </w:r>
    </w:p>
    <w:p w14:paraId="622E6AC7" w14:textId="148A610F" w:rsidR="00E94E7E" w:rsidRPr="00E94E7E" w:rsidRDefault="00E94E7E" w:rsidP="00E94E7E">
      <w:pPr>
        <w:pStyle w:val="Teksttreci20"/>
        <w:numPr>
          <w:ilvl w:val="0"/>
          <w:numId w:val="47"/>
        </w:numPr>
        <w:shd w:val="clear" w:color="auto" w:fill="auto"/>
        <w:tabs>
          <w:tab w:val="left" w:pos="709"/>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karty charakterystyki/karty produktów</w:t>
      </w:r>
      <w:r w:rsidR="004C16ED">
        <w:rPr>
          <w:rStyle w:val="markedcontent"/>
          <w:rFonts w:ascii="Times New Roman" w:hAnsi="Times New Roman" w:cs="Times New Roman"/>
          <w:sz w:val="24"/>
          <w:szCs w:val="24"/>
        </w:rPr>
        <w:t xml:space="preserve"> potwierdzające parametry zaoferowanego asortymentu</w:t>
      </w:r>
      <w:r>
        <w:rPr>
          <w:rStyle w:val="markedcontent"/>
          <w:rFonts w:ascii="Times New Roman" w:hAnsi="Times New Roman" w:cs="Times New Roman"/>
          <w:sz w:val="24"/>
          <w:szCs w:val="24"/>
        </w:rPr>
        <w:t>;</w:t>
      </w:r>
    </w:p>
    <w:p w14:paraId="0C3D5D62" w14:textId="251DFE3B" w:rsidR="00E05B37" w:rsidRPr="002540D7" w:rsidRDefault="00E05B37" w:rsidP="0064285A">
      <w:pPr>
        <w:pStyle w:val="Teksttreci20"/>
        <w:numPr>
          <w:ilvl w:val="0"/>
          <w:numId w:val="47"/>
        </w:numPr>
        <w:shd w:val="clear" w:color="auto" w:fill="auto"/>
        <w:tabs>
          <w:tab w:val="left" w:pos="709"/>
        </w:tabs>
        <w:spacing w:before="0" w:after="0" w:line="276" w:lineRule="auto"/>
        <w:ind w:left="1134" w:hanging="283"/>
        <w:jc w:val="both"/>
        <w:rPr>
          <w:rFonts w:ascii="Times New Roman" w:hAnsi="Times New Roman" w:cs="Times New Roman"/>
          <w:bCs/>
          <w:sz w:val="24"/>
          <w:szCs w:val="24"/>
        </w:rPr>
      </w:pPr>
      <w:bookmarkStart w:id="10" w:name="_Hlk98937133"/>
      <w:r w:rsidRPr="00E05B37">
        <w:rPr>
          <w:rStyle w:val="markedcontent"/>
          <w:rFonts w:ascii="Times New Roman" w:hAnsi="Times New Roman" w:cs="Times New Roman"/>
          <w:bCs/>
          <w:sz w:val="24"/>
          <w:szCs w:val="24"/>
        </w:rPr>
        <w:t xml:space="preserve">certyfikat </w:t>
      </w:r>
      <w:r>
        <w:rPr>
          <w:rStyle w:val="markedcontent"/>
          <w:rFonts w:ascii="Times New Roman" w:hAnsi="Times New Roman" w:cs="Times New Roman"/>
          <w:bCs/>
          <w:sz w:val="24"/>
          <w:szCs w:val="24"/>
        </w:rPr>
        <w:t>potwierdzający oznaczenie ekologiczne w przypadku zaoferowania asortymentu posiadającego znak</w:t>
      </w:r>
      <w:r w:rsidRPr="00441093">
        <w:rPr>
          <w:rFonts w:ascii="Times New Roman" w:hAnsi="Times New Roman" w:cs="Times New Roman"/>
          <w:color w:val="000000" w:themeColor="text1"/>
          <w:sz w:val="24"/>
          <w:szCs w:val="24"/>
          <w:shd w:val="clear" w:color="auto" w:fill="FFFFFF"/>
        </w:rPr>
        <w:t>  STANDARD 100 by OEKO-TEX </w:t>
      </w:r>
      <w:r w:rsidRPr="00943487">
        <w:rPr>
          <w:rFonts w:ascii="Times New Roman" w:hAnsi="Times New Roman" w:cs="Times New Roman"/>
          <w:color w:val="000000" w:themeColor="text1"/>
          <w:sz w:val="24"/>
          <w:szCs w:val="24"/>
        </w:rPr>
        <w:t xml:space="preserve"> </w:t>
      </w:r>
      <w:r w:rsidRPr="00441093">
        <w:rPr>
          <w:rFonts w:ascii="Times New Roman" w:hAnsi="Times New Roman" w:cs="Times New Roman"/>
          <w:color w:val="000000" w:themeColor="text1"/>
          <w:sz w:val="24"/>
          <w:szCs w:val="24"/>
        </w:rPr>
        <w:t xml:space="preserve">lub </w:t>
      </w:r>
      <w:r w:rsidRPr="00441093">
        <w:rPr>
          <w:rFonts w:ascii="Times New Roman" w:hAnsi="Times New Roman" w:cs="Times New Roman"/>
          <w:color w:val="000000" w:themeColor="text1"/>
          <w:sz w:val="24"/>
          <w:szCs w:val="24"/>
        </w:rPr>
        <w:lastRenderedPageBreak/>
        <w:t>równoważne</w:t>
      </w:r>
      <w:bookmarkEnd w:id="10"/>
      <w:r w:rsidR="0074286D">
        <w:rPr>
          <w:rFonts w:ascii="Times New Roman" w:hAnsi="Times New Roman" w:cs="Times New Roman"/>
          <w:color w:val="000000" w:themeColor="text1"/>
          <w:sz w:val="24"/>
          <w:szCs w:val="24"/>
        </w:rPr>
        <w:t>.</w:t>
      </w:r>
    </w:p>
    <w:p w14:paraId="2DCB1F96" w14:textId="13585F8B"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Przedstawion</w:t>
      </w:r>
      <w:r w:rsidR="002540D7">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w:t>
      </w:r>
      <w:r w:rsidR="002540D7">
        <w:rPr>
          <w:rStyle w:val="markedcontent"/>
          <w:rFonts w:ascii="Times New Roman" w:hAnsi="Times New Roman" w:cs="Times New Roman"/>
          <w:sz w:val="24"/>
          <w:szCs w:val="24"/>
        </w:rPr>
        <w:t>przedmiotowe środki dowodowe</w:t>
      </w:r>
      <w:r>
        <w:rPr>
          <w:rStyle w:val="markedcontent"/>
          <w:rFonts w:ascii="Times New Roman" w:hAnsi="Times New Roman" w:cs="Times New Roman"/>
          <w:sz w:val="24"/>
          <w:szCs w:val="24"/>
        </w:rPr>
        <w:t xml:space="preserve"> mu</w:t>
      </w:r>
      <w:r w:rsidR="002540D7">
        <w:rPr>
          <w:rStyle w:val="markedcontent"/>
          <w:rFonts w:ascii="Times New Roman" w:hAnsi="Times New Roman" w:cs="Times New Roman"/>
          <w:sz w:val="24"/>
          <w:szCs w:val="24"/>
        </w:rPr>
        <w:t>szą</w:t>
      </w:r>
      <w:r>
        <w:rPr>
          <w:rStyle w:val="markedcontent"/>
          <w:rFonts w:ascii="Times New Roman" w:hAnsi="Times New Roman" w:cs="Times New Roman"/>
          <w:sz w:val="24"/>
          <w:szCs w:val="24"/>
        </w:rPr>
        <w:t xml:space="preserve"> zawierać sformułowania jednoznacznie wskazujące na </w:t>
      </w:r>
      <w:r w:rsidR="002540D7">
        <w:rPr>
          <w:rStyle w:val="markedcontent"/>
          <w:rFonts w:ascii="Times New Roman" w:hAnsi="Times New Roman" w:cs="Times New Roman"/>
          <w:sz w:val="24"/>
          <w:szCs w:val="24"/>
        </w:rPr>
        <w:t>asortyment</w:t>
      </w:r>
      <w:r>
        <w:rPr>
          <w:rStyle w:val="markedcontent"/>
          <w:rFonts w:ascii="Times New Roman" w:hAnsi="Times New Roman" w:cs="Times New Roman"/>
          <w:sz w:val="24"/>
          <w:szCs w:val="24"/>
        </w:rPr>
        <w:t>, którego dotycz</w:t>
      </w:r>
      <w:r w:rsidR="002540D7">
        <w:rPr>
          <w:rStyle w:val="markedcontent"/>
          <w:rFonts w:ascii="Times New Roman" w:hAnsi="Times New Roman" w:cs="Times New Roman"/>
          <w:sz w:val="24"/>
          <w:szCs w:val="24"/>
        </w:rPr>
        <w:t>ą</w:t>
      </w:r>
      <w:r>
        <w:rPr>
          <w:rStyle w:val="markedcontent"/>
          <w:rFonts w:ascii="Times New Roman" w:hAnsi="Times New Roman" w:cs="Times New Roman"/>
          <w:sz w:val="24"/>
          <w:szCs w:val="24"/>
        </w:rPr>
        <w:t>.</w:t>
      </w:r>
    </w:p>
    <w:p w14:paraId="6487778F" w14:textId="2DC5CE15"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Zamawiający akceptuje równoważne przedmiotowe środki dowodowe, jeżeli </w:t>
      </w:r>
      <w:r>
        <w:rPr>
          <w:rFonts w:ascii="Times New Roman" w:hAnsi="Times New Roman" w:cs="Times New Roman"/>
          <w:sz w:val="24"/>
          <w:szCs w:val="24"/>
        </w:rPr>
        <w:br/>
      </w:r>
      <w:r>
        <w:rPr>
          <w:rStyle w:val="markedcontent"/>
          <w:rFonts w:ascii="Times New Roman" w:hAnsi="Times New Roman" w:cs="Times New Roman"/>
          <w:sz w:val="24"/>
          <w:szCs w:val="24"/>
        </w:rPr>
        <w:t>potwierdzają, że oferowany</w:t>
      </w:r>
      <w:r w:rsidR="002540D7">
        <w:rPr>
          <w:rStyle w:val="markedcontent"/>
          <w:rFonts w:ascii="Times New Roman" w:hAnsi="Times New Roman" w:cs="Times New Roman"/>
          <w:sz w:val="24"/>
          <w:szCs w:val="24"/>
        </w:rPr>
        <w:t xml:space="preserve"> asortyment </w:t>
      </w:r>
      <w:r>
        <w:rPr>
          <w:rStyle w:val="markedcontent"/>
          <w:rFonts w:ascii="Times New Roman" w:hAnsi="Times New Roman" w:cs="Times New Roman"/>
          <w:sz w:val="24"/>
          <w:szCs w:val="24"/>
        </w:rPr>
        <w:t xml:space="preserve"> spełniają określone przez Zamawiającego wymagania. </w:t>
      </w:r>
    </w:p>
    <w:p w14:paraId="3C02A063" w14:textId="0F965F7F" w:rsidR="004D2BC6" w:rsidRDefault="002E439F"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informuje, że nie wezwie Wykonawcę do złożenia lub uzupełnienia </w:t>
      </w:r>
      <w:r>
        <w:rPr>
          <w:rFonts w:ascii="Times New Roman" w:hAnsi="Times New Roman" w:cs="Times New Roman"/>
          <w:sz w:val="24"/>
          <w:szCs w:val="24"/>
        </w:rPr>
        <w:br/>
      </w:r>
      <w:r w:rsidR="002540D7">
        <w:rPr>
          <w:rStyle w:val="markedcontent"/>
          <w:rFonts w:ascii="Times New Roman" w:hAnsi="Times New Roman" w:cs="Times New Roman"/>
          <w:sz w:val="24"/>
          <w:szCs w:val="24"/>
        </w:rPr>
        <w:t>certyfikatów</w:t>
      </w:r>
      <w:r>
        <w:rPr>
          <w:rStyle w:val="markedcontent"/>
          <w:rFonts w:ascii="Times New Roman" w:hAnsi="Times New Roman" w:cs="Times New Roman"/>
          <w:sz w:val="24"/>
          <w:szCs w:val="24"/>
        </w:rPr>
        <w:t>, gdyż służ</w:t>
      </w:r>
      <w:r w:rsidR="001A03B0">
        <w:rPr>
          <w:rStyle w:val="markedcontent"/>
          <w:rFonts w:ascii="Times New Roman" w:hAnsi="Times New Roman" w:cs="Times New Roman"/>
          <w:sz w:val="24"/>
          <w:szCs w:val="24"/>
        </w:rPr>
        <w:t>ą</w:t>
      </w:r>
      <w:r>
        <w:rPr>
          <w:rStyle w:val="markedcontent"/>
          <w:rFonts w:ascii="Times New Roman" w:hAnsi="Times New Roman" w:cs="Times New Roman"/>
          <w:sz w:val="24"/>
          <w:szCs w:val="24"/>
        </w:rPr>
        <w:t xml:space="preserve"> on</w:t>
      </w:r>
      <w:r w:rsidR="001A03B0">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potwierdzeniu zgodności z kryteriami określonymi w opisie kryteriów oceny ofert lub gdy mimo złożenia przedmiotowego środka dowodowego oferta podlega odrzuceniu albo zachodzą przesłanki unieważnienia postępowania. </w:t>
      </w:r>
    </w:p>
    <w:p w14:paraId="5BE11C8D" w14:textId="77777777" w:rsidR="00266F0F" w:rsidRPr="009647E4" w:rsidRDefault="002540D7" w:rsidP="0064285A">
      <w:pPr>
        <w:pStyle w:val="Teksttreci20"/>
        <w:numPr>
          <w:ilvl w:val="1"/>
          <w:numId w:val="40"/>
        </w:numPr>
        <w:shd w:val="clear" w:color="auto" w:fill="auto"/>
        <w:tabs>
          <w:tab w:val="clear" w:pos="720"/>
          <w:tab w:val="left" w:pos="567"/>
        </w:tabs>
        <w:spacing w:before="0" w:after="0" w:line="276" w:lineRule="auto"/>
        <w:ind w:left="567" w:hanging="283"/>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Zamawiający wezwie do uzupełnienia</w:t>
      </w:r>
      <w:r w:rsidR="001A03B0" w:rsidRPr="009647E4">
        <w:rPr>
          <w:rStyle w:val="markedcontent"/>
          <w:rFonts w:ascii="Times New Roman" w:hAnsi="Times New Roman" w:cs="Times New Roman"/>
          <w:sz w:val="24"/>
          <w:szCs w:val="24"/>
        </w:rPr>
        <w:t>:</w:t>
      </w:r>
    </w:p>
    <w:p w14:paraId="45A3E594" w14:textId="5AC11950" w:rsidR="002540D7" w:rsidRPr="009647E4" w:rsidRDefault="002540D7" w:rsidP="00AC18E2">
      <w:pPr>
        <w:pStyle w:val="Teksttreci20"/>
        <w:numPr>
          <w:ilvl w:val="1"/>
          <w:numId w:val="39"/>
        </w:numPr>
        <w:shd w:val="clear" w:color="auto" w:fill="auto"/>
        <w:tabs>
          <w:tab w:val="left" w:pos="1134"/>
        </w:tabs>
        <w:spacing w:before="0" w:after="0" w:line="276" w:lineRule="auto"/>
        <w:ind w:left="1134" w:hanging="283"/>
        <w:jc w:val="both"/>
        <w:rPr>
          <w:rStyle w:val="markedcontent"/>
          <w:rFonts w:ascii="Times New Roman" w:hAnsi="Times New Roman" w:cs="Times New Roman"/>
          <w:sz w:val="24"/>
          <w:szCs w:val="24"/>
        </w:rPr>
      </w:pPr>
      <w:r w:rsidRPr="009647E4">
        <w:rPr>
          <w:rStyle w:val="markedcontent"/>
          <w:rFonts w:ascii="Times New Roman" w:hAnsi="Times New Roman" w:cs="Times New Roman"/>
          <w:sz w:val="24"/>
          <w:szCs w:val="24"/>
        </w:rPr>
        <w:t xml:space="preserve">formularza cenowego w zakresie </w:t>
      </w:r>
      <w:r w:rsidR="00CA08D0" w:rsidRPr="009647E4">
        <w:rPr>
          <w:rStyle w:val="markedcontent"/>
          <w:rFonts w:ascii="Times New Roman" w:hAnsi="Times New Roman" w:cs="Times New Roman"/>
          <w:sz w:val="24"/>
          <w:szCs w:val="24"/>
        </w:rPr>
        <w:t xml:space="preserve">kolumny </w:t>
      </w:r>
      <w:r w:rsidR="000225AC" w:rsidRPr="009647E4">
        <w:rPr>
          <w:rStyle w:val="markedcontent"/>
          <w:rFonts w:ascii="Times New Roman" w:hAnsi="Times New Roman" w:cs="Times New Roman"/>
          <w:sz w:val="24"/>
          <w:szCs w:val="24"/>
        </w:rPr>
        <w:t xml:space="preserve">4 </w:t>
      </w:r>
      <w:r w:rsidRPr="009647E4">
        <w:rPr>
          <w:rStyle w:val="markedcontent"/>
          <w:rFonts w:ascii="Times New Roman" w:hAnsi="Times New Roman" w:cs="Times New Roman"/>
          <w:sz w:val="24"/>
          <w:szCs w:val="24"/>
        </w:rPr>
        <w:t xml:space="preserve"> w przypadku  </w:t>
      </w:r>
      <w:r w:rsidR="0088237A">
        <w:rPr>
          <w:rStyle w:val="markedcontent"/>
          <w:rFonts w:ascii="Times New Roman" w:hAnsi="Times New Roman" w:cs="Times New Roman"/>
          <w:sz w:val="24"/>
          <w:szCs w:val="24"/>
        </w:rPr>
        <w:t>dołączenia do oferty kart charakterystyki/kart produktu</w:t>
      </w:r>
      <w:r w:rsidR="00864224">
        <w:rPr>
          <w:rStyle w:val="markedcontent"/>
          <w:rFonts w:ascii="Times New Roman" w:hAnsi="Times New Roman" w:cs="Times New Roman"/>
          <w:sz w:val="24"/>
          <w:szCs w:val="24"/>
        </w:rPr>
        <w:t>;</w:t>
      </w:r>
    </w:p>
    <w:p w14:paraId="37D1AF25" w14:textId="63E2BE89" w:rsidR="009647E4" w:rsidRPr="009647E4" w:rsidRDefault="00864224" w:rsidP="00864224">
      <w:pPr>
        <w:pStyle w:val="Teksttreci20"/>
        <w:numPr>
          <w:ilvl w:val="1"/>
          <w:numId w:val="39"/>
        </w:numPr>
        <w:shd w:val="clear" w:color="auto" w:fill="auto"/>
        <w:tabs>
          <w:tab w:val="left" w:pos="1276"/>
        </w:tabs>
        <w:spacing w:before="0" w:after="0" w:line="276" w:lineRule="auto"/>
        <w:ind w:left="1134"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w:t>
      </w:r>
      <w:r w:rsidR="003C6E72">
        <w:rPr>
          <w:rStyle w:val="markedcontent"/>
          <w:rFonts w:ascii="Times New Roman" w:hAnsi="Times New Roman" w:cs="Times New Roman"/>
          <w:sz w:val="24"/>
          <w:szCs w:val="24"/>
        </w:rPr>
        <w:t xml:space="preserve">art charakterystyki/kart produktu w przypadku wpisania nazwy Producenta </w:t>
      </w:r>
      <w:r>
        <w:rPr>
          <w:rStyle w:val="markedcontent"/>
          <w:rFonts w:ascii="Times New Roman" w:hAnsi="Times New Roman" w:cs="Times New Roman"/>
          <w:sz w:val="24"/>
          <w:szCs w:val="24"/>
        </w:rPr>
        <w:t>do formularza cenowego.</w:t>
      </w:r>
    </w:p>
    <w:p w14:paraId="4BCFBDF8" w14:textId="27F07829" w:rsidR="004D2BC6" w:rsidRDefault="002E439F" w:rsidP="0047238A">
      <w:pPr>
        <w:pStyle w:val="Teksttreci20"/>
        <w:numPr>
          <w:ilvl w:val="1"/>
          <w:numId w:val="40"/>
        </w:numPr>
        <w:shd w:val="clear" w:color="auto" w:fill="auto"/>
        <w:tabs>
          <w:tab w:val="clear" w:pos="720"/>
          <w:tab w:val="num" w:pos="567"/>
        </w:tabs>
        <w:spacing w:before="0" w:after="0" w:line="276" w:lineRule="auto"/>
        <w:ind w:left="567" w:hanging="28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Zamawiający może żądać od Wykonawców wyjaśnień dotyczących treści </w:t>
      </w:r>
      <w:r>
        <w:rPr>
          <w:rFonts w:ascii="Times New Roman" w:hAnsi="Times New Roman" w:cs="Times New Roman"/>
          <w:sz w:val="24"/>
          <w:szCs w:val="24"/>
        </w:rPr>
        <w:br/>
      </w:r>
      <w:r>
        <w:rPr>
          <w:rStyle w:val="markedcontent"/>
          <w:rFonts w:ascii="Times New Roman" w:hAnsi="Times New Roman" w:cs="Times New Roman"/>
          <w:sz w:val="24"/>
          <w:szCs w:val="24"/>
        </w:rPr>
        <w:t>przedmiotowych środków dowodowych.</w:t>
      </w:r>
    </w:p>
    <w:p w14:paraId="37028ED9" w14:textId="5377979C" w:rsidR="0099296E" w:rsidRDefault="0099296E" w:rsidP="0047238A">
      <w:pPr>
        <w:pStyle w:val="Teksttreci20"/>
        <w:numPr>
          <w:ilvl w:val="1"/>
          <w:numId w:val="40"/>
        </w:numPr>
        <w:shd w:val="clear" w:color="auto" w:fill="auto"/>
        <w:tabs>
          <w:tab w:val="clear" w:pos="720"/>
          <w:tab w:val="num" w:pos="567"/>
        </w:tabs>
        <w:spacing w:before="0" w:after="0" w:line="276" w:lineRule="auto"/>
        <w:ind w:left="567" w:hanging="283"/>
        <w:jc w:val="both"/>
        <w:rPr>
          <w:rFonts w:ascii="Times New Roman" w:hAnsi="Times New Roman" w:cs="Times New Roman"/>
          <w:sz w:val="24"/>
          <w:szCs w:val="24"/>
        </w:rPr>
      </w:pPr>
      <w:r>
        <w:rPr>
          <w:rStyle w:val="markedcontent"/>
          <w:rFonts w:ascii="Times New Roman" w:hAnsi="Times New Roman" w:cs="Times New Roman"/>
          <w:sz w:val="24"/>
          <w:szCs w:val="24"/>
        </w:rPr>
        <w:t xml:space="preserve">W przypadku nie złożenia Załącznika nr 2 do SWZ Zamawiający odrzuci ofertę na podstawie art. 226 ust. 1 pkt 5 ustawy </w:t>
      </w:r>
      <w:proofErr w:type="spellStart"/>
      <w:r>
        <w:rPr>
          <w:rStyle w:val="markedcontent"/>
          <w:rFonts w:ascii="Times New Roman" w:hAnsi="Times New Roman" w:cs="Times New Roman"/>
          <w:sz w:val="24"/>
          <w:szCs w:val="24"/>
        </w:rPr>
        <w:t>Pzp</w:t>
      </w:r>
      <w:proofErr w:type="spellEnd"/>
      <w:r>
        <w:rPr>
          <w:rStyle w:val="markedcontent"/>
          <w:rFonts w:ascii="Times New Roman" w:hAnsi="Times New Roman" w:cs="Times New Roman"/>
          <w:sz w:val="24"/>
          <w:szCs w:val="24"/>
        </w:rPr>
        <w:t>.</w:t>
      </w:r>
    </w:p>
    <w:p w14:paraId="7BB7C249" w14:textId="77777777" w:rsidR="004D2BC6" w:rsidRDefault="004D2BC6">
      <w:pPr>
        <w:pStyle w:val="Teksttreci20"/>
        <w:shd w:val="clear" w:color="auto" w:fill="auto"/>
        <w:tabs>
          <w:tab w:val="left" w:pos="885"/>
        </w:tabs>
        <w:spacing w:before="0" w:after="0"/>
        <w:ind w:firstLine="0"/>
        <w:jc w:val="both"/>
        <w:rPr>
          <w:rFonts w:ascii="Times New Roman" w:hAnsi="Times New Roman" w:cs="Times New Roman"/>
          <w:b/>
          <w:bCs/>
          <w:sz w:val="24"/>
          <w:szCs w:val="24"/>
        </w:rPr>
      </w:pPr>
    </w:p>
    <w:p w14:paraId="53A559A3" w14:textId="77777777" w:rsidR="004D2BC6" w:rsidRDefault="002E439F" w:rsidP="0047238A">
      <w:pPr>
        <w:pStyle w:val="Teksttreci20"/>
        <w:numPr>
          <w:ilvl w:val="0"/>
          <w:numId w:val="23"/>
        </w:numPr>
        <w:shd w:val="clear" w:color="auto" w:fill="auto"/>
        <w:tabs>
          <w:tab w:val="left" w:pos="142"/>
        </w:tabs>
        <w:spacing w:before="0"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096CAA72" w14:textId="77777777" w:rsidR="004D2BC6" w:rsidRDefault="002E439F" w:rsidP="0047238A">
      <w:pPr>
        <w:pStyle w:val="Teksttreci20"/>
        <w:shd w:val="clear" w:color="auto" w:fill="auto"/>
        <w:tabs>
          <w:tab w:val="left" w:pos="5875"/>
        </w:tabs>
        <w:spacing w:before="0" w:after="0" w:line="276" w:lineRule="auto"/>
        <w:ind w:left="426" w:firstLine="0"/>
        <w:jc w:val="both"/>
        <w:rPr>
          <w:rFonts w:ascii="Times New Roman" w:hAnsi="Times New Roman" w:cs="Times New Roman"/>
          <w:b/>
          <w:bCs/>
          <w:sz w:val="24"/>
          <w:szCs w:val="24"/>
        </w:rPr>
      </w:pPr>
      <w:r>
        <w:rPr>
          <w:rFonts w:ascii="Times New Roman" w:hAnsi="Times New Roman" w:cs="Times New Roman"/>
          <w:sz w:val="24"/>
          <w:szCs w:val="24"/>
        </w:rPr>
        <w:t>Rozliczenia między Zamawiającym, a Wykonawcą będą prowadzone w PLN.</w:t>
      </w:r>
    </w:p>
    <w:p w14:paraId="28D37DEE"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5492D4DF" w14:textId="77777777" w:rsidR="004D2BC6" w:rsidRDefault="002E439F" w:rsidP="0047238A">
      <w:pPr>
        <w:pStyle w:val="Teksttreci20"/>
        <w:numPr>
          <w:ilvl w:val="0"/>
          <w:numId w:val="23"/>
        </w:numPr>
        <w:shd w:val="clear" w:color="auto" w:fill="auto"/>
        <w:tabs>
          <w:tab w:val="left" w:pos="5875"/>
        </w:tabs>
        <w:spacing w:before="0"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OPIS SPOSOBU OBLICZANIA CENY</w:t>
      </w:r>
    </w:p>
    <w:p w14:paraId="45B8E401" w14:textId="02477F93" w:rsidR="004D2BC6" w:rsidRDefault="002E439F"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Cena oferty stanowi sumę wartości brutto </w:t>
      </w:r>
      <w:r w:rsidR="00BA5BB3">
        <w:rPr>
          <w:rFonts w:ascii="Times New Roman" w:hAnsi="Times New Roman" w:cs="Times New Roman"/>
          <w:sz w:val="24"/>
          <w:szCs w:val="24"/>
        </w:rPr>
        <w:t xml:space="preserve"> </w:t>
      </w:r>
      <w:r w:rsidR="00D8426A">
        <w:rPr>
          <w:rFonts w:ascii="Times New Roman" w:hAnsi="Times New Roman" w:cs="Times New Roman"/>
          <w:sz w:val="24"/>
          <w:szCs w:val="24"/>
        </w:rPr>
        <w:t>(</w:t>
      </w:r>
      <w:r w:rsidR="00BA5BB3">
        <w:rPr>
          <w:rFonts w:ascii="Times New Roman" w:hAnsi="Times New Roman" w:cs="Times New Roman"/>
          <w:sz w:val="24"/>
          <w:szCs w:val="24"/>
        </w:rPr>
        <w:t>kol. 10</w:t>
      </w:r>
      <w:r w:rsidR="00D8426A">
        <w:rPr>
          <w:rFonts w:ascii="Times New Roman" w:hAnsi="Times New Roman" w:cs="Times New Roman"/>
          <w:sz w:val="24"/>
          <w:szCs w:val="24"/>
        </w:rPr>
        <w:t>)</w:t>
      </w:r>
      <w:r w:rsidR="00BA5BB3">
        <w:rPr>
          <w:rFonts w:ascii="Times New Roman" w:hAnsi="Times New Roman" w:cs="Times New Roman"/>
          <w:sz w:val="24"/>
          <w:szCs w:val="24"/>
        </w:rPr>
        <w:t xml:space="preserve"> formularza cenowego wyliczona </w:t>
      </w:r>
      <w:r w:rsidR="00915EDF">
        <w:rPr>
          <w:rFonts w:ascii="Times New Roman" w:hAnsi="Times New Roman" w:cs="Times New Roman"/>
          <w:sz w:val="24"/>
          <w:szCs w:val="24"/>
        </w:rPr>
        <w:t>poprzez przemnożenie ilości (kol. 6)</w:t>
      </w:r>
      <w:r w:rsidR="00D8426A">
        <w:rPr>
          <w:rFonts w:ascii="Times New Roman" w:hAnsi="Times New Roman" w:cs="Times New Roman"/>
          <w:sz w:val="24"/>
          <w:szCs w:val="24"/>
        </w:rPr>
        <w:t xml:space="preserve"> </w:t>
      </w:r>
      <w:r w:rsidR="00915EDF">
        <w:rPr>
          <w:rFonts w:ascii="Times New Roman" w:hAnsi="Times New Roman" w:cs="Times New Roman"/>
          <w:sz w:val="24"/>
          <w:szCs w:val="24"/>
        </w:rPr>
        <w:t xml:space="preserve"> przez cenę jednostkową netto</w:t>
      </w:r>
      <w:r w:rsidR="00954451">
        <w:rPr>
          <w:rFonts w:ascii="Times New Roman" w:hAnsi="Times New Roman" w:cs="Times New Roman"/>
          <w:sz w:val="24"/>
          <w:szCs w:val="24"/>
        </w:rPr>
        <w:t xml:space="preserve"> </w:t>
      </w:r>
      <w:r w:rsidR="00915EDF">
        <w:rPr>
          <w:rFonts w:ascii="Times New Roman" w:hAnsi="Times New Roman" w:cs="Times New Roman"/>
          <w:sz w:val="24"/>
          <w:szCs w:val="24"/>
        </w:rPr>
        <w:t>(</w:t>
      </w:r>
      <w:r w:rsidR="00954451">
        <w:rPr>
          <w:rFonts w:ascii="Times New Roman" w:hAnsi="Times New Roman" w:cs="Times New Roman"/>
          <w:sz w:val="24"/>
          <w:szCs w:val="24"/>
        </w:rPr>
        <w:t>kol. 7)</w:t>
      </w:r>
      <w:r w:rsidR="00D8426A">
        <w:rPr>
          <w:rFonts w:ascii="Times New Roman" w:hAnsi="Times New Roman" w:cs="Times New Roman"/>
          <w:sz w:val="24"/>
          <w:szCs w:val="24"/>
        </w:rPr>
        <w:t xml:space="preserve"> </w:t>
      </w:r>
      <w:r w:rsidR="00954451">
        <w:rPr>
          <w:rFonts w:ascii="Times New Roman" w:hAnsi="Times New Roman" w:cs="Times New Roman"/>
          <w:sz w:val="24"/>
          <w:szCs w:val="24"/>
        </w:rPr>
        <w:t xml:space="preserve">i wpisanie jako  </w:t>
      </w:r>
      <w:r w:rsidR="002940E3">
        <w:rPr>
          <w:rFonts w:ascii="Times New Roman" w:hAnsi="Times New Roman" w:cs="Times New Roman"/>
          <w:sz w:val="24"/>
          <w:szCs w:val="24"/>
        </w:rPr>
        <w:t>w</w:t>
      </w:r>
      <w:r w:rsidR="00954451">
        <w:rPr>
          <w:rFonts w:ascii="Times New Roman" w:hAnsi="Times New Roman" w:cs="Times New Roman"/>
          <w:sz w:val="24"/>
          <w:szCs w:val="24"/>
        </w:rPr>
        <w:t xml:space="preserve">artość netto  </w:t>
      </w:r>
      <w:r w:rsidR="002940E3">
        <w:rPr>
          <w:rFonts w:ascii="Times New Roman" w:hAnsi="Times New Roman" w:cs="Times New Roman"/>
          <w:sz w:val="24"/>
          <w:szCs w:val="24"/>
        </w:rPr>
        <w:t>(</w:t>
      </w:r>
      <w:r w:rsidR="00954451">
        <w:rPr>
          <w:rFonts w:ascii="Times New Roman" w:hAnsi="Times New Roman" w:cs="Times New Roman"/>
          <w:sz w:val="24"/>
          <w:szCs w:val="24"/>
        </w:rPr>
        <w:t>kol. 9</w:t>
      </w:r>
      <w:r w:rsidR="002940E3">
        <w:rPr>
          <w:rFonts w:ascii="Times New Roman" w:hAnsi="Times New Roman" w:cs="Times New Roman"/>
          <w:sz w:val="24"/>
          <w:szCs w:val="24"/>
        </w:rPr>
        <w:t>), któr</w:t>
      </w:r>
      <w:r w:rsidR="00D8426A">
        <w:rPr>
          <w:rFonts w:ascii="Times New Roman" w:hAnsi="Times New Roman" w:cs="Times New Roman"/>
          <w:sz w:val="24"/>
          <w:szCs w:val="24"/>
        </w:rPr>
        <w:t>ą</w:t>
      </w:r>
      <w:r w:rsidR="002940E3">
        <w:rPr>
          <w:rFonts w:ascii="Times New Roman" w:hAnsi="Times New Roman" w:cs="Times New Roman"/>
          <w:sz w:val="24"/>
          <w:szCs w:val="24"/>
        </w:rPr>
        <w:t xml:space="preserve"> należy powiększyć o stawkę podatku VAT (kol</w:t>
      </w:r>
      <w:r w:rsidR="00D8426A">
        <w:rPr>
          <w:rFonts w:ascii="Times New Roman" w:hAnsi="Times New Roman" w:cs="Times New Roman"/>
          <w:sz w:val="24"/>
          <w:szCs w:val="24"/>
        </w:rPr>
        <w:t xml:space="preserve">. 8) i wpisać jako wartość brutto. </w:t>
      </w:r>
    </w:p>
    <w:p w14:paraId="0BF5E30D" w14:textId="574B295D" w:rsidR="008C3BA6" w:rsidRDefault="008C3BA6"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sidRPr="008C3BA6">
        <w:rPr>
          <w:rFonts w:ascii="Times New Roman" w:hAnsi="Times New Roman" w:cs="Times New Roman"/>
          <w:sz w:val="24"/>
          <w:szCs w:val="24"/>
        </w:rPr>
        <w:t>Cena oferty będzie obejmować całkowity koszt wykonania zamówienia oraz wszelkie koszty towarzyszące wykonaniu zamówienia, oraz wszelkie inne ewentualne obciążenia.</w:t>
      </w:r>
    </w:p>
    <w:p w14:paraId="34C2FDCB" w14:textId="77777777" w:rsidR="004D2BC6" w:rsidRPr="008C3BA6" w:rsidRDefault="002E439F" w:rsidP="0047238A">
      <w:pPr>
        <w:pStyle w:val="Teksttreci20"/>
        <w:numPr>
          <w:ilvl w:val="0"/>
          <w:numId w:val="5"/>
        </w:numPr>
        <w:shd w:val="clear" w:color="auto" w:fill="auto"/>
        <w:tabs>
          <w:tab w:val="left" w:pos="567"/>
        </w:tabs>
        <w:spacing w:before="0" w:after="0" w:line="276" w:lineRule="auto"/>
        <w:ind w:left="567" w:hanging="283"/>
        <w:jc w:val="both"/>
        <w:rPr>
          <w:rFonts w:ascii="Times New Roman" w:hAnsi="Times New Roman" w:cs="Times New Roman"/>
          <w:sz w:val="24"/>
          <w:szCs w:val="24"/>
        </w:rPr>
      </w:pPr>
      <w:r w:rsidRPr="008C3BA6">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Pr>
          <w:rFonts w:ascii="Times New Roman" w:hAnsi="Times New Roman" w:cs="Times New Roman"/>
          <w:sz w:val="24"/>
          <w:szCs w:val="24"/>
        </w:rPr>
        <w:t>t.</w:t>
      </w:r>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xml:space="preserve">. z Dz. U. z 2021 r. poz. 685,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xml:space="preserve">. zm.), </w:t>
      </w:r>
      <w:r>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06C232CB"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 przypadku, o którym mowa w </w:t>
      </w:r>
      <w:r>
        <w:rPr>
          <w:rFonts w:ascii="Times New Roman" w:hAnsi="Times New Roman" w:cs="Times New Roman"/>
          <w:bCs/>
          <w:sz w:val="24"/>
          <w:szCs w:val="24"/>
        </w:rPr>
        <w:t xml:space="preserve">ust </w:t>
      </w:r>
      <w:r>
        <w:rPr>
          <w:rFonts w:ascii="Times New Roman" w:hAnsi="Times New Roman" w:cs="Times New Roman"/>
          <w:bCs/>
          <w:strike/>
          <w:sz w:val="24"/>
          <w:szCs w:val="24"/>
        </w:rPr>
        <w:t>4</w:t>
      </w:r>
      <w:r>
        <w:rPr>
          <w:rFonts w:ascii="Times New Roman" w:hAnsi="Times New Roman" w:cs="Times New Roman"/>
          <w:sz w:val="24"/>
          <w:szCs w:val="24"/>
        </w:rPr>
        <w:t xml:space="preserve"> Wykonawca ma obowiązek: </w:t>
      </w:r>
      <w:r>
        <w:rPr>
          <w:rFonts w:ascii="Times New Roman" w:hAnsi="Times New Roman" w:cs="Times New Roman"/>
          <w:b/>
          <w:bCs/>
          <w:sz w:val="24"/>
          <w:szCs w:val="24"/>
        </w:rPr>
        <w:t xml:space="preserve"> </w:t>
      </w:r>
      <w:r>
        <w:rPr>
          <w:rFonts w:ascii="Times New Roman" w:hAnsi="Times New Roman" w:cs="Times New Roman"/>
          <w:sz w:val="24"/>
          <w:szCs w:val="24"/>
        </w:rPr>
        <w:t xml:space="preserve">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podatku; </w:t>
      </w:r>
      <w:r>
        <w:rPr>
          <w:rFonts w:ascii="Times New Roman" w:hAnsi="Times New Roman" w:cs="Times New Roman"/>
          <w:sz w:val="24"/>
          <w:szCs w:val="24"/>
        </w:rPr>
        <w:lastRenderedPageBreak/>
        <w:t>wskazania stawki podatku od towarów i usług, która zgodnie z wiedzą Wykonawcy, będzie miała zastosowanie.</w:t>
      </w:r>
    </w:p>
    <w:p w14:paraId="632357C2" w14:textId="77777777" w:rsidR="004D2BC6" w:rsidRDefault="002E439F" w:rsidP="0047238A">
      <w:pPr>
        <w:pStyle w:val="Teksttreci20"/>
        <w:numPr>
          <w:ilvl w:val="0"/>
          <w:numId w:val="5"/>
        </w:numPr>
        <w:shd w:val="clear" w:color="auto" w:fill="auto"/>
        <w:tabs>
          <w:tab w:val="left" w:pos="993"/>
        </w:tabs>
        <w:spacing w:before="0"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Zamawiający poprawia w ofercie: </w:t>
      </w:r>
    </w:p>
    <w:p w14:paraId="5DEA884A"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097B5E6C"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5CE1F90C" w14:textId="77777777" w:rsidR="004D2BC6" w:rsidRDefault="002E439F" w:rsidP="0047238A">
      <w:pPr>
        <w:pStyle w:val="Teksttreci20"/>
        <w:numPr>
          <w:ilvl w:val="0"/>
          <w:numId w:val="6"/>
        </w:numPr>
        <w:shd w:val="clear" w:color="auto" w:fill="auto"/>
        <w:tabs>
          <w:tab w:val="left" w:pos="993"/>
        </w:tabs>
        <w:spacing w:before="0"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641C3AD1" w14:textId="6DAB8006" w:rsidR="004D2BC6" w:rsidRDefault="002E439F" w:rsidP="0047238A">
      <w:pPr>
        <w:pStyle w:val="Tekstpodstawowy"/>
        <w:numPr>
          <w:ilvl w:val="0"/>
          <w:numId w:val="5"/>
        </w:numPr>
        <w:tabs>
          <w:tab w:val="left" w:pos="993"/>
        </w:tabs>
        <w:spacing w:line="276" w:lineRule="auto"/>
        <w:ind w:left="567" w:hanging="283"/>
        <w:rPr>
          <w:szCs w:val="24"/>
        </w:rPr>
      </w:pPr>
      <w:r>
        <w:rPr>
          <w:rFonts w:eastAsiaTheme="minorHAnsi"/>
          <w:szCs w:val="24"/>
          <w:lang w:eastAsia="en-US"/>
        </w:rPr>
        <w:t xml:space="preserve">W przypadku, o którym mowa w </w:t>
      </w:r>
      <w:r>
        <w:rPr>
          <w:szCs w:val="24"/>
        </w:rPr>
        <w:t xml:space="preserve">ust. </w:t>
      </w:r>
      <w:r w:rsidR="00A54C43">
        <w:rPr>
          <w:szCs w:val="24"/>
        </w:rPr>
        <w:t>6</w:t>
      </w:r>
      <w:r>
        <w:rPr>
          <w:szCs w:val="24"/>
        </w:rPr>
        <w:t xml:space="preserve"> pkt 3)</w:t>
      </w:r>
      <w:r>
        <w:rPr>
          <w:rFonts w:eastAsiaTheme="minorHAnsi"/>
          <w:szCs w:val="24"/>
          <w:lang w:eastAsia="en-US"/>
        </w:rPr>
        <w:t xml:space="preserve">, Zamawiający wyznacza Wykonawcy odpowiedni termin na wyrażenie zgody na poprawienie w ofercie omyłki lub zakwestionowanie jej poprawienia. </w:t>
      </w:r>
      <w:r>
        <w:rPr>
          <w:rFonts w:eastAsiaTheme="minorHAnsi"/>
          <w:bCs/>
          <w:szCs w:val="24"/>
          <w:lang w:eastAsia="en-US"/>
        </w:rPr>
        <w:t>Brak odpowiedzi w wyznaczonym terminie uznaje się za wyrażenie zgody na poprawienie omyłki.</w:t>
      </w:r>
      <w:r>
        <w:rPr>
          <w:b/>
          <w:szCs w:val="24"/>
        </w:rPr>
        <w:t xml:space="preserve"> </w:t>
      </w:r>
      <w:r>
        <w:rPr>
          <w:szCs w:val="24"/>
        </w:rPr>
        <w:t>Podana cena jest obowiązująca w całym okresie obowiązywania.</w:t>
      </w:r>
    </w:p>
    <w:p w14:paraId="2A094EA0" w14:textId="77777777" w:rsidR="004D2BC6" w:rsidRDefault="004D2BC6">
      <w:pPr>
        <w:pStyle w:val="Teksttreci20"/>
        <w:shd w:val="clear" w:color="auto" w:fill="auto"/>
        <w:tabs>
          <w:tab w:val="left" w:pos="5875"/>
        </w:tabs>
        <w:spacing w:before="0" w:after="0"/>
        <w:ind w:left="993" w:hanging="426"/>
        <w:jc w:val="both"/>
        <w:rPr>
          <w:rFonts w:ascii="Times New Roman" w:hAnsi="Times New Roman" w:cs="Times New Roman"/>
          <w:b/>
          <w:bCs/>
          <w:sz w:val="24"/>
          <w:szCs w:val="24"/>
        </w:rPr>
      </w:pPr>
    </w:p>
    <w:p w14:paraId="421A1CC7" w14:textId="77777777" w:rsidR="004D2BC6" w:rsidRDefault="002E439F" w:rsidP="0047238A">
      <w:pPr>
        <w:pStyle w:val="Teksttreci20"/>
        <w:numPr>
          <w:ilvl w:val="0"/>
          <w:numId w:val="23"/>
        </w:numPr>
        <w:shd w:val="clear" w:color="auto" w:fill="auto"/>
        <w:tabs>
          <w:tab w:val="left" w:pos="426"/>
        </w:tabs>
        <w:spacing w:before="0"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OPIS KRYTERIÓW, OCENY OFERT WRAZ Z PODANIEM WAG TYCH KRYTERIÓW O SPOSOBU OCENY OFERT</w:t>
      </w:r>
    </w:p>
    <w:p w14:paraId="7ECED129"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Oferty Wykonawców, które nie zostały odrzucone zostaną poddane procedurze oceny zgodnie z poniższymi kryteriami.</w:t>
      </w:r>
    </w:p>
    <w:p w14:paraId="5F3B0E0D"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Punktacja przyznana ofertom będzie liczona z dokładnością do dwóch miejsc po przecinku.</w:t>
      </w:r>
    </w:p>
    <w:p w14:paraId="7796E1CF" w14:textId="77777777" w:rsidR="004D2BC6"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w SWZ i zostanie oceniona jako najkorzystniejsza w oparciu o podane poniżej kryteria oceny.</w:t>
      </w:r>
    </w:p>
    <w:p w14:paraId="7261C146" w14:textId="39E5C889" w:rsidR="004D2BC6" w:rsidRPr="00CF670D" w:rsidRDefault="002E439F" w:rsidP="0047238A">
      <w:pPr>
        <w:pStyle w:val="Teksttreci20"/>
        <w:numPr>
          <w:ilvl w:val="0"/>
          <w:numId w:val="7"/>
        </w:numPr>
        <w:shd w:val="clear" w:color="auto" w:fill="auto"/>
        <w:tabs>
          <w:tab w:val="left" w:pos="567"/>
        </w:tabs>
        <w:spacing w:before="0"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p w14:paraId="3F4AF168" w14:textId="05171EEE" w:rsidR="00CF670D" w:rsidRDefault="00CF670D" w:rsidP="0047238A">
      <w:pPr>
        <w:pStyle w:val="Teksttreci20"/>
        <w:shd w:val="clear" w:color="auto" w:fill="auto"/>
        <w:tabs>
          <w:tab w:val="left" w:pos="567"/>
        </w:tabs>
        <w:spacing w:before="0" w:after="0"/>
        <w:ind w:left="567" w:firstLine="0"/>
        <w:jc w:val="both"/>
        <w:rPr>
          <w:rFonts w:ascii="Times New Roman" w:hAnsi="Times New Roman" w:cs="Times New Roman"/>
          <w:b/>
          <w:sz w:val="24"/>
          <w:szCs w:val="24"/>
        </w:rPr>
      </w:pPr>
      <w:bookmarkStart w:id="11" w:name="_Hlk98314733"/>
      <w:r>
        <w:rPr>
          <w:rFonts w:ascii="Times New Roman" w:hAnsi="Times New Roman" w:cs="Times New Roman"/>
          <w:b/>
          <w:sz w:val="24"/>
          <w:szCs w:val="24"/>
        </w:rPr>
        <w:t xml:space="preserve">Zadanie nr 1 </w:t>
      </w:r>
    </w:p>
    <w:tbl>
      <w:tblPr>
        <w:tblW w:w="854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
        <w:gridCol w:w="4866"/>
        <w:gridCol w:w="2795"/>
      </w:tblGrid>
      <w:tr w:rsidR="004D2BC6" w14:paraId="0A954126"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Default="002E439F">
            <w:pPr>
              <w:pStyle w:val="Akapitzlist"/>
              <w:tabs>
                <w:tab w:val="left" w:pos="709"/>
                <w:tab w:val="left" w:pos="1276"/>
                <w:tab w:val="left" w:pos="1418"/>
              </w:tabs>
              <w:spacing w:after="0" w:line="276" w:lineRule="auto"/>
              <w:ind w:left="0" w:hanging="567"/>
              <w:rPr>
                <w:rFonts w:ascii="Times New Roman" w:hAnsi="Times New Roman" w:cs="Times New Roman"/>
                <w:b/>
                <w:sz w:val="24"/>
                <w:szCs w:val="24"/>
              </w:rPr>
            </w:pPr>
            <w:bookmarkStart w:id="12" w:name="_Hlk98249053"/>
            <w:r>
              <w:rPr>
                <w:rFonts w:ascii="Times New Roman" w:hAnsi="Times New Roman" w:cs="Times New Roman"/>
                <w:b/>
                <w:sz w:val="24"/>
                <w:szCs w:val="24"/>
              </w:rPr>
              <w:t xml:space="preserve">L.p. </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Pr>
                <w:rFonts w:ascii="Times New Roman" w:hAnsi="Times New Roman" w:cs="Times New Roman"/>
                <w:b/>
                <w:sz w:val="24"/>
                <w:szCs w:val="24"/>
              </w:rPr>
              <w:t xml:space="preserve">Znaczenie kryterium </w:t>
            </w:r>
          </w:p>
        </w:tc>
      </w:tr>
      <w:tr w:rsidR="004D2BC6" w14:paraId="75FF3863"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Cena (C)</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60</w:t>
            </w:r>
            <w:r w:rsidR="00A54C43">
              <w:rPr>
                <w:rFonts w:ascii="Times New Roman" w:hAnsi="Times New Roman" w:cs="Times New Roman"/>
                <w:sz w:val="24"/>
                <w:szCs w:val="24"/>
              </w:rPr>
              <w:t xml:space="preserve"> </w:t>
            </w:r>
          </w:p>
        </w:tc>
      </w:tr>
      <w:tr w:rsidR="004D2BC6" w14:paraId="46BD5004" w14:textId="77777777" w:rsidTr="0047238A">
        <w:trPr>
          <w:trHeight w:val="322"/>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B231AD6"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5ABB" w14:textId="45BD09D1"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Termin dostawy</w:t>
            </w:r>
            <w:r w:rsidR="006A531F">
              <w:rPr>
                <w:rFonts w:ascii="Times New Roman" w:hAnsi="Times New Roman" w:cs="Times New Roman"/>
                <w:sz w:val="24"/>
                <w:szCs w:val="24"/>
              </w:rPr>
              <w:t xml:space="preserve"> (T)</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B3B8" w14:textId="26F6D065"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10</w:t>
            </w:r>
          </w:p>
        </w:tc>
      </w:tr>
      <w:tr w:rsidR="004D2BC6" w14:paraId="7CDAB5EC"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7B38FCE"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B051" w14:textId="6B6F77C4" w:rsidR="004D2BC6" w:rsidRDefault="00CF670D" w:rsidP="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Aspekty środowiskowe</w:t>
            </w:r>
            <w:r w:rsidR="006A531F">
              <w:rPr>
                <w:rFonts w:ascii="Times New Roman" w:hAnsi="Times New Roman" w:cs="Times New Roman"/>
                <w:sz w:val="24"/>
                <w:szCs w:val="24"/>
              </w:rPr>
              <w:t xml:space="preserve"> (Ś)</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1581" w14:textId="2D2CECB6"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20</w:t>
            </w:r>
          </w:p>
        </w:tc>
      </w:tr>
      <w:tr w:rsidR="004D2BC6" w14:paraId="3D77995E"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Default="002E4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14C37B44" w:rsidR="004D2BC6" w:rsidRDefault="00517552">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Asortyment</w:t>
            </w:r>
            <w:r w:rsidR="00CF670D" w:rsidRPr="00CF670D">
              <w:rPr>
                <w:rFonts w:ascii="Times New Roman" w:hAnsi="Times New Roman" w:cs="Times New Roman"/>
                <w:sz w:val="24"/>
                <w:szCs w:val="24"/>
              </w:rPr>
              <w:t xml:space="preserve"> </w:t>
            </w:r>
            <w:r>
              <w:rPr>
                <w:rFonts w:ascii="Times New Roman" w:hAnsi="Times New Roman" w:cs="Times New Roman"/>
                <w:sz w:val="24"/>
                <w:szCs w:val="24"/>
              </w:rPr>
              <w:t xml:space="preserve">posiadający atest </w:t>
            </w:r>
            <w:r w:rsidR="006A531F">
              <w:rPr>
                <w:rFonts w:ascii="Times New Roman" w:hAnsi="Times New Roman" w:cs="Times New Roman"/>
                <w:sz w:val="24"/>
                <w:szCs w:val="24"/>
              </w:rPr>
              <w:t>(A)</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6EEA2C87" w:rsidR="004D2BC6" w:rsidRDefault="00CF670D">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Pr>
                <w:rFonts w:ascii="Times New Roman" w:hAnsi="Times New Roman" w:cs="Times New Roman"/>
                <w:sz w:val="24"/>
                <w:szCs w:val="24"/>
              </w:rPr>
              <w:t>10</w:t>
            </w:r>
          </w:p>
        </w:tc>
      </w:tr>
    </w:tbl>
    <w:p w14:paraId="471FA4C4" w14:textId="77777777" w:rsidR="004D2BC6" w:rsidRDefault="004D2BC6">
      <w:pPr>
        <w:pStyle w:val="Nagwek10"/>
        <w:shd w:val="clear" w:color="auto" w:fill="auto"/>
        <w:tabs>
          <w:tab w:val="left" w:pos="709"/>
          <w:tab w:val="left" w:pos="1169"/>
        </w:tabs>
        <w:spacing w:line="240" w:lineRule="auto"/>
        <w:ind w:firstLine="0"/>
        <w:rPr>
          <w:rFonts w:ascii="Times New Roman" w:hAnsi="Times New Roman" w:cs="Times New Roman"/>
          <w:bCs w:val="0"/>
          <w:sz w:val="24"/>
          <w:szCs w:val="24"/>
        </w:rPr>
      </w:pPr>
    </w:p>
    <w:p w14:paraId="2400BBE3" w14:textId="77777777" w:rsidR="004D2BC6" w:rsidRDefault="002E439F" w:rsidP="004101A6">
      <w:pPr>
        <w:pStyle w:val="Nagwek10"/>
        <w:numPr>
          <w:ilvl w:val="0"/>
          <w:numId w:val="7"/>
        </w:numPr>
        <w:shd w:val="clear" w:color="auto" w:fill="auto"/>
        <w:tabs>
          <w:tab w:val="left" w:pos="567"/>
          <w:tab w:val="left" w:pos="1169"/>
        </w:tabs>
        <w:spacing w:line="276" w:lineRule="auto"/>
        <w:ind w:left="567" w:hanging="283"/>
        <w:rPr>
          <w:rFonts w:ascii="Times New Roman" w:hAnsi="Times New Roman" w:cs="Times New Roman"/>
          <w:bCs w:val="0"/>
          <w:sz w:val="24"/>
          <w:szCs w:val="24"/>
        </w:rPr>
      </w:pPr>
      <w:r>
        <w:rPr>
          <w:rFonts w:ascii="Times New Roman" w:hAnsi="Times New Roman" w:cs="Times New Roman"/>
          <w:bCs w:val="0"/>
          <w:sz w:val="24"/>
          <w:szCs w:val="24"/>
        </w:rPr>
        <w:t>Kryterium „Cena oferty brutto" (C)</w:t>
      </w:r>
    </w:p>
    <w:p w14:paraId="4B34AE48" w14:textId="77777777" w:rsidR="004D2BC6" w:rsidRDefault="002E439F" w:rsidP="004101A6">
      <w:pPr>
        <w:pStyle w:val="Nagwek10"/>
        <w:numPr>
          <w:ilvl w:val="2"/>
          <w:numId w:val="40"/>
        </w:numPr>
        <w:shd w:val="clear" w:color="auto" w:fill="auto"/>
        <w:tabs>
          <w:tab w:val="left" w:pos="709"/>
          <w:tab w:val="left" w:pos="851"/>
        </w:tabs>
        <w:spacing w:line="276" w:lineRule="auto"/>
        <w:ind w:left="851" w:hanging="284"/>
        <w:rPr>
          <w:rFonts w:ascii="Times New Roman" w:hAnsi="Times New Roman" w:cs="Times New Roman"/>
          <w:b w:val="0"/>
          <w:sz w:val="24"/>
          <w:szCs w:val="24"/>
        </w:rPr>
      </w:pPr>
      <w:r>
        <w:rPr>
          <w:rFonts w:ascii="Times New Roman" w:hAnsi="Times New Roman" w:cs="Times New Roman"/>
          <w:b w:val="0"/>
          <w:sz w:val="24"/>
          <w:szCs w:val="24"/>
        </w:rPr>
        <w:t xml:space="preserve">W ramach kryterium „Cena oferty brutto" punkty zostaną przyznane na podstawie poniższego wzoru: </w:t>
      </w:r>
      <w:r>
        <w:rPr>
          <w:rFonts w:ascii="Times New Roman" w:hAnsi="Times New Roman" w:cs="Times New Roman"/>
          <w:sz w:val="24"/>
          <w:szCs w:val="24"/>
        </w:rPr>
        <w:t xml:space="preserve">(najniższa cena brutto / cena brutto oferty ocenianej) </w:t>
      </w:r>
      <w:r>
        <w:rPr>
          <w:rStyle w:val="Teksttreci2Pogrubienie"/>
          <w:rFonts w:ascii="Times New Roman" w:hAnsi="Times New Roman" w:cs="Times New Roman"/>
          <w:color w:val="auto"/>
          <w:sz w:val="24"/>
          <w:szCs w:val="24"/>
        </w:rPr>
        <w:t xml:space="preserve">x 60. </w:t>
      </w:r>
      <w:r>
        <w:rPr>
          <w:rFonts w:ascii="Times New Roman" w:hAnsi="Times New Roman" w:cs="Times New Roman"/>
          <w:b w:val="0"/>
          <w:sz w:val="24"/>
          <w:szCs w:val="24"/>
        </w:rPr>
        <w:t xml:space="preserve">Oferta najkorzystniejsza otrzyma w tym kryterium 60 pkt, a pozostałe oferty proporcjonalnie mniej. </w:t>
      </w:r>
    </w:p>
    <w:p w14:paraId="3F0EF08D" w14:textId="77777777" w:rsidR="004D2BC6" w:rsidRDefault="002E439F" w:rsidP="004101A6">
      <w:pPr>
        <w:pStyle w:val="Nagwek10"/>
        <w:numPr>
          <w:ilvl w:val="2"/>
          <w:numId w:val="40"/>
        </w:numPr>
        <w:shd w:val="clear" w:color="auto" w:fill="auto"/>
        <w:tabs>
          <w:tab w:val="left" w:pos="709"/>
          <w:tab w:val="left" w:pos="851"/>
        </w:tabs>
        <w:spacing w:line="276" w:lineRule="auto"/>
        <w:ind w:hanging="686"/>
        <w:rPr>
          <w:rFonts w:ascii="Times New Roman" w:hAnsi="Times New Roman" w:cs="Times New Roman"/>
          <w:b w:val="0"/>
          <w:sz w:val="24"/>
          <w:szCs w:val="24"/>
        </w:rPr>
      </w:pPr>
      <w:r>
        <w:rPr>
          <w:rFonts w:ascii="Times New Roman" w:hAnsi="Times New Roman" w:cs="Times New Roman"/>
          <w:b w:val="0"/>
          <w:sz w:val="24"/>
          <w:szCs w:val="24"/>
        </w:rPr>
        <w:t xml:space="preserve">Zamawiający w ramach tego kryterium przyzna maksymalnie </w:t>
      </w:r>
      <w:r>
        <w:rPr>
          <w:rStyle w:val="Teksttreci2Pogrubienie"/>
          <w:rFonts w:ascii="Times New Roman" w:hAnsi="Times New Roman" w:cs="Times New Roman"/>
          <w:color w:val="auto"/>
          <w:sz w:val="24"/>
          <w:szCs w:val="24"/>
        </w:rPr>
        <w:t>60 pkt</w:t>
      </w:r>
      <w:r>
        <w:rPr>
          <w:rFonts w:ascii="Times New Roman" w:hAnsi="Times New Roman" w:cs="Times New Roman"/>
          <w:b w:val="0"/>
          <w:sz w:val="24"/>
          <w:szCs w:val="24"/>
        </w:rPr>
        <w:t>.</w:t>
      </w:r>
    </w:p>
    <w:p w14:paraId="3B2F1662" w14:textId="20DCD4E8" w:rsidR="004D2BC6" w:rsidRDefault="002E439F" w:rsidP="00BE01A1">
      <w:pPr>
        <w:pStyle w:val="Nagwek10"/>
        <w:numPr>
          <w:ilvl w:val="0"/>
          <w:numId w:val="7"/>
        </w:numPr>
        <w:shd w:val="clear" w:color="auto" w:fill="auto"/>
        <w:tabs>
          <w:tab w:val="left" w:pos="567"/>
          <w:tab w:val="left" w:pos="1169"/>
        </w:tabs>
        <w:spacing w:line="276" w:lineRule="auto"/>
        <w:ind w:left="567" w:hanging="283"/>
        <w:rPr>
          <w:rStyle w:val="markedcontent"/>
          <w:rFonts w:ascii="Times New Roman" w:hAnsi="Times New Roman" w:cs="Times New Roman"/>
          <w:bCs w:val="0"/>
          <w:sz w:val="24"/>
          <w:szCs w:val="24"/>
        </w:rPr>
      </w:pPr>
      <w:r>
        <w:rPr>
          <w:rFonts w:ascii="Times New Roman" w:hAnsi="Times New Roman" w:cs="Times New Roman"/>
          <w:bCs w:val="0"/>
          <w:sz w:val="24"/>
          <w:szCs w:val="24"/>
        </w:rPr>
        <w:t>Kryterium „</w:t>
      </w:r>
      <w:r w:rsidR="00CF670D">
        <w:rPr>
          <w:rFonts w:ascii="Times New Roman" w:hAnsi="Times New Roman" w:cs="Times New Roman"/>
          <w:bCs w:val="0"/>
          <w:sz w:val="24"/>
          <w:szCs w:val="24"/>
        </w:rPr>
        <w:t>Termin dostawy</w:t>
      </w:r>
      <w:r>
        <w:rPr>
          <w:rFonts w:ascii="Times New Roman" w:hAnsi="Times New Roman" w:cs="Times New Roman"/>
          <w:bCs w:val="0"/>
          <w:sz w:val="24"/>
          <w:szCs w:val="24"/>
        </w:rPr>
        <w:t>” (T)</w:t>
      </w:r>
    </w:p>
    <w:p w14:paraId="04BC14E2" w14:textId="49DFF7F2" w:rsidR="000D09BA" w:rsidRPr="000D09BA" w:rsidRDefault="002E439F" w:rsidP="00BE01A1">
      <w:pPr>
        <w:pStyle w:val="Nagwek10"/>
        <w:shd w:val="clear" w:color="auto" w:fill="auto"/>
        <w:spacing w:line="276" w:lineRule="auto"/>
        <w:ind w:left="567" w:firstLine="0"/>
        <w:rPr>
          <w:rFonts w:ascii="Times New Roman" w:hAnsi="Times New Roman" w:cs="Times New Roman"/>
          <w:b w:val="0"/>
          <w:bCs w:val="0"/>
          <w:sz w:val="24"/>
          <w:szCs w:val="24"/>
        </w:rPr>
      </w:pPr>
      <w:bookmarkStart w:id="13" w:name="_Hlk98412027"/>
      <w:r>
        <w:rPr>
          <w:rStyle w:val="markedcontent"/>
          <w:rFonts w:ascii="Times New Roman" w:hAnsi="Times New Roman" w:cs="Times New Roman"/>
          <w:b w:val="0"/>
          <w:bCs w:val="0"/>
          <w:sz w:val="24"/>
          <w:szCs w:val="24"/>
        </w:rPr>
        <w:t xml:space="preserve">Punkty w ww. kryterium  zostaną przyznane wg następujących zasad: </w:t>
      </w:r>
    </w:p>
    <w:p w14:paraId="3E79D966" w14:textId="38BCD94A" w:rsidR="000D09BA" w:rsidRP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7 dni roboczych - 0 pkt, </w:t>
      </w:r>
    </w:p>
    <w:p w14:paraId="6395F9D7" w14:textId="651164BE" w:rsidR="000D09BA" w:rsidRP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6</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2</w:t>
      </w:r>
      <w:r w:rsidRPr="000D09BA">
        <w:rPr>
          <w:rFonts w:ascii="Times New Roman" w:hAnsi="Times New Roman" w:cs="Times New Roman"/>
          <w:b w:val="0"/>
          <w:bCs w:val="0"/>
          <w:sz w:val="24"/>
          <w:szCs w:val="24"/>
        </w:rPr>
        <w:t xml:space="preserve"> pkt, </w:t>
      </w:r>
    </w:p>
    <w:p w14:paraId="0B9E9A81" w14:textId="55BA2F8D" w:rsid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lastRenderedPageBreak/>
        <w:t xml:space="preserve">termin dostawy </w:t>
      </w:r>
      <w:r>
        <w:rPr>
          <w:rFonts w:ascii="Times New Roman" w:hAnsi="Times New Roman" w:cs="Times New Roman"/>
          <w:b w:val="0"/>
          <w:bCs w:val="0"/>
          <w:sz w:val="24"/>
          <w:szCs w:val="24"/>
        </w:rPr>
        <w:t>5</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4</w:t>
      </w:r>
      <w:r w:rsidRPr="000D09BA">
        <w:rPr>
          <w:rFonts w:ascii="Times New Roman" w:hAnsi="Times New Roman" w:cs="Times New Roman"/>
          <w:b w:val="0"/>
          <w:bCs w:val="0"/>
          <w:sz w:val="24"/>
          <w:szCs w:val="24"/>
        </w:rPr>
        <w:t xml:space="preserve"> pkt</w:t>
      </w:r>
      <w:r>
        <w:rPr>
          <w:rFonts w:ascii="Times New Roman" w:hAnsi="Times New Roman" w:cs="Times New Roman"/>
          <w:b w:val="0"/>
          <w:bCs w:val="0"/>
          <w:sz w:val="24"/>
          <w:szCs w:val="24"/>
        </w:rPr>
        <w:t>;</w:t>
      </w:r>
    </w:p>
    <w:p w14:paraId="62BF27AF" w14:textId="3D817B6E" w:rsid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4</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6</w:t>
      </w:r>
      <w:r w:rsidRPr="000D09BA">
        <w:rPr>
          <w:rFonts w:ascii="Times New Roman" w:hAnsi="Times New Roman" w:cs="Times New Roman"/>
          <w:b w:val="0"/>
          <w:bCs w:val="0"/>
          <w:sz w:val="24"/>
          <w:szCs w:val="24"/>
        </w:rPr>
        <w:t xml:space="preserve"> pkt</w:t>
      </w:r>
      <w:r>
        <w:rPr>
          <w:rFonts w:ascii="Times New Roman" w:hAnsi="Times New Roman" w:cs="Times New Roman"/>
          <w:b w:val="0"/>
          <w:bCs w:val="0"/>
          <w:sz w:val="24"/>
          <w:szCs w:val="24"/>
        </w:rPr>
        <w:t>;</w:t>
      </w:r>
    </w:p>
    <w:p w14:paraId="7967433A" w14:textId="29AB4923" w:rsidR="000D09BA" w:rsidRDefault="000D09BA" w:rsidP="00BE01A1">
      <w:pPr>
        <w:pStyle w:val="Nagwek10"/>
        <w:shd w:val="clear" w:color="auto" w:fill="auto"/>
        <w:tabs>
          <w:tab w:val="left" w:pos="1169"/>
        </w:tabs>
        <w:spacing w:line="276" w:lineRule="auto"/>
        <w:ind w:left="567" w:firstLine="0"/>
        <w:rPr>
          <w:rFonts w:ascii="Times New Roman" w:hAnsi="Times New Roman" w:cs="Times New Roman"/>
          <w:b w:val="0"/>
          <w:bCs w:val="0"/>
          <w:sz w:val="24"/>
          <w:szCs w:val="24"/>
        </w:rPr>
      </w:pPr>
      <w:r w:rsidRPr="000D09BA">
        <w:rPr>
          <w:rFonts w:ascii="Times New Roman" w:hAnsi="Times New Roman" w:cs="Times New Roman"/>
          <w:b w:val="0"/>
          <w:bCs w:val="0"/>
          <w:sz w:val="24"/>
          <w:szCs w:val="24"/>
        </w:rPr>
        <w:t xml:space="preserve">termin dostawy </w:t>
      </w:r>
      <w:r>
        <w:rPr>
          <w:rFonts w:ascii="Times New Roman" w:hAnsi="Times New Roman" w:cs="Times New Roman"/>
          <w:b w:val="0"/>
          <w:bCs w:val="0"/>
          <w:sz w:val="24"/>
          <w:szCs w:val="24"/>
        </w:rPr>
        <w:t>3</w:t>
      </w:r>
      <w:r w:rsidRPr="000D09BA">
        <w:rPr>
          <w:rFonts w:ascii="Times New Roman" w:hAnsi="Times New Roman" w:cs="Times New Roman"/>
          <w:b w:val="0"/>
          <w:bCs w:val="0"/>
          <w:sz w:val="24"/>
          <w:szCs w:val="24"/>
        </w:rPr>
        <w:t xml:space="preserve"> dni robocze - </w:t>
      </w:r>
      <w:r>
        <w:rPr>
          <w:rFonts w:ascii="Times New Roman" w:hAnsi="Times New Roman" w:cs="Times New Roman"/>
          <w:b w:val="0"/>
          <w:bCs w:val="0"/>
          <w:sz w:val="24"/>
          <w:szCs w:val="24"/>
        </w:rPr>
        <w:t>8</w:t>
      </w:r>
      <w:r w:rsidRPr="000D09BA">
        <w:rPr>
          <w:rFonts w:ascii="Times New Roman" w:hAnsi="Times New Roman" w:cs="Times New Roman"/>
          <w:b w:val="0"/>
          <w:bCs w:val="0"/>
          <w:sz w:val="24"/>
          <w:szCs w:val="24"/>
        </w:rPr>
        <w:t xml:space="preserve"> pkt</w:t>
      </w:r>
      <w:r>
        <w:rPr>
          <w:rFonts w:ascii="Times New Roman" w:hAnsi="Times New Roman" w:cs="Times New Roman"/>
          <w:b w:val="0"/>
          <w:bCs w:val="0"/>
          <w:sz w:val="24"/>
          <w:szCs w:val="24"/>
        </w:rPr>
        <w:t>;</w:t>
      </w:r>
    </w:p>
    <w:p w14:paraId="2B219251" w14:textId="6B036665" w:rsidR="000D09BA" w:rsidRPr="000D09BA" w:rsidRDefault="000D09BA" w:rsidP="00BE01A1">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0D09BA">
        <w:rPr>
          <w:rFonts w:ascii="Times New Roman" w:eastAsia="Calibri" w:hAnsi="Times New Roman" w:cs="Times New Roman"/>
          <w:sz w:val="24"/>
          <w:szCs w:val="24"/>
        </w:rPr>
        <w:t xml:space="preserve">termin dostawy </w:t>
      </w:r>
      <w:r>
        <w:rPr>
          <w:rFonts w:ascii="Times New Roman" w:eastAsia="Calibri" w:hAnsi="Times New Roman" w:cs="Times New Roman"/>
          <w:sz w:val="24"/>
          <w:szCs w:val="24"/>
        </w:rPr>
        <w:t>2</w:t>
      </w:r>
      <w:r w:rsidRPr="000D09BA">
        <w:rPr>
          <w:rFonts w:ascii="Times New Roman" w:eastAsia="Calibri" w:hAnsi="Times New Roman" w:cs="Times New Roman"/>
          <w:sz w:val="24"/>
          <w:szCs w:val="24"/>
        </w:rPr>
        <w:t xml:space="preserve"> dni robocze</w:t>
      </w:r>
      <w:r>
        <w:rPr>
          <w:rFonts w:ascii="Times New Roman" w:eastAsia="Calibri" w:hAnsi="Times New Roman" w:cs="Times New Roman"/>
          <w:sz w:val="24"/>
          <w:szCs w:val="24"/>
        </w:rPr>
        <w:t xml:space="preserve"> i mniej</w:t>
      </w:r>
      <w:r w:rsidRPr="000D09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D09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10 </w:t>
      </w:r>
      <w:r w:rsidRPr="000D09BA">
        <w:rPr>
          <w:rFonts w:ascii="Times New Roman" w:eastAsia="Calibri" w:hAnsi="Times New Roman" w:cs="Times New Roman"/>
          <w:sz w:val="24"/>
          <w:szCs w:val="24"/>
        </w:rPr>
        <w:t xml:space="preserve">pkt. </w:t>
      </w:r>
    </w:p>
    <w:p w14:paraId="3FDCA479" w14:textId="4495E63D" w:rsidR="000D09BA" w:rsidRPr="004E5060" w:rsidRDefault="000D09BA" w:rsidP="00BE01A1">
      <w:pPr>
        <w:pStyle w:val="Nagwek10"/>
        <w:shd w:val="clear" w:color="auto" w:fill="auto"/>
        <w:tabs>
          <w:tab w:val="left" w:pos="1169"/>
        </w:tabs>
        <w:spacing w:line="276" w:lineRule="auto"/>
        <w:ind w:left="567" w:firstLine="0"/>
        <w:rPr>
          <w:rFonts w:ascii="Times New Roman" w:hAnsi="Times New Roman" w:cs="Times New Roman"/>
          <w:b w:val="0"/>
          <w:sz w:val="24"/>
          <w:szCs w:val="24"/>
        </w:rPr>
      </w:pPr>
      <w:r w:rsidRPr="000D09BA">
        <w:rPr>
          <w:rFonts w:ascii="Times New Roman" w:hAnsi="Times New Roman" w:cs="Times New Roman"/>
          <w:b w:val="0"/>
          <w:sz w:val="24"/>
          <w:szCs w:val="24"/>
        </w:rPr>
        <w:t>Oferta  otrzyma w tym kryterium maksymalnie  10 pkt.</w:t>
      </w:r>
      <w:r>
        <w:rPr>
          <w:rFonts w:ascii="Times New Roman" w:hAnsi="Times New Roman" w:cs="Times New Roman"/>
          <w:b w:val="0"/>
          <w:sz w:val="24"/>
          <w:szCs w:val="24"/>
        </w:rPr>
        <w:t xml:space="preserve"> </w:t>
      </w:r>
      <w:r w:rsidRPr="000D09BA">
        <w:rPr>
          <w:rFonts w:ascii="Times New Roman" w:hAnsi="Times New Roman" w:cs="Times New Roman"/>
          <w:b w:val="0"/>
          <w:sz w:val="24"/>
          <w:szCs w:val="24"/>
        </w:rPr>
        <w:t xml:space="preserve">Maksymalny termin dostawy wymaganego asortymentu wynosi 7 dni roboczych od złożenia zamówienia. Termin dostawy należy podać w pełnych dniach. W przypadku nie wpisania terminu dostawy Zamawiający przyjmie, że Wykonawca oferuje maksymalny termin dostawy, natomiast jeżeli Wykonawca zaoferuje termin dostawy powyżej </w:t>
      </w:r>
      <w:r>
        <w:rPr>
          <w:rFonts w:ascii="Times New Roman" w:hAnsi="Times New Roman" w:cs="Times New Roman"/>
          <w:b w:val="0"/>
          <w:sz w:val="24"/>
          <w:szCs w:val="24"/>
        </w:rPr>
        <w:t>7</w:t>
      </w:r>
      <w:r w:rsidRPr="000D09BA">
        <w:rPr>
          <w:rFonts w:ascii="Times New Roman" w:hAnsi="Times New Roman" w:cs="Times New Roman"/>
          <w:b w:val="0"/>
          <w:sz w:val="24"/>
          <w:szCs w:val="24"/>
        </w:rPr>
        <w:t xml:space="preserve"> dni roboczych, jego oferta zostanie odrzucona </w:t>
      </w:r>
      <w:r>
        <w:rPr>
          <w:rFonts w:ascii="Times New Roman" w:hAnsi="Times New Roman" w:cs="Times New Roman"/>
          <w:b w:val="0"/>
          <w:sz w:val="24"/>
          <w:szCs w:val="24"/>
        </w:rPr>
        <w:t xml:space="preserve">na podstawie art. 226 ust. 1 pkt 5 ustawy </w:t>
      </w:r>
      <w:proofErr w:type="spellStart"/>
      <w:r>
        <w:rPr>
          <w:rFonts w:ascii="Times New Roman" w:hAnsi="Times New Roman" w:cs="Times New Roman"/>
          <w:b w:val="0"/>
          <w:sz w:val="24"/>
          <w:szCs w:val="24"/>
        </w:rPr>
        <w:t>Pzp</w:t>
      </w:r>
      <w:proofErr w:type="spellEnd"/>
      <w:r>
        <w:rPr>
          <w:rFonts w:ascii="Times New Roman" w:hAnsi="Times New Roman" w:cs="Times New Roman"/>
          <w:b w:val="0"/>
          <w:sz w:val="24"/>
          <w:szCs w:val="24"/>
        </w:rPr>
        <w:t xml:space="preserve">. </w:t>
      </w:r>
      <w:bookmarkEnd w:id="11"/>
    </w:p>
    <w:bookmarkEnd w:id="13"/>
    <w:p w14:paraId="124670A5" w14:textId="7F8CA814" w:rsidR="004D2BC6" w:rsidRDefault="002E439F" w:rsidP="00BE01A1">
      <w:pPr>
        <w:pStyle w:val="Nagwek10"/>
        <w:numPr>
          <w:ilvl w:val="0"/>
          <w:numId w:val="7"/>
        </w:numPr>
        <w:shd w:val="clear" w:color="auto" w:fill="auto"/>
        <w:spacing w:line="276" w:lineRule="auto"/>
        <w:ind w:left="567" w:hanging="283"/>
        <w:rPr>
          <w:rFonts w:ascii="Times New Roman" w:hAnsi="Times New Roman" w:cs="Times New Roman"/>
          <w:bCs w:val="0"/>
          <w:sz w:val="24"/>
          <w:szCs w:val="24"/>
        </w:rPr>
      </w:pPr>
      <w:r>
        <w:rPr>
          <w:rFonts w:ascii="Times New Roman" w:hAnsi="Times New Roman" w:cs="Times New Roman"/>
          <w:bCs w:val="0"/>
          <w:sz w:val="24"/>
          <w:szCs w:val="24"/>
        </w:rPr>
        <w:t xml:space="preserve">Kryterium </w:t>
      </w:r>
      <w:r w:rsidR="000D09BA">
        <w:rPr>
          <w:rFonts w:ascii="Times New Roman" w:hAnsi="Times New Roman" w:cs="Times New Roman"/>
          <w:bCs w:val="0"/>
          <w:sz w:val="24"/>
          <w:szCs w:val="24"/>
        </w:rPr>
        <w:t>„aspekty środowiskowe</w:t>
      </w:r>
      <w:r>
        <w:rPr>
          <w:rFonts w:ascii="Times New Roman" w:hAnsi="Times New Roman" w:cs="Times New Roman"/>
          <w:bCs w:val="0"/>
          <w:sz w:val="24"/>
          <w:szCs w:val="24"/>
        </w:rPr>
        <w:t>” (</w:t>
      </w:r>
      <w:r w:rsidR="000D09BA">
        <w:rPr>
          <w:rFonts w:ascii="Times New Roman" w:hAnsi="Times New Roman" w:cs="Times New Roman"/>
          <w:bCs w:val="0"/>
          <w:sz w:val="24"/>
          <w:szCs w:val="24"/>
        </w:rPr>
        <w:t>Ś</w:t>
      </w:r>
      <w:r>
        <w:rPr>
          <w:rFonts w:ascii="Times New Roman" w:hAnsi="Times New Roman" w:cs="Times New Roman"/>
          <w:bCs w:val="0"/>
          <w:sz w:val="24"/>
          <w:szCs w:val="24"/>
        </w:rPr>
        <w:t>)</w:t>
      </w:r>
    </w:p>
    <w:p w14:paraId="335C122E" w14:textId="36B5DB6D" w:rsidR="004D2BC6" w:rsidRDefault="002E439F" w:rsidP="00BE01A1">
      <w:pPr>
        <w:pStyle w:val="Nagwek10"/>
        <w:shd w:val="clear" w:color="auto" w:fill="auto"/>
        <w:tabs>
          <w:tab w:val="left" w:pos="1169"/>
        </w:tabs>
        <w:spacing w:line="276" w:lineRule="auto"/>
        <w:ind w:left="567" w:firstLine="0"/>
        <w:rPr>
          <w:rFonts w:ascii="Times New Roman" w:hAnsi="Times New Roman" w:cs="Times New Roman"/>
          <w:b w:val="0"/>
          <w:sz w:val="24"/>
          <w:szCs w:val="24"/>
        </w:rPr>
      </w:pPr>
      <w:r>
        <w:rPr>
          <w:rFonts w:ascii="Times New Roman" w:hAnsi="Times New Roman" w:cs="Times New Roman"/>
          <w:b w:val="0"/>
          <w:sz w:val="24"/>
          <w:szCs w:val="24"/>
        </w:rPr>
        <w:t>Punkty w ww. kryterium zostaną przyznane wg następujących zasad:</w:t>
      </w:r>
    </w:p>
    <w:p w14:paraId="2FC868F8" w14:textId="5DD79B9F" w:rsidR="001C1863" w:rsidRDefault="001C1863" w:rsidP="00BE01A1">
      <w:pPr>
        <w:pStyle w:val="Nagwek10"/>
        <w:numPr>
          <w:ilvl w:val="0"/>
          <w:numId w:val="43"/>
        </w:numPr>
        <w:shd w:val="clear" w:color="auto" w:fill="auto"/>
        <w:tabs>
          <w:tab w:val="left" w:pos="1169"/>
        </w:tabs>
        <w:spacing w:line="276" w:lineRule="auto"/>
        <w:ind w:left="851" w:hanging="284"/>
        <w:rPr>
          <w:rFonts w:ascii="Times New Roman" w:hAnsi="Times New Roman" w:cs="Times New Roman"/>
          <w:b w:val="0"/>
          <w:sz w:val="24"/>
          <w:szCs w:val="24"/>
        </w:rPr>
      </w:pPr>
      <w:r w:rsidRPr="001C1863">
        <w:rPr>
          <w:rFonts w:ascii="Times New Roman" w:hAnsi="Times New Roman" w:cs="Times New Roman"/>
          <w:bCs w:val="0"/>
          <w:sz w:val="24"/>
          <w:szCs w:val="24"/>
        </w:rPr>
        <w:t>Oznaczenie ekologiczne</w:t>
      </w:r>
      <w:r>
        <w:rPr>
          <w:rFonts w:ascii="Times New Roman" w:hAnsi="Times New Roman" w:cs="Times New Roman"/>
          <w:b w:val="0"/>
          <w:sz w:val="24"/>
          <w:szCs w:val="24"/>
        </w:rPr>
        <w:t>: Zamawiający przyzna po 2 punkty za zaoferowanie asortymentu</w:t>
      </w:r>
      <w:r w:rsidR="002A30D9">
        <w:rPr>
          <w:rFonts w:ascii="Times New Roman" w:hAnsi="Times New Roman" w:cs="Times New Roman"/>
          <w:b w:val="0"/>
          <w:sz w:val="24"/>
          <w:szCs w:val="24"/>
        </w:rPr>
        <w:t xml:space="preserve"> w poz. 1, 15, 16, 23, 25 załącznika nr 2 do SWZ</w:t>
      </w:r>
      <w:r w:rsidRPr="001C1863">
        <w:rPr>
          <w:rFonts w:ascii="Times New Roman" w:hAnsi="Times New Roman" w:cs="Times New Roman"/>
          <w:b w:val="0"/>
          <w:sz w:val="24"/>
          <w:szCs w:val="24"/>
        </w:rPr>
        <w:t xml:space="preserve"> posiadające wspólnotowe lub krajowe oznaczenie ekologiczne typu</w:t>
      </w:r>
      <w:r>
        <w:rPr>
          <w:rFonts w:ascii="Times New Roman" w:hAnsi="Times New Roman" w:cs="Times New Roman"/>
          <w:b w:val="0"/>
          <w:sz w:val="24"/>
          <w:szCs w:val="24"/>
        </w:rPr>
        <w:t>:</w:t>
      </w:r>
      <w:r w:rsidRPr="001C1863">
        <w:rPr>
          <w:rFonts w:ascii="Times New Roman" w:hAnsi="Times New Roman" w:cs="Times New Roman"/>
          <w:b w:val="0"/>
          <w:sz w:val="24"/>
          <w:szCs w:val="24"/>
        </w:rPr>
        <w:t xml:space="preserve"> </w:t>
      </w:r>
      <w:proofErr w:type="spellStart"/>
      <w:r w:rsidRPr="001C1863">
        <w:rPr>
          <w:rFonts w:ascii="Times New Roman" w:hAnsi="Times New Roman" w:cs="Times New Roman"/>
          <w:b w:val="0"/>
          <w:sz w:val="24"/>
          <w:szCs w:val="24"/>
        </w:rPr>
        <w:t>Ecolabel</w:t>
      </w:r>
      <w:proofErr w:type="spellEnd"/>
      <w:r w:rsidRPr="001C1863">
        <w:rPr>
          <w:rFonts w:ascii="Times New Roman" w:hAnsi="Times New Roman" w:cs="Times New Roman"/>
          <w:b w:val="0"/>
          <w:sz w:val="24"/>
          <w:szCs w:val="24"/>
        </w:rPr>
        <w:t xml:space="preserve">, Blue Angel, </w:t>
      </w:r>
      <w:proofErr w:type="spellStart"/>
      <w:r w:rsidRPr="001C1863">
        <w:rPr>
          <w:rFonts w:ascii="Times New Roman" w:hAnsi="Times New Roman" w:cs="Times New Roman"/>
          <w:b w:val="0"/>
          <w:sz w:val="24"/>
          <w:szCs w:val="24"/>
        </w:rPr>
        <w:t>NordicSwan</w:t>
      </w:r>
      <w:proofErr w:type="spellEnd"/>
      <w:r w:rsidRPr="001C1863">
        <w:rPr>
          <w:rFonts w:ascii="Times New Roman" w:hAnsi="Times New Roman" w:cs="Times New Roman"/>
          <w:b w:val="0"/>
          <w:sz w:val="24"/>
          <w:szCs w:val="24"/>
        </w:rPr>
        <w:t xml:space="preserve"> lub równoważne, wystawione na podstawie Rozporządzenia Parlamentu Europejskiego </w:t>
      </w:r>
      <w:proofErr w:type="spellStart"/>
      <w:r w:rsidRPr="001C1863">
        <w:rPr>
          <w:rFonts w:ascii="Times New Roman" w:hAnsi="Times New Roman" w:cs="Times New Roman"/>
          <w:b w:val="0"/>
          <w:sz w:val="24"/>
          <w:szCs w:val="24"/>
        </w:rPr>
        <w:t>iRady</w:t>
      </w:r>
      <w:proofErr w:type="spellEnd"/>
      <w:r w:rsidRPr="001C1863">
        <w:rPr>
          <w:rFonts w:ascii="Times New Roman" w:hAnsi="Times New Roman" w:cs="Times New Roman"/>
          <w:b w:val="0"/>
          <w:sz w:val="24"/>
          <w:szCs w:val="24"/>
        </w:rPr>
        <w:t xml:space="preserve"> (WE) nr 66/2010 z dnia 25 listopada 2009 r. w sprawie oznakowania ekologicznego UE dla poszczególnych grup wyrobów. </w:t>
      </w:r>
      <w:bookmarkStart w:id="14" w:name="_Hlk98244707"/>
      <w:r w:rsidRPr="001C1863">
        <w:rPr>
          <w:rFonts w:ascii="Times New Roman" w:hAnsi="Times New Roman" w:cs="Times New Roman"/>
          <w:b w:val="0"/>
          <w:sz w:val="24"/>
          <w:szCs w:val="24"/>
        </w:rPr>
        <w:t xml:space="preserve">Wykonawca dołączy do </w:t>
      </w:r>
      <w:r>
        <w:rPr>
          <w:rFonts w:ascii="Times New Roman" w:hAnsi="Times New Roman" w:cs="Times New Roman"/>
          <w:b w:val="0"/>
          <w:sz w:val="24"/>
          <w:szCs w:val="24"/>
        </w:rPr>
        <w:t xml:space="preserve">oferty do </w:t>
      </w:r>
      <w:r w:rsidRPr="001C1863">
        <w:rPr>
          <w:rFonts w:ascii="Times New Roman" w:hAnsi="Times New Roman" w:cs="Times New Roman"/>
          <w:b w:val="0"/>
          <w:sz w:val="24"/>
          <w:szCs w:val="24"/>
        </w:rPr>
        <w:t>każdego zaoferowanego  ekologicznego</w:t>
      </w:r>
      <w:r>
        <w:rPr>
          <w:rFonts w:ascii="Times New Roman" w:hAnsi="Times New Roman" w:cs="Times New Roman"/>
          <w:b w:val="0"/>
          <w:sz w:val="24"/>
          <w:szCs w:val="24"/>
        </w:rPr>
        <w:t xml:space="preserve"> asortymentu</w:t>
      </w:r>
      <w:r w:rsidRPr="001C1863">
        <w:rPr>
          <w:rFonts w:ascii="Times New Roman" w:hAnsi="Times New Roman" w:cs="Times New Roman"/>
          <w:b w:val="0"/>
          <w:sz w:val="24"/>
          <w:szCs w:val="24"/>
        </w:rPr>
        <w:t xml:space="preserve"> aktualny certyfikat. W przypadku, gdy Wykonawca  nie złoży </w:t>
      </w:r>
      <w:r>
        <w:rPr>
          <w:rFonts w:ascii="Times New Roman" w:hAnsi="Times New Roman" w:cs="Times New Roman"/>
          <w:b w:val="0"/>
          <w:sz w:val="24"/>
          <w:szCs w:val="24"/>
        </w:rPr>
        <w:t xml:space="preserve">certyfikatu lub certyfikat nie będzie potwierdzał oznaczenia ekologicznego asortymentu </w:t>
      </w:r>
      <w:r w:rsidRPr="001C1863">
        <w:rPr>
          <w:rFonts w:ascii="Times New Roman" w:hAnsi="Times New Roman" w:cs="Times New Roman"/>
          <w:b w:val="0"/>
          <w:sz w:val="24"/>
          <w:szCs w:val="24"/>
        </w:rPr>
        <w:t xml:space="preserve"> Zamawiający przyzna ofercie w kryterium </w:t>
      </w:r>
      <w:r w:rsidR="005152FC">
        <w:rPr>
          <w:rFonts w:ascii="Times New Roman" w:hAnsi="Times New Roman" w:cs="Times New Roman"/>
          <w:b w:val="0"/>
          <w:sz w:val="24"/>
          <w:szCs w:val="24"/>
        </w:rPr>
        <w:t>oznaczenie ekologiczne</w:t>
      </w:r>
      <w:r w:rsidRPr="001C1863">
        <w:rPr>
          <w:rFonts w:ascii="Times New Roman" w:hAnsi="Times New Roman" w:cs="Times New Roman"/>
          <w:b w:val="0"/>
          <w:sz w:val="24"/>
          <w:szCs w:val="24"/>
        </w:rPr>
        <w:t xml:space="preserve"> </w:t>
      </w:r>
      <w:r>
        <w:rPr>
          <w:rFonts w:ascii="Times New Roman" w:hAnsi="Times New Roman" w:cs="Times New Roman"/>
          <w:b w:val="0"/>
          <w:sz w:val="24"/>
          <w:szCs w:val="24"/>
        </w:rPr>
        <w:t xml:space="preserve">– oznaczenie ekologiczne - </w:t>
      </w:r>
      <w:r w:rsidRPr="001C1863">
        <w:rPr>
          <w:rFonts w:ascii="Times New Roman" w:hAnsi="Times New Roman" w:cs="Times New Roman"/>
          <w:b w:val="0"/>
          <w:sz w:val="24"/>
          <w:szCs w:val="24"/>
        </w:rPr>
        <w:t xml:space="preserve"> 0 pkt. </w:t>
      </w:r>
    </w:p>
    <w:p w14:paraId="79AFC51A" w14:textId="09F897E1" w:rsidR="001C1863" w:rsidRPr="005152FC" w:rsidRDefault="001C1863" w:rsidP="00BE01A1">
      <w:pPr>
        <w:pStyle w:val="Nagwek10"/>
        <w:shd w:val="clear" w:color="auto" w:fill="auto"/>
        <w:tabs>
          <w:tab w:val="left" w:pos="1169"/>
        </w:tabs>
        <w:spacing w:line="276" w:lineRule="auto"/>
        <w:ind w:left="851" w:firstLine="0"/>
        <w:rPr>
          <w:rFonts w:ascii="Times New Roman" w:hAnsi="Times New Roman" w:cs="Times New Roman"/>
          <w:bCs w:val="0"/>
          <w:sz w:val="24"/>
          <w:szCs w:val="24"/>
        </w:rPr>
      </w:pPr>
      <w:bookmarkStart w:id="15" w:name="_Hlk98244853"/>
      <w:bookmarkEnd w:id="14"/>
      <w:r>
        <w:rPr>
          <w:rFonts w:ascii="Times New Roman" w:hAnsi="Times New Roman" w:cs="Times New Roman"/>
          <w:b w:val="0"/>
          <w:sz w:val="24"/>
          <w:szCs w:val="24"/>
        </w:rPr>
        <w:t xml:space="preserve">Wykonawca maksymalnie może uzyskać </w:t>
      </w:r>
      <w:r w:rsidRPr="005152FC">
        <w:rPr>
          <w:rFonts w:ascii="Times New Roman" w:hAnsi="Times New Roman" w:cs="Times New Roman"/>
          <w:bCs w:val="0"/>
          <w:sz w:val="24"/>
          <w:szCs w:val="24"/>
        </w:rPr>
        <w:t>10 pkt.</w:t>
      </w:r>
    </w:p>
    <w:bookmarkEnd w:id="12"/>
    <w:bookmarkEnd w:id="15"/>
    <w:p w14:paraId="20E744A5" w14:textId="1C0F3BC9" w:rsidR="001C1863" w:rsidRDefault="005152FC" w:rsidP="00BE01A1">
      <w:pPr>
        <w:pStyle w:val="Akapitzlist"/>
        <w:numPr>
          <w:ilvl w:val="0"/>
          <w:numId w:val="43"/>
        </w:numPr>
        <w:spacing w:line="276" w:lineRule="auto"/>
        <w:ind w:left="851" w:hanging="284"/>
        <w:jc w:val="both"/>
        <w:rPr>
          <w:rFonts w:ascii="Times New Roman" w:eastAsia="Calibri" w:hAnsi="Times New Roman" w:cs="Times New Roman"/>
          <w:color w:val="000000" w:themeColor="text1"/>
          <w:sz w:val="24"/>
          <w:szCs w:val="24"/>
          <w:shd w:val="clear" w:color="auto" w:fill="FFFFFF"/>
        </w:rPr>
      </w:pPr>
      <w:r w:rsidRPr="005152FC">
        <w:rPr>
          <w:rFonts w:ascii="Times New Roman" w:hAnsi="Times New Roman" w:cs="Times New Roman"/>
          <w:b/>
          <w:sz w:val="24"/>
          <w:szCs w:val="24"/>
        </w:rPr>
        <w:t>Opakowania przyjazne środowisku</w:t>
      </w:r>
      <w:r w:rsidR="001C1863" w:rsidRPr="006A531F">
        <w:rPr>
          <w:rFonts w:ascii="Times New Roman" w:hAnsi="Times New Roman" w:cs="Times New Roman"/>
          <w:b/>
          <w:sz w:val="24"/>
          <w:szCs w:val="24"/>
        </w:rPr>
        <w:t xml:space="preserve">: </w:t>
      </w:r>
      <w:r w:rsidR="002A30D9" w:rsidRPr="006A531F">
        <w:rPr>
          <w:rFonts w:ascii="Times New Roman" w:hAnsi="Times New Roman" w:cs="Times New Roman"/>
          <w:bCs/>
          <w:sz w:val="24"/>
          <w:szCs w:val="24"/>
        </w:rPr>
        <w:t>Zamawiający przyzna po 5 punktów za zaoferowanie asortymentu w poz. 7 i poz. 8  załącznika nr 2 do SWZ posiadając</w:t>
      </w:r>
      <w:r>
        <w:rPr>
          <w:rFonts w:ascii="Times New Roman" w:hAnsi="Times New Roman" w:cs="Times New Roman"/>
          <w:bCs/>
          <w:sz w:val="24"/>
          <w:szCs w:val="24"/>
        </w:rPr>
        <w:t>ego</w:t>
      </w:r>
      <w:r w:rsidR="002A30D9" w:rsidRPr="006A531F">
        <w:rPr>
          <w:rFonts w:ascii="Times New Roman" w:hAnsi="Times New Roman" w:cs="Times New Roman"/>
          <w:bCs/>
          <w:sz w:val="24"/>
          <w:szCs w:val="24"/>
        </w:rPr>
        <w:t xml:space="preserve"> certyfikat </w:t>
      </w:r>
      <w:bookmarkStart w:id="16" w:name="_Hlk98316017"/>
      <w:r w:rsidR="002A30D9" w:rsidRPr="006A531F">
        <w:rPr>
          <w:rFonts w:ascii="Times New Roman" w:hAnsi="Times New Roman" w:cs="Times New Roman"/>
          <w:bCs/>
          <w:sz w:val="24"/>
          <w:szCs w:val="24"/>
        </w:rPr>
        <w:t xml:space="preserve">OK </w:t>
      </w:r>
      <w:proofErr w:type="spellStart"/>
      <w:r w:rsidR="002A30D9" w:rsidRPr="006A531F">
        <w:rPr>
          <w:rFonts w:ascii="Times New Roman" w:hAnsi="Times New Roman" w:cs="Times New Roman"/>
          <w:bCs/>
          <w:sz w:val="24"/>
          <w:szCs w:val="24"/>
        </w:rPr>
        <w:t>compost</w:t>
      </w:r>
      <w:proofErr w:type="spellEnd"/>
      <w:r w:rsidR="002A30D9" w:rsidRPr="006A531F">
        <w:rPr>
          <w:rFonts w:ascii="Times New Roman" w:hAnsi="Times New Roman" w:cs="Times New Roman"/>
          <w:bCs/>
          <w:sz w:val="24"/>
          <w:szCs w:val="24"/>
        </w:rPr>
        <w:t xml:space="preserve"> lub równoważny </w:t>
      </w:r>
      <w:bookmarkEnd w:id="16"/>
      <w:r w:rsidR="002A30D9" w:rsidRPr="006A531F">
        <w:rPr>
          <w:rFonts w:ascii="Times New Roman" w:hAnsi="Times New Roman" w:cs="Times New Roman"/>
          <w:bCs/>
          <w:sz w:val="24"/>
          <w:szCs w:val="24"/>
        </w:rPr>
        <w:t xml:space="preserve">certyfikat wydany zgodnie z normą europejską dotyczącą podatności produktów – w </w:t>
      </w:r>
      <w:r w:rsidR="002A30D9" w:rsidRPr="006A531F">
        <w:rPr>
          <w:rFonts w:ascii="Times New Roman" w:hAnsi="Times New Roman" w:cs="Times New Roman"/>
          <w:bCs/>
          <w:color w:val="000000" w:themeColor="text1"/>
          <w:sz w:val="24"/>
          <w:szCs w:val="24"/>
        </w:rPr>
        <w:t>tym</w:t>
      </w:r>
      <w:r w:rsidR="006A531F">
        <w:rPr>
          <w:rFonts w:ascii="Times New Roman" w:hAnsi="Times New Roman" w:cs="Times New Roman"/>
          <w:bCs/>
          <w:color w:val="000000" w:themeColor="text1"/>
          <w:sz w:val="24"/>
          <w:szCs w:val="24"/>
        </w:rPr>
        <w:t xml:space="preserve"> </w:t>
      </w:r>
      <w:r w:rsidR="002A30D9" w:rsidRPr="006A531F">
        <w:rPr>
          <w:rFonts w:ascii="Times New Roman" w:hAnsi="Times New Roman" w:cs="Times New Roman"/>
          <w:bCs/>
          <w:color w:val="000000" w:themeColor="text1"/>
          <w:sz w:val="24"/>
          <w:szCs w:val="24"/>
          <w:shd w:val="clear" w:color="auto" w:fill="FFFFFF"/>
        </w:rPr>
        <w:t xml:space="preserve">opakowań </w:t>
      </w:r>
      <w:r w:rsidR="002A30D9" w:rsidRPr="006A531F">
        <w:rPr>
          <w:rFonts w:ascii="Times New Roman" w:hAnsi="Times New Roman" w:cs="Times New Roman"/>
          <w:bCs/>
          <w:color w:val="666666"/>
          <w:sz w:val="24"/>
          <w:szCs w:val="24"/>
          <w:shd w:val="clear" w:color="auto" w:fill="FFFFFF"/>
        </w:rPr>
        <w:t xml:space="preserve">– </w:t>
      </w:r>
      <w:r w:rsidR="002A30D9" w:rsidRPr="006A531F">
        <w:rPr>
          <w:rFonts w:ascii="Times New Roman" w:hAnsi="Times New Roman" w:cs="Times New Roman"/>
          <w:bCs/>
          <w:color w:val="000000" w:themeColor="text1"/>
          <w:sz w:val="24"/>
          <w:szCs w:val="24"/>
          <w:shd w:val="clear" w:color="auto" w:fill="FFFFFF"/>
        </w:rPr>
        <w:t>na kompostowanie (EN 13432:2000).</w:t>
      </w:r>
      <w:r w:rsidR="006A531F" w:rsidRPr="006A531F">
        <w:t xml:space="preserve"> </w:t>
      </w:r>
      <w:bookmarkStart w:id="17" w:name="_Hlk98245375"/>
      <w:r w:rsidR="006A531F" w:rsidRPr="006A531F">
        <w:rPr>
          <w:rFonts w:ascii="Times New Roman" w:eastAsia="Calibri" w:hAnsi="Times New Roman" w:cs="Times New Roman"/>
          <w:color w:val="000000" w:themeColor="text1"/>
          <w:sz w:val="24"/>
          <w:szCs w:val="24"/>
          <w:shd w:val="clear" w:color="auto" w:fill="FFFFFF"/>
        </w:rPr>
        <w:t>Wykonawca dołączy do oferty do każdego zaoferowanego   asortymentu</w:t>
      </w:r>
      <w:r w:rsidR="006A531F">
        <w:rPr>
          <w:rFonts w:ascii="Times New Roman" w:eastAsia="Calibri" w:hAnsi="Times New Roman" w:cs="Times New Roman"/>
          <w:color w:val="000000" w:themeColor="text1"/>
          <w:sz w:val="24"/>
          <w:szCs w:val="24"/>
          <w:shd w:val="clear" w:color="auto" w:fill="FFFFFF"/>
        </w:rPr>
        <w:t>, którego opakowanie podlega biodegradacji</w:t>
      </w:r>
      <w:r w:rsidR="006A531F" w:rsidRPr="006A531F">
        <w:rPr>
          <w:rFonts w:ascii="Times New Roman" w:eastAsia="Calibri" w:hAnsi="Times New Roman" w:cs="Times New Roman"/>
          <w:color w:val="000000" w:themeColor="text1"/>
          <w:sz w:val="24"/>
          <w:szCs w:val="24"/>
          <w:shd w:val="clear" w:color="auto" w:fill="FFFFFF"/>
        </w:rPr>
        <w:t xml:space="preserve"> aktualny certyfikat. W przypadku, gdy Wykonawca  nie złoży certyfikatu lub certyfikat nie będzie potwierdzał oznaczenia </w:t>
      </w:r>
      <w:r w:rsidR="006A531F">
        <w:rPr>
          <w:rFonts w:ascii="Times New Roman" w:eastAsia="Calibri" w:hAnsi="Times New Roman" w:cs="Times New Roman"/>
          <w:color w:val="000000" w:themeColor="text1"/>
          <w:sz w:val="24"/>
          <w:szCs w:val="24"/>
          <w:shd w:val="clear" w:color="auto" w:fill="FFFFFF"/>
        </w:rPr>
        <w:t>biodegradowalności opakowania</w:t>
      </w:r>
      <w:r w:rsidR="006A531F" w:rsidRPr="006A531F">
        <w:rPr>
          <w:rFonts w:ascii="Times New Roman" w:eastAsia="Calibri" w:hAnsi="Times New Roman" w:cs="Times New Roman"/>
          <w:color w:val="000000" w:themeColor="text1"/>
          <w:sz w:val="24"/>
          <w:szCs w:val="24"/>
          <w:shd w:val="clear" w:color="auto" w:fill="FFFFFF"/>
        </w:rPr>
        <w:t xml:space="preserve"> asortymentu  Zamawiający przyzna ofercie w kryterium </w:t>
      </w:r>
      <w:r>
        <w:rPr>
          <w:rFonts w:ascii="Times New Roman" w:eastAsia="Calibri" w:hAnsi="Times New Roman" w:cs="Times New Roman"/>
          <w:color w:val="000000" w:themeColor="text1"/>
          <w:sz w:val="24"/>
          <w:szCs w:val="24"/>
          <w:shd w:val="clear" w:color="auto" w:fill="FFFFFF"/>
        </w:rPr>
        <w:t>opakowania przyjazne środowisku</w:t>
      </w:r>
      <w:r w:rsidR="006A531F">
        <w:rPr>
          <w:rFonts w:ascii="Times New Roman" w:eastAsia="Calibri" w:hAnsi="Times New Roman" w:cs="Times New Roman"/>
          <w:color w:val="000000" w:themeColor="text1"/>
          <w:sz w:val="24"/>
          <w:szCs w:val="24"/>
          <w:shd w:val="clear" w:color="auto" w:fill="FFFFFF"/>
        </w:rPr>
        <w:t xml:space="preserve"> </w:t>
      </w:r>
      <w:r w:rsidR="006A531F" w:rsidRPr="006A531F">
        <w:rPr>
          <w:rFonts w:ascii="Times New Roman" w:eastAsia="Calibri" w:hAnsi="Times New Roman" w:cs="Times New Roman"/>
          <w:color w:val="000000" w:themeColor="text1"/>
          <w:sz w:val="24"/>
          <w:szCs w:val="24"/>
          <w:shd w:val="clear" w:color="auto" w:fill="FFFFFF"/>
        </w:rPr>
        <w:t xml:space="preserve"> -  0 pkt. </w:t>
      </w:r>
    </w:p>
    <w:p w14:paraId="00A49526" w14:textId="307BE230" w:rsidR="006A531F" w:rsidRDefault="006A531F" w:rsidP="0095098D">
      <w:pPr>
        <w:pStyle w:val="Akapitzlist"/>
        <w:spacing w:line="276" w:lineRule="auto"/>
        <w:ind w:left="993"/>
        <w:jc w:val="both"/>
        <w:rPr>
          <w:rFonts w:ascii="Times New Roman" w:eastAsia="Calibri" w:hAnsi="Times New Roman" w:cs="Times New Roman"/>
          <w:color w:val="000000" w:themeColor="text1"/>
          <w:sz w:val="24"/>
          <w:szCs w:val="24"/>
          <w:shd w:val="clear" w:color="auto" w:fill="FFFFFF"/>
        </w:rPr>
      </w:pPr>
      <w:r w:rsidRPr="006A531F">
        <w:rPr>
          <w:rFonts w:ascii="Times New Roman" w:eastAsia="Calibri" w:hAnsi="Times New Roman" w:cs="Times New Roman"/>
          <w:color w:val="000000" w:themeColor="text1"/>
          <w:sz w:val="24"/>
          <w:szCs w:val="24"/>
          <w:shd w:val="clear" w:color="auto" w:fill="FFFFFF"/>
        </w:rPr>
        <w:t>Wykonawca maksymalnie może uzyskać 10 pkt.</w:t>
      </w:r>
    </w:p>
    <w:bookmarkEnd w:id="17"/>
    <w:p w14:paraId="57BAB342" w14:textId="0C1BE1EA" w:rsidR="006A531F" w:rsidRPr="005152FC" w:rsidRDefault="006A531F" w:rsidP="00BE01A1">
      <w:pPr>
        <w:pStyle w:val="Akapitzlist"/>
        <w:numPr>
          <w:ilvl w:val="0"/>
          <w:numId w:val="43"/>
        </w:numPr>
        <w:spacing w:line="276" w:lineRule="auto"/>
        <w:ind w:left="851" w:hanging="284"/>
        <w:jc w:val="both"/>
        <w:rPr>
          <w:rFonts w:ascii="Times New Roman" w:eastAsia="Calibri" w:hAnsi="Times New Roman" w:cs="Times New Roman"/>
          <w:b/>
          <w:bCs/>
          <w:color w:val="000000" w:themeColor="text1"/>
          <w:sz w:val="24"/>
          <w:szCs w:val="24"/>
          <w:shd w:val="clear" w:color="auto" w:fill="FFFFFF"/>
        </w:rPr>
      </w:pPr>
      <w:r w:rsidRPr="006A531F">
        <w:rPr>
          <w:rFonts w:ascii="Times New Roman" w:eastAsia="Calibri" w:hAnsi="Times New Roman" w:cs="Times New Roman"/>
          <w:color w:val="000000" w:themeColor="text1"/>
          <w:sz w:val="24"/>
          <w:szCs w:val="24"/>
          <w:shd w:val="clear" w:color="auto" w:fill="FFFFFF"/>
        </w:rPr>
        <w:t xml:space="preserve">Zamawiający w ramach kryterium aspekty środowiskowe przyzna maksymalnie </w:t>
      </w:r>
      <w:r w:rsidRPr="005152FC">
        <w:rPr>
          <w:rFonts w:ascii="Times New Roman" w:eastAsia="Calibri" w:hAnsi="Times New Roman" w:cs="Times New Roman"/>
          <w:b/>
          <w:bCs/>
          <w:color w:val="000000" w:themeColor="text1"/>
          <w:sz w:val="24"/>
          <w:szCs w:val="24"/>
          <w:shd w:val="clear" w:color="auto" w:fill="FFFFFF"/>
        </w:rPr>
        <w:t xml:space="preserve">20 pkt. </w:t>
      </w:r>
    </w:p>
    <w:p w14:paraId="0E6C01CB" w14:textId="5FC5505A" w:rsidR="000D09BA" w:rsidRPr="006A531F" w:rsidRDefault="002E439F" w:rsidP="00BE01A1">
      <w:pPr>
        <w:pStyle w:val="Nagwek10"/>
        <w:numPr>
          <w:ilvl w:val="0"/>
          <w:numId w:val="7"/>
        </w:numPr>
        <w:tabs>
          <w:tab w:val="left" w:pos="1169"/>
        </w:tabs>
        <w:spacing w:line="276" w:lineRule="auto"/>
        <w:ind w:left="567" w:hanging="283"/>
        <w:rPr>
          <w:rFonts w:ascii="Times New Roman" w:hAnsi="Times New Roman" w:cs="Times New Roman"/>
          <w:b w:val="0"/>
          <w:sz w:val="24"/>
          <w:szCs w:val="24"/>
        </w:rPr>
      </w:pPr>
      <w:r>
        <w:rPr>
          <w:rFonts w:ascii="Times New Roman" w:hAnsi="Times New Roman" w:cs="Times New Roman"/>
          <w:bCs w:val="0"/>
          <w:sz w:val="24"/>
          <w:szCs w:val="24"/>
        </w:rPr>
        <w:t>Kryterium „</w:t>
      </w:r>
      <w:r w:rsidR="00517552">
        <w:rPr>
          <w:rFonts w:ascii="Times New Roman" w:hAnsi="Times New Roman" w:cs="Times New Roman"/>
          <w:bCs w:val="0"/>
          <w:sz w:val="24"/>
          <w:szCs w:val="24"/>
        </w:rPr>
        <w:t>Asortyment</w:t>
      </w:r>
      <w:r w:rsidR="006A531F">
        <w:rPr>
          <w:rFonts w:ascii="Times New Roman" w:hAnsi="Times New Roman" w:cs="Times New Roman"/>
          <w:bCs w:val="0"/>
          <w:sz w:val="24"/>
          <w:szCs w:val="24"/>
        </w:rPr>
        <w:t xml:space="preserve"> </w:t>
      </w:r>
      <w:r w:rsidR="00517552">
        <w:rPr>
          <w:rFonts w:ascii="Times New Roman" w:hAnsi="Times New Roman" w:cs="Times New Roman"/>
          <w:bCs w:val="0"/>
          <w:sz w:val="24"/>
          <w:szCs w:val="24"/>
        </w:rPr>
        <w:t xml:space="preserve">posiadający </w:t>
      </w:r>
      <w:r w:rsidR="006A531F">
        <w:rPr>
          <w:rFonts w:ascii="Times New Roman" w:hAnsi="Times New Roman" w:cs="Times New Roman"/>
          <w:bCs w:val="0"/>
          <w:sz w:val="24"/>
          <w:szCs w:val="24"/>
        </w:rPr>
        <w:t>atest</w:t>
      </w:r>
      <w:r>
        <w:rPr>
          <w:rFonts w:ascii="Times New Roman" w:hAnsi="Times New Roman" w:cs="Times New Roman"/>
          <w:bCs w:val="0"/>
          <w:sz w:val="24"/>
          <w:szCs w:val="24"/>
        </w:rPr>
        <w:t>” (</w:t>
      </w:r>
      <w:r w:rsidR="006A531F">
        <w:rPr>
          <w:rFonts w:ascii="Times New Roman" w:hAnsi="Times New Roman" w:cs="Times New Roman"/>
          <w:bCs w:val="0"/>
          <w:sz w:val="24"/>
          <w:szCs w:val="24"/>
        </w:rPr>
        <w:t>A</w:t>
      </w:r>
      <w:r>
        <w:rPr>
          <w:rFonts w:ascii="Times New Roman" w:hAnsi="Times New Roman" w:cs="Times New Roman"/>
          <w:bCs w:val="0"/>
          <w:sz w:val="24"/>
          <w:szCs w:val="24"/>
        </w:rPr>
        <w:t>)</w:t>
      </w:r>
      <w:r>
        <w:rPr>
          <w:rFonts w:ascii="Times New Roman" w:hAnsi="Times New Roman" w:cs="Times New Roman"/>
          <w:b w:val="0"/>
          <w:sz w:val="24"/>
          <w:szCs w:val="24"/>
        </w:rPr>
        <w:t xml:space="preserve"> </w:t>
      </w:r>
    </w:p>
    <w:p w14:paraId="2166BA59" w14:textId="1115C091" w:rsidR="004D2BC6" w:rsidRDefault="002E439F" w:rsidP="00BE01A1">
      <w:pPr>
        <w:pStyle w:val="Nagwek10"/>
        <w:shd w:val="clear" w:color="auto" w:fill="auto"/>
        <w:tabs>
          <w:tab w:val="left" w:pos="567"/>
          <w:tab w:val="left" w:pos="993"/>
        </w:tabs>
        <w:spacing w:line="276" w:lineRule="auto"/>
        <w:ind w:left="567" w:firstLine="0"/>
        <w:rPr>
          <w:rFonts w:ascii="Times New Roman" w:hAnsi="Times New Roman" w:cs="Times New Roman"/>
          <w:b w:val="0"/>
          <w:sz w:val="24"/>
          <w:szCs w:val="24"/>
        </w:rPr>
      </w:pPr>
      <w:r>
        <w:rPr>
          <w:rFonts w:ascii="Times New Roman" w:hAnsi="Times New Roman" w:cs="Times New Roman"/>
          <w:b w:val="0"/>
          <w:sz w:val="24"/>
          <w:szCs w:val="24"/>
        </w:rPr>
        <w:t>Punkty w ww. kryterium zostaną przyznane wg poniższych zasad:</w:t>
      </w:r>
    </w:p>
    <w:p w14:paraId="345D74C4" w14:textId="77777777" w:rsidR="000925A9" w:rsidRPr="005152FC" w:rsidRDefault="000925A9" w:rsidP="00BE01A1">
      <w:pPr>
        <w:pStyle w:val="Nagwek10"/>
        <w:numPr>
          <w:ilvl w:val="2"/>
          <w:numId w:val="37"/>
        </w:numPr>
        <w:shd w:val="clear" w:color="auto" w:fill="auto"/>
        <w:tabs>
          <w:tab w:val="left" w:pos="851"/>
        </w:tabs>
        <w:spacing w:line="276" w:lineRule="auto"/>
        <w:ind w:left="851" w:hanging="284"/>
        <w:rPr>
          <w:rFonts w:ascii="Times New Roman" w:hAnsi="Times New Roman" w:cs="Times New Roman"/>
          <w:b w:val="0"/>
          <w:sz w:val="24"/>
          <w:szCs w:val="24"/>
        </w:rPr>
      </w:pPr>
      <w:r w:rsidRPr="005152FC">
        <w:rPr>
          <w:rFonts w:ascii="Times New Roman" w:hAnsi="Times New Roman" w:cs="Times New Roman"/>
          <w:b w:val="0"/>
          <w:sz w:val="24"/>
          <w:szCs w:val="24"/>
        </w:rPr>
        <w:t xml:space="preserve">Zamawiający w ramach tego kryterium przyzna maksymalnie </w:t>
      </w:r>
      <w:r w:rsidRPr="005152FC">
        <w:rPr>
          <w:rStyle w:val="Teksttreci2Pogrubienie"/>
          <w:rFonts w:ascii="Times New Roman" w:hAnsi="Times New Roman" w:cs="Times New Roman"/>
          <w:color w:val="auto"/>
          <w:sz w:val="24"/>
          <w:szCs w:val="24"/>
        </w:rPr>
        <w:t>10 pkt</w:t>
      </w:r>
      <w:r w:rsidRPr="005152FC">
        <w:rPr>
          <w:rFonts w:ascii="Times New Roman" w:hAnsi="Times New Roman" w:cs="Times New Roman"/>
          <w:b w:val="0"/>
          <w:sz w:val="24"/>
          <w:szCs w:val="24"/>
        </w:rPr>
        <w:t>.</w:t>
      </w:r>
    </w:p>
    <w:p w14:paraId="4B8F5012" w14:textId="2062DB89" w:rsidR="00517552" w:rsidRPr="005152FC" w:rsidRDefault="002E439F" w:rsidP="00F16362">
      <w:pPr>
        <w:pStyle w:val="Nagwek10"/>
        <w:numPr>
          <w:ilvl w:val="2"/>
          <w:numId w:val="37"/>
        </w:numPr>
        <w:tabs>
          <w:tab w:val="left" w:pos="851"/>
        </w:tabs>
        <w:spacing w:line="276" w:lineRule="auto"/>
        <w:ind w:left="851" w:hanging="284"/>
        <w:rPr>
          <w:rFonts w:ascii="Times New Roman" w:hAnsi="Times New Roman" w:cs="Times New Roman"/>
          <w:b w:val="0"/>
          <w:sz w:val="24"/>
          <w:szCs w:val="24"/>
        </w:rPr>
      </w:pPr>
      <w:r>
        <w:rPr>
          <w:rFonts w:ascii="Times New Roman" w:hAnsi="Times New Roman" w:cs="Times New Roman"/>
          <w:b w:val="0"/>
          <w:sz w:val="24"/>
          <w:szCs w:val="24"/>
        </w:rPr>
        <w:t xml:space="preserve">Zamawiający będzie przyznawał po 2 punkty za </w:t>
      </w:r>
      <w:r w:rsidR="00517552">
        <w:rPr>
          <w:rFonts w:ascii="Times New Roman" w:hAnsi="Times New Roman" w:cs="Times New Roman"/>
          <w:b w:val="0"/>
          <w:sz w:val="24"/>
          <w:szCs w:val="24"/>
        </w:rPr>
        <w:t xml:space="preserve">każdy </w:t>
      </w:r>
      <w:r w:rsidR="006A531F">
        <w:rPr>
          <w:rFonts w:ascii="Times New Roman" w:hAnsi="Times New Roman" w:cs="Times New Roman"/>
          <w:b w:val="0"/>
          <w:sz w:val="24"/>
          <w:szCs w:val="24"/>
        </w:rPr>
        <w:t xml:space="preserve">zaoferowany </w:t>
      </w:r>
      <w:r w:rsidR="00517552">
        <w:rPr>
          <w:rFonts w:ascii="Times New Roman" w:hAnsi="Times New Roman" w:cs="Times New Roman"/>
          <w:b w:val="0"/>
          <w:sz w:val="24"/>
          <w:szCs w:val="24"/>
        </w:rPr>
        <w:t>asortyment</w:t>
      </w:r>
      <w:r w:rsidR="006A531F">
        <w:rPr>
          <w:rFonts w:ascii="Times New Roman" w:hAnsi="Times New Roman" w:cs="Times New Roman"/>
          <w:b w:val="0"/>
          <w:sz w:val="24"/>
          <w:szCs w:val="24"/>
        </w:rPr>
        <w:t xml:space="preserve"> wskazany w załączniku nr 2 do SWZ, który będzie posiadał atest higieniczny PZH lub atest higieniczny NIZP-PZH. </w:t>
      </w:r>
      <w:r w:rsidR="00517552" w:rsidRPr="00517552">
        <w:rPr>
          <w:rFonts w:ascii="Times New Roman" w:hAnsi="Times New Roman" w:cs="Times New Roman"/>
          <w:b w:val="0"/>
          <w:sz w:val="24"/>
          <w:szCs w:val="24"/>
        </w:rPr>
        <w:t>Wykonawca dołączy do oferty do każdego zaoferowanego   asortymentu, któr</w:t>
      </w:r>
      <w:r w:rsidR="00517552">
        <w:rPr>
          <w:rFonts w:ascii="Times New Roman" w:hAnsi="Times New Roman" w:cs="Times New Roman"/>
          <w:b w:val="0"/>
          <w:sz w:val="24"/>
          <w:szCs w:val="24"/>
        </w:rPr>
        <w:t xml:space="preserve">y posiada atest higieniczny PZH lub atest higieniczny  NIZP-PZH </w:t>
      </w:r>
      <w:r w:rsidR="00517552" w:rsidRPr="00517552">
        <w:rPr>
          <w:rFonts w:ascii="Times New Roman" w:hAnsi="Times New Roman" w:cs="Times New Roman"/>
          <w:b w:val="0"/>
          <w:sz w:val="24"/>
          <w:szCs w:val="24"/>
        </w:rPr>
        <w:t xml:space="preserve"> aktualny certyfikat. W przypadku, gdy Wykonawca  nie złoży </w:t>
      </w:r>
      <w:r w:rsidR="00517552" w:rsidRPr="00517552">
        <w:rPr>
          <w:rFonts w:ascii="Times New Roman" w:hAnsi="Times New Roman" w:cs="Times New Roman"/>
          <w:b w:val="0"/>
          <w:sz w:val="24"/>
          <w:szCs w:val="24"/>
        </w:rPr>
        <w:lastRenderedPageBreak/>
        <w:t xml:space="preserve">certyfikatu lub certyfikat nie będzie potwierdzał </w:t>
      </w:r>
      <w:r w:rsidR="005152FC">
        <w:rPr>
          <w:rFonts w:ascii="Times New Roman" w:hAnsi="Times New Roman" w:cs="Times New Roman"/>
          <w:b w:val="0"/>
          <w:sz w:val="24"/>
          <w:szCs w:val="24"/>
        </w:rPr>
        <w:t>atestu higienicznego</w:t>
      </w:r>
      <w:r w:rsidR="000925A9">
        <w:rPr>
          <w:rFonts w:ascii="Times New Roman" w:hAnsi="Times New Roman" w:cs="Times New Roman"/>
          <w:b w:val="0"/>
          <w:sz w:val="24"/>
          <w:szCs w:val="24"/>
        </w:rPr>
        <w:t>,</w:t>
      </w:r>
      <w:r w:rsidR="005152FC">
        <w:rPr>
          <w:rFonts w:ascii="Times New Roman" w:hAnsi="Times New Roman" w:cs="Times New Roman"/>
          <w:b w:val="0"/>
          <w:sz w:val="24"/>
          <w:szCs w:val="24"/>
        </w:rPr>
        <w:t xml:space="preserve"> </w:t>
      </w:r>
      <w:r w:rsidR="00517552" w:rsidRPr="00517552">
        <w:rPr>
          <w:rFonts w:ascii="Times New Roman" w:hAnsi="Times New Roman" w:cs="Times New Roman"/>
          <w:b w:val="0"/>
          <w:sz w:val="24"/>
          <w:szCs w:val="24"/>
        </w:rPr>
        <w:t xml:space="preserve"> Zamawiający przyzna ofercie </w:t>
      </w:r>
      <w:r w:rsidR="000925A9">
        <w:rPr>
          <w:rFonts w:ascii="Times New Roman" w:hAnsi="Times New Roman" w:cs="Times New Roman"/>
          <w:b w:val="0"/>
          <w:sz w:val="24"/>
          <w:szCs w:val="24"/>
        </w:rPr>
        <w:t xml:space="preserve">0 pkt. </w:t>
      </w:r>
      <w:r w:rsidR="00517552" w:rsidRPr="00517552">
        <w:rPr>
          <w:rFonts w:ascii="Times New Roman" w:hAnsi="Times New Roman" w:cs="Times New Roman"/>
          <w:b w:val="0"/>
          <w:sz w:val="24"/>
          <w:szCs w:val="24"/>
        </w:rPr>
        <w:t xml:space="preserve">w kryterium </w:t>
      </w:r>
      <w:r w:rsidR="005152FC">
        <w:rPr>
          <w:rFonts w:ascii="Times New Roman" w:hAnsi="Times New Roman" w:cs="Times New Roman"/>
          <w:b w:val="0"/>
          <w:sz w:val="24"/>
          <w:szCs w:val="24"/>
        </w:rPr>
        <w:t>asortyment posiadający atest</w:t>
      </w:r>
      <w:r w:rsidR="000925A9">
        <w:rPr>
          <w:rFonts w:ascii="Times New Roman" w:hAnsi="Times New Roman" w:cs="Times New Roman"/>
          <w:b w:val="0"/>
          <w:sz w:val="24"/>
          <w:szCs w:val="24"/>
        </w:rPr>
        <w:t>.</w:t>
      </w:r>
      <w:r w:rsidR="00517552" w:rsidRPr="00517552">
        <w:rPr>
          <w:rFonts w:ascii="Times New Roman" w:hAnsi="Times New Roman" w:cs="Times New Roman"/>
          <w:b w:val="0"/>
          <w:sz w:val="24"/>
          <w:szCs w:val="24"/>
        </w:rPr>
        <w:t xml:space="preserve">  </w:t>
      </w:r>
      <w:r w:rsidR="000925A9">
        <w:rPr>
          <w:rFonts w:ascii="Times New Roman" w:hAnsi="Times New Roman" w:cs="Times New Roman"/>
          <w:b w:val="0"/>
          <w:sz w:val="24"/>
          <w:szCs w:val="24"/>
        </w:rPr>
        <w:t>.</w:t>
      </w:r>
    </w:p>
    <w:p w14:paraId="1F4D5F5A" w14:textId="46004F28" w:rsidR="004D2BC6" w:rsidRDefault="002E439F" w:rsidP="00F16362">
      <w:pPr>
        <w:pStyle w:val="Nagwek10"/>
        <w:numPr>
          <w:ilvl w:val="0"/>
          <w:numId w:val="7"/>
        </w:numPr>
        <w:shd w:val="clear" w:color="auto" w:fill="auto"/>
        <w:tabs>
          <w:tab w:val="left" w:pos="567"/>
        </w:tabs>
        <w:spacing w:line="276" w:lineRule="auto"/>
        <w:ind w:left="567" w:hanging="283"/>
        <w:rPr>
          <w:rFonts w:ascii="Times New Roman" w:hAnsi="Times New Roman" w:cs="Times New Roman"/>
          <w:b w:val="0"/>
          <w:sz w:val="24"/>
          <w:szCs w:val="24"/>
        </w:rPr>
      </w:pPr>
      <w:bookmarkStart w:id="18" w:name="_Hlk98250057"/>
      <w:r>
        <w:rPr>
          <w:rFonts w:ascii="Times New Roman" w:hAnsi="Times New Roman" w:cs="Times New Roman"/>
          <w:b w:val="0"/>
          <w:sz w:val="24"/>
          <w:szCs w:val="24"/>
        </w:rPr>
        <w:t xml:space="preserve">Zamawiający zsumuje przyznane według powyższych kryteriów punkty dla każdej ocenianej oferty wg wzoru </w:t>
      </w:r>
      <w:r>
        <w:rPr>
          <w:rFonts w:ascii="Times New Roman" w:hAnsi="Times New Roman" w:cs="Times New Roman"/>
          <w:bCs w:val="0"/>
          <w:sz w:val="24"/>
          <w:szCs w:val="24"/>
        </w:rPr>
        <w:t>P= C</w:t>
      </w:r>
      <w:r w:rsidR="005152FC">
        <w:rPr>
          <w:rFonts w:ascii="Times New Roman" w:hAnsi="Times New Roman" w:cs="Times New Roman"/>
          <w:bCs w:val="0"/>
          <w:sz w:val="24"/>
          <w:szCs w:val="24"/>
        </w:rPr>
        <w:t>+T+Ś+A</w:t>
      </w:r>
    </w:p>
    <w:p w14:paraId="764FBF9B" w14:textId="4753010E" w:rsidR="004D2BC6" w:rsidRDefault="002E439F" w:rsidP="00C16CDA">
      <w:pPr>
        <w:pStyle w:val="Nagwek10"/>
        <w:numPr>
          <w:ilvl w:val="0"/>
          <w:numId w:val="7"/>
        </w:numPr>
        <w:shd w:val="clear" w:color="auto" w:fill="auto"/>
        <w:tabs>
          <w:tab w:val="left" w:pos="567"/>
        </w:tabs>
        <w:spacing w:line="276" w:lineRule="auto"/>
        <w:ind w:left="567" w:hanging="283"/>
      </w:pPr>
      <w:r>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6C769B30" w14:textId="47799EB0" w:rsidR="004D2BC6" w:rsidRDefault="002E439F" w:rsidP="00E16688">
      <w:pPr>
        <w:pStyle w:val="Akapitzlist"/>
        <w:numPr>
          <w:ilvl w:val="0"/>
          <w:numId w:val="7"/>
        </w:numPr>
        <w:tabs>
          <w:tab w:val="left" w:pos="709"/>
        </w:tabs>
        <w:spacing w:line="276" w:lineRule="auto"/>
        <w:ind w:left="567"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bookmarkEnd w:id="18"/>
    <w:p w14:paraId="1FC98E78" w14:textId="11268695" w:rsidR="005152FC" w:rsidRDefault="005152FC" w:rsidP="00E16688">
      <w:pPr>
        <w:pStyle w:val="Akapitzlist"/>
        <w:tabs>
          <w:tab w:val="left" w:pos="567"/>
        </w:tabs>
        <w:ind w:left="567"/>
        <w:jc w:val="both"/>
        <w:rPr>
          <w:rFonts w:ascii="Times New Roman" w:eastAsia="Calibri" w:hAnsi="Times New Roman" w:cs="Times New Roman"/>
          <w:b/>
          <w:sz w:val="24"/>
          <w:szCs w:val="24"/>
        </w:rPr>
      </w:pPr>
      <w:r w:rsidRPr="005152FC">
        <w:rPr>
          <w:rFonts w:ascii="Times New Roman" w:eastAsia="Calibri" w:hAnsi="Times New Roman" w:cs="Times New Roman"/>
          <w:b/>
          <w:sz w:val="24"/>
          <w:szCs w:val="24"/>
        </w:rPr>
        <w:t xml:space="preserve">Zadanie nr 2 </w:t>
      </w:r>
    </w:p>
    <w:tbl>
      <w:tblPr>
        <w:tblW w:w="850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4841"/>
        <w:gridCol w:w="2781"/>
      </w:tblGrid>
      <w:tr w:rsidR="00943487" w:rsidRPr="00943487" w14:paraId="6F686896"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34851C7F" w14:textId="77777777" w:rsidR="00943487" w:rsidRPr="00943487" w:rsidRDefault="00943487" w:rsidP="00943487">
            <w:pPr>
              <w:tabs>
                <w:tab w:val="left" w:pos="709"/>
                <w:tab w:val="left" w:pos="1276"/>
                <w:tab w:val="left" w:pos="1418"/>
              </w:tabs>
              <w:spacing w:after="0" w:line="276" w:lineRule="auto"/>
              <w:ind w:hanging="567"/>
              <w:contextualSpacing/>
              <w:rPr>
                <w:rFonts w:ascii="Times New Roman" w:hAnsi="Times New Roman" w:cs="Times New Roman"/>
                <w:b/>
                <w:sz w:val="24"/>
                <w:szCs w:val="24"/>
              </w:rPr>
            </w:pPr>
            <w:r w:rsidRPr="00943487">
              <w:rPr>
                <w:rFonts w:ascii="Times New Roman" w:hAnsi="Times New Roman" w:cs="Times New Roman"/>
                <w:b/>
                <w:sz w:val="24"/>
                <w:szCs w:val="24"/>
              </w:rPr>
              <w:t xml:space="preserve">L.p. </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2FBE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943487">
              <w:rPr>
                <w:rFonts w:ascii="Times New Roman" w:hAnsi="Times New Roman" w:cs="Times New Roman"/>
                <w:b/>
                <w:sz w:val="24"/>
                <w:szCs w:val="24"/>
              </w:rPr>
              <w:t>Nazwa kryterium</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40A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943487">
              <w:rPr>
                <w:rFonts w:ascii="Times New Roman" w:hAnsi="Times New Roman" w:cs="Times New Roman"/>
                <w:b/>
                <w:sz w:val="24"/>
                <w:szCs w:val="24"/>
              </w:rPr>
              <w:t xml:space="preserve">Znaczenie kryterium </w:t>
            </w:r>
          </w:p>
        </w:tc>
      </w:tr>
      <w:tr w:rsidR="00943487" w:rsidRPr="00943487" w14:paraId="631477CD"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1381307D"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1</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F7C3"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Cena (C)</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D134"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 xml:space="preserve">60 </w:t>
            </w:r>
          </w:p>
        </w:tc>
      </w:tr>
      <w:tr w:rsidR="00943487" w:rsidRPr="00943487" w14:paraId="723E6FB1" w14:textId="77777777" w:rsidTr="00E16688">
        <w:trPr>
          <w:trHeight w:val="306"/>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2344F15B"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2</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E988"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Termin dostawy (T)</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C618" w14:textId="7D26F450"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2</w:t>
            </w:r>
            <w:r w:rsidRPr="00943487">
              <w:rPr>
                <w:rFonts w:ascii="Times New Roman" w:hAnsi="Times New Roman" w:cs="Times New Roman"/>
                <w:sz w:val="24"/>
                <w:szCs w:val="24"/>
              </w:rPr>
              <w:t>0</w:t>
            </w:r>
          </w:p>
        </w:tc>
      </w:tr>
      <w:tr w:rsidR="00943487" w:rsidRPr="00943487" w14:paraId="7A649D21" w14:textId="77777777" w:rsidTr="00E16688">
        <w:trPr>
          <w:trHeight w:val="322"/>
        </w:trPr>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604FC57F"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3</w:t>
            </w:r>
          </w:p>
        </w:tc>
        <w:tc>
          <w:tcPr>
            <w:tcW w:w="4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7E10" w14:textId="09F3F599" w:rsidR="00943487" w:rsidRPr="00943487" w:rsidRDefault="00441093"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Pr>
                <w:rFonts w:ascii="Times New Roman" w:hAnsi="Times New Roman" w:cs="Times New Roman"/>
                <w:sz w:val="24"/>
                <w:szCs w:val="24"/>
              </w:rPr>
              <w:t>Oznaczenie ekologiczne</w:t>
            </w:r>
            <w:r w:rsidR="00943487" w:rsidRPr="00943487">
              <w:rPr>
                <w:rFonts w:ascii="Times New Roman" w:hAnsi="Times New Roman" w:cs="Times New Roman"/>
                <w:sz w:val="24"/>
                <w:szCs w:val="24"/>
              </w:rPr>
              <w:t xml:space="preserve"> (</w:t>
            </w:r>
            <w:r>
              <w:rPr>
                <w:rFonts w:ascii="Times New Roman" w:hAnsi="Times New Roman" w:cs="Times New Roman"/>
                <w:sz w:val="24"/>
                <w:szCs w:val="24"/>
              </w:rPr>
              <w:t>E</w:t>
            </w:r>
            <w:r w:rsidR="00943487" w:rsidRPr="00943487">
              <w:rPr>
                <w:rFonts w:ascii="Times New Roman" w:hAnsi="Times New Roman" w:cs="Times New Roman"/>
                <w:sz w:val="24"/>
                <w:szCs w:val="24"/>
              </w:rPr>
              <w:t>)</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91F5A" w14:textId="77777777" w:rsidR="00943487" w:rsidRPr="00943487" w:rsidRDefault="00943487" w:rsidP="00943487">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943487">
              <w:rPr>
                <w:rFonts w:ascii="Times New Roman" w:hAnsi="Times New Roman" w:cs="Times New Roman"/>
                <w:sz w:val="24"/>
                <w:szCs w:val="24"/>
              </w:rPr>
              <w:t>20</w:t>
            </w:r>
          </w:p>
        </w:tc>
      </w:tr>
    </w:tbl>
    <w:p w14:paraId="4CDB1CF0" w14:textId="77777777" w:rsidR="00943487" w:rsidRPr="00943487" w:rsidRDefault="00943487" w:rsidP="00943487">
      <w:pPr>
        <w:widowControl w:val="0"/>
        <w:tabs>
          <w:tab w:val="left" w:pos="709"/>
          <w:tab w:val="left" w:pos="1169"/>
        </w:tabs>
        <w:spacing w:after="0" w:line="240" w:lineRule="auto"/>
        <w:jc w:val="both"/>
        <w:outlineLvl w:val="0"/>
        <w:rPr>
          <w:rFonts w:ascii="Times New Roman" w:eastAsia="Calibri" w:hAnsi="Times New Roman" w:cs="Times New Roman"/>
          <w:bCs/>
          <w:sz w:val="24"/>
          <w:szCs w:val="24"/>
        </w:rPr>
      </w:pPr>
    </w:p>
    <w:p w14:paraId="0CF1FAEF" w14:textId="5BD70A29" w:rsidR="00943487" w:rsidRPr="0095098D" w:rsidRDefault="00943487" w:rsidP="00E16688">
      <w:pPr>
        <w:pStyle w:val="Akapitzlist"/>
        <w:widowControl w:val="0"/>
        <w:numPr>
          <w:ilvl w:val="0"/>
          <w:numId w:val="7"/>
        </w:numPr>
        <w:tabs>
          <w:tab w:val="left" w:pos="567"/>
        </w:tabs>
        <w:spacing w:after="0" w:line="276" w:lineRule="auto"/>
        <w:ind w:left="567" w:hanging="283"/>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„Cena oferty brutto" (C)</w:t>
      </w:r>
    </w:p>
    <w:p w14:paraId="3A344AD6" w14:textId="77777777" w:rsidR="00943487" w:rsidRPr="0095098D" w:rsidRDefault="00943487" w:rsidP="00E16688">
      <w:pPr>
        <w:widowControl w:val="0"/>
        <w:numPr>
          <w:ilvl w:val="2"/>
          <w:numId w:val="44"/>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95098D">
        <w:rPr>
          <w:rFonts w:ascii="Times New Roman" w:eastAsia="Calibri" w:hAnsi="Times New Roman" w:cs="Times New Roman"/>
          <w:color w:val="000000"/>
          <w:sz w:val="24"/>
          <w:szCs w:val="24"/>
          <w:shd w:val="clear" w:color="auto" w:fill="FFFFFF"/>
          <w:lang w:eastAsia="pl-PL" w:bidi="pl-PL"/>
        </w:rPr>
        <w:t xml:space="preserve">x 60. </w:t>
      </w:r>
      <w:r w:rsidRPr="0095098D">
        <w:rPr>
          <w:rFonts w:ascii="Times New Roman" w:eastAsia="Calibri" w:hAnsi="Times New Roman" w:cs="Times New Roman"/>
          <w:sz w:val="24"/>
          <w:szCs w:val="24"/>
        </w:rPr>
        <w:t xml:space="preserve">Oferta najkorzystniejsza otrzyma w tym kryterium 60 pkt, a pozostałe oferty proporcjonalnie mniej. </w:t>
      </w:r>
    </w:p>
    <w:p w14:paraId="0327CD6F" w14:textId="77777777" w:rsidR="00943487" w:rsidRPr="0095098D" w:rsidRDefault="00943487" w:rsidP="00E16688">
      <w:pPr>
        <w:widowControl w:val="0"/>
        <w:numPr>
          <w:ilvl w:val="2"/>
          <w:numId w:val="44"/>
        </w:numPr>
        <w:tabs>
          <w:tab w:val="left" w:pos="709"/>
          <w:tab w:val="left" w:pos="851"/>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Zamawiający w ramach tego kryterium przyzna maksymalnie </w:t>
      </w:r>
      <w:r w:rsidRPr="0095098D">
        <w:rPr>
          <w:rFonts w:ascii="Times New Roman" w:eastAsia="Calibri" w:hAnsi="Times New Roman" w:cs="Times New Roman"/>
          <w:color w:val="000000"/>
          <w:sz w:val="24"/>
          <w:szCs w:val="24"/>
          <w:shd w:val="clear" w:color="auto" w:fill="FFFFFF"/>
          <w:lang w:eastAsia="pl-PL" w:bidi="pl-PL"/>
        </w:rPr>
        <w:t>60 pkt</w:t>
      </w:r>
      <w:r w:rsidRPr="0095098D">
        <w:rPr>
          <w:rFonts w:ascii="Times New Roman" w:eastAsia="Calibri" w:hAnsi="Times New Roman" w:cs="Times New Roman"/>
          <w:sz w:val="24"/>
          <w:szCs w:val="24"/>
        </w:rPr>
        <w:t>.</w:t>
      </w:r>
    </w:p>
    <w:p w14:paraId="2900DF10" w14:textId="77777777" w:rsidR="00943487" w:rsidRPr="0095098D" w:rsidRDefault="00943487" w:rsidP="00E16688">
      <w:pPr>
        <w:widowControl w:val="0"/>
        <w:numPr>
          <w:ilvl w:val="0"/>
          <w:numId w:val="7"/>
        </w:numPr>
        <w:tabs>
          <w:tab w:val="left" w:pos="567"/>
          <w:tab w:val="left" w:pos="1169"/>
        </w:tabs>
        <w:spacing w:after="0" w:line="276" w:lineRule="auto"/>
        <w:ind w:left="709" w:hanging="425"/>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„Termin dostawy” (T)</w:t>
      </w:r>
    </w:p>
    <w:p w14:paraId="217A2416" w14:textId="77777777" w:rsidR="00943487" w:rsidRPr="0095098D" w:rsidRDefault="00943487" w:rsidP="00E16688">
      <w:pPr>
        <w:widowControl w:val="0"/>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Punkty w ww. kryterium  zostaną przyznane wg następujących zasad: </w:t>
      </w:r>
    </w:p>
    <w:p w14:paraId="65C71E1B" w14:textId="77777777"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7 dni roboczych - 0 pkt, </w:t>
      </w:r>
    </w:p>
    <w:p w14:paraId="22DAE1E7" w14:textId="265849F2"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6 dni robocze - 4 pkt, </w:t>
      </w:r>
    </w:p>
    <w:p w14:paraId="42192A91" w14:textId="4ED77F45"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5 dni robocze - 8 pkt;</w:t>
      </w:r>
    </w:p>
    <w:p w14:paraId="5A82D9BC" w14:textId="508C8F38"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4 dni robocze - 12 pkt;</w:t>
      </w:r>
    </w:p>
    <w:p w14:paraId="68E7F210" w14:textId="50B17B6B"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termin dostawy 3 dni robocze - 16 pkt;</w:t>
      </w:r>
    </w:p>
    <w:p w14:paraId="253E37D1" w14:textId="7AF2B28D"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sz w:val="24"/>
          <w:szCs w:val="24"/>
        </w:rPr>
      </w:pPr>
      <w:r w:rsidRPr="0095098D">
        <w:rPr>
          <w:rFonts w:ascii="Times New Roman" w:eastAsia="Calibri" w:hAnsi="Times New Roman" w:cs="Times New Roman"/>
          <w:sz w:val="24"/>
          <w:szCs w:val="24"/>
        </w:rPr>
        <w:t xml:space="preserve">termin dostawy 2 dni robocze i mniej – 20 pkt. </w:t>
      </w:r>
    </w:p>
    <w:p w14:paraId="28808DEE" w14:textId="620A3D4F"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 xml:space="preserve">Oferta  otrzyma w tym kryterium maksymalnie  20 pkt. Maksymalny termin dostawy wymaganego asortymentu wynosi 7 dni roboczych od złożenia zamówienia. Termin dostawy należy podać w pełnych dniach. W przypadku nie wpisania terminu dostawy Zamawiający przyjmie, że Wykonawca oferuje maksymalny termin dostawy, natomiast jeżeli Wykonawca zaoferuje termin dostawy powyżej 7 dni roboczych, jego oferta zostanie odrzucona na podstawie art. 226 ust. 1 pkt 5 ustawy </w:t>
      </w:r>
      <w:proofErr w:type="spellStart"/>
      <w:r w:rsidRPr="0095098D">
        <w:rPr>
          <w:rFonts w:ascii="Times New Roman" w:eastAsia="Calibri" w:hAnsi="Times New Roman" w:cs="Times New Roman"/>
          <w:bCs/>
          <w:sz w:val="24"/>
          <w:szCs w:val="24"/>
        </w:rPr>
        <w:t>Pzp</w:t>
      </w:r>
      <w:proofErr w:type="spellEnd"/>
      <w:r w:rsidRPr="0095098D">
        <w:rPr>
          <w:rFonts w:ascii="Times New Roman" w:eastAsia="Calibri" w:hAnsi="Times New Roman" w:cs="Times New Roman"/>
          <w:bCs/>
          <w:sz w:val="24"/>
          <w:szCs w:val="24"/>
        </w:rPr>
        <w:t xml:space="preserve">. </w:t>
      </w:r>
    </w:p>
    <w:p w14:paraId="66D1A6BF" w14:textId="3E9BC8EF" w:rsidR="00943487" w:rsidRPr="0095098D" w:rsidRDefault="00943487" w:rsidP="00E16688">
      <w:pPr>
        <w:widowControl w:val="0"/>
        <w:numPr>
          <w:ilvl w:val="0"/>
          <w:numId w:val="7"/>
        </w:numPr>
        <w:spacing w:after="0" w:line="276" w:lineRule="auto"/>
        <w:ind w:left="567" w:hanging="283"/>
        <w:jc w:val="both"/>
        <w:outlineLvl w:val="0"/>
        <w:rPr>
          <w:rFonts w:ascii="Times New Roman" w:eastAsia="Calibri" w:hAnsi="Times New Roman" w:cs="Times New Roman"/>
          <w:b/>
          <w:bCs/>
          <w:sz w:val="24"/>
          <w:szCs w:val="24"/>
        </w:rPr>
      </w:pPr>
      <w:r w:rsidRPr="0095098D">
        <w:rPr>
          <w:rFonts w:ascii="Times New Roman" w:eastAsia="Calibri" w:hAnsi="Times New Roman" w:cs="Times New Roman"/>
          <w:b/>
          <w:bCs/>
          <w:sz w:val="24"/>
          <w:szCs w:val="24"/>
        </w:rPr>
        <w:t>Kryterium „</w:t>
      </w:r>
      <w:r w:rsidR="00441093" w:rsidRPr="0095098D">
        <w:rPr>
          <w:rFonts w:ascii="Times New Roman" w:eastAsia="Calibri" w:hAnsi="Times New Roman" w:cs="Times New Roman"/>
          <w:b/>
          <w:bCs/>
          <w:sz w:val="24"/>
          <w:szCs w:val="24"/>
        </w:rPr>
        <w:t>oznaczenie ekologiczne</w:t>
      </w:r>
      <w:r w:rsidRPr="0095098D">
        <w:rPr>
          <w:rFonts w:ascii="Times New Roman" w:eastAsia="Calibri" w:hAnsi="Times New Roman" w:cs="Times New Roman"/>
          <w:b/>
          <w:bCs/>
          <w:sz w:val="24"/>
          <w:szCs w:val="24"/>
        </w:rPr>
        <w:t>” (</w:t>
      </w:r>
      <w:r w:rsidR="00441093" w:rsidRPr="0095098D">
        <w:rPr>
          <w:rFonts w:ascii="Times New Roman" w:eastAsia="Calibri" w:hAnsi="Times New Roman" w:cs="Times New Roman"/>
          <w:b/>
          <w:bCs/>
          <w:sz w:val="24"/>
          <w:szCs w:val="24"/>
        </w:rPr>
        <w:t>E</w:t>
      </w:r>
      <w:r w:rsidRPr="0095098D">
        <w:rPr>
          <w:rFonts w:ascii="Times New Roman" w:eastAsia="Calibri" w:hAnsi="Times New Roman" w:cs="Times New Roman"/>
          <w:b/>
          <w:bCs/>
          <w:sz w:val="24"/>
          <w:szCs w:val="24"/>
        </w:rPr>
        <w:t>)</w:t>
      </w:r>
    </w:p>
    <w:p w14:paraId="13F6CB93" w14:textId="77777777" w:rsidR="00943487" w:rsidRPr="0095098D" w:rsidRDefault="00943487" w:rsidP="00E16688">
      <w:pPr>
        <w:widowControl w:val="0"/>
        <w:tabs>
          <w:tab w:val="left" w:pos="1169"/>
        </w:tabs>
        <w:spacing w:after="0" w:line="276" w:lineRule="auto"/>
        <w:ind w:left="567"/>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Punkty w ww. kryterium zostaną przyznane wg następujących zasad:</w:t>
      </w:r>
    </w:p>
    <w:p w14:paraId="46FFC074" w14:textId="62D818F1" w:rsidR="00943487" w:rsidRPr="0095098D" w:rsidRDefault="00943487" w:rsidP="00E16688">
      <w:pPr>
        <w:widowControl w:val="0"/>
        <w:numPr>
          <w:ilvl w:val="0"/>
          <w:numId w:val="45"/>
        </w:numPr>
        <w:tabs>
          <w:tab w:val="left" w:pos="1169"/>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b/>
          <w:sz w:val="24"/>
          <w:szCs w:val="24"/>
        </w:rPr>
        <w:t xml:space="preserve">Oznaczenie ekologiczne: </w:t>
      </w:r>
      <w:r w:rsidRPr="0095098D">
        <w:rPr>
          <w:rFonts w:ascii="Times New Roman" w:eastAsia="Calibri" w:hAnsi="Times New Roman" w:cs="Times New Roman"/>
          <w:bCs/>
          <w:color w:val="000000" w:themeColor="text1"/>
          <w:sz w:val="24"/>
          <w:szCs w:val="24"/>
        </w:rPr>
        <w:t>Zamawiający przyzna 20 punkty za zaoferowanie asortymentu w poz. 8 załącznika nr 2 do SWZ</w:t>
      </w:r>
      <w:r w:rsidRPr="0095098D">
        <w:rPr>
          <w:rFonts w:ascii="Times New Roman" w:eastAsia="Calibri" w:hAnsi="Times New Roman" w:cs="Times New Roman"/>
          <w:color w:val="000000" w:themeColor="text1"/>
          <w:sz w:val="24"/>
          <w:szCs w:val="24"/>
        </w:rPr>
        <w:t xml:space="preserve"> </w:t>
      </w:r>
      <w:r w:rsidR="00F97E99">
        <w:rPr>
          <w:rFonts w:ascii="Times New Roman" w:eastAsia="Calibri" w:hAnsi="Times New Roman" w:cs="Times New Roman"/>
          <w:color w:val="000000" w:themeColor="text1"/>
          <w:sz w:val="24"/>
          <w:szCs w:val="24"/>
        </w:rPr>
        <w:t xml:space="preserve">ze znakiem </w:t>
      </w:r>
      <w:r w:rsidR="00F97E99" w:rsidRPr="00F97E99">
        <w:rPr>
          <w:rFonts w:ascii="Times New Roman" w:eastAsia="Calibri" w:hAnsi="Times New Roman" w:cs="Times New Roman"/>
          <w:color w:val="000000" w:themeColor="text1"/>
          <w:sz w:val="24"/>
          <w:szCs w:val="24"/>
        </w:rPr>
        <w:t xml:space="preserve">STANDARD 100 by OEKO-TEX  lub równoważne </w:t>
      </w:r>
      <w:r w:rsidRPr="0095098D">
        <w:rPr>
          <w:rFonts w:ascii="Times New Roman" w:eastAsia="Calibri" w:hAnsi="Times New Roman" w:cs="Times New Roman"/>
          <w:color w:val="000000" w:themeColor="text1"/>
          <w:sz w:val="24"/>
          <w:szCs w:val="24"/>
        </w:rPr>
        <w:t>w zakresie przeprowadzania badania</w:t>
      </w:r>
      <w:r w:rsidRPr="0095098D">
        <w:rPr>
          <w:rFonts w:ascii="Times New Roman" w:hAnsi="Times New Roman" w:cs="Times New Roman"/>
          <w:color w:val="000000" w:themeColor="text1"/>
          <w:sz w:val="24"/>
          <w:szCs w:val="24"/>
          <w:shd w:val="clear" w:color="auto" w:fill="FFFFFF"/>
        </w:rPr>
        <w:t xml:space="preserve"> na obecność </w:t>
      </w:r>
      <w:r w:rsidRPr="0095098D">
        <w:rPr>
          <w:rFonts w:ascii="Times New Roman" w:hAnsi="Times New Roman" w:cs="Times New Roman"/>
          <w:color w:val="000000" w:themeColor="text1"/>
          <w:sz w:val="24"/>
          <w:szCs w:val="24"/>
          <w:shd w:val="clear" w:color="auto" w:fill="FFFFFF"/>
        </w:rPr>
        <w:lastRenderedPageBreak/>
        <w:t xml:space="preserve">substancji szkodliwych </w:t>
      </w:r>
      <w:r w:rsidR="00441093" w:rsidRPr="0095098D">
        <w:rPr>
          <w:rFonts w:ascii="Times New Roman" w:hAnsi="Times New Roman" w:cs="Times New Roman"/>
          <w:color w:val="000000" w:themeColor="text1"/>
          <w:sz w:val="24"/>
          <w:szCs w:val="24"/>
          <w:shd w:val="clear" w:color="auto" w:fill="FFFFFF"/>
        </w:rPr>
        <w:t xml:space="preserve">dla </w:t>
      </w:r>
      <w:r w:rsidRPr="0095098D">
        <w:rPr>
          <w:rFonts w:ascii="Times New Roman" w:hAnsi="Times New Roman" w:cs="Times New Roman"/>
          <w:color w:val="000000" w:themeColor="text1"/>
          <w:sz w:val="24"/>
          <w:szCs w:val="24"/>
          <w:shd w:val="clear" w:color="auto" w:fill="FFFFFF"/>
        </w:rPr>
        <w:t>wyrobów włókienniczych i materiałów</w:t>
      </w:r>
      <w:r w:rsidR="00441093" w:rsidRPr="0095098D">
        <w:rPr>
          <w:rFonts w:ascii="Times New Roman" w:hAnsi="Times New Roman" w:cs="Times New Roman"/>
          <w:color w:val="787878"/>
          <w:sz w:val="24"/>
          <w:szCs w:val="24"/>
          <w:shd w:val="clear" w:color="auto" w:fill="FFFFFF"/>
        </w:rPr>
        <w:t xml:space="preserve">. </w:t>
      </w:r>
    </w:p>
    <w:p w14:paraId="7DEC863D" w14:textId="0F05896D" w:rsidR="00943487" w:rsidRPr="0095098D" w:rsidRDefault="00943487" w:rsidP="00E16688">
      <w:pPr>
        <w:widowControl w:val="0"/>
        <w:numPr>
          <w:ilvl w:val="0"/>
          <w:numId w:val="45"/>
        </w:numPr>
        <w:tabs>
          <w:tab w:val="left" w:pos="1169"/>
        </w:tabs>
        <w:spacing w:after="0" w:line="276" w:lineRule="auto"/>
        <w:ind w:left="851" w:hanging="284"/>
        <w:jc w:val="both"/>
        <w:outlineLvl w:val="0"/>
        <w:rPr>
          <w:rFonts w:ascii="Times New Roman" w:eastAsia="Calibri" w:hAnsi="Times New Roman" w:cs="Times New Roman"/>
          <w:b/>
          <w:sz w:val="24"/>
          <w:szCs w:val="24"/>
        </w:rPr>
      </w:pPr>
      <w:r w:rsidRPr="0095098D">
        <w:rPr>
          <w:rFonts w:ascii="Times New Roman" w:eastAsia="Calibri" w:hAnsi="Times New Roman" w:cs="Times New Roman"/>
          <w:sz w:val="24"/>
          <w:szCs w:val="24"/>
        </w:rPr>
        <w:t xml:space="preserve">Wykonawca dołączy do </w:t>
      </w:r>
      <w:r w:rsidRPr="0095098D">
        <w:rPr>
          <w:rFonts w:ascii="Times New Roman" w:eastAsia="Calibri" w:hAnsi="Times New Roman" w:cs="Times New Roman"/>
          <w:b/>
          <w:sz w:val="24"/>
          <w:szCs w:val="24"/>
        </w:rPr>
        <w:t xml:space="preserve">oferty do </w:t>
      </w:r>
      <w:r w:rsidRPr="0095098D">
        <w:rPr>
          <w:rFonts w:ascii="Times New Roman" w:eastAsia="Calibri" w:hAnsi="Times New Roman" w:cs="Times New Roman"/>
          <w:sz w:val="24"/>
          <w:szCs w:val="24"/>
        </w:rPr>
        <w:t xml:space="preserve"> zaoferowanego  ekologicznego</w:t>
      </w:r>
      <w:r w:rsidRPr="0095098D">
        <w:rPr>
          <w:rFonts w:ascii="Times New Roman" w:eastAsia="Calibri" w:hAnsi="Times New Roman" w:cs="Times New Roman"/>
          <w:b/>
          <w:sz w:val="24"/>
          <w:szCs w:val="24"/>
        </w:rPr>
        <w:t xml:space="preserve"> </w:t>
      </w:r>
      <w:r w:rsidRPr="0095098D">
        <w:rPr>
          <w:rFonts w:ascii="Times New Roman" w:eastAsia="Calibri" w:hAnsi="Times New Roman" w:cs="Times New Roman"/>
          <w:bCs/>
          <w:sz w:val="24"/>
          <w:szCs w:val="24"/>
        </w:rPr>
        <w:t>asortymentu</w:t>
      </w:r>
      <w:r w:rsidRPr="0095098D">
        <w:rPr>
          <w:rFonts w:ascii="Times New Roman" w:eastAsia="Calibri" w:hAnsi="Times New Roman" w:cs="Times New Roman"/>
          <w:sz w:val="24"/>
          <w:szCs w:val="24"/>
        </w:rPr>
        <w:t xml:space="preserve"> aktualny certyfikat</w:t>
      </w:r>
      <w:r w:rsidR="001D5303">
        <w:rPr>
          <w:rFonts w:ascii="Times New Roman" w:eastAsia="Calibri" w:hAnsi="Times New Roman" w:cs="Times New Roman"/>
          <w:sz w:val="24"/>
          <w:szCs w:val="24"/>
        </w:rPr>
        <w:t xml:space="preserve"> </w:t>
      </w:r>
      <w:r w:rsidRPr="0095098D">
        <w:rPr>
          <w:rFonts w:ascii="Times New Roman" w:eastAsia="Calibri" w:hAnsi="Times New Roman" w:cs="Times New Roman"/>
          <w:sz w:val="24"/>
          <w:szCs w:val="24"/>
        </w:rPr>
        <w:t xml:space="preserve"> W przypadku, gdy Wykonawca  nie złoży </w:t>
      </w:r>
      <w:r w:rsidRPr="0095098D">
        <w:rPr>
          <w:rFonts w:ascii="Times New Roman" w:eastAsia="Calibri" w:hAnsi="Times New Roman" w:cs="Times New Roman"/>
          <w:b/>
          <w:sz w:val="24"/>
          <w:szCs w:val="24"/>
        </w:rPr>
        <w:t xml:space="preserve">certyfikatu lub certyfikat nie będzie potwierdzał oznaczenia ekologicznego asortymentu </w:t>
      </w:r>
      <w:r w:rsidRPr="0095098D">
        <w:rPr>
          <w:rFonts w:ascii="Times New Roman" w:eastAsia="Calibri" w:hAnsi="Times New Roman" w:cs="Times New Roman"/>
          <w:sz w:val="24"/>
          <w:szCs w:val="24"/>
        </w:rPr>
        <w:t xml:space="preserve"> Zamawiający przyzna ofercie w kryterium </w:t>
      </w:r>
      <w:r w:rsidRPr="0095098D">
        <w:rPr>
          <w:rFonts w:ascii="Times New Roman" w:eastAsia="Calibri" w:hAnsi="Times New Roman" w:cs="Times New Roman"/>
          <w:b/>
          <w:sz w:val="24"/>
          <w:szCs w:val="24"/>
        </w:rPr>
        <w:t>oznaczenie ekologiczne</w:t>
      </w:r>
      <w:r w:rsidRPr="0095098D">
        <w:rPr>
          <w:rFonts w:ascii="Times New Roman" w:eastAsia="Calibri" w:hAnsi="Times New Roman" w:cs="Times New Roman"/>
          <w:sz w:val="24"/>
          <w:szCs w:val="24"/>
        </w:rPr>
        <w:t xml:space="preserve"> </w:t>
      </w:r>
      <w:r w:rsidRPr="0095098D">
        <w:rPr>
          <w:rFonts w:ascii="Times New Roman" w:eastAsia="Calibri" w:hAnsi="Times New Roman" w:cs="Times New Roman"/>
          <w:b/>
          <w:sz w:val="24"/>
          <w:szCs w:val="24"/>
        </w:rPr>
        <w:t xml:space="preserve">- </w:t>
      </w:r>
      <w:r w:rsidRPr="0095098D">
        <w:rPr>
          <w:rFonts w:ascii="Times New Roman" w:eastAsia="Calibri" w:hAnsi="Times New Roman" w:cs="Times New Roman"/>
          <w:sz w:val="24"/>
          <w:szCs w:val="24"/>
        </w:rPr>
        <w:t xml:space="preserve"> 0 pkt. </w:t>
      </w:r>
    </w:p>
    <w:p w14:paraId="75E6C912" w14:textId="71C37703" w:rsidR="00943487" w:rsidRPr="0095098D" w:rsidRDefault="00943487" w:rsidP="0095098D">
      <w:pPr>
        <w:widowControl w:val="0"/>
        <w:tabs>
          <w:tab w:val="left" w:pos="1169"/>
        </w:tabs>
        <w:spacing w:after="0" w:line="276" w:lineRule="auto"/>
        <w:ind w:left="993"/>
        <w:jc w:val="both"/>
        <w:outlineLvl w:val="0"/>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Wykonawca maksymalnie może uzyskać</w:t>
      </w:r>
      <w:r w:rsidRPr="0095098D">
        <w:rPr>
          <w:rFonts w:ascii="Times New Roman" w:eastAsia="Calibri" w:hAnsi="Times New Roman" w:cs="Times New Roman"/>
          <w:b/>
          <w:sz w:val="24"/>
          <w:szCs w:val="24"/>
        </w:rPr>
        <w:t xml:space="preserve"> </w:t>
      </w:r>
      <w:r w:rsidR="00441093" w:rsidRPr="0095098D">
        <w:rPr>
          <w:rFonts w:ascii="Times New Roman" w:eastAsia="Calibri" w:hAnsi="Times New Roman" w:cs="Times New Roman"/>
          <w:b/>
          <w:sz w:val="24"/>
          <w:szCs w:val="24"/>
        </w:rPr>
        <w:t>2</w:t>
      </w:r>
      <w:r w:rsidRPr="0095098D">
        <w:rPr>
          <w:rFonts w:ascii="Times New Roman" w:eastAsia="Calibri" w:hAnsi="Times New Roman" w:cs="Times New Roman"/>
          <w:b/>
          <w:sz w:val="24"/>
          <w:szCs w:val="24"/>
        </w:rPr>
        <w:t>0 pkt.</w:t>
      </w:r>
    </w:p>
    <w:p w14:paraId="5A187CF4" w14:textId="255E439A" w:rsidR="00441093" w:rsidRPr="0095098D" w:rsidRDefault="00441093" w:rsidP="00951050">
      <w:pPr>
        <w:pStyle w:val="Nagwek10"/>
        <w:numPr>
          <w:ilvl w:val="0"/>
          <w:numId w:val="7"/>
        </w:numPr>
        <w:shd w:val="clear" w:color="auto" w:fill="auto"/>
        <w:tabs>
          <w:tab w:val="left" w:pos="567"/>
        </w:tabs>
        <w:spacing w:line="276" w:lineRule="auto"/>
        <w:ind w:left="567" w:hanging="283"/>
        <w:rPr>
          <w:rFonts w:ascii="Times New Roman" w:hAnsi="Times New Roman" w:cs="Times New Roman"/>
          <w:b w:val="0"/>
          <w:sz w:val="24"/>
          <w:szCs w:val="24"/>
        </w:rPr>
      </w:pPr>
      <w:bookmarkStart w:id="19" w:name="_Hlk98413202"/>
      <w:r w:rsidRPr="0095098D">
        <w:rPr>
          <w:rFonts w:ascii="Times New Roman" w:hAnsi="Times New Roman" w:cs="Times New Roman"/>
          <w:b w:val="0"/>
          <w:sz w:val="24"/>
          <w:szCs w:val="24"/>
        </w:rPr>
        <w:t xml:space="preserve">Zamawiający zsumuje przyznane według powyższych kryteriów punkty dla każdej ocenianej oferty wg wzoru </w:t>
      </w:r>
      <w:r w:rsidRPr="0095098D">
        <w:rPr>
          <w:rFonts w:ascii="Times New Roman" w:hAnsi="Times New Roman" w:cs="Times New Roman"/>
          <w:bCs w:val="0"/>
          <w:sz w:val="24"/>
          <w:szCs w:val="24"/>
        </w:rPr>
        <w:t>P= C+T+</w:t>
      </w:r>
      <w:r w:rsidR="00F51FE3" w:rsidRPr="0095098D">
        <w:rPr>
          <w:rFonts w:ascii="Times New Roman" w:hAnsi="Times New Roman" w:cs="Times New Roman"/>
          <w:bCs w:val="0"/>
          <w:sz w:val="24"/>
          <w:szCs w:val="24"/>
        </w:rPr>
        <w:t>E</w:t>
      </w:r>
    </w:p>
    <w:p w14:paraId="787E81CA" w14:textId="77777777" w:rsidR="00441093" w:rsidRPr="0095098D" w:rsidRDefault="00441093" w:rsidP="00951050">
      <w:pPr>
        <w:pStyle w:val="Nagwek10"/>
        <w:numPr>
          <w:ilvl w:val="0"/>
          <w:numId w:val="7"/>
        </w:numPr>
        <w:shd w:val="clear" w:color="auto" w:fill="auto"/>
        <w:tabs>
          <w:tab w:val="left" w:pos="567"/>
        </w:tabs>
        <w:spacing w:line="276" w:lineRule="auto"/>
        <w:ind w:left="567" w:hanging="283"/>
        <w:rPr>
          <w:rFonts w:ascii="Times New Roman" w:hAnsi="Times New Roman" w:cs="Times New Roman"/>
          <w:sz w:val="24"/>
          <w:szCs w:val="24"/>
        </w:rPr>
      </w:pPr>
      <w:r w:rsidRPr="0095098D">
        <w:rPr>
          <w:rFonts w:ascii="Times New Roman" w:hAnsi="Times New Roman" w:cs="Times New Roman"/>
          <w:b w:val="0"/>
          <w:sz w:val="24"/>
          <w:szCs w:val="24"/>
        </w:rPr>
        <w:t>Za najkorzystniejszą ofertę zostanie uznana oferta z największą liczbą punktów, Wyliczenie punktów zostanie dokonane z dokładnością do dwóch miejsc po przecinku, zgodnie z zasadą zaokrąglania od 5 w górę.</w:t>
      </w:r>
    </w:p>
    <w:p w14:paraId="576B25CC" w14:textId="037B21E8" w:rsidR="004E5060" w:rsidRPr="0095098D" w:rsidRDefault="00441093" w:rsidP="00951050">
      <w:pPr>
        <w:pStyle w:val="Akapitzlist"/>
        <w:numPr>
          <w:ilvl w:val="0"/>
          <w:numId w:val="7"/>
        </w:numPr>
        <w:tabs>
          <w:tab w:val="left" w:pos="567"/>
        </w:tabs>
        <w:spacing w:line="276" w:lineRule="auto"/>
        <w:ind w:left="567" w:hanging="283"/>
        <w:jc w:val="both"/>
        <w:rPr>
          <w:rFonts w:ascii="Times New Roman" w:eastAsia="Calibri" w:hAnsi="Times New Roman" w:cs="Times New Roman"/>
          <w:bCs/>
          <w:sz w:val="24"/>
          <w:szCs w:val="24"/>
        </w:rPr>
      </w:pPr>
      <w:r w:rsidRPr="0095098D">
        <w:rPr>
          <w:rFonts w:ascii="Times New Roman" w:eastAsia="Calibri" w:hAnsi="Times New Roman" w:cs="Times New Roman"/>
          <w:bCs/>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bookmarkEnd w:id="19"/>
    </w:p>
    <w:p w14:paraId="67AF5D32" w14:textId="6577EEF3" w:rsidR="000A4E7E"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Za najkorzystniejszą ofertę zostanie uznana oferta z największą liczbą punktów, Wyliczenie punktów zostanie dokonane z dokładnością do dwóch miejsc po przecinku, zgodnie z zasadą zaokrąglania od 5 w górę.</w:t>
      </w:r>
    </w:p>
    <w:p w14:paraId="7D146FA8" w14:textId="6A06578E" w:rsidR="000A4E7E" w:rsidRPr="0095098D" w:rsidRDefault="000A4E7E" w:rsidP="00951050">
      <w:pPr>
        <w:pStyle w:val="Akapitzlist"/>
        <w:numPr>
          <w:ilvl w:val="0"/>
          <w:numId w:val="7"/>
        </w:numPr>
        <w:spacing w:before="120" w:after="120" w:line="276" w:lineRule="auto"/>
        <w:ind w:left="567" w:hanging="283"/>
        <w:jc w:val="both"/>
        <w:rPr>
          <w:rFonts w:ascii="Times New Roman" w:hAnsi="Times New Roman" w:cs="Times New Roman"/>
          <w:bCs/>
          <w:color w:val="000000" w:themeColor="text1"/>
          <w:sz w:val="24"/>
          <w:szCs w:val="24"/>
        </w:rPr>
      </w:pPr>
      <w:r w:rsidRPr="000A4E7E">
        <w:rPr>
          <w:rFonts w:ascii="Times New Roman" w:hAnsi="Times New Roman" w:cs="Times New Roman"/>
          <w:bCs/>
          <w:color w:val="000000" w:themeColor="text1"/>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5F69A3D2" w:rsidR="004D2BC6" w:rsidRDefault="00951050" w:rsidP="00951050">
      <w:pPr>
        <w:pStyle w:val="Tekstkomentarza"/>
        <w:numPr>
          <w:ilvl w:val="0"/>
          <w:numId w:val="23"/>
        </w:numPr>
        <w:ind w:left="426" w:hanging="426"/>
        <w:jc w:val="both"/>
        <w:rPr>
          <w:rFonts w:eastAsia="Calibri"/>
          <w:b/>
          <w:sz w:val="24"/>
        </w:rPr>
      </w:pPr>
      <w:r>
        <w:rPr>
          <w:rFonts w:eastAsia="Calibri"/>
          <w:b/>
          <w:sz w:val="24"/>
        </w:rPr>
        <w:t xml:space="preserve"> </w:t>
      </w:r>
      <w:r w:rsidR="002E439F">
        <w:rPr>
          <w:rFonts w:eastAsia="Calibri"/>
          <w:b/>
          <w:sz w:val="24"/>
        </w:rPr>
        <w:t>WYMAGANIA DOTYCZĄCE WADIUM</w:t>
      </w:r>
    </w:p>
    <w:p w14:paraId="01695148" w14:textId="40116B8D" w:rsidR="004D2BC6" w:rsidRDefault="002E439F" w:rsidP="002472AC">
      <w:pPr>
        <w:pStyle w:val="Tekstpodstawowyzwciciem2"/>
        <w:spacing w:after="0" w:line="276" w:lineRule="auto"/>
        <w:ind w:left="567" w:right="3" w:firstLine="0"/>
        <w:jc w:val="both"/>
        <w:rPr>
          <w:rFonts w:ascii="Times New Roman" w:hAnsi="Times New Roman" w:cs="Times New Roman"/>
          <w:sz w:val="24"/>
          <w:szCs w:val="24"/>
        </w:rPr>
      </w:pPr>
      <w:r>
        <w:rPr>
          <w:rFonts w:ascii="Times New Roman" w:hAnsi="Times New Roman" w:cs="Times New Roman"/>
          <w:sz w:val="24"/>
          <w:szCs w:val="24"/>
        </w:rPr>
        <w:t xml:space="preserve">Wykonawca </w:t>
      </w:r>
      <w:r w:rsidR="00F51FE3">
        <w:rPr>
          <w:rFonts w:ascii="Times New Roman" w:hAnsi="Times New Roman" w:cs="Times New Roman"/>
          <w:sz w:val="24"/>
          <w:szCs w:val="24"/>
        </w:rPr>
        <w:t xml:space="preserve">nie wymaga wniesienia wadium. </w:t>
      </w:r>
    </w:p>
    <w:p w14:paraId="7757C946" w14:textId="77777777" w:rsidR="00F51FE3" w:rsidRDefault="00F51FE3" w:rsidP="0095098D">
      <w:pPr>
        <w:pStyle w:val="Tekstpodstawowyzwciciem2"/>
        <w:spacing w:after="0" w:line="276" w:lineRule="auto"/>
        <w:ind w:right="3"/>
        <w:jc w:val="both"/>
        <w:rPr>
          <w:rFonts w:eastAsia="Calibri"/>
          <w:b/>
          <w:sz w:val="24"/>
        </w:rPr>
      </w:pPr>
    </w:p>
    <w:p w14:paraId="405FEB9B" w14:textId="77777777" w:rsidR="004D2BC6" w:rsidRDefault="002E439F" w:rsidP="00951050">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sz w:val="24"/>
          <w:szCs w:val="24"/>
        </w:rPr>
      </w:pPr>
      <w:r>
        <w:rPr>
          <w:rFonts w:ascii="Times New Roman" w:hAnsi="Times New Roman" w:cs="Times New Roman"/>
          <w:b/>
          <w:sz w:val="24"/>
          <w:szCs w:val="24"/>
        </w:rPr>
        <w:t>TERMIN ZWIĄZANIA OFERTĄ</w:t>
      </w:r>
    </w:p>
    <w:p w14:paraId="3ADE78D8" w14:textId="24FE0FB6"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w:t>
      </w:r>
      <w:r w:rsidRPr="009D24AD">
        <w:rPr>
          <w:rFonts w:ascii="Times New Roman" w:hAnsi="Times New Roman" w:cs="Times New Roman"/>
          <w:sz w:val="24"/>
          <w:szCs w:val="24"/>
        </w:rPr>
        <w:t xml:space="preserve">tj. do </w:t>
      </w:r>
      <w:r w:rsidRPr="00572BE9">
        <w:rPr>
          <w:rFonts w:ascii="Times New Roman" w:hAnsi="Times New Roman" w:cs="Times New Roman"/>
          <w:sz w:val="24"/>
          <w:szCs w:val="24"/>
        </w:rPr>
        <w:t xml:space="preserve">dnia </w:t>
      </w:r>
      <w:r w:rsidR="00EB68DA">
        <w:rPr>
          <w:rFonts w:ascii="Times New Roman" w:hAnsi="Times New Roman" w:cs="Times New Roman"/>
          <w:sz w:val="24"/>
          <w:szCs w:val="24"/>
        </w:rPr>
        <w:t>21.09</w:t>
      </w:r>
      <w:r w:rsidRPr="00572BE9">
        <w:rPr>
          <w:rFonts w:ascii="Times New Roman" w:hAnsi="Times New Roman" w:cs="Times New Roman"/>
          <w:sz w:val="24"/>
          <w:szCs w:val="24"/>
        </w:rPr>
        <w:t>.2022r.</w:t>
      </w:r>
    </w:p>
    <w:p w14:paraId="03CECC1E"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W</w:t>
      </w:r>
      <w:r>
        <w:rPr>
          <w:rFonts w:ascii="Times New Roman" w:hAnsi="Times New Roman" w:cs="Times New Roman"/>
          <w:b/>
          <w:sz w:val="24"/>
          <w:szCs w:val="24"/>
        </w:rPr>
        <w:t xml:space="preserve"> </w:t>
      </w:r>
      <w:r>
        <w:rPr>
          <w:rFonts w:ascii="Times New Roman" w:hAnsi="Times New Roman" w:cs="Times New Roman"/>
          <w:sz w:val="24"/>
          <w:szCs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2F793F9D"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6079CA" w14:textId="77777777" w:rsidR="004D2BC6" w:rsidRDefault="002E439F" w:rsidP="00951050">
      <w:pPr>
        <w:pStyle w:val="Akapitzlist"/>
        <w:numPr>
          <w:ilvl w:val="0"/>
          <w:numId w:val="31"/>
        </w:numPr>
        <w:spacing w:after="0" w:line="276" w:lineRule="auto"/>
        <w:ind w:left="567" w:hanging="283"/>
        <w:jc w:val="both"/>
        <w:rPr>
          <w:rFonts w:ascii="Times New Roman" w:eastAsia="Calibri" w:hAnsi="Times New Roman" w:cs="Times New Roman"/>
          <w:sz w:val="24"/>
          <w:szCs w:val="24"/>
        </w:rPr>
      </w:pPr>
      <w:r>
        <w:rPr>
          <w:rFonts w:ascii="Times New Roman" w:hAnsi="Times New Roman" w:cs="Times New Roman"/>
          <w:sz w:val="24"/>
          <w:szCs w:val="24"/>
        </w:rPr>
        <w:t xml:space="preserve">Jeżeli termin związania ofertą upłynie przed wyborem najkorzystniejszej oferty, zamawiający wzywa wykonawcę, którego oferta otrzymała najwyższą ocenę, do </w:t>
      </w:r>
      <w:r>
        <w:rPr>
          <w:rFonts w:ascii="Times New Roman" w:hAnsi="Times New Roman" w:cs="Times New Roman"/>
          <w:sz w:val="24"/>
          <w:szCs w:val="24"/>
        </w:rPr>
        <w:lastRenderedPageBreak/>
        <w:t>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82D0B88" w14:textId="77777777" w:rsidR="004D2BC6" w:rsidRDefault="004D2BC6">
      <w:pPr>
        <w:pStyle w:val="Teksttreci20"/>
        <w:shd w:val="clear" w:color="auto" w:fill="auto"/>
        <w:tabs>
          <w:tab w:val="left" w:pos="799"/>
        </w:tabs>
        <w:spacing w:before="0" w:after="0"/>
        <w:ind w:firstLine="0"/>
        <w:jc w:val="both"/>
        <w:rPr>
          <w:rFonts w:ascii="Times New Roman" w:hAnsi="Times New Roman" w:cs="Times New Roman"/>
          <w:sz w:val="24"/>
          <w:szCs w:val="24"/>
        </w:rPr>
      </w:pPr>
    </w:p>
    <w:p w14:paraId="13202F62" w14:textId="77777777" w:rsidR="004D2BC6" w:rsidRDefault="002E439F">
      <w:pPr>
        <w:pStyle w:val="Teksttreci20"/>
        <w:numPr>
          <w:ilvl w:val="0"/>
          <w:numId w:val="23"/>
        </w:numPr>
        <w:shd w:val="clear" w:color="auto" w:fill="auto"/>
        <w:tabs>
          <w:tab w:val="left" w:pos="567"/>
        </w:tabs>
        <w:spacing w:before="0" w:after="0"/>
        <w:ind w:left="567" w:hanging="567"/>
        <w:jc w:val="both"/>
        <w:rPr>
          <w:rFonts w:ascii="Times New Roman" w:hAnsi="Times New Roman" w:cs="Times New Roman"/>
          <w:b/>
          <w:sz w:val="24"/>
          <w:szCs w:val="24"/>
        </w:rPr>
      </w:pPr>
      <w:r>
        <w:rPr>
          <w:rFonts w:ascii="Times New Roman" w:hAnsi="Times New Roman" w:cs="Times New Roman"/>
          <w:b/>
          <w:sz w:val="24"/>
          <w:szCs w:val="24"/>
        </w:rPr>
        <w:t>KOMUNIKACJA ZAMAWIAJĄCEGO Z WYKONAWCAMI</w:t>
      </w:r>
    </w:p>
    <w:p w14:paraId="54C6874F" w14:textId="61F48672" w:rsidR="004D2BC6" w:rsidRPr="0095098D" w:rsidRDefault="002E439F" w:rsidP="00951050">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Osobą po stronie Zamawiającego uprawnioną do bezpośredniego kontaktu z Wykonawcami w sprawach dotyczących przedmiotu zamówienia oraz w sprawach formalnych jest: mgr inż. Alicja Wielęgowska-Niepostyn, adres poczty elektronicznej: </w:t>
      </w:r>
      <w:r w:rsidR="00F51FE3" w:rsidRPr="0095098D">
        <w:rPr>
          <w:rFonts w:ascii="Times New Roman" w:hAnsi="Times New Roman" w:cs="Times New Roman"/>
          <w:sz w:val="24"/>
          <w:szCs w:val="24"/>
          <w:lang w:val="en-US"/>
        </w:rPr>
        <w:t>zamowienia.</w:t>
      </w:r>
      <w:r w:rsidR="00572BE9">
        <w:rPr>
          <w:rFonts w:ascii="Times New Roman" w:hAnsi="Times New Roman" w:cs="Times New Roman"/>
          <w:sz w:val="24"/>
          <w:szCs w:val="24"/>
          <w:lang w:val="en-US"/>
        </w:rPr>
        <w:t>w</w:t>
      </w:r>
      <w:r w:rsidR="00F51FE3" w:rsidRPr="0095098D">
        <w:rPr>
          <w:rFonts w:ascii="Times New Roman" w:hAnsi="Times New Roman" w:cs="Times New Roman"/>
          <w:sz w:val="24"/>
          <w:szCs w:val="24"/>
          <w:lang w:val="en-US"/>
        </w:rPr>
        <w:t>ch</w:t>
      </w:r>
      <w:r w:rsidRPr="0095098D">
        <w:rPr>
          <w:rFonts w:ascii="Times New Roman" w:hAnsi="Times New Roman" w:cs="Times New Roman"/>
          <w:sz w:val="24"/>
          <w:szCs w:val="24"/>
          <w:lang w:val="en-US"/>
        </w:rPr>
        <w:t xml:space="preserve">@pw.edu.pl. </w:t>
      </w:r>
    </w:p>
    <w:p w14:paraId="5F41D131" w14:textId="1AECD456"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Postępowanie prowadzone jest w języku polskim w formie elektronicznej za pośrednictwem platformy zakupowej</w:t>
      </w:r>
      <w:r w:rsidR="00BC5C49">
        <w:rPr>
          <w:rFonts w:ascii="Times New Roman" w:hAnsi="Times New Roman" w:cs="Times New Roman"/>
          <w:sz w:val="24"/>
          <w:szCs w:val="24"/>
        </w:rPr>
        <w:t xml:space="preserve">. </w:t>
      </w:r>
    </w:p>
    <w:p w14:paraId="7B03296D" w14:textId="77777777"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Komunikacja między Zamawiającym a Wykonawcami w zakresie:</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Zamawiającemu pytań do treści SWZ;</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przesyłania wniosków, informacji, oświadczeń Wykonawcy;</w:t>
      </w:r>
      <w:r w:rsidRPr="0095098D">
        <w:rPr>
          <w:rFonts w:ascii="Times New Roman" w:hAnsi="Times New Roman" w:cs="Times New Roman"/>
          <w:b/>
          <w:bCs/>
          <w:sz w:val="24"/>
          <w:szCs w:val="24"/>
        </w:rPr>
        <w:t xml:space="preserve"> </w:t>
      </w:r>
      <w:r w:rsidRPr="0095098D">
        <w:rPr>
          <w:rFonts w:ascii="Times New Roman" w:hAnsi="Times New Roman" w:cs="Times New Roman"/>
          <w:sz w:val="24"/>
          <w:szCs w:val="24"/>
        </w:rPr>
        <w:t xml:space="preserve">przesyłania odwołania; odbywa się za pośrednictwem https://platformazakupowa.pl/pn/pw_edu i formularza „Wyślij wiadomość do zamawiającego”. </w:t>
      </w:r>
    </w:p>
    <w:p w14:paraId="435938A1" w14:textId="643D395E" w:rsidR="004D2BC6" w:rsidRPr="0095098D" w:rsidRDefault="002E439F" w:rsidP="00652D39">
      <w:pPr>
        <w:pStyle w:val="Teksttreci20"/>
        <w:numPr>
          <w:ilvl w:val="0"/>
          <w:numId w:val="15"/>
        </w:numPr>
        <w:shd w:val="clear" w:color="auto" w:fill="auto"/>
        <w:tabs>
          <w:tab w:val="clear" w:pos="720"/>
          <w:tab w:val="left" w:pos="993"/>
        </w:tabs>
        <w:spacing w:before="0"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Za datę przekazania (wpływu) oświadczeń, wniosków, zawiadomień oraz informacji przyjmuje się datę ich przesłania za pośrednictwem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poprzez kliknięcie przycisku  „Wyślij wiadomość do zamawiającego” po których pojawi się komunikat, że wiadomość została wysłana do Zamawiającego. Zamawiający dopuszcza, opcjonalnie, komunikację  za pośrednictwem poczty elektronicznej</w:t>
      </w:r>
    </w:p>
    <w:p w14:paraId="50DE400B"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Zamawiający będzie przekazywał Wykonawcom informacje za pośrednictwem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Wykonawca ma obowiązek sprawdzania komunikatów i wiadomości bezpośrednio na https://platformazakupowa.pl/pn/pw_edu</w:t>
      </w:r>
      <w:r w:rsidRPr="0095098D">
        <w:rPr>
          <w:rStyle w:val="czeinternetowe"/>
          <w:rFonts w:ascii="Times New Roman" w:hAnsi="Times New Roman" w:cs="Times New Roman"/>
          <w:color w:val="auto"/>
          <w:sz w:val="24"/>
          <w:szCs w:val="24"/>
          <w:u w:val="none"/>
        </w:rPr>
        <w:t xml:space="preserve"> </w:t>
      </w:r>
      <w:r w:rsidRPr="0095098D">
        <w:rPr>
          <w:rFonts w:ascii="Times New Roman" w:hAnsi="Times New Roman" w:cs="Times New Roman"/>
          <w:sz w:val="24"/>
          <w:szCs w:val="24"/>
        </w:rPr>
        <w:t>przesłanych przez Zamawiającego.</w:t>
      </w:r>
    </w:p>
    <w:p w14:paraId="6CBA4781"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 xml:space="preserve">stały dostęp do sieci Internet o gwarantowanej przepustowości nie mniejszej niż 512 </w:t>
      </w:r>
      <w:proofErr w:type="spellStart"/>
      <w:r w:rsidRPr="0095098D">
        <w:rPr>
          <w:rFonts w:ascii="Times New Roman" w:hAnsi="Times New Roman" w:cs="Times New Roman"/>
          <w:sz w:val="24"/>
          <w:szCs w:val="24"/>
        </w:rPr>
        <w:t>kb</w:t>
      </w:r>
      <w:proofErr w:type="spellEnd"/>
      <w:r w:rsidRPr="0095098D">
        <w:rPr>
          <w:rFonts w:ascii="Times New Roman" w:hAnsi="Times New Roman" w:cs="Times New Roman"/>
          <w:sz w:val="24"/>
          <w:szCs w:val="24"/>
        </w:rPr>
        <w:t>/s;</w:t>
      </w:r>
    </w:p>
    <w:p w14:paraId="1C2AEB30"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lastRenderedPageBreak/>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włączona obsługa JavaScript;</w:t>
      </w:r>
    </w:p>
    <w:p w14:paraId="349130A2"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 xml:space="preserve">zainstalowany program Adobe </w:t>
      </w:r>
      <w:proofErr w:type="spellStart"/>
      <w:r w:rsidRPr="0095098D">
        <w:rPr>
          <w:rFonts w:ascii="Times New Roman" w:hAnsi="Times New Roman" w:cs="Times New Roman"/>
          <w:sz w:val="24"/>
          <w:szCs w:val="24"/>
        </w:rPr>
        <w:t>Acrobat</w:t>
      </w:r>
      <w:proofErr w:type="spellEnd"/>
      <w:r w:rsidRPr="0095098D">
        <w:rPr>
          <w:rFonts w:ascii="Times New Roman" w:hAnsi="Times New Roman" w:cs="Times New Roman"/>
          <w:sz w:val="24"/>
          <w:szCs w:val="24"/>
        </w:rPr>
        <w:t xml:space="preserve"> Reader lub inny obsługujący format plików .pdf;</w:t>
      </w:r>
    </w:p>
    <w:p w14:paraId="41037EDC" w14:textId="77777777" w:rsidR="004D2BC6" w:rsidRPr="0095098D" w:rsidRDefault="002E439F" w:rsidP="00652D39">
      <w:pPr>
        <w:pStyle w:val="Akapitzlist"/>
        <w:numPr>
          <w:ilvl w:val="0"/>
          <w:numId w:val="16"/>
        </w:numPr>
        <w:spacing w:after="0" w:line="276" w:lineRule="auto"/>
        <w:ind w:left="851" w:hanging="284"/>
        <w:jc w:val="both"/>
        <w:rPr>
          <w:rFonts w:ascii="Times New Roman" w:hAnsi="Times New Roman" w:cs="Times New Roman"/>
          <w:b/>
          <w:sz w:val="24"/>
          <w:szCs w:val="24"/>
        </w:rPr>
      </w:pPr>
      <w:r w:rsidRPr="0095098D">
        <w:rPr>
          <w:rFonts w:ascii="Times New Roman" w:hAnsi="Times New Roman" w:cs="Times New Roman"/>
          <w:sz w:val="24"/>
          <w:szCs w:val="24"/>
        </w:rPr>
        <w:t>Platformazakupowa.pl działa według standardu przyjętego w komunikacji sieciowej - kodowanie UTF8.</w:t>
      </w:r>
    </w:p>
    <w:p w14:paraId="3E2686C1"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b/>
          <w:bCs/>
          <w:sz w:val="24"/>
          <w:szCs w:val="24"/>
        </w:rPr>
      </w:pPr>
      <w:r w:rsidRPr="0095098D">
        <w:rPr>
          <w:rFonts w:ascii="Times New Roman" w:hAnsi="Times New Roman" w:cs="Times New Roman"/>
          <w:sz w:val="24"/>
          <w:szCs w:val="24"/>
        </w:rPr>
        <w:t>Oznaczenie czasu odbioru danych przez platformę zakupową stanowi datę oraz dokładny czas (</w:t>
      </w:r>
      <w:proofErr w:type="spellStart"/>
      <w:r w:rsidRPr="0095098D">
        <w:rPr>
          <w:rFonts w:ascii="Times New Roman" w:hAnsi="Times New Roman" w:cs="Times New Roman"/>
          <w:sz w:val="24"/>
          <w:szCs w:val="24"/>
        </w:rPr>
        <w:t>hh:mm:ss</w:t>
      </w:r>
      <w:proofErr w:type="spellEnd"/>
      <w:r w:rsidRPr="0095098D">
        <w:rPr>
          <w:rFonts w:ascii="Times New Roman" w:hAnsi="Times New Roman" w:cs="Times New Roman"/>
          <w:sz w:val="24"/>
          <w:szCs w:val="24"/>
        </w:rPr>
        <w:t>) generowany wg. czasu lokalnego serwera synchronizowanego z zegarem Głównego Urzędu Miar.</w:t>
      </w:r>
    </w:p>
    <w:p w14:paraId="670C62DE" w14:textId="77777777" w:rsidR="004D2BC6" w:rsidRPr="0095098D" w:rsidRDefault="002E439F" w:rsidP="00652D39">
      <w:pPr>
        <w:pStyle w:val="Akapitzlist"/>
        <w:numPr>
          <w:ilvl w:val="0"/>
          <w:numId w:val="15"/>
        </w:numPr>
        <w:tabs>
          <w:tab w:val="clear" w:pos="720"/>
          <w:tab w:val="num" w:pos="567"/>
        </w:tabs>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sidRPr="0095098D">
        <w:rPr>
          <w:rFonts w:ascii="Times New Roman" w:hAnsi="Times New Roman" w:cs="Times New Roman"/>
          <w:b/>
          <w:bCs/>
          <w:sz w:val="24"/>
          <w:szCs w:val="24"/>
        </w:rPr>
        <w:t xml:space="preserve">„Regulamin” </w:t>
      </w:r>
      <w:r w:rsidRPr="0095098D">
        <w:rPr>
          <w:rFonts w:ascii="Times New Roman" w:hAnsi="Times New Roman" w:cs="Times New Roman"/>
          <w:sz w:val="24"/>
          <w:szCs w:val="24"/>
        </w:rPr>
        <w:t>oraz uznaje go za wiążący.</w:t>
      </w:r>
    </w:p>
    <w:p w14:paraId="6139C6CC"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008C6C63"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2626B123"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356654C6" w14:textId="77777777" w:rsidR="004D2BC6" w:rsidRPr="0095098D" w:rsidRDefault="004D2BC6" w:rsidP="00C433DD">
      <w:pPr>
        <w:pStyle w:val="Akapitzlist"/>
        <w:numPr>
          <w:ilvl w:val="0"/>
          <w:numId w:val="31"/>
        </w:numPr>
        <w:spacing w:after="0" w:line="276" w:lineRule="auto"/>
        <w:jc w:val="both"/>
        <w:rPr>
          <w:rFonts w:ascii="Times New Roman" w:hAnsi="Times New Roman" w:cs="Times New Roman"/>
          <w:vanish/>
          <w:sz w:val="24"/>
          <w:szCs w:val="24"/>
        </w:rPr>
      </w:pPr>
    </w:p>
    <w:p w14:paraId="31CEF2BB" w14:textId="77777777" w:rsidR="004D2BC6" w:rsidRPr="0095098D" w:rsidRDefault="002E439F" w:rsidP="00652D39">
      <w:pPr>
        <w:pStyle w:val="Akapitzlist"/>
        <w:numPr>
          <w:ilvl w:val="0"/>
          <w:numId w:val="31"/>
        </w:numPr>
        <w:spacing w:after="0" w:line="276" w:lineRule="auto"/>
        <w:ind w:left="567" w:hanging="283"/>
        <w:jc w:val="both"/>
        <w:rPr>
          <w:rFonts w:ascii="Times New Roman" w:hAnsi="Times New Roman" w:cs="Times New Roman"/>
          <w:sz w:val="24"/>
          <w:szCs w:val="24"/>
        </w:rPr>
      </w:pPr>
      <w:r w:rsidRPr="0095098D">
        <w:rPr>
          <w:rFonts w:ascii="Times New Roman" w:hAnsi="Times New Roman" w:cs="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95098D">
        <w:rPr>
          <w:rFonts w:ascii="Times New Roman" w:hAnsi="Times New Roman" w:cs="Times New Roman"/>
          <w:b/>
          <w:bCs/>
          <w:sz w:val="24"/>
          <w:szCs w:val="24"/>
        </w:rPr>
        <w:t>„Instrukcje dla Wykonawców”</w:t>
      </w:r>
      <w:r w:rsidRPr="0095098D">
        <w:rPr>
          <w:rFonts w:ascii="Times New Roman" w:hAnsi="Times New Roman" w:cs="Times New Roman"/>
          <w:sz w:val="24"/>
          <w:szCs w:val="24"/>
        </w:rPr>
        <w:t xml:space="preserve"> na stronie internetowej pod adresem: https://platformazakupowa.pl/strona/45-instrukcje</w:t>
      </w:r>
      <w:r w:rsidRPr="0095098D">
        <w:rPr>
          <w:rStyle w:val="czeinternetowe"/>
          <w:rFonts w:ascii="Times New Roman" w:hAnsi="Times New Roman" w:cs="Times New Roman"/>
          <w:color w:val="auto"/>
          <w:sz w:val="24"/>
          <w:szCs w:val="24"/>
          <w:u w:val="none"/>
        </w:rPr>
        <w:t>.</w:t>
      </w:r>
    </w:p>
    <w:p w14:paraId="6B42B3F7" w14:textId="77777777" w:rsidR="004D2BC6" w:rsidRDefault="004D2BC6">
      <w:pPr>
        <w:pStyle w:val="Teksttreci20"/>
        <w:shd w:val="clear" w:color="auto" w:fill="auto"/>
        <w:tabs>
          <w:tab w:val="left" w:pos="799"/>
        </w:tabs>
        <w:spacing w:before="0" w:after="0"/>
        <w:ind w:left="993" w:hanging="426"/>
        <w:jc w:val="both"/>
        <w:rPr>
          <w:rFonts w:ascii="Times New Roman" w:hAnsi="Times New Roman" w:cs="Times New Roman"/>
          <w:b/>
          <w:sz w:val="24"/>
          <w:szCs w:val="24"/>
        </w:rPr>
      </w:pPr>
    </w:p>
    <w:p w14:paraId="78FF083B" w14:textId="77777777" w:rsidR="004D2BC6" w:rsidRDefault="002E439F" w:rsidP="00652D39">
      <w:pPr>
        <w:pStyle w:val="Tekstkomentarza"/>
        <w:numPr>
          <w:ilvl w:val="0"/>
          <w:numId w:val="23"/>
        </w:numPr>
        <w:ind w:left="426" w:hanging="426"/>
        <w:jc w:val="both"/>
        <w:rPr>
          <w:rFonts w:eastAsia="Calibri"/>
          <w:b/>
          <w:sz w:val="24"/>
        </w:rPr>
      </w:pPr>
      <w:r>
        <w:rPr>
          <w:rFonts w:eastAsia="Calibri"/>
          <w:b/>
          <w:sz w:val="24"/>
        </w:rPr>
        <w:t>OPIS SPOSOBU PRZYGOTOWANIA I ZŁOŻENIA OFERTY</w:t>
      </w:r>
    </w:p>
    <w:p w14:paraId="6AEBC939" w14:textId="77777777" w:rsidR="004D2BC6" w:rsidRDefault="002E439F" w:rsidP="00652D39">
      <w:pPr>
        <w:pStyle w:val="Tekstkomentarza"/>
        <w:numPr>
          <w:ilvl w:val="0"/>
          <w:numId w:val="17"/>
        </w:numPr>
        <w:spacing w:line="276" w:lineRule="auto"/>
        <w:ind w:left="567" w:hanging="283"/>
        <w:jc w:val="both"/>
        <w:rPr>
          <w:rFonts w:eastAsia="Calibri"/>
          <w:b/>
          <w:bCs/>
          <w:sz w:val="24"/>
        </w:rPr>
      </w:pPr>
      <w:r>
        <w:rPr>
          <w:sz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20" w:name="_21eeoojwb3nb"/>
      <w:bookmarkEnd w:id="20"/>
    </w:p>
    <w:p w14:paraId="72939168" w14:textId="77777777" w:rsidR="004D2BC6" w:rsidRDefault="002E439F" w:rsidP="00652D39">
      <w:pPr>
        <w:pStyle w:val="Tekstkomentarza"/>
        <w:numPr>
          <w:ilvl w:val="0"/>
          <w:numId w:val="17"/>
        </w:numPr>
        <w:spacing w:line="276" w:lineRule="auto"/>
        <w:ind w:left="567" w:hanging="283"/>
        <w:jc w:val="both"/>
        <w:rPr>
          <w:rFonts w:eastAsia="Calibri"/>
          <w:b/>
          <w:sz w:val="24"/>
        </w:rPr>
      </w:pPr>
      <w:r>
        <w:rPr>
          <w:rFonts w:eastAsia="Arial"/>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sz w:val="24"/>
        </w:rPr>
        <w:t>kwalifikowanym podpisem elektronicznym</w:t>
      </w:r>
      <w:r>
        <w:rPr>
          <w:rFonts w:eastAsia="Arial"/>
          <w:sz w:val="24"/>
        </w:rPr>
        <w:t xml:space="preserve"> przez osobę/osoby upoważnioną/upoważnione. Poświadczenie za zgodność z oryginałem następuje w postaci elektronicznej podpisane kwalifikowanym podpisem elektronicznym przez osobę/osoby upoważnioną/upoważnione. </w:t>
      </w:r>
      <w:r>
        <w:rPr>
          <w:rStyle w:val="FootnoteAnchor"/>
          <w:rFonts w:eastAsia="Arial"/>
          <w:sz w:val="24"/>
        </w:rPr>
        <w:footnoteReference w:id="1"/>
      </w:r>
    </w:p>
    <w:p w14:paraId="223E2CCF" w14:textId="77777777" w:rsidR="004D2BC6" w:rsidRDefault="002E439F" w:rsidP="00652D39">
      <w:pPr>
        <w:pStyle w:val="Tekstkomentarza"/>
        <w:numPr>
          <w:ilvl w:val="0"/>
          <w:numId w:val="17"/>
        </w:numPr>
        <w:spacing w:line="276" w:lineRule="auto"/>
        <w:ind w:left="567" w:hanging="283"/>
        <w:jc w:val="both"/>
        <w:rPr>
          <w:rFonts w:eastAsia="Calibri"/>
          <w:b/>
          <w:sz w:val="24"/>
        </w:rPr>
      </w:pPr>
      <w:r>
        <w:rPr>
          <w:sz w:val="24"/>
        </w:rPr>
        <w:t>Oferta powinna być:</w:t>
      </w:r>
    </w:p>
    <w:p w14:paraId="4649B593"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sporządzona na podstawie załączników niniejszej SWZ w języku polskim;</w:t>
      </w:r>
    </w:p>
    <w:p w14:paraId="14C7A0F8"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lastRenderedPageBreak/>
        <w:t>złożona przy użyciu środków komunikacji elektronicznej tzn. za pośrednictwem https://platformazakupowa.pl/pn/pw.edu</w:t>
      </w:r>
      <w:r>
        <w:rPr>
          <w:rStyle w:val="czeinternetowe"/>
          <w:color w:val="auto"/>
          <w:sz w:val="24"/>
          <w:u w:val="none"/>
        </w:rPr>
        <w:t>;</w:t>
      </w:r>
    </w:p>
    <w:p w14:paraId="49771865" w14:textId="77777777" w:rsidR="004D2BC6" w:rsidRDefault="002E439F" w:rsidP="00652D39">
      <w:pPr>
        <w:pStyle w:val="Tekstkomentarza"/>
        <w:numPr>
          <w:ilvl w:val="0"/>
          <w:numId w:val="18"/>
        </w:numPr>
        <w:spacing w:line="276" w:lineRule="auto"/>
        <w:ind w:left="851" w:hanging="284"/>
        <w:jc w:val="both"/>
        <w:rPr>
          <w:rFonts w:eastAsia="Calibri"/>
          <w:b/>
          <w:sz w:val="24"/>
        </w:rPr>
      </w:pPr>
      <w:r>
        <w:rPr>
          <w:sz w:val="24"/>
        </w:rPr>
        <w:t>podpisana kwalifikowanym podpisem elektronicznym przez osobę/osoby upoważnioną/upoważnione.</w:t>
      </w:r>
    </w:p>
    <w:p w14:paraId="78EFAD69"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4"/>
        </w:rPr>
        <w:t>eIDAS</w:t>
      </w:r>
      <w:proofErr w:type="spellEnd"/>
      <w:r>
        <w:rPr>
          <w:sz w:val="24"/>
        </w:rPr>
        <w:t>) (UE) nr 910/2014 - od 1 lipca 2016 roku”.</w:t>
      </w:r>
    </w:p>
    <w:p w14:paraId="1DDC835E"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W przypadku wykorzystania formatu podpisu </w:t>
      </w:r>
      <w:proofErr w:type="spellStart"/>
      <w:r>
        <w:rPr>
          <w:sz w:val="24"/>
        </w:rPr>
        <w:t>XAdES</w:t>
      </w:r>
      <w:proofErr w:type="spellEnd"/>
      <w:r>
        <w:rPr>
          <w:sz w:val="24"/>
        </w:rPr>
        <w:t xml:space="preserve"> zewnętrzny. Zamawiający wymaga dołączenia odpowiedniej ilości plików tj. podpisywanych plików z danymi oraz plików </w:t>
      </w:r>
      <w:proofErr w:type="spellStart"/>
      <w:r>
        <w:rPr>
          <w:sz w:val="24"/>
        </w:rPr>
        <w:t>XAdES</w:t>
      </w:r>
      <w:proofErr w:type="spellEnd"/>
      <w:r>
        <w:rPr>
          <w:sz w:val="24"/>
        </w:rPr>
        <w:t>.</w:t>
      </w:r>
    </w:p>
    <w:p w14:paraId="2FA8681E" w14:textId="77777777" w:rsidR="004D2BC6" w:rsidRDefault="002E439F" w:rsidP="00652D39">
      <w:pPr>
        <w:pStyle w:val="Tekstkomentarza"/>
        <w:numPr>
          <w:ilvl w:val="1"/>
          <w:numId w:val="19"/>
        </w:numPr>
        <w:spacing w:line="276" w:lineRule="auto"/>
        <w:ind w:left="567" w:hanging="283"/>
        <w:jc w:val="both"/>
        <w:rPr>
          <w:rFonts w:eastAsia="Calibri"/>
          <w:b/>
          <w:i/>
          <w:sz w:val="24"/>
        </w:rPr>
      </w:pPr>
      <w:r>
        <w:rPr>
          <w:sz w:val="24"/>
        </w:rPr>
        <w:t xml:space="preserve">Zgodnie z art. 18 ust. 3 ustawy </w:t>
      </w:r>
      <w:proofErr w:type="spellStart"/>
      <w:r>
        <w:rPr>
          <w:sz w:val="24"/>
        </w:rPr>
        <w:t>Pzp</w:t>
      </w:r>
      <w:proofErr w:type="spellEnd"/>
      <w:r>
        <w:rPr>
          <w:sz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77777777" w:rsidR="004D2BC6" w:rsidRDefault="002E439F" w:rsidP="00652D39">
      <w:pPr>
        <w:pStyle w:val="Tekstkomentarza"/>
        <w:numPr>
          <w:ilvl w:val="1"/>
          <w:numId w:val="19"/>
        </w:numPr>
        <w:spacing w:line="276" w:lineRule="auto"/>
        <w:ind w:left="567" w:hanging="283"/>
        <w:jc w:val="both"/>
        <w:rPr>
          <w:rStyle w:val="czeinternetowe"/>
          <w:rFonts w:eastAsia="Calibri"/>
          <w:color w:val="auto"/>
          <w:sz w:val="24"/>
          <w:u w:val="none"/>
        </w:rPr>
      </w:pPr>
      <w:r>
        <w:rPr>
          <w:sz w:val="24"/>
        </w:rPr>
        <w:t>Wykonawca, za pośrednictwem https://platformazakupowa.pl/pn/pw_edu</w:t>
      </w:r>
      <w:r>
        <w:rPr>
          <w:rStyle w:val="czeinternetowe"/>
          <w:color w:val="auto"/>
          <w:sz w:val="24"/>
          <w:u w:val="none"/>
        </w:rPr>
        <w:t xml:space="preserve"> </w:t>
      </w:r>
      <w:r>
        <w:rPr>
          <w:sz w:val="24"/>
        </w:rPr>
        <w:t>może przed upływem terminu do składania ofert zmienić lub wycofać ofertę. Sposób dokonywania zmiany lub wycofania oferty zamieszczono w instrukcji zamieszczonej na stronie internetowej pod adresem: https://platformazakupowa.pl/strona/45-instrukcje</w:t>
      </w:r>
      <w:r>
        <w:rPr>
          <w:rStyle w:val="czeinternetowe"/>
          <w:color w:val="auto"/>
          <w:sz w:val="24"/>
          <w:u w:val="none"/>
        </w:rPr>
        <w:t>.</w:t>
      </w:r>
    </w:p>
    <w:p w14:paraId="5B3FE790"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Maksymalny rozmiar jednego pliku przesyłanego za pośrednictwem dedykowanych formularzy do: złożenia, zmiany, wycofania oferty wynosi 150 MB natomiast przy komunikacji wielkość pliku to maksymalnie 500 MB.</w:t>
      </w:r>
    </w:p>
    <w:p w14:paraId="3DA37301" w14:textId="77777777" w:rsidR="004D2BC6" w:rsidRDefault="002E439F" w:rsidP="00652D39">
      <w:pPr>
        <w:pStyle w:val="Tekstkomentarza"/>
        <w:numPr>
          <w:ilvl w:val="1"/>
          <w:numId w:val="19"/>
        </w:numPr>
        <w:spacing w:line="276" w:lineRule="auto"/>
        <w:ind w:left="567" w:hanging="283"/>
        <w:jc w:val="both"/>
        <w:rPr>
          <w:rFonts w:eastAsia="Calibri"/>
          <w:b/>
          <w:sz w:val="24"/>
        </w:rPr>
      </w:pPr>
      <w:r>
        <w:rPr>
          <w:bCs/>
          <w:sz w:val="24"/>
        </w:rPr>
        <w:t>Rozszerzenia plików</w:t>
      </w:r>
      <w:r>
        <w:rPr>
          <w:b/>
          <w:sz w:val="24"/>
        </w:rPr>
        <w:t xml:space="preserve"> </w:t>
      </w:r>
      <w:r>
        <w:rPr>
          <w:sz w:val="24"/>
        </w:rPr>
        <w:t>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eastAsia="Calibri"/>
          <w:b/>
          <w:sz w:val="24"/>
        </w:rPr>
        <w:t xml:space="preserve"> </w:t>
      </w:r>
      <w:r>
        <w:rPr>
          <w:sz w:val="24"/>
        </w:rPr>
        <w:t>Zamawiający rekomenduje wykorzystanie formatów: .pdf, .</w:t>
      </w:r>
      <w:proofErr w:type="spellStart"/>
      <w:r>
        <w:rPr>
          <w:sz w:val="24"/>
        </w:rPr>
        <w:t>doc</w:t>
      </w:r>
      <w:proofErr w:type="spellEnd"/>
      <w:r>
        <w:rPr>
          <w:sz w:val="24"/>
        </w:rPr>
        <w:t>, .</w:t>
      </w:r>
      <w:proofErr w:type="spellStart"/>
      <w:r>
        <w:rPr>
          <w:sz w:val="24"/>
        </w:rPr>
        <w:t>docx</w:t>
      </w:r>
      <w:proofErr w:type="spellEnd"/>
      <w:r>
        <w:rPr>
          <w:sz w:val="24"/>
        </w:rPr>
        <w:t>., .xls, .</w:t>
      </w:r>
      <w:proofErr w:type="spellStart"/>
      <w:r>
        <w:rPr>
          <w:sz w:val="24"/>
        </w:rPr>
        <w:t>xlsx</w:t>
      </w:r>
      <w:proofErr w:type="spellEnd"/>
      <w:r>
        <w:rPr>
          <w:sz w:val="24"/>
        </w:rPr>
        <w:t>, .jpg, (.</w:t>
      </w:r>
      <w:proofErr w:type="spellStart"/>
      <w:r>
        <w:rPr>
          <w:sz w:val="24"/>
        </w:rPr>
        <w:t>jpeg</w:t>
      </w:r>
      <w:proofErr w:type="spellEnd"/>
      <w:r>
        <w:rPr>
          <w:sz w:val="24"/>
        </w:rPr>
        <w:t xml:space="preserve">), </w:t>
      </w:r>
      <w:r>
        <w:rPr>
          <w:bCs/>
          <w:sz w:val="24"/>
        </w:rPr>
        <w:t>ze</w:t>
      </w:r>
      <w:r>
        <w:rPr>
          <w:b/>
          <w:sz w:val="24"/>
        </w:rPr>
        <w:t xml:space="preserve"> </w:t>
      </w:r>
      <w:r>
        <w:rPr>
          <w:bCs/>
          <w:sz w:val="24"/>
        </w:rPr>
        <w:t>szczególnym wskazaniem na .pdf.</w:t>
      </w:r>
      <w:r>
        <w:rPr>
          <w:rFonts w:eastAsia="Calibri"/>
          <w:b/>
          <w:sz w:val="24"/>
        </w:rPr>
        <w:t xml:space="preserve"> </w:t>
      </w:r>
      <w:r>
        <w:rPr>
          <w:sz w:val="24"/>
        </w:rPr>
        <w:t>W celu ewentualnej kompresji danych Zamawiający rekomenduje wykorzystanie jednego z rozszerzeń: .zip, .7Z.</w:t>
      </w:r>
      <w:r>
        <w:rPr>
          <w:rFonts w:eastAsia="Calibri"/>
          <w:b/>
          <w:sz w:val="24"/>
        </w:rPr>
        <w:t xml:space="preserve"> </w:t>
      </w:r>
      <w:r>
        <w:rPr>
          <w:sz w:val="24"/>
        </w:rPr>
        <w:t xml:space="preserve">Wśród rozszerzeń powszechnych a </w:t>
      </w:r>
      <w:r>
        <w:rPr>
          <w:bCs/>
          <w:sz w:val="24"/>
        </w:rPr>
        <w:t>niewystępujących</w:t>
      </w:r>
      <w:r>
        <w:rPr>
          <w:sz w:val="24"/>
        </w:rPr>
        <w:t xml:space="preserve"> w Rozporządzeniu KRI występują: .</w:t>
      </w:r>
      <w:proofErr w:type="spellStart"/>
      <w:r>
        <w:rPr>
          <w:sz w:val="24"/>
        </w:rPr>
        <w:t>rar</w:t>
      </w:r>
      <w:proofErr w:type="spellEnd"/>
      <w:r>
        <w:rPr>
          <w:sz w:val="24"/>
        </w:rPr>
        <w:t>, .gif, .</w:t>
      </w:r>
      <w:proofErr w:type="spellStart"/>
      <w:r>
        <w:rPr>
          <w:sz w:val="24"/>
        </w:rPr>
        <w:t>bmp</w:t>
      </w:r>
      <w:proofErr w:type="spellEnd"/>
      <w:r>
        <w:rPr>
          <w:sz w:val="24"/>
        </w:rPr>
        <w:t>, .</w:t>
      </w:r>
      <w:proofErr w:type="spellStart"/>
      <w:r>
        <w:rPr>
          <w:sz w:val="24"/>
        </w:rPr>
        <w:t>numbers</w:t>
      </w:r>
      <w:proofErr w:type="spellEnd"/>
      <w:r>
        <w:rPr>
          <w:sz w:val="24"/>
        </w:rPr>
        <w:t>, .</w:t>
      </w:r>
      <w:proofErr w:type="spellStart"/>
      <w:r>
        <w:rPr>
          <w:sz w:val="24"/>
        </w:rPr>
        <w:t>pages</w:t>
      </w:r>
      <w:proofErr w:type="spellEnd"/>
      <w:r>
        <w:rPr>
          <w:sz w:val="24"/>
        </w:rPr>
        <w:t xml:space="preserve">. </w:t>
      </w:r>
      <w:r>
        <w:rPr>
          <w:bCs/>
          <w:sz w:val="24"/>
        </w:rPr>
        <w:t>Dokumenty złożone w takich plikach zostaną uznane za złożone nieskutecznie.</w:t>
      </w:r>
    </w:p>
    <w:p w14:paraId="427FB239"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sz w:val="24"/>
        </w:rPr>
        <w:t>PAdES</w:t>
      </w:r>
      <w:proofErr w:type="spellEnd"/>
      <w:r>
        <w:rPr>
          <w:sz w:val="24"/>
        </w:rPr>
        <w:t xml:space="preserve">. Pliki w innych formatach niż PDF zaleca się opatrzyć podpisem w formacie </w:t>
      </w:r>
      <w:proofErr w:type="spellStart"/>
      <w:r>
        <w:rPr>
          <w:sz w:val="24"/>
        </w:rPr>
        <w:t>XAdES</w:t>
      </w:r>
      <w:proofErr w:type="spellEnd"/>
      <w:r>
        <w:rPr>
          <w:sz w:val="24"/>
        </w:rPr>
        <w:t xml:space="preserve"> o typie zewnętrznym. Wykonawca powinien pamiętać, aby plik z podpisem przekazywać łącznie z dokumentem podpisywanym.</w:t>
      </w:r>
    </w:p>
    <w:p w14:paraId="37E50BC6"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lastRenderedPageBreak/>
        <w:t>Zamawiający rekomenduje wykorzystanie podpisu z kwalifikowanym znacznikiem czasu.</w:t>
      </w:r>
    </w:p>
    <w:p w14:paraId="69018750"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Zamawiający zaleca aby</w:t>
      </w:r>
      <w:r>
        <w:rPr>
          <w:b/>
          <w:sz w:val="24"/>
        </w:rPr>
        <w:t xml:space="preserve"> </w:t>
      </w:r>
      <w:r>
        <w:rPr>
          <w:bCs/>
          <w:sz w:val="24"/>
        </w:rPr>
        <w:t>w przypadku podpisywania pliku przez kilka osób, stosować podpisy tego samego rodzaju.</w:t>
      </w:r>
      <w:r>
        <w:rPr>
          <w:sz w:val="24"/>
        </w:rPr>
        <w:t xml:space="preserve"> Podpisywanie różnymi rodzajami podpisów może doprowadzić do problemów w weryfikacji plików. </w:t>
      </w:r>
    </w:p>
    <w:p w14:paraId="7AB106D7" w14:textId="77777777" w:rsidR="004D2BC6" w:rsidRDefault="002E439F" w:rsidP="00652D39">
      <w:pPr>
        <w:pStyle w:val="Tekstkomentarza"/>
        <w:numPr>
          <w:ilvl w:val="1"/>
          <w:numId w:val="19"/>
        </w:numPr>
        <w:spacing w:line="276" w:lineRule="auto"/>
        <w:ind w:left="567" w:hanging="283"/>
        <w:jc w:val="both"/>
        <w:rPr>
          <w:rFonts w:eastAsia="Calibri"/>
          <w:b/>
          <w:sz w:val="24"/>
        </w:rPr>
      </w:pPr>
      <w:r>
        <w:rPr>
          <w:sz w:val="24"/>
        </w:rPr>
        <w:t xml:space="preserve">Jeśli Wykonawca kompresuje dokumenty np. w plik o rozszerzeniu .zip, zaleca się wcześniejsze podpisanie każdego ze skompresowanych plików. </w:t>
      </w:r>
    </w:p>
    <w:p w14:paraId="74604CD4" w14:textId="77777777" w:rsidR="004D2BC6" w:rsidRDefault="002E439F" w:rsidP="00652D39">
      <w:pPr>
        <w:pStyle w:val="Tekstkomentarza"/>
        <w:numPr>
          <w:ilvl w:val="1"/>
          <w:numId w:val="19"/>
        </w:numPr>
        <w:tabs>
          <w:tab w:val="left" w:pos="567"/>
        </w:tabs>
        <w:spacing w:line="276" w:lineRule="auto"/>
        <w:ind w:left="567" w:hanging="283"/>
        <w:jc w:val="both"/>
        <w:rPr>
          <w:rFonts w:eastAsia="Calibri"/>
          <w:b/>
          <w:sz w:val="24"/>
        </w:rPr>
      </w:pPr>
      <w:r>
        <w:rPr>
          <w:sz w:val="24"/>
        </w:rPr>
        <w:t xml:space="preserve">Zamawiający zaleca aby </w:t>
      </w:r>
      <w:r>
        <w:rPr>
          <w:bCs/>
          <w:sz w:val="24"/>
        </w:rPr>
        <w:t>nie</w:t>
      </w:r>
      <w:r>
        <w:rPr>
          <w:b/>
          <w:sz w:val="24"/>
        </w:rPr>
        <w:t xml:space="preserve"> </w:t>
      </w:r>
      <w:r>
        <w:rPr>
          <w:sz w:val="24"/>
        </w:rPr>
        <w:t>wprowadzać jakichkolwiek zmian w plikach po podpisaniu ich podpisem kwalifikowanym. Może to skutkować naruszeniem integralności plików co równoważne będzie z koniecznością odrzucenia oferty.</w:t>
      </w:r>
    </w:p>
    <w:p w14:paraId="2D70626B" w14:textId="77777777" w:rsidR="004D2BC6" w:rsidRDefault="002E439F" w:rsidP="00652D39">
      <w:pPr>
        <w:pStyle w:val="Tekstkomentarza"/>
        <w:numPr>
          <w:ilvl w:val="1"/>
          <w:numId w:val="19"/>
        </w:numPr>
        <w:spacing w:line="276" w:lineRule="auto"/>
        <w:ind w:left="567" w:hanging="283"/>
        <w:jc w:val="both"/>
        <w:rPr>
          <w:rFonts w:eastAsia="Calibri"/>
          <w:bCs/>
          <w:sz w:val="24"/>
        </w:rPr>
      </w:pPr>
      <w:r>
        <w:rPr>
          <w:bCs/>
          <w:sz w:val="24"/>
        </w:rPr>
        <w:t>Do oferty</w:t>
      </w:r>
      <w:r>
        <w:rPr>
          <w:rFonts w:eastAsia="Arial Unicode MS"/>
          <w:bCs/>
          <w:kern w:val="2"/>
          <w:sz w:val="24"/>
          <w:lang w:eastAsia="ar-SA"/>
        </w:rPr>
        <w:t xml:space="preserve"> -  </w:t>
      </w:r>
      <w:r>
        <w:rPr>
          <w:rFonts w:eastAsia="Arial Unicode MS"/>
          <w:b/>
          <w:kern w:val="2"/>
          <w:sz w:val="24"/>
          <w:lang w:eastAsia="ar-SA"/>
        </w:rPr>
        <w:t>Załącznika nr 1 do SWZ</w:t>
      </w:r>
      <w:r>
        <w:rPr>
          <w:bCs/>
          <w:sz w:val="24"/>
        </w:rPr>
        <w:t xml:space="preserve">  należy załączyć:</w:t>
      </w:r>
    </w:p>
    <w:p w14:paraId="18756128" w14:textId="0C744FFC" w:rsidR="00AA6E62" w:rsidRPr="00AA6E62" w:rsidRDefault="00AA6E62" w:rsidP="00652D39">
      <w:pPr>
        <w:pStyle w:val="Tekstkomentarza"/>
        <w:numPr>
          <w:ilvl w:val="0"/>
          <w:numId w:val="20"/>
        </w:numPr>
        <w:spacing w:line="276" w:lineRule="auto"/>
        <w:ind w:left="851" w:hanging="284"/>
        <w:jc w:val="both"/>
        <w:rPr>
          <w:rFonts w:eastAsia="Calibri"/>
          <w:b/>
          <w:sz w:val="24"/>
        </w:rPr>
      </w:pPr>
      <w:bookmarkStart w:id="21" w:name="_Hlk98937900"/>
      <w:r>
        <w:rPr>
          <w:sz w:val="24"/>
        </w:rPr>
        <w:t>wypełniony formularz cenowy wg wzoru stanowiącego załącznik nr 2 do SWZ</w:t>
      </w:r>
    </w:p>
    <w:p w14:paraId="4B7C7105" w14:textId="0B2EAB7C" w:rsidR="004D2BC6" w:rsidRDefault="002E439F" w:rsidP="00652D39">
      <w:pPr>
        <w:pStyle w:val="Tekstkomentarza"/>
        <w:numPr>
          <w:ilvl w:val="0"/>
          <w:numId w:val="20"/>
        </w:numPr>
        <w:spacing w:line="276" w:lineRule="auto"/>
        <w:ind w:left="851" w:hanging="284"/>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Pr>
          <w:b/>
          <w:bCs/>
          <w:sz w:val="24"/>
        </w:rPr>
        <w:t>Załącznik nr 3 do SWZ;</w:t>
      </w:r>
    </w:p>
    <w:p w14:paraId="6BBA8FFC" w14:textId="2B30170D" w:rsidR="00B60DEC" w:rsidRPr="00981466" w:rsidRDefault="002E439F" w:rsidP="001A3218">
      <w:pPr>
        <w:pStyle w:val="Tekstkomentarza"/>
        <w:numPr>
          <w:ilvl w:val="0"/>
          <w:numId w:val="20"/>
        </w:numPr>
        <w:spacing w:line="276" w:lineRule="auto"/>
        <w:ind w:left="851" w:hanging="284"/>
        <w:jc w:val="both"/>
        <w:rPr>
          <w:rFonts w:eastAsia="Calibri"/>
          <w:b/>
          <w:sz w:val="24"/>
        </w:rPr>
      </w:pPr>
      <w:bookmarkStart w:id="22" w:name="_Hlk98937974"/>
      <w:bookmarkEnd w:id="21"/>
      <w:r>
        <w:rPr>
          <w:b/>
          <w:bCs/>
          <w:sz w:val="24"/>
        </w:rPr>
        <w:t>Przedmiotowe środki dowodowe;</w:t>
      </w:r>
    </w:p>
    <w:bookmarkEnd w:id="22"/>
    <w:p w14:paraId="69864ED4" w14:textId="77777777" w:rsidR="004D2BC6" w:rsidRDefault="002E439F" w:rsidP="001A3218">
      <w:pPr>
        <w:pStyle w:val="Tekstkomentarza"/>
        <w:numPr>
          <w:ilvl w:val="0"/>
          <w:numId w:val="20"/>
        </w:numPr>
        <w:spacing w:line="276" w:lineRule="auto"/>
        <w:ind w:left="851" w:hanging="284"/>
        <w:jc w:val="both"/>
        <w:rPr>
          <w:rFonts w:eastAsia="Calibri"/>
          <w:b/>
          <w:sz w:val="24"/>
        </w:rPr>
      </w:pPr>
      <w:r>
        <w:rPr>
          <w:rFonts w:eastAsia="Arial Unicode MS"/>
          <w:kern w:val="2"/>
          <w:sz w:val="24"/>
          <w:lang w:eastAsia="ar-SA"/>
        </w:rPr>
        <w:t xml:space="preserve">Pełnomocnictwo upoważniające do złożenia oferty, o ile ofertę składa pełnomocnik – </w:t>
      </w:r>
      <w:r w:rsidRPr="009D24AD">
        <w:rPr>
          <w:rFonts w:eastAsia="Arial Unicode MS"/>
          <w:i/>
          <w:iCs/>
          <w:kern w:val="2"/>
          <w:sz w:val="24"/>
          <w:lang w:eastAsia="ar-SA"/>
        </w:rPr>
        <w:t>jeśli dotyczy</w:t>
      </w:r>
      <w:r>
        <w:rPr>
          <w:rFonts w:eastAsia="Arial Unicode MS"/>
          <w:kern w:val="2"/>
          <w:sz w:val="24"/>
          <w:lang w:eastAsia="ar-SA"/>
        </w:rPr>
        <w:t>;</w:t>
      </w:r>
    </w:p>
    <w:p w14:paraId="4EE0295B" w14:textId="3D4ACA1E" w:rsidR="004D2BC6" w:rsidRPr="00545EBA" w:rsidRDefault="002E439F" w:rsidP="001A3218">
      <w:pPr>
        <w:pStyle w:val="Tekstkomentarza"/>
        <w:numPr>
          <w:ilvl w:val="0"/>
          <w:numId w:val="20"/>
        </w:numPr>
        <w:spacing w:line="276" w:lineRule="auto"/>
        <w:ind w:left="851" w:hanging="284"/>
        <w:jc w:val="both"/>
        <w:rPr>
          <w:rFonts w:eastAsia="Calibri"/>
          <w:b/>
          <w:bCs/>
          <w:sz w:val="24"/>
        </w:rPr>
      </w:pPr>
      <w:bookmarkStart w:id="23" w:name="_Hlk98937820"/>
      <w:r>
        <w:rPr>
          <w:rFonts w:eastAsia="Calibri"/>
          <w:b/>
          <w:bCs/>
          <w:sz w:val="24"/>
        </w:rPr>
        <w:t xml:space="preserve">Załącznik nr  </w:t>
      </w:r>
      <w:r w:rsidR="00B3540A">
        <w:rPr>
          <w:rFonts w:eastAsia="Calibri"/>
          <w:b/>
          <w:bCs/>
          <w:sz w:val="24"/>
        </w:rPr>
        <w:t>7</w:t>
      </w:r>
      <w:r>
        <w:rPr>
          <w:rFonts w:eastAsia="Calibri"/>
          <w:sz w:val="24"/>
        </w:rPr>
        <w:t xml:space="preserve"> </w:t>
      </w:r>
      <w:r>
        <w:rPr>
          <w:sz w:val="24"/>
        </w:rPr>
        <w:t xml:space="preserve">Oświadczenie Wykonawcy </w:t>
      </w:r>
      <w:r>
        <w:rPr>
          <w:rFonts w:eastAsia="Calibri"/>
          <w:sz w:val="24"/>
        </w:rPr>
        <w:t xml:space="preserve">składane na podstawie art. 118 ust. 3 ustawy </w:t>
      </w:r>
      <w:proofErr w:type="spellStart"/>
      <w:r>
        <w:rPr>
          <w:rFonts w:eastAsia="Calibri"/>
          <w:sz w:val="24"/>
        </w:rPr>
        <w:t>Pzp</w:t>
      </w:r>
      <w:proofErr w:type="spellEnd"/>
      <w:r>
        <w:rPr>
          <w:rFonts w:eastAsia="Calibri"/>
          <w:sz w:val="24"/>
        </w:rPr>
        <w:t xml:space="preserve"> Zobowiązanie podmiotu udostępniającego zasoby – </w:t>
      </w:r>
      <w:r w:rsidRPr="009D24AD">
        <w:rPr>
          <w:rFonts w:eastAsia="Calibri"/>
          <w:i/>
          <w:iCs/>
          <w:sz w:val="24"/>
        </w:rPr>
        <w:t>jeśli dotyczy</w:t>
      </w:r>
      <w:r w:rsidR="009D24AD">
        <w:rPr>
          <w:rFonts w:eastAsia="Calibri"/>
          <w:sz w:val="24"/>
        </w:rPr>
        <w:t>;</w:t>
      </w:r>
    </w:p>
    <w:bookmarkEnd w:id="23"/>
    <w:p w14:paraId="4B0DFFEC" w14:textId="07A045D6" w:rsidR="005B0179" w:rsidRPr="005B0179" w:rsidRDefault="005B0179" w:rsidP="001A3218">
      <w:pPr>
        <w:pStyle w:val="Akapitzlist"/>
        <w:widowControl w:val="0"/>
        <w:numPr>
          <w:ilvl w:val="1"/>
          <w:numId w:val="19"/>
        </w:numPr>
        <w:suppressAutoHyphens w:val="0"/>
        <w:spacing w:before="20" w:after="40" w:line="240" w:lineRule="auto"/>
        <w:ind w:left="567" w:hanging="283"/>
        <w:jc w:val="both"/>
        <w:outlineLvl w:val="3"/>
        <w:rPr>
          <w:rFonts w:ascii="Times New Roman" w:hAnsi="Times New Roman" w:cs="Times New Roman"/>
          <w:sz w:val="24"/>
          <w:szCs w:val="24"/>
        </w:rPr>
      </w:pPr>
      <w:r w:rsidRPr="005B0179">
        <w:rPr>
          <w:rFonts w:ascii="Times New Roman" w:hAnsi="Times New Roman" w:cs="Times New Roman"/>
          <w:sz w:val="24"/>
          <w:szCs w:val="24"/>
        </w:rPr>
        <w:t>Wykonawcy wspólnie ubiegających się  zamówienie składają:</w:t>
      </w:r>
    </w:p>
    <w:p w14:paraId="731FCF55" w14:textId="4B8F9827" w:rsidR="005B0179" w:rsidRPr="005B0179" w:rsidRDefault="005B0179" w:rsidP="001A3218">
      <w:pPr>
        <w:pStyle w:val="Akapitzlist"/>
        <w:widowControl w:val="0"/>
        <w:spacing w:before="20" w:after="40"/>
        <w:ind w:left="567"/>
        <w:jc w:val="both"/>
        <w:outlineLvl w:val="3"/>
        <w:rPr>
          <w:rFonts w:ascii="Times New Roman" w:hAnsi="Times New Roman" w:cs="Times New Roman"/>
          <w:sz w:val="24"/>
          <w:szCs w:val="24"/>
          <w:u w:val="single"/>
        </w:rPr>
      </w:pPr>
      <w:r w:rsidRPr="005B0179">
        <w:rPr>
          <w:rFonts w:ascii="Times New Roman" w:hAnsi="Times New Roman" w:cs="Times New Roman"/>
          <w:sz w:val="24"/>
          <w:szCs w:val="24"/>
          <w:u w:val="single"/>
        </w:rPr>
        <w:t>Wspólnie:</w:t>
      </w:r>
    </w:p>
    <w:p w14:paraId="2661DE7A" w14:textId="68961EBF" w:rsidR="005B0179" w:rsidRDefault="005B0179" w:rsidP="001A3218">
      <w:pPr>
        <w:pStyle w:val="Akapitzlist"/>
        <w:widowControl w:val="0"/>
        <w:numPr>
          <w:ilvl w:val="0"/>
          <w:numId w:val="48"/>
        </w:numPr>
        <w:tabs>
          <w:tab w:val="left" w:pos="851"/>
        </w:tabs>
        <w:suppressAutoHyphens w:val="0"/>
        <w:spacing w:before="20" w:after="40" w:line="276" w:lineRule="auto"/>
        <w:ind w:left="567" w:firstLine="0"/>
        <w:jc w:val="both"/>
        <w:outlineLvl w:val="3"/>
        <w:rPr>
          <w:rFonts w:ascii="Times New Roman" w:hAnsi="Times New Roman" w:cs="Times New Roman"/>
          <w:sz w:val="24"/>
          <w:szCs w:val="24"/>
        </w:rPr>
      </w:pPr>
      <w:r w:rsidRPr="005B0179">
        <w:rPr>
          <w:rFonts w:ascii="Times New Roman" w:hAnsi="Times New Roman" w:cs="Times New Roman"/>
          <w:sz w:val="24"/>
          <w:szCs w:val="24"/>
        </w:rPr>
        <w:t>wypełniony formularz oferty wg wzoru stanowiącego złącznik nr 1 do SWZ;</w:t>
      </w:r>
    </w:p>
    <w:p w14:paraId="62266E36" w14:textId="669BEB23" w:rsidR="00AA6E62" w:rsidRDefault="00AA6E62"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bookmarkStart w:id="24" w:name="_Hlk98937957"/>
      <w:r>
        <w:rPr>
          <w:rFonts w:ascii="Times New Roman" w:hAnsi="Times New Roman" w:cs="Times New Roman"/>
          <w:sz w:val="24"/>
          <w:szCs w:val="24"/>
        </w:rPr>
        <w:t>wypełniony formularz cenowy wg wzoru stanowiącego załącznik nr 2 do SWZ</w:t>
      </w:r>
      <w:bookmarkEnd w:id="24"/>
      <w:r>
        <w:rPr>
          <w:rFonts w:ascii="Times New Roman" w:hAnsi="Times New Roman" w:cs="Times New Roman"/>
          <w:sz w:val="24"/>
          <w:szCs w:val="24"/>
        </w:rPr>
        <w:t>;</w:t>
      </w:r>
    </w:p>
    <w:p w14:paraId="3D53C8AC" w14:textId="77777777" w:rsidR="00AA6E62" w:rsidRPr="00981466" w:rsidRDefault="00AA6E62" w:rsidP="001A3218">
      <w:pPr>
        <w:pStyle w:val="Tekstkomentarza"/>
        <w:numPr>
          <w:ilvl w:val="0"/>
          <w:numId w:val="48"/>
        </w:numPr>
        <w:spacing w:line="276" w:lineRule="auto"/>
        <w:ind w:left="851" w:hanging="284"/>
        <w:jc w:val="both"/>
        <w:rPr>
          <w:rFonts w:eastAsia="Calibri"/>
          <w:b/>
          <w:sz w:val="24"/>
        </w:rPr>
      </w:pPr>
      <w:r>
        <w:rPr>
          <w:b/>
          <w:bCs/>
          <w:sz w:val="24"/>
        </w:rPr>
        <w:t>Przedmiotowe środki dowodowe;</w:t>
      </w:r>
    </w:p>
    <w:p w14:paraId="15287BAC" w14:textId="77777777" w:rsidR="00074DD5" w:rsidRPr="00AA6E62" w:rsidRDefault="00074DD5"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sidRPr="001A3218">
        <w:rPr>
          <w:rFonts w:ascii="Times New Roman" w:hAnsi="Times New Roman" w:cs="Times New Roman"/>
          <w:sz w:val="24"/>
          <w:szCs w:val="24"/>
        </w:rPr>
        <w:t>Załącznik nr  7</w:t>
      </w:r>
      <w:r w:rsidRPr="00AA6E62">
        <w:rPr>
          <w:rFonts w:ascii="Times New Roman" w:hAnsi="Times New Roman" w:cs="Times New Roman"/>
          <w:sz w:val="24"/>
          <w:szCs w:val="24"/>
        </w:rPr>
        <w:t xml:space="preserve"> Oświadczenie Wykonawcy składane na podstawie art. 118 ust. 3 ustawy </w:t>
      </w:r>
      <w:proofErr w:type="spellStart"/>
      <w:r w:rsidRPr="00AA6E62">
        <w:rPr>
          <w:rFonts w:ascii="Times New Roman" w:hAnsi="Times New Roman" w:cs="Times New Roman"/>
          <w:sz w:val="24"/>
          <w:szCs w:val="24"/>
        </w:rPr>
        <w:t>Pzp</w:t>
      </w:r>
      <w:proofErr w:type="spellEnd"/>
      <w:r w:rsidRPr="00AA6E62">
        <w:rPr>
          <w:rFonts w:ascii="Times New Roman" w:hAnsi="Times New Roman" w:cs="Times New Roman"/>
          <w:sz w:val="24"/>
          <w:szCs w:val="24"/>
        </w:rPr>
        <w:t xml:space="preserve"> Zobowiązanie podmiotu udostępniającego zasoby – </w:t>
      </w:r>
      <w:r w:rsidRPr="001A3218">
        <w:rPr>
          <w:rFonts w:ascii="Times New Roman" w:hAnsi="Times New Roman" w:cs="Times New Roman"/>
          <w:i/>
          <w:iCs/>
          <w:sz w:val="24"/>
          <w:szCs w:val="24"/>
        </w:rPr>
        <w:t>jeśli dotyczy</w:t>
      </w:r>
      <w:r w:rsidRPr="00AA6E62">
        <w:rPr>
          <w:rFonts w:ascii="Times New Roman" w:hAnsi="Times New Roman" w:cs="Times New Roman"/>
          <w:sz w:val="24"/>
          <w:szCs w:val="24"/>
        </w:rPr>
        <w:t>;</w:t>
      </w:r>
    </w:p>
    <w:p w14:paraId="15015A0F" w14:textId="745C6415" w:rsidR="005B0179" w:rsidRPr="00AA6E62" w:rsidRDefault="00265249" w:rsidP="001A3218">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sidRPr="00E015E7">
        <w:rPr>
          <w:rFonts w:ascii="Times New Roman" w:hAnsi="Times New Roman" w:cs="Times New Roman"/>
          <w:sz w:val="24"/>
          <w:szCs w:val="24"/>
        </w:rPr>
        <w:t xml:space="preserve">Pełnomocnictwo dla pełnomocnika do reprezentowania w postępowaniu – Wykonawców wspólnie ubiegających się o udzielenie zamówienia –  ofert składanych przez Wykonawców wspólnie ubiegających się o udzielenie zamówienia – </w:t>
      </w:r>
      <w:r w:rsidRPr="00E015E7">
        <w:rPr>
          <w:rFonts w:ascii="Times New Roman" w:hAnsi="Times New Roman" w:cs="Times New Roman"/>
          <w:i/>
          <w:iCs/>
          <w:sz w:val="24"/>
          <w:szCs w:val="24"/>
        </w:rPr>
        <w:t>jeśli dotyczy</w:t>
      </w:r>
      <w:r w:rsidRPr="00E015E7">
        <w:rPr>
          <w:rFonts w:ascii="Times New Roman" w:hAnsi="Times New Roman" w:cs="Times New Roman"/>
          <w:sz w:val="24"/>
          <w:szCs w:val="24"/>
        </w:rPr>
        <w:t>;</w:t>
      </w:r>
    </w:p>
    <w:p w14:paraId="392B9D33" w14:textId="489B94F0" w:rsidR="005B0179" w:rsidRPr="00E015E7" w:rsidRDefault="009F65EE" w:rsidP="009F65EE">
      <w:pPr>
        <w:pStyle w:val="Akapitzlist"/>
        <w:widowControl w:val="0"/>
        <w:numPr>
          <w:ilvl w:val="0"/>
          <w:numId w:val="48"/>
        </w:numPr>
        <w:suppressAutoHyphens w:val="0"/>
        <w:spacing w:before="20" w:after="40" w:line="276" w:lineRule="auto"/>
        <w:ind w:left="851" w:hanging="284"/>
        <w:jc w:val="both"/>
        <w:outlineLvl w:val="3"/>
        <w:rPr>
          <w:rFonts w:ascii="Times New Roman" w:hAnsi="Times New Roman" w:cs="Times New Roman"/>
          <w:sz w:val="24"/>
          <w:szCs w:val="24"/>
        </w:rPr>
      </w:pPr>
      <w:r>
        <w:rPr>
          <w:rFonts w:ascii="Times New Roman" w:hAnsi="Times New Roman" w:cs="Times New Roman"/>
          <w:sz w:val="24"/>
          <w:szCs w:val="24"/>
        </w:rPr>
        <w:t>P</w:t>
      </w:r>
      <w:r w:rsidR="005B0179" w:rsidRPr="005B0179">
        <w:rPr>
          <w:rFonts w:ascii="Times New Roman" w:hAnsi="Times New Roman" w:cs="Times New Roman"/>
          <w:sz w:val="24"/>
          <w:szCs w:val="24"/>
        </w:rPr>
        <w:t xml:space="preserve">ełnomocnictwo do złożenia oferty – </w:t>
      </w:r>
      <w:r w:rsidR="005B0179" w:rsidRPr="009F65EE">
        <w:rPr>
          <w:rFonts w:ascii="Times New Roman" w:hAnsi="Times New Roman" w:cs="Times New Roman"/>
          <w:i/>
          <w:iCs/>
          <w:sz w:val="24"/>
          <w:szCs w:val="24"/>
        </w:rPr>
        <w:t>jeśli dotyczy</w:t>
      </w:r>
      <w:r w:rsidR="005B0179" w:rsidRPr="005B0179">
        <w:rPr>
          <w:rFonts w:ascii="Times New Roman" w:hAnsi="Times New Roman" w:cs="Times New Roman"/>
          <w:sz w:val="24"/>
          <w:szCs w:val="24"/>
        </w:rPr>
        <w:t>;</w:t>
      </w:r>
    </w:p>
    <w:p w14:paraId="593A8737" w14:textId="6BB79647" w:rsidR="005B0179" w:rsidRPr="005B0179" w:rsidRDefault="005B0179" w:rsidP="009F65EE">
      <w:pPr>
        <w:widowControl w:val="0"/>
        <w:spacing w:before="20" w:after="40"/>
        <w:ind w:left="567"/>
        <w:contextualSpacing/>
        <w:jc w:val="both"/>
        <w:outlineLvl w:val="3"/>
        <w:rPr>
          <w:rFonts w:ascii="Times New Roman" w:hAnsi="Times New Roman" w:cs="Times New Roman"/>
          <w:sz w:val="24"/>
          <w:szCs w:val="24"/>
        </w:rPr>
      </w:pPr>
      <w:r w:rsidRPr="005B0179">
        <w:rPr>
          <w:rFonts w:ascii="Times New Roman" w:hAnsi="Times New Roman" w:cs="Times New Roman"/>
          <w:sz w:val="24"/>
          <w:szCs w:val="24"/>
          <w:u w:val="single"/>
        </w:rPr>
        <w:t>każdy z Wykonawców</w:t>
      </w:r>
      <w:r w:rsidRPr="005B0179">
        <w:rPr>
          <w:rFonts w:ascii="Times New Roman" w:hAnsi="Times New Roman" w:cs="Times New Roman"/>
          <w:sz w:val="24"/>
          <w:szCs w:val="24"/>
        </w:rPr>
        <w:t>:</w:t>
      </w:r>
    </w:p>
    <w:p w14:paraId="68474606" w14:textId="3DD5C315" w:rsidR="004D2BC6" w:rsidRPr="001C30C6" w:rsidRDefault="00E015E7" w:rsidP="009F65EE">
      <w:pPr>
        <w:pStyle w:val="Tekstkomentarza"/>
        <w:numPr>
          <w:ilvl w:val="0"/>
          <w:numId w:val="48"/>
        </w:numPr>
        <w:spacing w:line="276" w:lineRule="auto"/>
        <w:ind w:left="851" w:hanging="284"/>
        <w:jc w:val="both"/>
        <w:rPr>
          <w:rFonts w:eastAsia="Calibri"/>
          <w:b/>
          <w:sz w:val="24"/>
        </w:rPr>
      </w:pPr>
      <w:r>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t>
      </w:r>
      <w:r>
        <w:rPr>
          <w:sz w:val="24"/>
        </w:rPr>
        <w:lastRenderedPageBreak/>
        <w:t xml:space="preserve">Wykonawcy JEDZ celem wypełnienia. JEDZ przygotowany wstępnie przez Zamawiającego dla niniejszego postępowania stanowi </w:t>
      </w:r>
      <w:r>
        <w:rPr>
          <w:b/>
          <w:bCs/>
          <w:sz w:val="24"/>
        </w:rPr>
        <w:t>Załącznik nr 3 do SWZ</w:t>
      </w:r>
      <w:r w:rsidR="001C30C6">
        <w:rPr>
          <w:b/>
          <w:bCs/>
          <w:sz w:val="24"/>
        </w:rPr>
        <w:t>.</w:t>
      </w:r>
    </w:p>
    <w:p w14:paraId="3BC87A63" w14:textId="77777777" w:rsidR="001C30C6" w:rsidRPr="001C30C6" w:rsidRDefault="001C30C6" w:rsidP="001C30C6">
      <w:pPr>
        <w:pStyle w:val="Tekstkomentarza"/>
        <w:spacing w:line="276" w:lineRule="auto"/>
        <w:ind w:left="1140"/>
        <w:jc w:val="both"/>
        <w:rPr>
          <w:rFonts w:eastAsia="Calibri"/>
          <w:b/>
          <w:sz w:val="24"/>
        </w:rPr>
      </w:pPr>
    </w:p>
    <w:p w14:paraId="1156373D" w14:textId="77777777" w:rsidR="004D2BC6" w:rsidRDefault="002E439F">
      <w:pPr>
        <w:pStyle w:val="Tekstkomentarza"/>
        <w:numPr>
          <w:ilvl w:val="0"/>
          <w:numId w:val="23"/>
        </w:numPr>
        <w:ind w:left="567" w:hanging="567"/>
        <w:jc w:val="both"/>
        <w:rPr>
          <w:b/>
          <w:bCs/>
          <w:sz w:val="24"/>
        </w:rPr>
      </w:pPr>
      <w:r>
        <w:rPr>
          <w:b/>
          <w:bCs/>
          <w:sz w:val="24"/>
        </w:rPr>
        <w:t>MIEJSCE ORAZ TERMIN SKŁADANIA OFERT</w:t>
      </w:r>
    </w:p>
    <w:p w14:paraId="3391D795" w14:textId="1EB1F94A" w:rsidR="004D2BC6" w:rsidRPr="009D3059" w:rsidRDefault="002E439F" w:rsidP="009F65EE">
      <w:pPr>
        <w:pStyle w:val="Tekstkomentarza"/>
        <w:numPr>
          <w:ilvl w:val="0"/>
          <w:numId w:val="8"/>
        </w:numPr>
        <w:tabs>
          <w:tab w:val="clear" w:pos="720"/>
          <w:tab w:val="num" w:pos="567"/>
          <w:tab w:val="left" w:pos="851"/>
        </w:tabs>
        <w:spacing w:line="276" w:lineRule="auto"/>
        <w:ind w:left="567" w:hanging="283"/>
        <w:jc w:val="both"/>
        <w:rPr>
          <w:b/>
          <w:bCs/>
          <w:sz w:val="24"/>
        </w:rPr>
      </w:pPr>
      <w:r>
        <w:rPr>
          <w:bCs/>
          <w:sz w:val="24"/>
        </w:rPr>
        <w:t>Ofertę wraz  z wymaganymi oświadczeniami i dokumentami  przekazuje się przy użyciu środków komunikacji elektronicznej za pośrednictwem https://platformazakupowa.pl/pn/pw_edu</w:t>
      </w:r>
      <w:r>
        <w:rPr>
          <w:rStyle w:val="czeinternetowe"/>
          <w:bCs/>
          <w:color w:val="auto"/>
          <w:sz w:val="24"/>
          <w:u w:val="none"/>
        </w:rPr>
        <w:t xml:space="preserve">, </w:t>
      </w:r>
      <w:r>
        <w:rPr>
          <w:bCs/>
          <w:sz w:val="24"/>
        </w:rPr>
        <w:t>korzystając z „Formularza  złożenia oferty”</w:t>
      </w:r>
      <w:r>
        <w:rPr>
          <w:b/>
          <w:sz w:val="24"/>
        </w:rPr>
        <w:t xml:space="preserve"> </w:t>
      </w:r>
      <w:r w:rsidRPr="009D3059">
        <w:rPr>
          <w:b/>
          <w:sz w:val="24"/>
        </w:rPr>
        <w:t xml:space="preserve">do </w:t>
      </w:r>
      <w:r w:rsidRPr="00572BE9">
        <w:rPr>
          <w:b/>
          <w:sz w:val="24"/>
        </w:rPr>
        <w:t xml:space="preserve">dnia </w:t>
      </w:r>
      <w:r w:rsidR="00572BE9" w:rsidRPr="00572BE9">
        <w:rPr>
          <w:b/>
          <w:sz w:val="24"/>
        </w:rPr>
        <w:t>2</w:t>
      </w:r>
      <w:r w:rsidR="00FA5CD7">
        <w:rPr>
          <w:b/>
          <w:sz w:val="24"/>
        </w:rPr>
        <w:t>4.06</w:t>
      </w:r>
      <w:r w:rsidRPr="00572BE9">
        <w:rPr>
          <w:b/>
          <w:sz w:val="24"/>
        </w:rPr>
        <w:t>.2022 do godziny</w:t>
      </w:r>
      <w:r w:rsidRPr="009D3059">
        <w:rPr>
          <w:b/>
          <w:sz w:val="24"/>
        </w:rPr>
        <w:t xml:space="preserve"> 12:15.</w:t>
      </w:r>
    </w:p>
    <w:p w14:paraId="7D084059" w14:textId="6FE42655" w:rsidR="004D2BC6" w:rsidRPr="009D3059" w:rsidRDefault="002E439F" w:rsidP="009F65EE">
      <w:pPr>
        <w:pStyle w:val="Tekstkomentarza"/>
        <w:numPr>
          <w:ilvl w:val="0"/>
          <w:numId w:val="8"/>
        </w:numPr>
        <w:tabs>
          <w:tab w:val="clear" w:pos="720"/>
          <w:tab w:val="num" w:pos="567"/>
          <w:tab w:val="left" w:pos="993"/>
        </w:tabs>
        <w:spacing w:line="276" w:lineRule="auto"/>
        <w:ind w:left="709" w:hanging="425"/>
        <w:jc w:val="both"/>
        <w:rPr>
          <w:b/>
          <w:bCs/>
          <w:sz w:val="24"/>
        </w:rPr>
      </w:pPr>
      <w:r w:rsidRPr="009D3059">
        <w:rPr>
          <w:bCs/>
          <w:sz w:val="24"/>
        </w:rPr>
        <w:t>Otwarcie ofert nastąpi</w:t>
      </w:r>
      <w:r w:rsidRPr="009D3059">
        <w:rPr>
          <w:b/>
          <w:sz w:val="24"/>
        </w:rPr>
        <w:t xml:space="preserve"> w dniu </w:t>
      </w:r>
      <w:r w:rsidR="00572BE9" w:rsidRPr="00572BE9">
        <w:rPr>
          <w:b/>
          <w:sz w:val="24"/>
        </w:rPr>
        <w:t>2</w:t>
      </w:r>
      <w:r w:rsidR="00FA5CD7">
        <w:rPr>
          <w:b/>
          <w:sz w:val="24"/>
        </w:rPr>
        <w:t>4.06</w:t>
      </w:r>
      <w:r w:rsidRPr="00572BE9">
        <w:rPr>
          <w:b/>
          <w:sz w:val="24"/>
        </w:rPr>
        <w:t>.2022</w:t>
      </w:r>
      <w:r w:rsidRPr="009D3059">
        <w:rPr>
          <w:b/>
          <w:sz w:val="24"/>
        </w:rPr>
        <w:t xml:space="preserve"> o godzinie 12:30.</w:t>
      </w:r>
    </w:p>
    <w:p w14:paraId="409992A3" w14:textId="77777777" w:rsidR="004D2BC6" w:rsidRDefault="002E439F" w:rsidP="009F65EE">
      <w:pPr>
        <w:pStyle w:val="Tekstkomentarza"/>
        <w:numPr>
          <w:ilvl w:val="0"/>
          <w:numId w:val="8"/>
        </w:numPr>
        <w:tabs>
          <w:tab w:val="left" w:pos="993"/>
        </w:tabs>
        <w:spacing w:line="276" w:lineRule="auto"/>
        <w:ind w:left="567" w:hanging="283"/>
        <w:jc w:val="both"/>
        <w:rPr>
          <w:b/>
          <w:bCs/>
          <w:sz w:val="24"/>
        </w:rPr>
      </w:pPr>
      <w:r>
        <w:rPr>
          <w:bCs/>
          <w:sz w:val="24"/>
        </w:rPr>
        <w:t>Zamawiający, najpóźniej przed otwarciem ofert, udostępni na stronie internetowej prowadzonego postępowania informację o kwocie, jaką zamierza przeznaczyć na sfinansowanie zamówienia.</w:t>
      </w:r>
    </w:p>
    <w:p w14:paraId="5E9B5E3D"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Zamawiający, niezwłocznie po otwarciu ofert, udostępnia na stronie internetowej prowadzonego postępowania informacje o:</w:t>
      </w:r>
    </w:p>
    <w:p w14:paraId="097B4100" w14:textId="77777777" w:rsidR="004D2BC6" w:rsidRDefault="002E439F" w:rsidP="009F65EE">
      <w:pPr>
        <w:pStyle w:val="Tekstkomentarza"/>
        <w:numPr>
          <w:ilvl w:val="0"/>
          <w:numId w:val="9"/>
        </w:numPr>
        <w:spacing w:line="276" w:lineRule="auto"/>
        <w:ind w:left="851" w:hanging="284"/>
        <w:jc w:val="both"/>
        <w:rPr>
          <w:b/>
          <w:bCs/>
          <w:sz w:val="24"/>
        </w:rPr>
      </w:pPr>
      <w:r>
        <w:rPr>
          <w:bCs/>
          <w:sz w:val="24"/>
        </w:rPr>
        <w:t>nazwach albo imionach i nazwiskach oraz siedzibach lub miejscach prowadzonej działalności gospodarczej albo miejscach zamieszkania wykonawców, których oferty zostały otwarte;</w:t>
      </w:r>
    </w:p>
    <w:p w14:paraId="5879539F" w14:textId="77777777" w:rsidR="004D2BC6" w:rsidRDefault="002E439F" w:rsidP="009F65EE">
      <w:pPr>
        <w:pStyle w:val="Tekstkomentarza"/>
        <w:numPr>
          <w:ilvl w:val="0"/>
          <w:numId w:val="9"/>
        </w:numPr>
        <w:tabs>
          <w:tab w:val="left" w:pos="851"/>
        </w:tabs>
        <w:spacing w:line="276" w:lineRule="auto"/>
        <w:ind w:left="851" w:hanging="284"/>
        <w:jc w:val="both"/>
        <w:rPr>
          <w:b/>
          <w:bCs/>
          <w:sz w:val="24"/>
        </w:rPr>
      </w:pPr>
      <w:r>
        <w:rPr>
          <w:bCs/>
          <w:sz w:val="24"/>
        </w:rPr>
        <w:t>cenach  zawartych w ofertach.</w:t>
      </w:r>
    </w:p>
    <w:p w14:paraId="4189E490"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W przypadku wystąpienia awarii systemu teleinformatycznego, która spowoduje brak możliwości otwarcia ofert w terminie określonym przez Zamawiającego, otwarcie ofert nastąpi niezwłocznie po usunięciu awarii.</w:t>
      </w:r>
    </w:p>
    <w:p w14:paraId="62122E12"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bCs/>
          <w:sz w:val="24"/>
        </w:rPr>
        <w:t>Zamawiający poinformuje o zmianie terminu otwarcia ofert na stronie internetowej prowadzonego postępowania.</w:t>
      </w:r>
    </w:p>
    <w:p w14:paraId="6E7E467F" w14:textId="77777777" w:rsidR="004D2BC6" w:rsidRDefault="002E439F" w:rsidP="009F65EE">
      <w:pPr>
        <w:pStyle w:val="Tekstkomentarza"/>
        <w:numPr>
          <w:ilvl w:val="0"/>
          <w:numId w:val="8"/>
        </w:numPr>
        <w:tabs>
          <w:tab w:val="clear" w:pos="720"/>
          <w:tab w:val="num" w:pos="567"/>
          <w:tab w:val="left" w:pos="993"/>
        </w:tabs>
        <w:spacing w:line="276" w:lineRule="auto"/>
        <w:ind w:left="567" w:hanging="283"/>
        <w:jc w:val="both"/>
        <w:rPr>
          <w:b/>
          <w:bCs/>
          <w:sz w:val="24"/>
        </w:rPr>
      </w:pPr>
      <w:r>
        <w:rPr>
          <w:sz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7D636DCB" w14:textId="77777777" w:rsidR="004D2BC6" w:rsidRDefault="004D2BC6">
      <w:pPr>
        <w:pStyle w:val="Tekstkomentarza"/>
        <w:tabs>
          <w:tab w:val="clear" w:pos="360"/>
        </w:tabs>
        <w:ind w:left="993"/>
        <w:jc w:val="both"/>
        <w:rPr>
          <w:b/>
          <w:bCs/>
          <w:sz w:val="24"/>
        </w:rPr>
      </w:pPr>
    </w:p>
    <w:p w14:paraId="6A780818" w14:textId="0A0CE3B1" w:rsidR="004D2BC6" w:rsidRDefault="002E439F">
      <w:pPr>
        <w:pStyle w:val="Tekstkomentarza"/>
        <w:numPr>
          <w:ilvl w:val="0"/>
          <w:numId w:val="23"/>
        </w:numPr>
        <w:ind w:left="709" w:hanging="709"/>
        <w:jc w:val="both"/>
        <w:rPr>
          <w:rFonts w:eastAsia="Calibri"/>
          <w:b/>
          <w:sz w:val="24"/>
        </w:rPr>
      </w:pPr>
      <w:r>
        <w:rPr>
          <w:b/>
          <w:sz w:val="24"/>
        </w:rPr>
        <w:t>INFORMACJE O FORMALNOŚCIACH, JAKIE MUSZA ZOSTAĆ DOPEŁNIONE PO WYBORZE OFERTY W CELU ZAWARCIA UMOWY</w:t>
      </w:r>
    </w:p>
    <w:p w14:paraId="19DB6A98" w14:textId="77777777" w:rsidR="004D2BC6" w:rsidRDefault="002E439F" w:rsidP="000A762F">
      <w:pPr>
        <w:pStyle w:val="Tekstkomentarza"/>
        <w:numPr>
          <w:ilvl w:val="0"/>
          <w:numId w:val="10"/>
        </w:numPr>
        <w:spacing w:line="276" w:lineRule="auto"/>
        <w:ind w:left="567" w:hanging="283"/>
        <w:jc w:val="both"/>
        <w:rPr>
          <w:rFonts w:eastAsia="Calibri"/>
          <w:b/>
          <w:sz w:val="24"/>
        </w:rPr>
      </w:pPr>
      <w:r>
        <w:rPr>
          <w:sz w:val="24"/>
        </w:rPr>
        <w:t xml:space="preserve">Zamawiający udzieli zamówienia Wykonawcy, którego oferta będzie odpowiadać wszystkim wymaganiom zawartym w ustawie </w:t>
      </w:r>
      <w:proofErr w:type="spellStart"/>
      <w:r>
        <w:rPr>
          <w:sz w:val="24"/>
        </w:rPr>
        <w:t>Pzp</w:t>
      </w:r>
      <w:proofErr w:type="spellEnd"/>
      <w:r>
        <w:rPr>
          <w:sz w:val="24"/>
        </w:rPr>
        <w:t xml:space="preserve">, SWZ i zostanie oceniona jako najkorzystniejsza w oparciu o kryteria oceny ofert </w:t>
      </w:r>
      <w:r>
        <w:rPr>
          <w:rFonts w:eastAsiaTheme="minorHAnsi"/>
          <w:sz w:val="24"/>
          <w:lang w:eastAsia="en-US"/>
        </w:rPr>
        <w:t>o których mowa w</w:t>
      </w:r>
      <w:r>
        <w:rPr>
          <w:b/>
          <w:sz w:val="24"/>
        </w:rPr>
        <w:t xml:space="preserve"> </w:t>
      </w:r>
      <w:r>
        <w:rPr>
          <w:rFonts w:eastAsiaTheme="minorHAnsi"/>
          <w:b/>
          <w:sz w:val="24"/>
          <w:lang w:eastAsia="en-US"/>
        </w:rPr>
        <w:t xml:space="preserve"> pkt. XI SWZ</w:t>
      </w:r>
      <w:r>
        <w:rPr>
          <w:sz w:val="24"/>
        </w:rPr>
        <w:t>.</w:t>
      </w:r>
    </w:p>
    <w:p w14:paraId="119515F3" w14:textId="77777777" w:rsidR="004D2BC6" w:rsidRDefault="002E439F" w:rsidP="000A762F">
      <w:pPr>
        <w:pStyle w:val="Tekstkomentarza"/>
        <w:numPr>
          <w:ilvl w:val="0"/>
          <w:numId w:val="10"/>
        </w:numPr>
        <w:spacing w:line="276" w:lineRule="auto"/>
        <w:ind w:left="567" w:hanging="283"/>
        <w:jc w:val="both"/>
        <w:rPr>
          <w:rFonts w:eastAsia="Calibri"/>
          <w:b/>
          <w:sz w:val="24"/>
        </w:rPr>
      </w:pPr>
      <w:r>
        <w:rPr>
          <w:sz w:val="24"/>
        </w:rPr>
        <w:t>Wykonawcy, którego oferta zostanie wybrana jako najkorzystniejszą, Zamawiający określi termin i miejsce zawarcia umowy.</w:t>
      </w:r>
    </w:p>
    <w:p w14:paraId="1F77BEC1" w14:textId="77777777"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54A225C4"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Zamawiający może zawrzeć umowę w sprawie zamówienia publicznego przed upływem terminu, o którym mowa w </w:t>
      </w:r>
      <w:r w:rsidR="00FE0510">
        <w:rPr>
          <w:sz w:val="24"/>
        </w:rPr>
        <w:t>p</w:t>
      </w:r>
      <w:r>
        <w:rPr>
          <w:bCs/>
          <w:sz w:val="24"/>
        </w:rPr>
        <w:t>pkt.3,</w:t>
      </w:r>
      <w:r>
        <w:rPr>
          <w:sz w:val="24"/>
        </w:rPr>
        <w:t xml:space="preserve"> jeżeli w postępowaniu złożono tylko jedną ofertę.</w:t>
      </w:r>
    </w:p>
    <w:p w14:paraId="09ACCF6A" w14:textId="77777777" w:rsidR="004D2BC6" w:rsidRDefault="002E439F" w:rsidP="00B1525C">
      <w:pPr>
        <w:pStyle w:val="Tekstkomentarza"/>
        <w:numPr>
          <w:ilvl w:val="0"/>
          <w:numId w:val="10"/>
        </w:numPr>
        <w:spacing w:line="276" w:lineRule="auto"/>
        <w:ind w:left="567" w:hanging="283"/>
        <w:jc w:val="both"/>
        <w:rPr>
          <w:rFonts w:eastAsia="Calibri"/>
          <w:b/>
          <w:sz w:val="24"/>
        </w:rPr>
      </w:pPr>
      <w:r>
        <w:rPr>
          <w:sz w:val="24"/>
        </w:rPr>
        <w:t xml:space="preserve">Przed podpisaniem umowy Zamawiający będzie żądał kopii umowy regulującej współpracę Wykonawców, o której mowa w </w:t>
      </w:r>
      <w:r>
        <w:rPr>
          <w:bCs/>
          <w:sz w:val="24"/>
        </w:rPr>
        <w:t>art. 59</w:t>
      </w:r>
      <w:r>
        <w:rPr>
          <w:b/>
          <w:sz w:val="24"/>
        </w:rPr>
        <w:t xml:space="preserve"> </w:t>
      </w:r>
      <w:r>
        <w:rPr>
          <w:sz w:val="24"/>
        </w:rPr>
        <w:t xml:space="preserve">ustawy </w:t>
      </w:r>
      <w:proofErr w:type="spellStart"/>
      <w:r>
        <w:rPr>
          <w:sz w:val="24"/>
        </w:rPr>
        <w:t>Pzp</w:t>
      </w:r>
      <w:proofErr w:type="spellEnd"/>
      <w:r>
        <w:rPr>
          <w:sz w:val="24"/>
        </w:rPr>
        <w:t xml:space="preserve"> (jeśli dotyczy).</w:t>
      </w:r>
    </w:p>
    <w:p w14:paraId="459DBD5F" w14:textId="77777777" w:rsidR="004D2BC6" w:rsidRDefault="002E439F" w:rsidP="00B1525C">
      <w:pPr>
        <w:pStyle w:val="Tekstkomentarza"/>
        <w:numPr>
          <w:ilvl w:val="0"/>
          <w:numId w:val="10"/>
        </w:numPr>
        <w:spacing w:line="276" w:lineRule="auto"/>
        <w:ind w:left="567" w:hanging="283"/>
        <w:jc w:val="both"/>
        <w:rPr>
          <w:b/>
          <w:bCs/>
          <w:sz w:val="24"/>
        </w:rPr>
      </w:pPr>
      <w:r>
        <w:rPr>
          <w:sz w:val="24"/>
          <w:lang w:bidi="pl-PL"/>
        </w:rPr>
        <w:t xml:space="preserve">W przypadku, gdy Wykonawca, którego oferta została wybrana jako najkorzystniejsza, </w:t>
      </w:r>
      <w:r>
        <w:rPr>
          <w:sz w:val="24"/>
          <w:lang w:bidi="pl-PL"/>
        </w:rPr>
        <w:lastRenderedPageBreak/>
        <w:t xml:space="preserve">będzie uchylać się od zawarcia umowy, Zamawiający może dokonać ponownego badania i oceny pośród ofert pozostałych w postępowaniu wykonawców oraz wybrać najkorzystniejszą ofertę lub unieważnić postępowanie.  </w:t>
      </w:r>
    </w:p>
    <w:p w14:paraId="4F76B143" w14:textId="5BD670CB" w:rsidR="004D2BC6" w:rsidRDefault="002E439F" w:rsidP="00B1525C">
      <w:pPr>
        <w:pStyle w:val="Tekstkomentarza"/>
        <w:numPr>
          <w:ilvl w:val="0"/>
          <w:numId w:val="10"/>
        </w:numPr>
        <w:spacing w:line="276" w:lineRule="auto"/>
        <w:ind w:left="567" w:hanging="283"/>
        <w:jc w:val="both"/>
        <w:rPr>
          <w:rFonts w:eastAsia="Calibri"/>
          <w:sz w:val="24"/>
        </w:rPr>
      </w:pPr>
      <w:r>
        <w:rPr>
          <w:sz w:val="24"/>
        </w:rPr>
        <w:t>Zamawiający wymaga zawarcia umowy w sprawie zamówienia publicznego na warunkach określonych w</w:t>
      </w:r>
      <w:r w:rsidR="00A61B4B">
        <w:rPr>
          <w:sz w:val="24"/>
        </w:rPr>
        <w:t xml:space="preserve"> projektowanych postanowieniach  </w:t>
      </w:r>
      <w:r>
        <w:rPr>
          <w:sz w:val="24"/>
        </w:rPr>
        <w:t xml:space="preserve"> umowy</w:t>
      </w:r>
      <w:r w:rsidR="00A61B4B">
        <w:rPr>
          <w:sz w:val="24"/>
        </w:rPr>
        <w:t xml:space="preserve"> -</w:t>
      </w:r>
      <w:r>
        <w:rPr>
          <w:sz w:val="24"/>
        </w:rPr>
        <w:t xml:space="preserve"> </w:t>
      </w:r>
      <w:r>
        <w:rPr>
          <w:b/>
          <w:bCs/>
          <w:sz w:val="24"/>
        </w:rPr>
        <w:t>Załącznik nr 4</w:t>
      </w:r>
      <w:r>
        <w:rPr>
          <w:sz w:val="24"/>
        </w:rPr>
        <w:t xml:space="preserve"> do SWZ.</w:t>
      </w:r>
    </w:p>
    <w:p w14:paraId="177B49AF" w14:textId="77777777" w:rsidR="004D2BC6" w:rsidRDefault="004D2BC6">
      <w:pPr>
        <w:pStyle w:val="Tekstkomentarza"/>
        <w:tabs>
          <w:tab w:val="clear" w:pos="360"/>
        </w:tabs>
        <w:jc w:val="both"/>
        <w:rPr>
          <w:rFonts w:eastAsia="Calibri"/>
          <w:b/>
          <w:sz w:val="24"/>
        </w:rPr>
      </w:pPr>
    </w:p>
    <w:p w14:paraId="6FC67917" w14:textId="77777777" w:rsidR="004D2BC6" w:rsidRDefault="002E439F">
      <w:pPr>
        <w:pStyle w:val="Tekstkomentarza"/>
        <w:numPr>
          <w:ilvl w:val="0"/>
          <w:numId w:val="23"/>
        </w:numPr>
        <w:ind w:left="567" w:hanging="567"/>
        <w:jc w:val="both"/>
        <w:rPr>
          <w:rFonts w:eastAsia="Calibri"/>
          <w:b/>
          <w:sz w:val="24"/>
        </w:rPr>
      </w:pPr>
      <w:r>
        <w:rPr>
          <w:b/>
          <w:bCs/>
          <w:sz w:val="24"/>
        </w:rPr>
        <w:t>WYMAGANIA DOTYCZĄCE NALEŻYTEGO WYKONANIA UMOWY</w:t>
      </w:r>
    </w:p>
    <w:p w14:paraId="2C20623D" w14:textId="77777777" w:rsidR="004D2BC6" w:rsidRDefault="002E439F" w:rsidP="00B3540A">
      <w:pPr>
        <w:pStyle w:val="Tekstkomentarza"/>
        <w:tabs>
          <w:tab w:val="clear" w:pos="360"/>
        </w:tabs>
        <w:spacing w:line="276" w:lineRule="auto"/>
        <w:ind w:left="567"/>
        <w:jc w:val="both"/>
        <w:rPr>
          <w:sz w:val="24"/>
        </w:rPr>
      </w:pPr>
      <w:r>
        <w:rPr>
          <w:sz w:val="24"/>
        </w:rPr>
        <w:t xml:space="preserve">Zamawiający nie żąda wniesienia przez Wykonawcę zabezpieczenia należytego wykonania umowy. </w:t>
      </w:r>
    </w:p>
    <w:p w14:paraId="716593CD" w14:textId="77777777" w:rsidR="004D2BC6" w:rsidRDefault="004D2BC6">
      <w:pPr>
        <w:spacing w:after="0" w:line="240" w:lineRule="auto"/>
        <w:jc w:val="both"/>
        <w:rPr>
          <w:rFonts w:ascii="Times New Roman" w:hAnsi="Times New Roman" w:cs="Times New Roman"/>
          <w:b/>
          <w:sz w:val="24"/>
          <w:szCs w:val="24"/>
        </w:rPr>
      </w:pPr>
    </w:p>
    <w:p w14:paraId="60E410EA" w14:textId="4BF6DFA6" w:rsidR="004D2BC6" w:rsidRDefault="00F25662">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PROJEKTOWANE POSTANOWIENIA UMOWY</w:t>
      </w:r>
    </w:p>
    <w:p w14:paraId="2869BB26" w14:textId="2143E8C4" w:rsidR="004D2BC6" w:rsidRDefault="00F25662" w:rsidP="00B3540A">
      <w:pPr>
        <w:spacing w:after="0" w:line="276" w:lineRule="auto"/>
        <w:ind w:left="567" w:right="6"/>
        <w:jc w:val="both"/>
        <w:rPr>
          <w:rFonts w:ascii="Times New Roman" w:hAnsi="Times New Roman" w:cs="Times New Roman"/>
          <w:sz w:val="24"/>
          <w:szCs w:val="24"/>
        </w:rPr>
      </w:pPr>
      <w:r>
        <w:rPr>
          <w:rFonts w:ascii="Times New Roman" w:hAnsi="Times New Roman" w:cs="Times New Roman"/>
          <w:sz w:val="24"/>
          <w:szCs w:val="24"/>
        </w:rPr>
        <w:t xml:space="preserve">Zostały zawarte w </w:t>
      </w:r>
      <w:r w:rsidR="002E439F">
        <w:rPr>
          <w:rFonts w:ascii="Times New Roman" w:hAnsi="Times New Roman" w:cs="Times New Roman"/>
          <w:sz w:val="24"/>
          <w:szCs w:val="24"/>
        </w:rPr>
        <w:t>Załącznik</w:t>
      </w:r>
      <w:r>
        <w:rPr>
          <w:rFonts w:ascii="Times New Roman" w:hAnsi="Times New Roman" w:cs="Times New Roman"/>
          <w:sz w:val="24"/>
          <w:szCs w:val="24"/>
        </w:rPr>
        <w:t>u</w:t>
      </w:r>
      <w:r w:rsidR="002E439F">
        <w:rPr>
          <w:rFonts w:ascii="Times New Roman" w:hAnsi="Times New Roman" w:cs="Times New Roman"/>
          <w:sz w:val="24"/>
          <w:szCs w:val="24"/>
        </w:rPr>
        <w:t xml:space="preserve"> nr 4 do SWZ.</w:t>
      </w:r>
    </w:p>
    <w:p w14:paraId="7B3D67FC" w14:textId="77777777" w:rsidR="004D2BC6" w:rsidRDefault="004D2BC6">
      <w:pPr>
        <w:pStyle w:val="Akapitzlist"/>
        <w:spacing w:after="0" w:line="240" w:lineRule="auto"/>
        <w:ind w:left="567"/>
        <w:jc w:val="both"/>
        <w:rPr>
          <w:rFonts w:ascii="Times New Roman" w:hAnsi="Times New Roman" w:cs="Times New Roman"/>
          <w:b/>
          <w:sz w:val="24"/>
          <w:szCs w:val="24"/>
        </w:rPr>
      </w:pPr>
    </w:p>
    <w:p w14:paraId="7DCB1DD0" w14:textId="77777777" w:rsidR="004D2BC6" w:rsidRDefault="002E439F">
      <w:pPr>
        <w:pStyle w:val="Akapitzlist"/>
        <w:numPr>
          <w:ilvl w:val="0"/>
          <w:numId w:val="2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POUCZENIE O ŚRODKACH OCHRONY PRAWNEJ PRZYSŁUGUJĄCYCH WYKONAWCY W TOKU POSTĘPOWANIA O UDZIELENIE ZAMÓWIENIA</w:t>
      </w:r>
    </w:p>
    <w:p w14:paraId="7443AAB9" w14:textId="3BEBC30D" w:rsidR="004D2BC6" w:rsidRDefault="002E439F" w:rsidP="00EE711C">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Środki ochrony prawnej określone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 </w:t>
      </w:r>
      <w:r>
        <w:rPr>
          <w:rFonts w:ascii="Times New Roman" w:hAnsi="Times New Roman" w:cs="Times New Roman"/>
          <w:bCs/>
          <w:sz w:val="24"/>
          <w:szCs w:val="24"/>
        </w:rPr>
        <w:t xml:space="preserve">(art. 505 ust. 1 i ust. 2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w:t>
      </w:r>
    </w:p>
    <w:p w14:paraId="62F96647" w14:textId="77777777" w:rsidR="004D2BC6" w:rsidRDefault="002E439F" w:rsidP="00EE711C">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Odwołanie przysługuje na: </w:t>
      </w:r>
    </w:p>
    <w:p w14:paraId="14D5A15D" w14:textId="57308416" w:rsidR="004D2BC6" w:rsidRDefault="002E439F" w:rsidP="00EE711C">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niezgodną z przepisami ustawy</w:t>
      </w:r>
      <w:r w:rsidR="00FE0510">
        <w:rPr>
          <w:rFonts w:ascii="Times New Roman" w:hAnsi="Times New Roman" w:cs="Times New Roman"/>
          <w:sz w:val="24"/>
          <w:szCs w:val="24"/>
        </w:rPr>
        <w:t xml:space="preserve"> </w:t>
      </w:r>
      <w:proofErr w:type="spellStart"/>
      <w:r w:rsidR="00FE0510">
        <w:rPr>
          <w:rFonts w:ascii="Times New Roman" w:hAnsi="Times New Roman" w:cs="Times New Roman"/>
          <w:sz w:val="24"/>
          <w:szCs w:val="24"/>
        </w:rPr>
        <w:t>Pzp</w:t>
      </w:r>
      <w:proofErr w:type="spellEnd"/>
      <w:r>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Default="002E439F" w:rsidP="00EE711C">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zaniechanie czynności w postępowaniu o udzielenie zamówienia, do której zamawiający był obowiązany na podstawie ustawy; </w:t>
      </w:r>
    </w:p>
    <w:p w14:paraId="1D37BD5D" w14:textId="77777777" w:rsidR="004D2BC6" w:rsidRDefault="002E439F" w:rsidP="00284D38">
      <w:pPr>
        <w:pStyle w:val="Akapitzlist"/>
        <w:numPr>
          <w:ilvl w:val="0"/>
          <w:numId w:val="24"/>
        </w:numPr>
        <w:spacing w:after="0" w:line="276" w:lineRule="auto"/>
        <w:ind w:left="851" w:hanging="284"/>
        <w:jc w:val="both"/>
        <w:rPr>
          <w:rFonts w:ascii="Times New Roman" w:hAnsi="Times New Roman" w:cs="Times New Roman"/>
          <w:b/>
          <w:sz w:val="24"/>
          <w:szCs w:val="24"/>
        </w:rPr>
      </w:pPr>
      <w:r>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54D74F8"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w:t>
      </w:r>
      <w:r>
        <w:rPr>
          <w:rFonts w:ascii="Times New Roman" w:hAnsi="Times New Roman" w:cs="Times New Roman"/>
          <w:sz w:val="24"/>
          <w:szCs w:val="24"/>
        </w:rPr>
        <w:lastRenderedPageBreak/>
        <w:t xml:space="preserve">mógł on zapoznać się z jego treścią przed upływem tego terminu. elektronicznej (art. 514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78CFCED"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Terminy wniesienia odwołania określone są w art. 515 ust. 1 pkt. 1 lit. a i lit. 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zamówień, których wartość jest równa albo przekracza progi unijne, w terminie:</w:t>
      </w:r>
    </w:p>
    <w:p w14:paraId="46CFD7BB" w14:textId="77777777" w:rsidR="004D2BC6" w:rsidRPr="00572BE9" w:rsidRDefault="002E439F" w:rsidP="00284D38">
      <w:pPr>
        <w:pStyle w:val="Akapitzlist"/>
        <w:numPr>
          <w:ilvl w:val="0"/>
          <w:numId w:val="25"/>
        </w:numPr>
        <w:spacing w:after="0" w:line="276" w:lineRule="auto"/>
        <w:ind w:left="851" w:hanging="284"/>
        <w:jc w:val="both"/>
        <w:rPr>
          <w:rFonts w:ascii="Times New Roman" w:hAnsi="Times New Roman" w:cs="Times New Roman"/>
          <w:b/>
          <w:bCs/>
          <w:sz w:val="24"/>
          <w:szCs w:val="24"/>
        </w:rPr>
      </w:pPr>
      <w:r w:rsidRPr="00572BE9">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Pr="00572BE9" w:rsidRDefault="002E439F" w:rsidP="00284D38">
      <w:pPr>
        <w:pStyle w:val="Akapitzlist"/>
        <w:numPr>
          <w:ilvl w:val="0"/>
          <w:numId w:val="25"/>
        </w:numPr>
        <w:tabs>
          <w:tab w:val="left" w:pos="851"/>
        </w:tabs>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w terminie 15 dni od dnia przekazania informacji o czynności zamawiającego stanowiącej podstawę jego wniesienia, jeżeli informacja została przekazana w inny sposób niż określony w pkt 1).</w:t>
      </w:r>
    </w:p>
    <w:p w14:paraId="7C02E6E0"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463D94E7" w:rsidR="004D2BC6" w:rsidRDefault="002E439F" w:rsidP="00284D38">
      <w:pPr>
        <w:pStyle w:val="Akapitzlist"/>
        <w:numPr>
          <w:ilvl w:val="0"/>
          <w:numId w:val="11"/>
        </w:numPr>
        <w:tabs>
          <w:tab w:val="left" w:pos="567"/>
        </w:tabs>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Odwołanie w przypadkach innych niż wyżej określone w pkt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572BE9" w:rsidRDefault="002E439F" w:rsidP="00284D38">
      <w:pPr>
        <w:pStyle w:val="Akapitzlist"/>
        <w:numPr>
          <w:ilvl w:val="0"/>
          <w:numId w:val="26"/>
        </w:numPr>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Default="002E439F" w:rsidP="00284D38">
      <w:pPr>
        <w:pStyle w:val="Akapitzlist"/>
        <w:numPr>
          <w:ilvl w:val="0"/>
          <w:numId w:val="26"/>
        </w:numPr>
        <w:spacing w:after="0" w:line="276" w:lineRule="auto"/>
        <w:ind w:left="851" w:hanging="284"/>
        <w:jc w:val="both"/>
        <w:rPr>
          <w:rFonts w:ascii="Times New Roman" w:hAnsi="Times New Roman" w:cs="Times New Roman"/>
          <w:b/>
          <w:sz w:val="24"/>
          <w:szCs w:val="24"/>
        </w:rPr>
      </w:pPr>
      <w:r w:rsidRPr="00572BE9">
        <w:rPr>
          <w:rFonts w:ascii="Times New Roman" w:hAnsi="Times New Roman" w:cs="Times New Roman"/>
          <w:sz w:val="24"/>
          <w:szCs w:val="24"/>
        </w:rPr>
        <w:t>6 miesięcy od dnia zawarcia umowy, jeżeli Zamawiający nie opublikował w Dzienniku Urzędowym Unii Europejskiej ogłoszenia</w:t>
      </w:r>
      <w:r>
        <w:rPr>
          <w:rFonts w:ascii="Times New Roman" w:hAnsi="Times New Roman" w:cs="Times New Roman"/>
          <w:sz w:val="24"/>
          <w:szCs w:val="24"/>
        </w:rPr>
        <w:t xml:space="preserve"> o udzieleniu zamówienia. </w:t>
      </w:r>
    </w:p>
    <w:p w14:paraId="7D9AB0FB"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Na orzeczenie Izby stronom oraz uczestnikom postępowania odwoławczego przysługuje  skarga do sądu. </w:t>
      </w:r>
    </w:p>
    <w:p w14:paraId="32849328"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nie stanowią inaczej. </w:t>
      </w:r>
    </w:p>
    <w:p w14:paraId="230E36AE"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Skargę wnosi się do Sądu Okręgowego w Warszawie – sądu zamówień publicznych. </w:t>
      </w:r>
    </w:p>
    <w:p w14:paraId="7354802F" w14:textId="77777777" w:rsidR="004D2BC6" w:rsidRDefault="002E439F" w:rsidP="00284D38">
      <w:pPr>
        <w:pStyle w:val="Akapitzlist"/>
        <w:numPr>
          <w:ilvl w:val="0"/>
          <w:numId w:val="11"/>
        </w:numPr>
        <w:spacing w:after="0" w:line="276" w:lineRule="auto"/>
        <w:ind w:left="567" w:hanging="283"/>
        <w:jc w:val="both"/>
        <w:rPr>
          <w:rFonts w:ascii="Times New Roman" w:hAnsi="Times New Roman" w:cs="Times New Roman"/>
          <w:b/>
          <w:sz w:val="24"/>
          <w:szCs w:val="24"/>
        </w:rPr>
      </w:pPr>
      <w:r>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0BC67626" w14:textId="77777777" w:rsidR="004D2BC6" w:rsidRDefault="004D2BC6" w:rsidP="00B3540A">
      <w:pPr>
        <w:spacing w:after="0" w:line="276" w:lineRule="auto"/>
        <w:jc w:val="both"/>
        <w:rPr>
          <w:rFonts w:ascii="Times New Roman" w:hAnsi="Times New Roman" w:cs="Times New Roman"/>
          <w:sz w:val="24"/>
          <w:szCs w:val="24"/>
        </w:rPr>
      </w:pPr>
    </w:p>
    <w:p w14:paraId="57AF5902" w14:textId="77777777" w:rsidR="004D2BC6" w:rsidRDefault="002E439F">
      <w:pPr>
        <w:pStyle w:val="Tekstkomentarza"/>
        <w:numPr>
          <w:ilvl w:val="0"/>
          <w:numId w:val="23"/>
        </w:numPr>
        <w:ind w:left="567" w:hanging="567"/>
        <w:jc w:val="both"/>
        <w:rPr>
          <w:rFonts w:eastAsia="Calibri"/>
          <w:b/>
          <w:sz w:val="24"/>
        </w:rPr>
      </w:pPr>
      <w:r>
        <w:rPr>
          <w:rFonts w:eastAsia="Calibri"/>
          <w:b/>
          <w:sz w:val="24"/>
        </w:rPr>
        <w:t xml:space="preserve"> INFORMACJA DOTYCZĄCA PRZETWARZANIA DANYCH OSOBOWYCH</w:t>
      </w:r>
    </w:p>
    <w:p w14:paraId="7CF68D52" w14:textId="77777777" w:rsidR="004D2BC6" w:rsidRPr="00B3540A" w:rsidRDefault="002E439F" w:rsidP="00284D38">
      <w:pPr>
        <w:pStyle w:val="Tekstkomentarza"/>
        <w:numPr>
          <w:ilvl w:val="0"/>
          <w:numId w:val="12"/>
        </w:numPr>
        <w:spacing w:line="276" w:lineRule="auto"/>
        <w:ind w:left="567" w:hanging="283"/>
        <w:jc w:val="both"/>
        <w:rPr>
          <w:rFonts w:eastAsia="Calibri"/>
          <w:b/>
          <w:sz w:val="24"/>
        </w:rPr>
      </w:pPr>
      <w:r w:rsidRPr="00B3540A">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w:t>
      </w:r>
      <w:r w:rsidRPr="00B3540A">
        <w:rPr>
          <w:sz w:val="24"/>
        </w:rPr>
        <w:lastRenderedPageBreak/>
        <w:t xml:space="preserve">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B3540A" w:rsidRDefault="002E439F" w:rsidP="00284D38">
      <w:pPr>
        <w:pStyle w:val="Tekstkomentarza"/>
        <w:numPr>
          <w:ilvl w:val="0"/>
          <w:numId w:val="27"/>
        </w:numPr>
        <w:spacing w:line="276" w:lineRule="auto"/>
        <w:ind w:left="851" w:hanging="284"/>
        <w:jc w:val="both"/>
        <w:rPr>
          <w:rFonts w:eastAsia="Calibri"/>
          <w:b/>
          <w:sz w:val="24"/>
        </w:rPr>
      </w:pPr>
      <w:r w:rsidRPr="00B3540A">
        <w:rPr>
          <w:sz w:val="24"/>
        </w:rPr>
        <w:t>Administratorem Pani/Pana danych osobowych jest Politechnika Warszawska, Plac Politechniki 1, 00-661 Warszawa;</w:t>
      </w:r>
    </w:p>
    <w:p w14:paraId="09F4A6E3" w14:textId="77777777" w:rsidR="004D2BC6" w:rsidRPr="00B3540A" w:rsidRDefault="002E439F" w:rsidP="0053506D">
      <w:pPr>
        <w:pStyle w:val="Tekstkomentarza"/>
        <w:numPr>
          <w:ilvl w:val="0"/>
          <w:numId w:val="27"/>
        </w:numPr>
        <w:spacing w:line="276" w:lineRule="auto"/>
        <w:ind w:left="851" w:hanging="284"/>
        <w:jc w:val="both"/>
        <w:rPr>
          <w:sz w:val="24"/>
        </w:rPr>
      </w:pPr>
      <w:r w:rsidRPr="00B3540A">
        <w:rPr>
          <w:sz w:val="24"/>
        </w:rPr>
        <w:t xml:space="preserve">Administrator wyznaczył Inspektora Ochrony Danych nadzorującego prawidłowość przetwarzania danych, z którym można skontaktować pod adresem mailowym: </w:t>
      </w:r>
      <w:hyperlink r:id="rId10">
        <w:r w:rsidRPr="00B3540A">
          <w:rPr>
            <w:rStyle w:val="czeinternetowe"/>
            <w:color w:val="auto"/>
            <w:sz w:val="24"/>
            <w:u w:val="none"/>
          </w:rPr>
          <w:t>iod@pw.edu.pl</w:t>
        </w:r>
      </w:hyperlink>
      <w:r w:rsidRPr="00B3540A">
        <w:rPr>
          <w:sz w:val="24"/>
        </w:rPr>
        <w:t>;</w:t>
      </w:r>
    </w:p>
    <w:p w14:paraId="09B30D5D" w14:textId="77777777" w:rsidR="004D2BC6" w:rsidRPr="00B3540A" w:rsidRDefault="002E439F" w:rsidP="0053506D">
      <w:pPr>
        <w:pStyle w:val="Tekstkomentarza"/>
        <w:numPr>
          <w:ilvl w:val="0"/>
          <w:numId w:val="27"/>
        </w:numPr>
        <w:spacing w:line="276" w:lineRule="auto"/>
        <w:ind w:left="851" w:hanging="284"/>
        <w:jc w:val="both"/>
        <w:rPr>
          <w:rFonts w:eastAsia="Calibri"/>
          <w:b/>
          <w:sz w:val="24"/>
        </w:rPr>
      </w:pPr>
      <w:r w:rsidRPr="00B3540A">
        <w:rPr>
          <w:sz w:val="24"/>
        </w:rPr>
        <w:t xml:space="preserve">Pani/Pana dane osobowe przetwarzane będą na podstawie art. 6 ust. 1 lit. c RODO w celu związanym z powyższym postępowaniem; </w:t>
      </w:r>
    </w:p>
    <w:p w14:paraId="3514536C" w14:textId="712FD0DC" w:rsidR="004D2BC6" w:rsidRPr="00B3540A" w:rsidRDefault="002E439F" w:rsidP="0053506D">
      <w:pPr>
        <w:pStyle w:val="Tekstkomentarza"/>
        <w:numPr>
          <w:ilvl w:val="0"/>
          <w:numId w:val="27"/>
        </w:numPr>
        <w:spacing w:line="276" w:lineRule="auto"/>
        <w:ind w:left="851" w:hanging="284"/>
        <w:jc w:val="both"/>
        <w:rPr>
          <w:rFonts w:eastAsia="Calibri"/>
          <w:b/>
          <w:sz w:val="24"/>
        </w:rPr>
      </w:pPr>
      <w:r w:rsidRPr="00B3540A">
        <w:rPr>
          <w:sz w:val="24"/>
        </w:rPr>
        <w:t xml:space="preserve">Odbiorcami Pani/Pana danych osobowych będą osoby lub podmioty, którym udostępniona zostanie dokumentacja postępowania w oparciu o art. 18 i art. 74 ustawy </w:t>
      </w:r>
      <w:proofErr w:type="spellStart"/>
      <w:r w:rsidRPr="00B3540A">
        <w:rPr>
          <w:sz w:val="24"/>
        </w:rPr>
        <w:t>Pzp</w:t>
      </w:r>
      <w:proofErr w:type="spellEnd"/>
      <w:r w:rsidRPr="00B3540A">
        <w:rPr>
          <w:sz w:val="24"/>
        </w:rPr>
        <w:t xml:space="preserve"> </w:t>
      </w:r>
      <w:r w:rsidR="00FE0510" w:rsidRPr="00B3540A">
        <w:rPr>
          <w:sz w:val="24"/>
        </w:rPr>
        <w:t>oraz</w:t>
      </w:r>
      <w:r w:rsidRPr="00B3540A">
        <w:rPr>
          <w:sz w:val="24"/>
        </w:rPr>
        <w:t xml:space="preserve"> przepisy o dostępie do informacji publicznej.</w:t>
      </w:r>
    </w:p>
    <w:p w14:paraId="67D11745"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7777777" w:rsidR="004D2BC6" w:rsidRPr="00B3540A" w:rsidRDefault="002E439F" w:rsidP="0053506D">
      <w:pPr>
        <w:pStyle w:val="Tekstkomentarza"/>
        <w:numPr>
          <w:ilvl w:val="0"/>
          <w:numId w:val="12"/>
        </w:numPr>
        <w:tabs>
          <w:tab w:val="left" w:pos="567"/>
        </w:tabs>
        <w:spacing w:line="276" w:lineRule="auto"/>
        <w:ind w:left="567" w:hanging="283"/>
        <w:jc w:val="both"/>
        <w:rPr>
          <w:rFonts w:eastAsia="Calibri"/>
          <w:b/>
          <w:sz w:val="24"/>
        </w:rPr>
      </w:pPr>
      <w:r w:rsidRPr="00B3540A">
        <w:rPr>
          <w:sz w:val="24"/>
        </w:rPr>
        <w:t>Jednocześnie informuje się, że wystarczające będzie wskazanie jedynie tych danych, których zamawiający wyraźnie żąda lub tych, które wprost potwierdzają spełnienie wymagań przez wykonawcę.</w:t>
      </w:r>
    </w:p>
    <w:p w14:paraId="71B368FB"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Administrator nie zamierza przekazywać Pani/Pana danych osobowych poza Europejski Obszar Gospodarczy; Pani/Pana dane osobowe będą przechowywane, zgodnie z </w:t>
      </w:r>
      <w:r w:rsidRPr="00B3540A">
        <w:rPr>
          <w:bCs/>
          <w:sz w:val="24"/>
        </w:rPr>
        <w:t>art. 78 ust. 1 ustawy</w:t>
      </w:r>
      <w:r w:rsidRPr="00B3540A">
        <w:rPr>
          <w:sz w:val="24"/>
        </w:rPr>
        <w:t xml:space="preserve"> </w:t>
      </w:r>
      <w:proofErr w:type="spellStart"/>
      <w:r w:rsidRPr="00B3540A">
        <w:rPr>
          <w:sz w:val="24"/>
        </w:rPr>
        <w:t>Pzp</w:t>
      </w:r>
      <w:proofErr w:type="spellEnd"/>
      <w:r w:rsidRPr="00B3540A">
        <w:rPr>
          <w:sz w:val="24"/>
        </w:rPr>
        <w:t xml:space="preserve">, </w:t>
      </w:r>
      <w:r w:rsidRPr="00392331">
        <w:rPr>
          <w:sz w:val="24"/>
        </w:rPr>
        <w:t>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w:t>
      </w:r>
      <w:r w:rsidRPr="00B3540A">
        <w:rPr>
          <w:sz w:val="24"/>
        </w:rPr>
        <w:t xml:space="preserve">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Obowiązek podania przez Panią/Pana danych osobowych bezpośrednio Pani/Pana dotyczących jest wymogiem ustawowym określonym w przepisach ustawy </w:t>
      </w:r>
      <w:proofErr w:type="spellStart"/>
      <w:r w:rsidRPr="00B3540A">
        <w:rPr>
          <w:sz w:val="24"/>
        </w:rPr>
        <w:t>Pzp</w:t>
      </w:r>
      <w:proofErr w:type="spellEnd"/>
      <w:r w:rsidRPr="00B3540A">
        <w:rPr>
          <w:sz w:val="24"/>
        </w:rPr>
        <w:t xml:space="preserve">, związanym z udziałem w postępowaniu o udzielenie zamówienia publicznego; konsekwencje niepodania określonych danych wynikają z ustawy </w:t>
      </w:r>
      <w:proofErr w:type="spellStart"/>
      <w:r w:rsidRPr="00B3540A">
        <w:rPr>
          <w:sz w:val="24"/>
        </w:rPr>
        <w:t>Pzp</w:t>
      </w:r>
      <w:proofErr w:type="spellEnd"/>
      <w:r w:rsidRPr="00B3540A">
        <w:rPr>
          <w:sz w:val="24"/>
        </w:rPr>
        <w:t>.</w:t>
      </w:r>
    </w:p>
    <w:p w14:paraId="4E5DBC25" w14:textId="77777777" w:rsidR="004D2BC6" w:rsidRPr="00B3540A" w:rsidRDefault="002E439F" w:rsidP="0053506D">
      <w:pPr>
        <w:pStyle w:val="Tekstkomentarza"/>
        <w:numPr>
          <w:ilvl w:val="0"/>
          <w:numId w:val="12"/>
        </w:numPr>
        <w:spacing w:line="276" w:lineRule="auto"/>
        <w:ind w:left="567" w:hanging="283"/>
        <w:jc w:val="both"/>
        <w:rPr>
          <w:rFonts w:eastAsia="Calibri"/>
          <w:b/>
          <w:sz w:val="24"/>
        </w:rPr>
      </w:pPr>
      <w:r w:rsidRPr="00B3540A">
        <w:rPr>
          <w:sz w:val="24"/>
        </w:rPr>
        <w:t xml:space="preserve">W odniesieniu do Pani/Pana danych osobowych decyzje nie będą podejmowane w sposób </w:t>
      </w:r>
      <w:r w:rsidRPr="00B3540A">
        <w:rPr>
          <w:sz w:val="24"/>
        </w:rPr>
        <w:lastRenderedPageBreak/>
        <w:t>zautomatyzowany oraz nie będzie wykonywane profilowanie Pani/Pana, stosowanie do art. 22 RODO. Posiada Pani/Pan:</w:t>
      </w:r>
    </w:p>
    <w:p w14:paraId="7D07C86E"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B3540A" w:rsidRDefault="002E439F" w:rsidP="0053506D">
      <w:pPr>
        <w:pStyle w:val="Tekstkomentarza"/>
        <w:numPr>
          <w:ilvl w:val="0"/>
          <w:numId w:val="28"/>
        </w:numPr>
        <w:spacing w:line="276" w:lineRule="auto"/>
        <w:ind w:left="851" w:hanging="284"/>
        <w:jc w:val="both"/>
        <w:rPr>
          <w:rFonts w:eastAsia="Calibri"/>
          <w:b/>
          <w:sz w:val="24"/>
        </w:rPr>
      </w:pPr>
      <w:r w:rsidRPr="00B3540A">
        <w:rPr>
          <w:sz w:val="24"/>
        </w:rPr>
        <w:t xml:space="preserve">na podstawie art. 18 ust. 1 RODO prawo żądania od administratora ograniczenia przetwarzania danych osobowych z zastrzeżeniem przypadków, o których mowa w art. 18 ust. 2 RODO **. </w:t>
      </w:r>
    </w:p>
    <w:p w14:paraId="434BA088" w14:textId="77777777" w:rsidR="004D2BC6" w:rsidRPr="00B3540A" w:rsidRDefault="002E439F" w:rsidP="0053506D">
      <w:pPr>
        <w:pStyle w:val="Tekstkomentarza"/>
        <w:numPr>
          <w:ilvl w:val="0"/>
          <w:numId w:val="12"/>
        </w:numPr>
        <w:tabs>
          <w:tab w:val="left" w:pos="567"/>
        </w:tabs>
        <w:spacing w:line="276" w:lineRule="auto"/>
        <w:ind w:left="567" w:hanging="283"/>
        <w:jc w:val="both"/>
        <w:rPr>
          <w:rFonts w:eastAsia="Calibri"/>
          <w:b/>
          <w:sz w:val="24"/>
        </w:rPr>
      </w:pPr>
      <w:r w:rsidRPr="00B3540A">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B3540A" w:rsidRDefault="002E439F" w:rsidP="0053506D">
      <w:pPr>
        <w:pStyle w:val="Tekstkomentarza"/>
        <w:numPr>
          <w:ilvl w:val="0"/>
          <w:numId w:val="29"/>
        </w:numPr>
        <w:spacing w:line="276" w:lineRule="auto"/>
        <w:ind w:left="851" w:hanging="284"/>
        <w:jc w:val="both"/>
        <w:rPr>
          <w:rFonts w:eastAsia="Calibri"/>
          <w:b/>
          <w:sz w:val="24"/>
        </w:rPr>
      </w:pPr>
      <w:r w:rsidRPr="00B3540A">
        <w:rPr>
          <w:sz w:val="24"/>
        </w:rPr>
        <w:t>w związku z art. 17 ust. 3 lit. b, d lub e RODO prawo do usunięcia danych osobowych;</w:t>
      </w:r>
    </w:p>
    <w:p w14:paraId="715CC6B1" w14:textId="77777777" w:rsidR="004D2BC6" w:rsidRPr="00B3540A" w:rsidRDefault="002E439F" w:rsidP="0053506D">
      <w:pPr>
        <w:pStyle w:val="Tekstkomentarza"/>
        <w:numPr>
          <w:ilvl w:val="0"/>
          <w:numId w:val="29"/>
        </w:numPr>
        <w:spacing w:line="276" w:lineRule="auto"/>
        <w:ind w:left="851" w:hanging="284"/>
        <w:jc w:val="both"/>
        <w:rPr>
          <w:rFonts w:eastAsia="Calibri"/>
          <w:b/>
          <w:sz w:val="24"/>
        </w:rPr>
      </w:pPr>
      <w:r w:rsidRPr="00B3540A">
        <w:rPr>
          <w:sz w:val="24"/>
        </w:rPr>
        <w:t xml:space="preserve">prawo do przenoszenia danych osobowych, o którym mowa w art. 20 RODO; </w:t>
      </w:r>
    </w:p>
    <w:p w14:paraId="0F3F7328" w14:textId="77777777" w:rsidR="004D2BC6" w:rsidRPr="00B3540A" w:rsidRDefault="002E439F" w:rsidP="0053506D">
      <w:pPr>
        <w:pStyle w:val="Tekstkomentarza"/>
        <w:numPr>
          <w:ilvl w:val="0"/>
          <w:numId w:val="29"/>
        </w:numPr>
        <w:spacing w:line="276" w:lineRule="auto"/>
        <w:ind w:left="851" w:hanging="284"/>
        <w:jc w:val="both"/>
        <w:rPr>
          <w:rFonts w:eastAsia="Calibri"/>
          <w:bCs/>
          <w:sz w:val="24"/>
        </w:rPr>
      </w:pPr>
      <w:r w:rsidRPr="00B3540A">
        <w:rPr>
          <w:bCs/>
          <w:sz w:val="24"/>
        </w:rPr>
        <w:t xml:space="preserve">na podstawie art. 21 RODO prawo sprzeciwu, wobec przetwarzania danych osobowych, gdyż podstawą prawną przetwarzania Pani/Pana danych osobowych jest art. 6 ust. 1 lit. c RODO. </w:t>
      </w:r>
    </w:p>
    <w:p w14:paraId="10318CF1" w14:textId="77777777" w:rsidR="004D2BC6" w:rsidRDefault="002E439F">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 </w:t>
      </w:r>
    </w:p>
    <w:p w14:paraId="57F8B0FF" w14:textId="77777777" w:rsidR="004D2BC6" w:rsidRDefault="002E439F" w:rsidP="0053506D">
      <w:pPr>
        <w:spacing w:after="0" w:line="276" w:lineRule="auto"/>
        <w:ind w:left="709" w:hanging="142"/>
        <w:jc w:val="both"/>
        <w:rPr>
          <w:rFonts w:ascii="Times New Roman" w:hAnsi="Times New Roman" w:cs="Times New Roman"/>
          <w:i/>
          <w:sz w:val="24"/>
          <w:szCs w:val="24"/>
        </w:rPr>
      </w:pPr>
      <w:r>
        <w:rPr>
          <w:rFonts w:ascii="Times New Roman" w:hAnsi="Times New Roman" w:cs="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i/>
          <w:sz w:val="24"/>
          <w:szCs w:val="24"/>
        </w:rPr>
        <w:t>Pzp</w:t>
      </w:r>
      <w:proofErr w:type="spellEnd"/>
      <w:r>
        <w:rPr>
          <w:rFonts w:ascii="Times New Roman" w:hAnsi="Times New Roman" w:cs="Times New Roman"/>
          <w:i/>
          <w:sz w:val="24"/>
          <w:szCs w:val="24"/>
        </w:rPr>
        <w:t xml:space="preserve"> oraz nie może naruszać integralności protokołu oraz jego załączników.</w:t>
      </w:r>
    </w:p>
    <w:p w14:paraId="7AAB105B" w14:textId="77777777" w:rsidR="004D2BC6" w:rsidRDefault="002E439F" w:rsidP="0061051C">
      <w:pPr>
        <w:spacing w:after="0" w:line="276" w:lineRule="auto"/>
        <w:ind w:left="709" w:hanging="142"/>
        <w:jc w:val="both"/>
        <w:rPr>
          <w:rFonts w:ascii="Times New Roman" w:hAnsi="Times New Roman" w:cs="Times New Roman"/>
          <w:i/>
          <w:sz w:val="24"/>
          <w:szCs w:val="24"/>
        </w:rPr>
      </w:pPr>
      <w:r>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9F7E94" w14:textId="77777777" w:rsidR="004D2BC6" w:rsidRDefault="004D2BC6">
      <w:pPr>
        <w:pStyle w:val="Tekstkomentarza"/>
        <w:tabs>
          <w:tab w:val="clear" w:pos="360"/>
        </w:tabs>
        <w:jc w:val="both"/>
        <w:rPr>
          <w:rFonts w:eastAsia="Calibri"/>
          <w:b/>
          <w:sz w:val="24"/>
        </w:rPr>
      </w:pPr>
    </w:p>
    <w:p w14:paraId="74C7AFA1" w14:textId="77777777" w:rsidR="004D2BC6" w:rsidRDefault="002E439F">
      <w:pPr>
        <w:pStyle w:val="Tekstkomentarza"/>
        <w:numPr>
          <w:ilvl w:val="0"/>
          <w:numId w:val="23"/>
        </w:numPr>
        <w:ind w:left="567" w:hanging="567"/>
        <w:jc w:val="both"/>
        <w:rPr>
          <w:b/>
          <w:sz w:val="24"/>
        </w:rPr>
      </w:pPr>
      <w:r>
        <w:rPr>
          <w:b/>
          <w:sz w:val="24"/>
        </w:rPr>
        <w:t>POSTANOWIENIA KOŃCOWE</w:t>
      </w:r>
    </w:p>
    <w:p w14:paraId="2BA9B8B6" w14:textId="77777777" w:rsidR="004D2BC6" w:rsidRDefault="002E439F" w:rsidP="0061051C">
      <w:pPr>
        <w:pStyle w:val="Tekstkomentarza"/>
        <w:numPr>
          <w:ilvl w:val="0"/>
          <w:numId w:val="13"/>
        </w:numPr>
        <w:spacing w:line="276" w:lineRule="auto"/>
        <w:ind w:left="567" w:hanging="283"/>
        <w:jc w:val="both"/>
        <w:rPr>
          <w:b/>
          <w:sz w:val="24"/>
        </w:rPr>
      </w:pPr>
      <w:bookmarkStart w:id="25" w:name="_Hlk88651184"/>
      <w:r>
        <w:rPr>
          <w:sz w:val="24"/>
        </w:rPr>
        <w:t xml:space="preserve">W zakresie nieuregulowanym niniejszą SWZ, zastosowanie mają przepisy ustawy </w:t>
      </w:r>
      <w:proofErr w:type="spellStart"/>
      <w:r>
        <w:rPr>
          <w:sz w:val="24"/>
        </w:rPr>
        <w:t>Pzp</w:t>
      </w:r>
      <w:proofErr w:type="spellEnd"/>
      <w:r>
        <w:rPr>
          <w:sz w:val="24"/>
        </w:rPr>
        <w:t xml:space="preserve"> oraz aktów wykonawczych do niej wydanych, ustawa z dnia 23 kwietnia 1964 r. Kodeks cywilny (j.t. Dz.U. z 2020r., poz. </w:t>
      </w:r>
      <w:r>
        <w:rPr>
          <w:rFonts w:eastAsia="Calibri"/>
          <w:sz w:val="24"/>
        </w:rPr>
        <w:t>1740</w:t>
      </w:r>
      <w:r>
        <w:rPr>
          <w:sz w:val="24"/>
        </w:rPr>
        <w:t xml:space="preserve"> z </w:t>
      </w:r>
      <w:proofErr w:type="spellStart"/>
      <w:r>
        <w:rPr>
          <w:sz w:val="24"/>
        </w:rPr>
        <w:t>późn</w:t>
      </w:r>
      <w:proofErr w:type="spellEnd"/>
      <w:r>
        <w:rPr>
          <w:sz w:val="24"/>
        </w:rPr>
        <w:t>. zm.).</w:t>
      </w:r>
    </w:p>
    <w:p w14:paraId="291FF676" w14:textId="77777777" w:rsidR="004D2BC6" w:rsidRDefault="002E439F" w:rsidP="0061051C">
      <w:pPr>
        <w:pStyle w:val="Tekstkomentarza"/>
        <w:numPr>
          <w:ilvl w:val="0"/>
          <w:numId w:val="13"/>
        </w:numPr>
        <w:spacing w:line="276" w:lineRule="auto"/>
        <w:ind w:left="567" w:hanging="283"/>
        <w:jc w:val="both"/>
        <w:rPr>
          <w:b/>
          <w:sz w:val="24"/>
        </w:rPr>
      </w:pPr>
      <w:r>
        <w:rPr>
          <w:sz w:val="24"/>
        </w:rPr>
        <w:t>Załączniki do SWZ:</w:t>
      </w:r>
    </w:p>
    <w:p w14:paraId="4A3EC643" w14:textId="77777777" w:rsidR="004D2BC6"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1 do SWZ </w:t>
      </w:r>
      <w:r>
        <w:rPr>
          <w:rFonts w:eastAsia="Calibri"/>
          <w:bCs/>
          <w:sz w:val="24"/>
        </w:rPr>
        <w:t>Formularz oferty;</w:t>
      </w:r>
    </w:p>
    <w:p w14:paraId="6548D76C" w14:textId="18C695D0" w:rsidR="004D2BC6" w:rsidRDefault="002E439F" w:rsidP="0061051C">
      <w:pPr>
        <w:pStyle w:val="Tekstkomentarza"/>
        <w:numPr>
          <w:ilvl w:val="0"/>
          <w:numId w:val="14"/>
        </w:numPr>
        <w:spacing w:line="276" w:lineRule="auto"/>
        <w:ind w:left="851" w:hanging="284"/>
        <w:jc w:val="both"/>
        <w:rPr>
          <w:b/>
          <w:sz w:val="24"/>
        </w:rPr>
      </w:pPr>
      <w:r>
        <w:rPr>
          <w:b/>
          <w:sz w:val="24"/>
          <w:lang w:bidi="pl-PL"/>
        </w:rPr>
        <w:t xml:space="preserve">Załącznik nr 2 do SWZ </w:t>
      </w:r>
      <w:r>
        <w:rPr>
          <w:rFonts w:eastAsia="Arial Unicode MS"/>
          <w:bCs/>
          <w:kern w:val="2"/>
          <w:sz w:val="24"/>
          <w:lang w:eastAsia="ar-SA"/>
        </w:rPr>
        <w:t>Opis przedmiotu zamówienia</w:t>
      </w:r>
      <w:r w:rsidR="00EB201C">
        <w:rPr>
          <w:rFonts w:eastAsia="Arial Unicode MS"/>
          <w:kern w:val="2"/>
          <w:sz w:val="24"/>
          <w:lang w:eastAsia="ar-SA"/>
        </w:rPr>
        <w:t>/Formularz cenowy</w:t>
      </w:r>
      <w:r>
        <w:rPr>
          <w:rFonts w:eastAsia="Arial Unicode MS"/>
          <w:kern w:val="2"/>
          <w:sz w:val="24"/>
          <w:lang w:eastAsia="ar-SA"/>
        </w:rPr>
        <w:t>;</w:t>
      </w:r>
    </w:p>
    <w:p w14:paraId="367D3755" w14:textId="77777777" w:rsidR="004D2BC6" w:rsidRDefault="002E439F" w:rsidP="0061051C">
      <w:pPr>
        <w:pStyle w:val="Tekstkomentarza"/>
        <w:numPr>
          <w:ilvl w:val="0"/>
          <w:numId w:val="14"/>
        </w:numPr>
        <w:spacing w:line="276" w:lineRule="auto"/>
        <w:ind w:left="851" w:hanging="284"/>
        <w:jc w:val="both"/>
        <w:rPr>
          <w:b/>
          <w:sz w:val="24"/>
        </w:rPr>
      </w:pPr>
      <w:r>
        <w:rPr>
          <w:b/>
          <w:sz w:val="24"/>
        </w:rPr>
        <w:t>Załącznik nr 3 do SWZ</w:t>
      </w:r>
      <w:r>
        <w:rPr>
          <w:sz w:val="24"/>
        </w:rPr>
        <w:t xml:space="preserve"> Jednolity Europejski Dokument Zamówienia (JEDZ);</w:t>
      </w:r>
    </w:p>
    <w:p w14:paraId="7CC07D56" w14:textId="77017823" w:rsidR="004D2BC6" w:rsidRDefault="002E439F" w:rsidP="0061051C">
      <w:pPr>
        <w:pStyle w:val="Tekstkomentarza"/>
        <w:numPr>
          <w:ilvl w:val="0"/>
          <w:numId w:val="14"/>
        </w:numPr>
        <w:spacing w:line="276" w:lineRule="auto"/>
        <w:ind w:left="851" w:hanging="284"/>
        <w:jc w:val="both"/>
        <w:rPr>
          <w:b/>
          <w:sz w:val="24"/>
        </w:rPr>
      </w:pPr>
      <w:r>
        <w:rPr>
          <w:b/>
          <w:sz w:val="24"/>
        </w:rPr>
        <w:t>Załącznik nr 4 do SWZ</w:t>
      </w:r>
      <w:r>
        <w:rPr>
          <w:sz w:val="24"/>
        </w:rPr>
        <w:t xml:space="preserve"> </w:t>
      </w:r>
      <w:r w:rsidR="00A61B4B">
        <w:rPr>
          <w:sz w:val="24"/>
        </w:rPr>
        <w:t>Postanowienia umowy</w:t>
      </w:r>
      <w:r>
        <w:rPr>
          <w:sz w:val="24"/>
        </w:rPr>
        <w:t>;</w:t>
      </w:r>
    </w:p>
    <w:p w14:paraId="7F9534B0" w14:textId="2579CD1B" w:rsidR="004D2BC6" w:rsidRPr="007D78C9" w:rsidRDefault="002E439F" w:rsidP="0061051C">
      <w:pPr>
        <w:pStyle w:val="Tekstkomentarza"/>
        <w:numPr>
          <w:ilvl w:val="0"/>
          <w:numId w:val="14"/>
        </w:numPr>
        <w:spacing w:line="276" w:lineRule="auto"/>
        <w:ind w:left="851" w:hanging="284"/>
        <w:jc w:val="both"/>
        <w:rPr>
          <w:b/>
          <w:sz w:val="24"/>
        </w:rPr>
      </w:pPr>
      <w:r>
        <w:rPr>
          <w:rFonts w:eastAsia="Calibri"/>
          <w:b/>
          <w:sz w:val="24"/>
        </w:rPr>
        <w:lastRenderedPageBreak/>
        <w:t xml:space="preserve">Załącznik nr 5 do SWZ </w:t>
      </w:r>
      <w:r>
        <w:rPr>
          <w:rFonts w:eastAsia="Calibri"/>
          <w:bCs/>
          <w:sz w:val="24"/>
        </w:rPr>
        <w:t>Wykaz dostaw;</w:t>
      </w:r>
    </w:p>
    <w:p w14:paraId="1A134C3C" w14:textId="0919BFFC" w:rsidR="004D2BC6" w:rsidRPr="007D78C9" w:rsidRDefault="007D78C9" w:rsidP="0061051C">
      <w:pPr>
        <w:pStyle w:val="Tekstkomentarza"/>
        <w:numPr>
          <w:ilvl w:val="0"/>
          <w:numId w:val="14"/>
        </w:numPr>
        <w:spacing w:line="276" w:lineRule="auto"/>
        <w:ind w:left="851" w:hanging="284"/>
        <w:jc w:val="both"/>
        <w:rPr>
          <w:b/>
          <w:sz w:val="24"/>
        </w:rPr>
      </w:pPr>
      <w:r>
        <w:rPr>
          <w:rFonts w:eastAsia="Calibri"/>
          <w:b/>
          <w:sz w:val="24"/>
        </w:rPr>
        <w:t>Załącznik nr 6 do SWZ</w:t>
      </w:r>
      <w:r w:rsidR="008154A3">
        <w:rPr>
          <w:b/>
          <w:sz w:val="24"/>
        </w:rPr>
        <w:t xml:space="preserve"> </w:t>
      </w:r>
      <w:r w:rsidR="002E439F" w:rsidRPr="007D78C9">
        <w:rPr>
          <w:bCs/>
          <w:sz w:val="24"/>
        </w:rPr>
        <w:t xml:space="preserve">Wzór-Oświadczenie </w:t>
      </w:r>
      <w:r w:rsidR="002E439F" w:rsidRPr="007D78C9">
        <w:rPr>
          <w:bCs/>
          <w:sz w:val="24"/>
          <w:lang w:eastAsia="zh-CN"/>
        </w:rPr>
        <w:t>przynależności lub braku przynależności do tej samej grupy kapitałowej</w:t>
      </w:r>
      <w:r w:rsidR="0057371E">
        <w:rPr>
          <w:bCs/>
          <w:sz w:val="24"/>
          <w:lang w:eastAsia="zh-CN"/>
        </w:rPr>
        <w:t>;</w:t>
      </w:r>
    </w:p>
    <w:p w14:paraId="18D72D34" w14:textId="20EB1981" w:rsidR="004D2BC6" w:rsidRPr="00F51FE3"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7 do SWZ </w:t>
      </w:r>
      <w:r w:rsidRPr="00F51FE3">
        <w:rPr>
          <w:bCs/>
          <w:sz w:val="24"/>
        </w:rPr>
        <w:t>Wzór</w:t>
      </w:r>
      <w:r w:rsidRPr="00F51FE3">
        <w:rPr>
          <w:b/>
          <w:sz w:val="24"/>
        </w:rPr>
        <w:t>-</w:t>
      </w:r>
      <w:r w:rsidRPr="00F51FE3">
        <w:rPr>
          <w:sz w:val="24"/>
        </w:rPr>
        <w:t xml:space="preserve">Oświadczenie Wykonawcy </w:t>
      </w:r>
      <w:r w:rsidRPr="00F51FE3">
        <w:rPr>
          <w:rFonts w:eastAsia="Calibri"/>
          <w:sz w:val="24"/>
        </w:rPr>
        <w:t xml:space="preserve">składane na podstawie art. 118 ust. 3 ustawy </w:t>
      </w:r>
      <w:proofErr w:type="spellStart"/>
      <w:r w:rsidRPr="00F51FE3">
        <w:rPr>
          <w:rFonts w:eastAsia="Calibri"/>
          <w:sz w:val="24"/>
        </w:rPr>
        <w:t>Pzp</w:t>
      </w:r>
      <w:proofErr w:type="spellEnd"/>
      <w:r w:rsidRPr="00F51FE3">
        <w:rPr>
          <w:sz w:val="24"/>
          <w:lang w:bidi="pl-PL"/>
        </w:rPr>
        <w:t xml:space="preserve"> </w:t>
      </w:r>
      <w:r w:rsidRPr="00F51FE3">
        <w:rPr>
          <w:rFonts w:eastAsia="Calibri"/>
          <w:bCs/>
          <w:sz w:val="24"/>
        </w:rPr>
        <w:t>Zobowiązanie podmiotu udostępniającego zasoby</w:t>
      </w:r>
      <w:bookmarkEnd w:id="25"/>
      <w:r w:rsidR="0057371E">
        <w:rPr>
          <w:rFonts w:eastAsia="Calibri"/>
          <w:bCs/>
          <w:sz w:val="24"/>
        </w:rPr>
        <w:t>;</w:t>
      </w:r>
    </w:p>
    <w:p w14:paraId="11EDF03F" w14:textId="04BB866F" w:rsidR="004D2BC6" w:rsidRPr="00796718" w:rsidRDefault="002E439F" w:rsidP="0061051C">
      <w:pPr>
        <w:pStyle w:val="Tekstkomentarza"/>
        <w:numPr>
          <w:ilvl w:val="0"/>
          <w:numId w:val="14"/>
        </w:numPr>
        <w:spacing w:line="276" w:lineRule="auto"/>
        <w:ind w:left="851" w:hanging="284"/>
        <w:jc w:val="both"/>
        <w:rPr>
          <w:b/>
          <w:sz w:val="24"/>
        </w:rPr>
      </w:pPr>
      <w:r>
        <w:rPr>
          <w:rFonts w:eastAsia="Calibri"/>
          <w:b/>
          <w:sz w:val="24"/>
        </w:rPr>
        <w:t xml:space="preserve">Załącznik nr </w:t>
      </w:r>
      <w:r w:rsidR="00F51FE3">
        <w:rPr>
          <w:rFonts w:eastAsia="Calibri"/>
          <w:b/>
          <w:sz w:val="24"/>
        </w:rPr>
        <w:t>8</w:t>
      </w:r>
      <w:r w:rsidR="00796718">
        <w:rPr>
          <w:rFonts w:eastAsia="Calibri"/>
          <w:b/>
          <w:sz w:val="24"/>
        </w:rPr>
        <w:t xml:space="preserve"> do SWZ</w:t>
      </w:r>
      <w:r>
        <w:rPr>
          <w:rFonts w:eastAsia="Calibri"/>
          <w:b/>
          <w:sz w:val="24"/>
        </w:rPr>
        <w:t xml:space="preserve"> </w:t>
      </w:r>
      <w:r>
        <w:rPr>
          <w:rFonts w:eastAsia="Calibri"/>
          <w:bCs/>
          <w:sz w:val="24"/>
        </w:rPr>
        <w:t>Wzór – Oświadczenie Wykonawcy o aktualności danych zawartych w formularzu JEDZ</w:t>
      </w:r>
      <w:r w:rsidR="00796718">
        <w:rPr>
          <w:rFonts w:eastAsia="Calibri"/>
          <w:bCs/>
          <w:sz w:val="24"/>
        </w:rPr>
        <w:t>;</w:t>
      </w:r>
    </w:p>
    <w:p w14:paraId="6B7FE21D" w14:textId="64A2B3FF" w:rsidR="00796718" w:rsidRDefault="00796718" w:rsidP="009B4A24">
      <w:pPr>
        <w:pStyle w:val="Tekstkomentarza"/>
        <w:spacing w:line="276" w:lineRule="auto"/>
        <w:jc w:val="both"/>
        <w:rPr>
          <w:b/>
          <w:sz w:val="24"/>
        </w:rPr>
      </w:pPr>
    </w:p>
    <w:p w14:paraId="702657E2"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0A065F62" w14:textId="77777777" w:rsidR="004D2BC6" w:rsidRDefault="002E439F">
      <w:pPr>
        <w:pStyle w:val="Tekstpodstawowy"/>
        <w:tabs>
          <w:tab w:val="left" w:pos="720"/>
        </w:tabs>
        <w:rPr>
          <w:b/>
          <w:bCs/>
          <w:szCs w:val="24"/>
        </w:rPr>
      </w:pPr>
      <w:r>
        <w:rPr>
          <w:szCs w:val="24"/>
        </w:rPr>
        <w:tab/>
      </w:r>
      <w:r>
        <w:rPr>
          <w:szCs w:val="24"/>
        </w:rPr>
        <w:tab/>
      </w:r>
      <w:r>
        <w:rPr>
          <w:szCs w:val="24"/>
        </w:rPr>
        <w:tab/>
      </w:r>
    </w:p>
    <w:p w14:paraId="3185E3D5" w14:textId="77777777" w:rsidR="004D2BC6" w:rsidRDefault="004D2BC6">
      <w:pPr>
        <w:pStyle w:val="Teksttreci20"/>
        <w:shd w:val="clear" w:color="auto" w:fill="auto"/>
        <w:tabs>
          <w:tab w:val="left" w:pos="5875"/>
        </w:tabs>
        <w:spacing w:before="0" w:after="0"/>
        <w:ind w:firstLine="0"/>
        <w:jc w:val="both"/>
        <w:rPr>
          <w:rFonts w:ascii="Times New Roman" w:hAnsi="Times New Roman" w:cs="Times New Roman"/>
          <w:b/>
          <w:bCs/>
          <w:sz w:val="24"/>
          <w:szCs w:val="24"/>
        </w:rPr>
      </w:pPr>
    </w:p>
    <w:p w14:paraId="788222D0" w14:textId="77777777" w:rsidR="004D2BC6" w:rsidRDefault="004D2BC6">
      <w:pPr>
        <w:pStyle w:val="Tekstkomentarza"/>
        <w:tabs>
          <w:tab w:val="clear" w:pos="360"/>
        </w:tabs>
        <w:jc w:val="both"/>
      </w:pPr>
    </w:p>
    <w:sectPr w:rsidR="004D2BC6">
      <w:headerReference w:type="default" r:id="rId11"/>
      <w:footerReference w:type="default" r:id="rId12"/>
      <w:headerReference w:type="first" r:id="rId13"/>
      <w:footerReference w:type="first" r:id="rId14"/>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6CDF" w14:textId="77777777" w:rsidR="00023811" w:rsidRDefault="00023811">
      <w:pPr>
        <w:spacing w:after="0" w:line="240" w:lineRule="auto"/>
      </w:pPr>
      <w:r>
        <w:separator/>
      </w:r>
    </w:p>
  </w:endnote>
  <w:endnote w:type="continuationSeparator" w:id="0">
    <w:p w14:paraId="50272FDD" w14:textId="77777777" w:rsidR="00023811" w:rsidRDefault="0002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09500"/>
      <w:docPartObj>
        <w:docPartGallery w:val="Page Numbers (Bottom of Page)"/>
        <w:docPartUnique/>
      </w:docPartObj>
    </w:sdtPr>
    <w:sdtEndPr/>
    <w:sdtContent>
      <w:p w14:paraId="6F199DF0"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53115"/>
      <w:docPartObj>
        <w:docPartGallery w:val="Page Numbers (Bottom of Page)"/>
        <w:docPartUnique/>
      </w:docPartObj>
    </w:sdtPr>
    <w:sdtEndPr/>
    <w:sdtContent>
      <w:p w14:paraId="61E7BA65" w14:textId="77777777" w:rsidR="004D2BC6" w:rsidRDefault="002E439F">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41C6" w14:textId="77777777" w:rsidR="00023811" w:rsidRDefault="00023811">
      <w:r>
        <w:separator/>
      </w:r>
    </w:p>
  </w:footnote>
  <w:footnote w:type="continuationSeparator" w:id="0">
    <w:p w14:paraId="62AEF162" w14:textId="77777777" w:rsidR="00023811" w:rsidRDefault="00023811">
      <w:r>
        <w:continuationSeparator/>
      </w:r>
    </w:p>
  </w:footnote>
  <w:footnote w:id="1">
    <w:p w14:paraId="7E1D3B57" w14:textId="77777777" w:rsidR="004D2BC6" w:rsidRDefault="002E439F">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681E" w14:textId="77777777" w:rsidR="004D2BC6" w:rsidRDefault="004D2B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F39" w14:textId="77777777" w:rsidR="004D2BC6" w:rsidRDefault="002E439F">
    <w:pPr>
      <w:pStyle w:val="Nagwek"/>
    </w:pPr>
    <w:r>
      <w:rPr>
        <w:noProof/>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72"/>
    <w:multiLevelType w:val="multilevel"/>
    <w:tmpl w:val="829638B4"/>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D6BA7"/>
    <w:multiLevelType w:val="multilevel"/>
    <w:tmpl w:val="FBA210F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AD1939"/>
    <w:multiLevelType w:val="hybridMultilevel"/>
    <w:tmpl w:val="9600F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0455046"/>
    <w:multiLevelType w:val="multilevel"/>
    <w:tmpl w:val="E7543DCC"/>
    <w:lvl w:ilvl="0">
      <w:start w:val="15"/>
      <w:numFmt w:val="decimal"/>
      <w:lvlText w:val="%1"/>
      <w:lvlJc w:val="left"/>
      <w:pPr>
        <w:ind w:left="420" w:hanging="420"/>
      </w:pPr>
      <w:rPr>
        <w:rFonts w:eastAsia="Times New Roman"/>
        <w:b w:val="0"/>
      </w:rPr>
    </w:lvl>
    <w:lvl w:ilvl="1">
      <w:start w:val="4"/>
      <w:numFmt w:val="decimal"/>
      <w:lvlText w:val="%2."/>
      <w:lvlJc w:val="left"/>
      <w:pPr>
        <w:ind w:left="720" w:hanging="363"/>
      </w:pPr>
      <w:rPr>
        <w:b w:val="0"/>
        <w:bCs/>
        <w:i w:val="0"/>
        <w:sz w:val="24"/>
      </w:rPr>
    </w:lvl>
    <w:lvl w:ilvl="2">
      <w:start w:val="1"/>
      <w:numFmt w:val="decimal"/>
      <w:lvlText w:val="%1.%2.%3"/>
      <w:lvlJc w:val="left"/>
      <w:pPr>
        <w:ind w:left="720" w:hanging="720"/>
      </w:pPr>
      <w:rPr>
        <w:rFonts w:eastAsia="Times New Roman"/>
        <w:b w:val="0"/>
      </w:rPr>
    </w:lvl>
    <w:lvl w:ilvl="3">
      <w:start w:val="1"/>
      <w:numFmt w:val="decimal"/>
      <w:lvlText w:val="%1.%2.%3.%4"/>
      <w:lvlJc w:val="left"/>
      <w:pPr>
        <w:ind w:left="720" w:hanging="720"/>
      </w:pPr>
      <w:rPr>
        <w:rFonts w:eastAsia="Times New Roman"/>
        <w:b w:val="0"/>
      </w:rPr>
    </w:lvl>
    <w:lvl w:ilvl="4">
      <w:start w:val="1"/>
      <w:numFmt w:val="decimal"/>
      <w:lvlText w:val="%1.%2.%3.%4.%5"/>
      <w:lvlJc w:val="left"/>
      <w:pPr>
        <w:ind w:left="1080" w:hanging="1080"/>
      </w:pPr>
      <w:rPr>
        <w:rFonts w:eastAsia="Times New Roman"/>
        <w:b w:val="0"/>
      </w:rPr>
    </w:lvl>
    <w:lvl w:ilvl="5">
      <w:start w:val="1"/>
      <w:numFmt w:val="decimal"/>
      <w:lvlText w:val="%1.%2.%3.%4.%5.%6"/>
      <w:lvlJc w:val="left"/>
      <w:pPr>
        <w:ind w:left="1080" w:hanging="1080"/>
      </w:pPr>
      <w:rPr>
        <w:rFonts w:eastAsia="Times New Roman"/>
        <w:b w:val="0"/>
      </w:rPr>
    </w:lvl>
    <w:lvl w:ilvl="6">
      <w:start w:val="1"/>
      <w:numFmt w:val="decimal"/>
      <w:lvlText w:val="%1.%2.%3.%4.%5.%6.%7"/>
      <w:lvlJc w:val="left"/>
      <w:pPr>
        <w:ind w:left="1440" w:hanging="1440"/>
      </w:pPr>
      <w:rPr>
        <w:rFonts w:eastAsia="Times New Roman"/>
        <w:b w:val="0"/>
      </w:rPr>
    </w:lvl>
    <w:lvl w:ilvl="7">
      <w:start w:val="1"/>
      <w:numFmt w:val="decimal"/>
      <w:lvlText w:val="%1.%2.%3.%4.%5.%6.%7.%8"/>
      <w:lvlJc w:val="left"/>
      <w:pPr>
        <w:ind w:left="1440" w:hanging="1440"/>
      </w:pPr>
      <w:rPr>
        <w:rFonts w:eastAsia="Times New Roman"/>
        <w:b w:val="0"/>
      </w:rPr>
    </w:lvl>
    <w:lvl w:ilvl="8">
      <w:start w:val="1"/>
      <w:numFmt w:val="decimal"/>
      <w:lvlText w:val="%1.%2.%3.%4.%5.%6.%7.%8.%9"/>
      <w:lvlJc w:val="left"/>
      <w:pPr>
        <w:ind w:left="1800" w:hanging="1800"/>
      </w:pPr>
      <w:rPr>
        <w:rFonts w:eastAsia="Times New Roman"/>
        <w:b w:val="0"/>
      </w:rPr>
    </w:lvl>
  </w:abstractNum>
  <w:abstractNum w:abstractNumId="7"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C94074"/>
    <w:multiLevelType w:val="multilevel"/>
    <w:tmpl w:val="390612CE"/>
    <w:lvl w:ilvl="0">
      <w:start w:val="1"/>
      <w:numFmt w:val="decimal"/>
      <w:lvlText w:val="%1."/>
      <w:lvlJc w:val="left"/>
      <w:pPr>
        <w:ind w:left="720" w:hanging="360"/>
      </w:pPr>
      <w:rPr>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1" w15:restartNumberingAfterBreak="0">
    <w:nsid w:val="1ABB1ECC"/>
    <w:multiLevelType w:val="multilevel"/>
    <w:tmpl w:val="E18A0284"/>
    <w:lvl w:ilvl="0">
      <w:start w:val="1"/>
      <w:numFmt w:val="decimal"/>
      <w:lvlText w:val="%1."/>
      <w:lvlJc w:val="left"/>
      <w:pPr>
        <w:ind w:left="720"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0B10EE"/>
    <w:multiLevelType w:val="multilevel"/>
    <w:tmpl w:val="E442757A"/>
    <w:lvl w:ilvl="0">
      <w:start w:val="1"/>
      <w:numFmt w:val="decimal"/>
      <w:lvlText w:val="%1."/>
      <w:lvlJc w:val="left"/>
      <w:pPr>
        <w:tabs>
          <w:tab w:val="num" w:pos="349"/>
        </w:tabs>
        <w:ind w:left="1069" w:hanging="360"/>
      </w:pPr>
      <w:rPr>
        <w:rFonts w:ascii="Times New Roman" w:hAnsi="Times New Roman"/>
        <w:b w:val="0"/>
        <w:bC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E065940"/>
    <w:multiLevelType w:val="multilevel"/>
    <w:tmpl w:val="49F49C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7C596D"/>
    <w:multiLevelType w:val="hybridMultilevel"/>
    <w:tmpl w:val="E3A4884C"/>
    <w:lvl w:ilvl="0" w:tplc="F0C8BC50">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2F23DF5"/>
    <w:multiLevelType w:val="hybridMultilevel"/>
    <w:tmpl w:val="F05C7F38"/>
    <w:lvl w:ilvl="0" w:tplc="036A5CDE">
      <w:start w:val="1"/>
      <w:numFmt w:val="lowerLetter"/>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927016"/>
    <w:multiLevelType w:val="multilevel"/>
    <w:tmpl w:val="4D52ABE6"/>
    <w:lvl w:ilvl="0">
      <w:start w:val="1"/>
      <w:numFmt w:val="decimal"/>
      <w:lvlText w:val="%1."/>
      <w:lvlJc w:val="left"/>
      <w:pPr>
        <w:ind w:left="720" w:hanging="360"/>
      </w:pPr>
      <w:rPr>
        <w:rFonts w:ascii="Times New Roman" w:hAnsi="Times New Roman"/>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EB0205"/>
    <w:multiLevelType w:val="multilevel"/>
    <w:tmpl w:val="597EB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3B72D5"/>
    <w:multiLevelType w:val="hybridMultilevel"/>
    <w:tmpl w:val="6E32D12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DDE2B5C"/>
    <w:multiLevelType w:val="hybridMultilevel"/>
    <w:tmpl w:val="3DD6BBAC"/>
    <w:lvl w:ilvl="0" w:tplc="41E45B00">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9"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6CD79C1"/>
    <w:multiLevelType w:val="multilevel"/>
    <w:tmpl w:val="3D70850C"/>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33" w15:restartNumberingAfterBreak="0">
    <w:nsid w:val="4D6D0308"/>
    <w:multiLevelType w:val="multilevel"/>
    <w:tmpl w:val="A65458DA"/>
    <w:lvl w:ilvl="0">
      <w:start w:val="1"/>
      <w:numFmt w:val="decimal"/>
      <w:lvlText w:val="%1."/>
      <w:lvlJc w:val="left"/>
      <w:pPr>
        <w:tabs>
          <w:tab w:val="num" w:pos="357"/>
        </w:tabs>
        <w:ind w:left="723" w:hanging="363"/>
      </w:pPr>
      <w:rPr>
        <w:b w:val="0"/>
        <w:bCs w:val="0"/>
        <w:strike w:val="0"/>
        <w:dstrike w:val="0"/>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34" w15:restartNumberingAfterBreak="0">
    <w:nsid w:val="507F5FF2"/>
    <w:multiLevelType w:val="multilevel"/>
    <w:tmpl w:val="354E503E"/>
    <w:lvl w:ilvl="0">
      <w:start w:val="1"/>
      <w:numFmt w:val="decimal"/>
      <w:lvlText w:val="%1."/>
      <w:lvlJc w:val="left"/>
      <w:pPr>
        <w:ind w:left="720" w:hanging="360"/>
      </w:pPr>
      <w:rPr>
        <w:rFonts w:ascii="Times New Roman" w:hAnsi="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4C3AC9"/>
    <w:multiLevelType w:val="multilevel"/>
    <w:tmpl w:val="21FC10DC"/>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C85E5D"/>
    <w:multiLevelType w:val="multilevel"/>
    <w:tmpl w:val="A7502D0E"/>
    <w:lvl w:ilvl="0">
      <w:start w:val="1"/>
      <w:numFmt w:val="upperRoman"/>
      <w:lvlText w:val="%1."/>
      <w:lvlJc w:val="left"/>
      <w:pPr>
        <w:ind w:left="720" w:hanging="72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DA1213"/>
    <w:multiLevelType w:val="multilevel"/>
    <w:tmpl w:val="79FC49CE"/>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0"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E200AD0"/>
    <w:multiLevelType w:val="multilevel"/>
    <w:tmpl w:val="175A5528"/>
    <w:lvl w:ilvl="0">
      <w:start w:val="1"/>
      <w:numFmt w:val="decimal"/>
      <w:lvlText w:val="%1)"/>
      <w:lvlJc w:val="left"/>
      <w:pPr>
        <w:ind w:left="3180" w:hanging="360"/>
      </w:pPr>
    </w:lvl>
    <w:lvl w:ilvl="1">
      <w:start w:val="1"/>
      <w:numFmt w:val="lowerLetter"/>
      <w:lvlText w:val="%2."/>
      <w:lvlJc w:val="left"/>
      <w:pPr>
        <w:ind w:left="3900" w:hanging="360"/>
      </w:pPr>
    </w:lvl>
    <w:lvl w:ilvl="2">
      <w:start w:val="1"/>
      <w:numFmt w:val="lowerRoman"/>
      <w:lvlText w:val="%3."/>
      <w:lvlJc w:val="right"/>
      <w:pPr>
        <w:ind w:left="4620" w:hanging="180"/>
      </w:pPr>
    </w:lvl>
    <w:lvl w:ilvl="3">
      <w:start w:val="1"/>
      <w:numFmt w:val="decimal"/>
      <w:lvlText w:val="%4."/>
      <w:lvlJc w:val="left"/>
      <w:pPr>
        <w:ind w:left="5340" w:hanging="360"/>
      </w:pPr>
    </w:lvl>
    <w:lvl w:ilvl="4">
      <w:start w:val="1"/>
      <w:numFmt w:val="lowerLetter"/>
      <w:lvlText w:val="%5."/>
      <w:lvlJc w:val="left"/>
      <w:pPr>
        <w:ind w:left="6060" w:hanging="360"/>
      </w:pPr>
    </w:lvl>
    <w:lvl w:ilvl="5">
      <w:start w:val="1"/>
      <w:numFmt w:val="lowerRoman"/>
      <w:lvlText w:val="%6."/>
      <w:lvlJc w:val="right"/>
      <w:pPr>
        <w:ind w:left="6780" w:hanging="180"/>
      </w:pPr>
    </w:lvl>
    <w:lvl w:ilvl="6">
      <w:start w:val="1"/>
      <w:numFmt w:val="decimal"/>
      <w:lvlText w:val="%7."/>
      <w:lvlJc w:val="left"/>
      <w:pPr>
        <w:ind w:left="7500" w:hanging="360"/>
      </w:pPr>
    </w:lvl>
    <w:lvl w:ilvl="7">
      <w:start w:val="1"/>
      <w:numFmt w:val="lowerLetter"/>
      <w:lvlText w:val="%8."/>
      <w:lvlJc w:val="left"/>
      <w:pPr>
        <w:ind w:left="8220" w:hanging="360"/>
      </w:pPr>
    </w:lvl>
    <w:lvl w:ilvl="8">
      <w:start w:val="1"/>
      <w:numFmt w:val="lowerRoman"/>
      <w:lvlText w:val="%9."/>
      <w:lvlJc w:val="right"/>
      <w:pPr>
        <w:ind w:left="8940" w:hanging="180"/>
      </w:pPr>
    </w:lvl>
  </w:abstractNum>
  <w:abstractNum w:abstractNumId="42" w15:restartNumberingAfterBreak="0">
    <w:nsid w:val="718F3C0A"/>
    <w:multiLevelType w:val="multilevel"/>
    <w:tmpl w:val="86FE2906"/>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3E202BC"/>
    <w:multiLevelType w:val="hybridMultilevel"/>
    <w:tmpl w:val="CBC269FE"/>
    <w:lvl w:ilvl="0" w:tplc="A8B83A08">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4A948F7"/>
    <w:multiLevelType w:val="multilevel"/>
    <w:tmpl w:val="A5344D10"/>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295BDB"/>
    <w:multiLevelType w:val="hybridMultilevel"/>
    <w:tmpl w:val="4D948C7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7"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7E2E7D6D"/>
    <w:multiLevelType w:val="hybridMultilevel"/>
    <w:tmpl w:val="5EE8774E"/>
    <w:lvl w:ilvl="0" w:tplc="66DA1F6E">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8"/>
  </w:num>
  <w:num w:numId="2">
    <w:abstractNumId w:val="14"/>
  </w:num>
  <w:num w:numId="3">
    <w:abstractNumId w:val="33"/>
  </w:num>
  <w:num w:numId="4">
    <w:abstractNumId w:val="44"/>
  </w:num>
  <w:num w:numId="5">
    <w:abstractNumId w:val="23"/>
  </w:num>
  <w:num w:numId="6">
    <w:abstractNumId w:val="30"/>
  </w:num>
  <w:num w:numId="7">
    <w:abstractNumId w:val="0"/>
  </w:num>
  <w:num w:numId="8">
    <w:abstractNumId w:val="26"/>
  </w:num>
  <w:num w:numId="9">
    <w:abstractNumId w:val="10"/>
  </w:num>
  <w:num w:numId="10">
    <w:abstractNumId w:val="9"/>
  </w:num>
  <w:num w:numId="11">
    <w:abstractNumId w:val="34"/>
  </w:num>
  <w:num w:numId="12">
    <w:abstractNumId w:val="1"/>
  </w:num>
  <w:num w:numId="13">
    <w:abstractNumId w:val="18"/>
  </w:num>
  <w:num w:numId="14">
    <w:abstractNumId w:val="47"/>
  </w:num>
  <w:num w:numId="15">
    <w:abstractNumId w:val="3"/>
  </w:num>
  <w:num w:numId="16">
    <w:abstractNumId w:val="20"/>
  </w:num>
  <w:num w:numId="17">
    <w:abstractNumId w:val="35"/>
  </w:num>
  <w:num w:numId="18">
    <w:abstractNumId w:val="5"/>
  </w:num>
  <w:num w:numId="19">
    <w:abstractNumId w:val="6"/>
  </w:num>
  <w:num w:numId="20">
    <w:abstractNumId w:val="39"/>
  </w:num>
  <w:num w:numId="21">
    <w:abstractNumId w:val="24"/>
  </w:num>
  <w:num w:numId="22">
    <w:abstractNumId w:val="11"/>
  </w:num>
  <w:num w:numId="23">
    <w:abstractNumId w:val="36"/>
  </w:num>
  <w:num w:numId="24">
    <w:abstractNumId w:val="40"/>
  </w:num>
  <w:num w:numId="25">
    <w:abstractNumId w:val="7"/>
  </w:num>
  <w:num w:numId="26">
    <w:abstractNumId w:val="49"/>
  </w:num>
  <w:num w:numId="27">
    <w:abstractNumId w:val="16"/>
  </w:num>
  <w:num w:numId="28">
    <w:abstractNumId w:val="28"/>
  </w:num>
  <w:num w:numId="29">
    <w:abstractNumId w:val="46"/>
  </w:num>
  <w:num w:numId="30">
    <w:abstractNumId w:val="41"/>
  </w:num>
  <w:num w:numId="31">
    <w:abstractNumId w:val="17"/>
  </w:num>
  <w:num w:numId="32">
    <w:abstractNumId w:val="15"/>
  </w:num>
  <w:num w:numId="33">
    <w:abstractNumId w:val="13"/>
  </w:num>
  <w:num w:numId="34">
    <w:abstractNumId w:val="32"/>
  </w:num>
  <w:num w:numId="35">
    <w:abstractNumId w:val="31"/>
  </w:num>
  <w:num w:numId="36">
    <w:abstractNumId w:val="4"/>
  </w:num>
  <w:num w:numId="37">
    <w:abstractNumId w:val="12"/>
  </w:num>
  <w:num w:numId="38">
    <w:abstractNumId w:val="38"/>
  </w:num>
  <w:num w:numId="39">
    <w:abstractNumId w:val="29"/>
  </w:num>
  <w:num w:numId="40">
    <w:abstractNumId w:val="21"/>
  </w:num>
  <w:num w:numId="41">
    <w:abstractNumId w:val="45"/>
  </w:num>
  <w:num w:numId="42">
    <w:abstractNumId w:val="25"/>
  </w:num>
  <w:num w:numId="43">
    <w:abstractNumId w:val="48"/>
  </w:num>
  <w:num w:numId="44">
    <w:abstractNumId w:val="42"/>
  </w:num>
  <w:num w:numId="45">
    <w:abstractNumId w:val="27"/>
  </w:num>
  <w:num w:numId="46">
    <w:abstractNumId w:val="37"/>
  </w:num>
  <w:num w:numId="47">
    <w:abstractNumId w:val="22"/>
  </w:num>
  <w:num w:numId="48">
    <w:abstractNumId w:val="43"/>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C6"/>
    <w:rsid w:val="0001272A"/>
    <w:rsid w:val="000225AC"/>
    <w:rsid w:val="00023811"/>
    <w:rsid w:val="0007450F"/>
    <w:rsid w:val="00074DD5"/>
    <w:rsid w:val="00091894"/>
    <w:rsid w:val="000925A9"/>
    <w:rsid w:val="000A4E7E"/>
    <w:rsid w:val="000A762F"/>
    <w:rsid w:val="000D09BA"/>
    <w:rsid w:val="000D4A28"/>
    <w:rsid w:val="000E1219"/>
    <w:rsid w:val="000E4567"/>
    <w:rsid w:val="000F0D6F"/>
    <w:rsid w:val="00122CBA"/>
    <w:rsid w:val="00126EE6"/>
    <w:rsid w:val="00136506"/>
    <w:rsid w:val="00141965"/>
    <w:rsid w:val="00150996"/>
    <w:rsid w:val="001575DD"/>
    <w:rsid w:val="00171A91"/>
    <w:rsid w:val="001929A4"/>
    <w:rsid w:val="001A03B0"/>
    <w:rsid w:val="001A3218"/>
    <w:rsid w:val="001B6B83"/>
    <w:rsid w:val="001C1863"/>
    <w:rsid w:val="001C30C6"/>
    <w:rsid w:val="001D3FEB"/>
    <w:rsid w:val="001D5303"/>
    <w:rsid w:val="001D6934"/>
    <w:rsid w:val="001E4E09"/>
    <w:rsid w:val="0021245B"/>
    <w:rsid w:val="00232E8E"/>
    <w:rsid w:val="00237832"/>
    <w:rsid w:val="002472AC"/>
    <w:rsid w:val="002540D7"/>
    <w:rsid w:val="00260537"/>
    <w:rsid w:val="002616E1"/>
    <w:rsid w:val="00265249"/>
    <w:rsid w:val="00266F0F"/>
    <w:rsid w:val="00271918"/>
    <w:rsid w:val="00274CAB"/>
    <w:rsid w:val="002820B1"/>
    <w:rsid w:val="00284D38"/>
    <w:rsid w:val="00293153"/>
    <w:rsid w:val="002940E3"/>
    <w:rsid w:val="002A0C74"/>
    <w:rsid w:val="002A30D9"/>
    <w:rsid w:val="002E439F"/>
    <w:rsid w:val="00335A00"/>
    <w:rsid w:val="00336031"/>
    <w:rsid w:val="0036142E"/>
    <w:rsid w:val="003810B6"/>
    <w:rsid w:val="00391CE1"/>
    <w:rsid w:val="00392331"/>
    <w:rsid w:val="00397576"/>
    <w:rsid w:val="003C6E72"/>
    <w:rsid w:val="003D30B6"/>
    <w:rsid w:val="003E4778"/>
    <w:rsid w:val="003F010E"/>
    <w:rsid w:val="003F2C63"/>
    <w:rsid w:val="0040473D"/>
    <w:rsid w:val="004101A6"/>
    <w:rsid w:val="00431034"/>
    <w:rsid w:val="00433F41"/>
    <w:rsid w:val="00441093"/>
    <w:rsid w:val="00464C97"/>
    <w:rsid w:val="0047238A"/>
    <w:rsid w:val="00484A33"/>
    <w:rsid w:val="004B16F6"/>
    <w:rsid w:val="004B56BC"/>
    <w:rsid w:val="004C16ED"/>
    <w:rsid w:val="004C647E"/>
    <w:rsid w:val="004C6C78"/>
    <w:rsid w:val="004D2BC6"/>
    <w:rsid w:val="004E13FB"/>
    <w:rsid w:val="004E5060"/>
    <w:rsid w:val="00514E1B"/>
    <w:rsid w:val="005152FC"/>
    <w:rsid w:val="00517552"/>
    <w:rsid w:val="00522D6E"/>
    <w:rsid w:val="0053506D"/>
    <w:rsid w:val="00545EBA"/>
    <w:rsid w:val="00572BE9"/>
    <w:rsid w:val="00573446"/>
    <w:rsid w:val="0057371E"/>
    <w:rsid w:val="005800F0"/>
    <w:rsid w:val="00581E47"/>
    <w:rsid w:val="0058336C"/>
    <w:rsid w:val="005A38EF"/>
    <w:rsid w:val="005A5E99"/>
    <w:rsid w:val="005B0179"/>
    <w:rsid w:val="005B07BA"/>
    <w:rsid w:val="005B5DAC"/>
    <w:rsid w:val="005D11E9"/>
    <w:rsid w:val="0061051C"/>
    <w:rsid w:val="00622C8D"/>
    <w:rsid w:val="00623EE4"/>
    <w:rsid w:val="0064285A"/>
    <w:rsid w:val="00652D39"/>
    <w:rsid w:val="00662BA5"/>
    <w:rsid w:val="00677E54"/>
    <w:rsid w:val="00690876"/>
    <w:rsid w:val="006A4DD9"/>
    <w:rsid w:val="006A531F"/>
    <w:rsid w:val="006A7EDB"/>
    <w:rsid w:val="006B193B"/>
    <w:rsid w:val="006F629F"/>
    <w:rsid w:val="006F69F2"/>
    <w:rsid w:val="007040E9"/>
    <w:rsid w:val="00710981"/>
    <w:rsid w:val="007112F6"/>
    <w:rsid w:val="00715D84"/>
    <w:rsid w:val="0074286D"/>
    <w:rsid w:val="0077528A"/>
    <w:rsid w:val="00776D98"/>
    <w:rsid w:val="00796718"/>
    <w:rsid w:val="007A292A"/>
    <w:rsid w:val="007B4926"/>
    <w:rsid w:val="007D68E5"/>
    <w:rsid w:val="007D78C9"/>
    <w:rsid w:val="007E5BC7"/>
    <w:rsid w:val="007E6477"/>
    <w:rsid w:val="007F1C4C"/>
    <w:rsid w:val="00801F1B"/>
    <w:rsid w:val="008120D9"/>
    <w:rsid w:val="008154A3"/>
    <w:rsid w:val="00854F18"/>
    <w:rsid w:val="00864224"/>
    <w:rsid w:val="0087550F"/>
    <w:rsid w:val="0088237A"/>
    <w:rsid w:val="008C3BA6"/>
    <w:rsid w:val="008C51DA"/>
    <w:rsid w:val="008C65B4"/>
    <w:rsid w:val="008D38A4"/>
    <w:rsid w:val="008E35B0"/>
    <w:rsid w:val="00900A3A"/>
    <w:rsid w:val="00901E64"/>
    <w:rsid w:val="0090526A"/>
    <w:rsid w:val="00915EDF"/>
    <w:rsid w:val="00943487"/>
    <w:rsid w:val="0095098D"/>
    <w:rsid w:val="00951050"/>
    <w:rsid w:val="00951465"/>
    <w:rsid w:val="00954451"/>
    <w:rsid w:val="009566D5"/>
    <w:rsid w:val="009647E4"/>
    <w:rsid w:val="009713F2"/>
    <w:rsid w:val="00981466"/>
    <w:rsid w:val="009817E7"/>
    <w:rsid w:val="00991544"/>
    <w:rsid w:val="0099296E"/>
    <w:rsid w:val="009A56EB"/>
    <w:rsid w:val="009B4A24"/>
    <w:rsid w:val="009C3860"/>
    <w:rsid w:val="009D24AD"/>
    <w:rsid w:val="009D3059"/>
    <w:rsid w:val="009E70DA"/>
    <w:rsid w:val="009F65EE"/>
    <w:rsid w:val="00A06D19"/>
    <w:rsid w:val="00A5182B"/>
    <w:rsid w:val="00A52CBA"/>
    <w:rsid w:val="00A54C43"/>
    <w:rsid w:val="00A61B4B"/>
    <w:rsid w:val="00A9439A"/>
    <w:rsid w:val="00AA6E62"/>
    <w:rsid w:val="00AB4C16"/>
    <w:rsid w:val="00AC18E2"/>
    <w:rsid w:val="00AE1ADA"/>
    <w:rsid w:val="00AE1C4A"/>
    <w:rsid w:val="00AE2C84"/>
    <w:rsid w:val="00AE6103"/>
    <w:rsid w:val="00B1316C"/>
    <w:rsid w:val="00B1525C"/>
    <w:rsid w:val="00B3540A"/>
    <w:rsid w:val="00B60DEC"/>
    <w:rsid w:val="00B843C6"/>
    <w:rsid w:val="00B9083F"/>
    <w:rsid w:val="00B93A84"/>
    <w:rsid w:val="00BA5BB3"/>
    <w:rsid w:val="00BC5C49"/>
    <w:rsid w:val="00BE01A1"/>
    <w:rsid w:val="00BE11BE"/>
    <w:rsid w:val="00BF3D2E"/>
    <w:rsid w:val="00C1141B"/>
    <w:rsid w:val="00C16CDA"/>
    <w:rsid w:val="00C34C6A"/>
    <w:rsid w:val="00C433DD"/>
    <w:rsid w:val="00C435E4"/>
    <w:rsid w:val="00C452CB"/>
    <w:rsid w:val="00CA08D0"/>
    <w:rsid w:val="00CC5605"/>
    <w:rsid w:val="00CD7FCA"/>
    <w:rsid w:val="00CF670D"/>
    <w:rsid w:val="00D22D46"/>
    <w:rsid w:val="00D24BA3"/>
    <w:rsid w:val="00D349C4"/>
    <w:rsid w:val="00D44F26"/>
    <w:rsid w:val="00D52671"/>
    <w:rsid w:val="00D65E63"/>
    <w:rsid w:val="00D817CF"/>
    <w:rsid w:val="00D8426A"/>
    <w:rsid w:val="00D86C4B"/>
    <w:rsid w:val="00DA6FF3"/>
    <w:rsid w:val="00DB24A3"/>
    <w:rsid w:val="00DB5DF6"/>
    <w:rsid w:val="00DE2A3B"/>
    <w:rsid w:val="00E015E7"/>
    <w:rsid w:val="00E052EA"/>
    <w:rsid w:val="00E05833"/>
    <w:rsid w:val="00E05B37"/>
    <w:rsid w:val="00E12E3F"/>
    <w:rsid w:val="00E130B5"/>
    <w:rsid w:val="00E16688"/>
    <w:rsid w:val="00E16E73"/>
    <w:rsid w:val="00E20394"/>
    <w:rsid w:val="00E94E7E"/>
    <w:rsid w:val="00E95A9A"/>
    <w:rsid w:val="00EA4433"/>
    <w:rsid w:val="00EB201C"/>
    <w:rsid w:val="00EB68DA"/>
    <w:rsid w:val="00EE711C"/>
    <w:rsid w:val="00F01A53"/>
    <w:rsid w:val="00F05AD4"/>
    <w:rsid w:val="00F13204"/>
    <w:rsid w:val="00F16362"/>
    <w:rsid w:val="00F1654F"/>
    <w:rsid w:val="00F25662"/>
    <w:rsid w:val="00F51FE3"/>
    <w:rsid w:val="00F702CE"/>
    <w:rsid w:val="00F75150"/>
    <w:rsid w:val="00F97E99"/>
    <w:rsid w:val="00FA5CD7"/>
    <w:rsid w:val="00FE0510"/>
    <w:rsid w:val="00FF0B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FE3"/>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5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styleId="Nierozpoznanawzmianka">
    <w:name w:val="Unresolved Mention"/>
    <w:basedOn w:val="Domylnaczcionkaakapitu"/>
    <w:uiPriority w:val="99"/>
    <w:semiHidden/>
    <w:unhideWhenUsed/>
    <w:rsid w:val="0062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h@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764-2E1B-4A06-8786-7B9FB0C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8894</Words>
  <Characters>53364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62134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Wielęgowska-Niepostyn Alicja</cp:lastModifiedBy>
  <cp:revision>91</cp:revision>
  <cp:lastPrinted>2022-03-25T10:59:00Z</cp:lastPrinted>
  <dcterms:created xsi:type="dcterms:W3CDTF">2022-03-25T11:30:00Z</dcterms:created>
  <dcterms:modified xsi:type="dcterms:W3CDTF">2022-05-30T08:13:00Z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