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1484F1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1D3CDAAF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429E29D7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48B7F4C5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54361756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A2A1C0E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C830871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3E2E440F" w14:textId="77777777" w:rsidR="008723E4" w:rsidRDefault="008723E4" w:rsidP="009F04BD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bookmarkStart w:id="0" w:name="_Hlk168386223"/>
      <w:bookmarkStart w:id="1" w:name="_Hlk168386246"/>
      <w:r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Modernizacja targowiska miejskiego w Wągrowcu</w:t>
      </w:r>
      <w:bookmarkEnd w:id="1"/>
      <w:r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 – etap I”</w:t>
      </w:r>
      <w:bookmarkEnd w:id="0"/>
      <w:r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 Sygnatura akt: SZ.271.10.2024</w:t>
      </w:r>
      <w:r w:rsidRPr="007D40EA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</w:p>
    <w:p w14:paraId="5FEBB6E8" w14:textId="3E9A3D4B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70D4C123" w14:textId="77777777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D025A45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4E4DDAF6" w14:textId="77777777" w:rsidR="00FC3854" w:rsidRPr="000A115E" w:rsidRDefault="00FC3854" w:rsidP="00FC3854">
      <w:pPr>
        <w:pStyle w:val="Akapitzlist"/>
        <w:numPr>
          <w:ilvl w:val="0"/>
          <w:numId w:val="3"/>
        </w:numPr>
        <w:spacing w:before="24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3E96B4A3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BD5FDAA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7B71249E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4247F45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CB924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77172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76A1BB60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7468FE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CC07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59E39A7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1216852D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04FFCA18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3F8BDC7" w14:textId="77777777" w:rsidR="00FC3854" w:rsidRPr="000A115E" w:rsidRDefault="00FC3854" w:rsidP="00FC3854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58956AEF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  <w:sz w:val="22"/>
        </w:rPr>
      </w:pP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75944DD5" w14:textId="77777777" w:rsidTr="000A115E">
        <w:tc>
          <w:tcPr>
            <w:tcW w:w="4201" w:type="dxa"/>
          </w:tcPr>
          <w:p w14:paraId="77344563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 xml:space="preserve">               ……………………………………………</w:t>
            </w:r>
          </w:p>
        </w:tc>
        <w:tc>
          <w:tcPr>
            <w:tcW w:w="502" w:type="dxa"/>
          </w:tcPr>
          <w:p w14:paraId="2B56DCC1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3E5FA045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  <w:r w:rsidRPr="000A115E">
              <w:rPr>
                <w:rFonts w:ascii="Verdana" w:hAnsi="Verdana" w:cs="Arial"/>
                <w:sz w:val="18"/>
              </w:rPr>
              <w:t>……………………………………………………………….</w:t>
            </w:r>
          </w:p>
        </w:tc>
      </w:tr>
      <w:tr w:rsidR="00FC3854" w:rsidRPr="000A115E" w14:paraId="73B0D4D2" w14:textId="77777777" w:rsidTr="000A115E">
        <w:tc>
          <w:tcPr>
            <w:tcW w:w="4201" w:type="dxa"/>
          </w:tcPr>
          <w:p w14:paraId="557ACB4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(miejscowość, data)</w:t>
            </w:r>
          </w:p>
        </w:tc>
        <w:tc>
          <w:tcPr>
            <w:tcW w:w="502" w:type="dxa"/>
          </w:tcPr>
          <w:p w14:paraId="62D46596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94A17B1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(</w:t>
            </w:r>
            <w:r w:rsidRPr="000A115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A115E">
              <w:rPr>
                <w:rFonts w:ascii="Verdana" w:hAnsi="Verdana" w:cs="Arial"/>
                <w:sz w:val="16"/>
                <w:szCs w:val="16"/>
              </w:rPr>
              <w:t xml:space="preserve">kwalifikowany podpis elektroniczny lub </w:t>
            </w:r>
          </w:p>
          <w:p w14:paraId="7A7B9FDD" w14:textId="77777777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0A115E">
              <w:rPr>
                <w:rFonts w:ascii="Verdana" w:hAnsi="Verdana" w:cs="Arial"/>
                <w:sz w:val="16"/>
                <w:szCs w:val="16"/>
              </w:rPr>
              <w:t>podpis zaufany lub podpis osobisty)</w:t>
            </w:r>
          </w:p>
        </w:tc>
      </w:tr>
    </w:tbl>
    <w:p w14:paraId="61E18016" w14:textId="77777777" w:rsidR="00FC3854" w:rsidRPr="000A115E" w:rsidRDefault="00FC3854" w:rsidP="00FC3854">
      <w:pPr>
        <w:spacing w:line="271" w:lineRule="auto"/>
        <w:jc w:val="both"/>
        <w:rPr>
          <w:rFonts w:ascii="Verdana" w:hAnsi="Verdana" w:cs="Arial"/>
        </w:rPr>
      </w:pPr>
    </w:p>
    <w:p w14:paraId="22FBB951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2E010C6D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79468DAE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22B6557B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lastRenderedPageBreak/>
        <w:t>W przypadku Wykonawców wspólnie ubiegających się o udzielenie zamówienia składa go każdy z Wspólników/członków konsorcjum lub Wspólników spółki cywilnej</w:t>
      </w:r>
    </w:p>
    <w:p w14:paraId="47FA2088" w14:textId="77777777" w:rsidR="001E265D" w:rsidRDefault="00FC3854" w:rsidP="00FC3854">
      <w:pPr>
        <w:rPr>
          <w:rFonts w:ascii="Verdana" w:hAnsi="Verdana"/>
          <w:b/>
          <w:bCs/>
          <w:color w:val="000000"/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p w14:paraId="11149134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4522B36C" w14:textId="77777777" w:rsidR="008523B3" w:rsidRDefault="008523B3" w:rsidP="00FC3854">
      <w:pPr>
        <w:rPr>
          <w:rFonts w:ascii="Verdana" w:hAnsi="Verdana"/>
          <w:b/>
          <w:bCs/>
          <w:color w:val="000000"/>
          <w:sz w:val="18"/>
          <w:szCs w:val="18"/>
        </w:rPr>
      </w:pPr>
    </w:p>
    <w:p w14:paraId="206BB9CB" w14:textId="77777777" w:rsidR="008523B3" w:rsidRDefault="008523B3" w:rsidP="008523B3">
      <w:pPr>
        <w:spacing w:after="0" w:line="360" w:lineRule="auto"/>
        <w:jc w:val="both"/>
        <w:rPr>
          <w:rFonts w:ascii="Verdana" w:hAnsi="Verdana" w:cs="Arial"/>
          <w:sz w:val="22"/>
        </w:rPr>
      </w:pPr>
      <w:bookmarkStart w:id="2" w:name="_Hlk167698976"/>
    </w:p>
    <w:p w14:paraId="5FC356FE" w14:textId="77777777" w:rsidR="008523B3" w:rsidRPr="00A1265A" w:rsidRDefault="008523B3" w:rsidP="008523B3">
      <w:pPr>
        <w:jc w:val="both"/>
      </w:pPr>
      <w:bookmarkStart w:id="3" w:name="_Hlk167700757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bookmarkEnd w:id="2"/>
    <w:bookmarkEnd w:id="3"/>
    <w:p w14:paraId="369F82DA" w14:textId="77777777" w:rsidR="008523B3" w:rsidRPr="00FC3854" w:rsidRDefault="008523B3" w:rsidP="00FC3854">
      <w:pPr>
        <w:rPr>
          <w:sz w:val="18"/>
          <w:szCs w:val="18"/>
        </w:rPr>
      </w:pPr>
    </w:p>
    <w:sectPr w:rsidR="008523B3" w:rsidRPr="00FC3854" w:rsidSect="00C764C2">
      <w:headerReference w:type="default" r:id="rId7"/>
      <w:pgSz w:w="11906" w:h="16838"/>
      <w:pgMar w:top="993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1E3F3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5FFF0DBD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F7234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2A02AD0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8DC27" w14:textId="2C9FEF8E" w:rsidR="008523B3" w:rsidRPr="00093399" w:rsidRDefault="008523B3" w:rsidP="008523B3">
    <w:pPr>
      <w:spacing w:before="60" w:after="0"/>
      <w:rPr>
        <w:rFonts w:cs="Arial"/>
        <w:i/>
        <w:sz w:val="16"/>
        <w:szCs w:val="16"/>
      </w:rPr>
    </w:pPr>
    <w:bookmarkStart w:id="4" w:name="_Hlk167700260"/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bookmarkStart w:id="5" w:name="_Hlk167698896"/>
    <w:r w:rsidR="00BD2FB7">
      <w:rPr>
        <w:rFonts w:cs="Arial"/>
        <w:i/>
        <w:sz w:val="16"/>
        <w:szCs w:val="16"/>
      </w:rPr>
      <w:tab/>
    </w:r>
    <w:bookmarkStart w:id="6" w:name="_Hlk167701821"/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 w:rsidR="00BD2FB7"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51308483" wp14:editId="4D586C6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5444A5CE" wp14:editId="6899B49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A2849D" w14:textId="77777777" w:rsidR="008723E4" w:rsidRPr="007341A7" w:rsidRDefault="008723E4" w:rsidP="008723E4">
    <w:pPr>
      <w:rPr>
        <w:rStyle w:val="Wyrnieniedelikatne"/>
        <w:rFonts w:ascii="Arial" w:eastAsia="Times New Roman" w:hAnsi="Arial" w:cs="Arial"/>
        <w:i w:val="0"/>
        <w:iCs w:val="0"/>
        <w:color w:val="auto"/>
        <w:sz w:val="20"/>
        <w:szCs w:val="20"/>
        <w:lang w:eastAsia="pl-PL"/>
      </w:rPr>
    </w:pPr>
    <w:bookmarkStart w:id="7" w:name="_Hlk168385634"/>
    <w:bookmarkEnd w:id="5"/>
    <w:bookmarkEnd w:id="4"/>
    <w:bookmarkEnd w:id="6"/>
    <w:r w:rsidRPr="007341A7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7341A7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7341A7">
      <w:rPr>
        <w:rFonts w:ascii="Verdana" w:eastAsia="Times New Roman" w:hAnsi="Verdana" w:cs="Arial"/>
        <w:i/>
        <w:iCs/>
        <w:sz w:val="18"/>
        <w:szCs w:val="18"/>
        <w:lang w:eastAsia="pl-PL"/>
      </w:rPr>
      <w:t>Modernizacja targowiska miejskiego w Wągrowcu – etap I</w:t>
    </w:r>
    <w:r w:rsidRPr="007341A7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Pr="007341A7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 w:rsidRPr="007341A7">
      <w:rPr>
        <w:rStyle w:val="Wyrnieniedelikatne"/>
        <w:rFonts w:ascii="Verdana" w:hAnsi="Verdana"/>
        <w:iCs w:val="0"/>
        <w:color w:val="auto"/>
        <w:sz w:val="18"/>
        <w:szCs w:val="18"/>
      </w:rPr>
      <w:t>10</w:t>
    </w:r>
    <w:r w:rsidRPr="007341A7">
      <w:rPr>
        <w:rStyle w:val="Wyrnieniedelikatne"/>
        <w:rFonts w:ascii="Verdana" w:hAnsi="Verdana"/>
        <w:color w:val="auto"/>
        <w:sz w:val="18"/>
        <w:szCs w:val="18"/>
      </w:rPr>
      <w:t>.2024</w:t>
    </w:r>
  </w:p>
  <w:bookmarkEnd w:id="7"/>
  <w:p w14:paraId="11923A76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74108852">
    <w:abstractNumId w:val="1"/>
  </w:num>
  <w:num w:numId="2" w16cid:durableId="981427380">
    <w:abstractNumId w:val="0"/>
  </w:num>
  <w:num w:numId="3" w16cid:durableId="1204827566">
    <w:abstractNumId w:val="2"/>
  </w:num>
  <w:num w:numId="4" w16cid:durableId="523056273">
    <w:abstractNumId w:val="3"/>
  </w:num>
  <w:num w:numId="5" w16cid:durableId="983389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0D58E6"/>
    <w:rsid w:val="001E265D"/>
    <w:rsid w:val="004471A8"/>
    <w:rsid w:val="005A66E5"/>
    <w:rsid w:val="005B0949"/>
    <w:rsid w:val="006756BD"/>
    <w:rsid w:val="00821942"/>
    <w:rsid w:val="008523B3"/>
    <w:rsid w:val="008723E4"/>
    <w:rsid w:val="009F04BD"/>
    <w:rsid w:val="00AD736F"/>
    <w:rsid w:val="00BD2FB7"/>
    <w:rsid w:val="00C16CBF"/>
    <w:rsid w:val="00C764C2"/>
    <w:rsid w:val="00D556A7"/>
    <w:rsid w:val="00E515CC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B3E0E5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2024-06-04T07:54:00Z</dcterms:created>
  <dcterms:modified xsi:type="dcterms:W3CDTF">2024-06-04T07:54:00Z</dcterms:modified>
</cp:coreProperties>
</file>