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14" w:rsidRPr="00DB3C90" w:rsidRDefault="00900928" w:rsidP="00DB3C90">
      <w:pPr>
        <w:tabs>
          <w:tab w:val="left" w:pos="1843"/>
        </w:tabs>
        <w:spacing w:before="480" w:after="480" w:line="276" w:lineRule="auto"/>
        <w:jc w:val="center"/>
        <w:rPr>
          <w:b/>
        </w:rPr>
      </w:pPr>
      <w:r w:rsidRPr="00DB3C90">
        <w:rPr>
          <w:b/>
        </w:rPr>
        <w:t>SPECYFIKACJA WARUNKÓW ZAMÓWIENIA</w:t>
      </w:r>
    </w:p>
    <w:p w:rsidR="00DB3C90" w:rsidRDefault="00DB3C90" w:rsidP="00DB3C90">
      <w:pPr>
        <w:spacing w:before="40" w:line="276" w:lineRule="auto"/>
        <w:jc w:val="center"/>
        <w:rPr>
          <w:b/>
        </w:rPr>
      </w:pPr>
    </w:p>
    <w:p w:rsidR="00181C14" w:rsidRPr="00DB3C90" w:rsidRDefault="00900928" w:rsidP="00DB3C90">
      <w:pPr>
        <w:spacing w:before="40" w:line="276" w:lineRule="auto"/>
        <w:jc w:val="center"/>
        <w:rPr>
          <w:b/>
        </w:rPr>
      </w:pPr>
      <w:r w:rsidRPr="00DB3C90">
        <w:rPr>
          <w:b/>
        </w:rPr>
        <w:t>ZAMAWIAJĄCY</w:t>
      </w:r>
    </w:p>
    <w:p w:rsidR="00DB3C90" w:rsidRPr="00DB3C90" w:rsidRDefault="000708AA" w:rsidP="00A7387B">
      <w:pPr>
        <w:spacing w:before="240" w:after="240" w:line="276" w:lineRule="auto"/>
        <w:jc w:val="center"/>
        <w:rPr>
          <w:b/>
        </w:rPr>
      </w:pPr>
      <w:r w:rsidRPr="00DB3C90">
        <w:rPr>
          <w:b/>
        </w:rPr>
        <w:t>Gmina Dobrzyń nad Wisłą</w:t>
      </w:r>
    </w:p>
    <w:p w:rsidR="00BF5B75" w:rsidRPr="00DB3C90" w:rsidRDefault="00BF5B75" w:rsidP="00DB3C90">
      <w:pPr>
        <w:spacing w:line="276" w:lineRule="auto"/>
        <w:jc w:val="center"/>
      </w:pPr>
      <w:r w:rsidRPr="00DB3C90">
        <w:t xml:space="preserve">Zaprasza do złożenia oferty w postępowaniu o udzielenie zamówienia publicznego prowadzonego w trybie </w:t>
      </w:r>
      <w:r w:rsidR="006204E8" w:rsidRPr="00DB3C90">
        <w:t xml:space="preserve">podstawowym bez negocjacji </w:t>
      </w:r>
      <w:r w:rsidR="00B97116">
        <w:t xml:space="preserve">(na podst. art. 275 pkt 1 Pzp) </w:t>
      </w:r>
      <w:r w:rsidRPr="00DB3C90">
        <w:t xml:space="preserve">o wartości </w:t>
      </w:r>
      <w:r w:rsidR="006204E8" w:rsidRPr="00DB3C90">
        <w:t xml:space="preserve">zamówienia nie przekraczającej progów unijnych o jakich stanowi </w:t>
      </w:r>
      <w:r w:rsidR="00F14810">
        <w:br/>
      </w:r>
      <w:r w:rsidR="006204E8" w:rsidRPr="00DB3C90">
        <w:t xml:space="preserve">art. 3 ustawy z 11 września 2019 r. - Prawo zamówień publicznych </w:t>
      </w:r>
      <w:r w:rsidR="00FA35EC">
        <w:br/>
      </w:r>
      <w:r w:rsidR="006204E8" w:rsidRPr="00DB3C90">
        <w:t>(Dz. U. z 20</w:t>
      </w:r>
      <w:r w:rsidR="00F66A12">
        <w:t>2</w:t>
      </w:r>
      <w:r w:rsidR="00FE45F3">
        <w:t>3</w:t>
      </w:r>
      <w:r w:rsidR="00237433">
        <w:t xml:space="preserve"> r. poz. </w:t>
      </w:r>
      <w:r w:rsidR="00FE45F3">
        <w:t>1605 t.j.</w:t>
      </w:r>
      <w:r w:rsidR="00FA35EC">
        <w:t xml:space="preserve"> z późn. zm.</w:t>
      </w:r>
      <w:r w:rsidR="006204E8" w:rsidRPr="00DB3C90">
        <w:t xml:space="preserve">) – dalej </w:t>
      </w:r>
      <w:r w:rsidR="001661A6" w:rsidRPr="00DB3C90">
        <w:t>Pzp</w:t>
      </w:r>
      <w:r w:rsidR="003528D4" w:rsidRPr="00DB3C90">
        <w:t xml:space="preserve"> </w:t>
      </w:r>
      <w:r w:rsidR="00B97116">
        <w:br/>
      </w:r>
      <w:r w:rsidR="00887803">
        <w:t>którego przedmiotem jest:</w:t>
      </w:r>
    </w:p>
    <w:p w:rsidR="00E84975" w:rsidRDefault="0016276A" w:rsidP="00DB3C90">
      <w:pPr>
        <w:spacing w:before="480" w:after="48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Sukcesywna dostawa artykułów żywnościowych do stołówek szkolnych </w:t>
      </w:r>
      <w:r w:rsidR="00FF7ADB">
        <w:rPr>
          <w:b/>
          <w:sz w:val="28"/>
          <w:szCs w:val="28"/>
        </w:rPr>
        <w:br/>
      </w:r>
      <w:r>
        <w:rPr>
          <w:b/>
          <w:sz w:val="28"/>
          <w:szCs w:val="28"/>
        </w:rPr>
        <w:t>i przedszkoli w roku szkolnym 202</w:t>
      </w:r>
      <w:r w:rsidR="00C11C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C11C0F">
        <w:rPr>
          <w:b/>
          <w:sz w:val="28"/>
          <w:szCs w:val="28"/>
        </w:rPr>
        <w:t>5</w:t>
      </w:r>
    </w:p>
    <w:p w:rsidR="00DB3C90" w:rsidRDefault="00DB3C90" w:rsidP="00DB3C90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</w:p>
    <w:p w:rsidR="00887803" w:rsidRDefault="00887803" w:rsidP="00DB3C90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</w:p>
    <w:p w:rsidR="00887803" w:rsidRDefault="00887803" w:rsidP="00DB3C90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</w:p>
    <w:p w:rsidR="00237433" w:rsidRPr="009E610B" w:rsidRDefault="00237433" w:rsidP="00237433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  <w:r w:rsidRPr="009E610B">
        <w:rPr>
          <w:b/>
        </w:rPr>
        <w:t xml:space="preserve">Przedmiotowe postępowanie prowadzone jest przy użyciu środków komunikacji elektronicznej. Składanie ofert następuje za pośrednictwem </w:t>
      </w:r>
      <w:r>
        <w:rPr>
          <w:b/>
        </w:rPr>
        <w:br/>
      </w:r>
      <w:r w:rsidRPr="009E610B">
        <w:rPr>
          <w:b/>
        </w:rPr>
        <w:t xml:space="preserve">Platformy Zakupowej pod adresem: </w:t>
      </w:r>
    </w:p>
    <w:p w:rsidR="00237433" w:rsidRPr="00074046" w:rsidRDefault="00237433" w:rsidP="00237433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  <w:r w:rsidRPr="00DB3C90">
        <w:t>https://</w:t>
      </w:r>
      <w:r>
        <w:t>platformazakupowa.pl/pn/dobrzyn</w:t>
      </w:r>
    </w:p>
    <w:p w:rsidR="00887803" w:rsidRDefault="00887803" w:rsidP="00DB3C90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</w:p>
    <w:p w:rsidR="00887803" w:rsidRDefault="00887803" w:rsidP="00DB3C90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</w:p>
    <w:p w:rsidR="00887803" w:rsidRDefault="00887803" w:rsidP="00DB3C90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</w:p>
    <w:p w:rsidR="00887803" w:rsidRDefault="00887803" w:rsidP="00DB3C90">
      <w:pPr>
        <w:tabs>
          <w:tab w:val="center" w:pos="4536"/>
          <w:tab w:val="left" w:pos="6945"/>
        </w:tabs>
        <w:spacing w:before="40" w:line="276" w:lineRule="auto"/>
        <w:jc w:val="center"/>
        <w:rPr>
          <w:b/>
        </w:rPr>
      </w:pPr>
    </w:p>
    <w:p w:rsidR="00074046" w:rsidRDefault="00074046" w:rsidP="00074046">
      <w:pPr>
        <w:pStyle w:val="Nagwek5"/>
        <w:rPr>
          <w:i w:val="0"/>
          <w:sz w:val="24"/>
          <w:szCs w:val="24"/>
        </w:rPr>
      </w:pPr>
    </w:p>
    <w:p w:rsidR="00074046" w:rsidRPr="00534600" w:rsidRDefault="00570717" w:rsidP="00074046">
      <w:pPr>
        <w:pStyle w:val="Nagwek5"/>
        <w:rPr>
          <w:i w:val="0"/>
          <w:sz w:val="24"/>
          <w:szCs w:val="24"/>
        </w:rPr>
      </w:pPr>
      <w:r w:rsidRPr="00534600">
        <w:rPr>
          <w:i w:val="0"/>
          <w:sz w:val="24"/>
          <w:szCs w:val="24"/>
        </w:rPr>
        <w:t xml:space="preserve">Nr postępowania: </w:t>
      </w:r>
      <w:r w:rsidR="00074046" w:rsidRPr="00534600">
        <w:rPr>
          <w:i w:val="0"/>
          <w:sz w:val="24"/>
          <w:szCs w:val="24"/>
        </w:rPr>
        <w:t xml:space="preserve"> </w:t>
      </w:r>
      <w:r w:rsidR="003D48B1" w:rsidRPr="00534600">
        <w:rPr>
          <w:i w:val="0"/>
          <w:sz w:val="24"/>
          <w:szCs w:val="24"/>
        </w:rPr>
        <w:t>ZOS.ZP.KS.271.</w:t>
      </w:r>
      <w:r w:rsidR="001627DD">
        <w:rPr>
          <w:i w:val="0"/>
          <w:sz w:val="24"/>
          <w:szCs w:val="24"/>
        </w:rPr>
        <w:t>4</w:t>
      </w:r>
      <w:r w:rsidR="00FE45F3">
        <w:rPr>
          <w:i w:val="0"/>
          <w:sz w:val="24"/>
          <w:szCs w:val="24"/>
        </w:rPr>
        <w:t>.24</w:t>
      </w:r>
    </w:p>
    <w:p w:rsidR="00C63065" w:rsidRDefault="00522282" w:rsidP="00074046">
      <w:pPr>
        <w:tabs>
          <w:tab w:val="center" w:pos="4536"/>
          <w:tab w:val="left" w:pos="6945"/>
        </w:tabs>
        <w:spacing w:before="600" w:line="276" w:lineRule="auto"/>
      </w:pPr>
      <w:r>
        <w:tab/>
        <w:t xml:space="preserve">                  </w:t>
      </w:r>
      <w:r w:rsidR="00BD0790">
        <w:t xml:space="preserve">                                                    </w:t>
      </w:r>
      <w:r>
        <w:t xml:space="preserve"> Zatwierdził:</w:t>
      </w:r>
    </w:p>
    <w:p w:rsidR="00522282" w:rsidRDefault="00522282" w:rsidP="00074046">
      <w:pPr>
        <w:tabs>
          <w:tab w:val="center" w:pos="4536"/>
          <w:tab w:val="left" w:pos="6945"/>
        </w:tabs>
        <w:spacing w:line="276" w:lineRule="auto"/>
      </w:pPr>
      <w:r>
        <w:t xml:space="preserve">                                                                            Burmistrz Miasta i Gminy Dobrzyń nad Wisłą</w:t>
      </w:r>
    </w:p>
    <w:p w:rsidR="00522282" w:rsidRPr="00DB3C90" w:rsidRDefault="00522282" w:rsidP="00074046">
      <w:pPr>
        <w:tabs>
          <w:tab w:val="center" w:pos="4536"/>
          <w:tab w:val="left" w:pos="6945"/>
        </w:tabs>
        <w:spacing w:line="276" w:lineRule="auto"/>
      </w:pPr>
      <w:r>
        <w:t xml:space="preserve">                                                                                                 /-/ Piotr Wiśniewski</w:t>
      </w:r>
    </w:p>
    <w:p w:rsidR="001661A6" w:rsidRPr="00DB3C90" w:rsidRDefault="001661A6" w:rsidP="00A7387B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3260E9" w:rsidRPr="00DB3C90" w:rsidRDefault="003260E9" w:rsidP="00B97116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4659A9" w:rsidRPr="00DB3C90" w:rsidRDefault="000708AA" w:rsidP="00DB3C90">
      <w:pPr>
        <w:pStyle w:val="Tytu"/>
        <w:spacing w:after="40" w:line="276" w:lineRule="auto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>Dobrzyń nad Wisłą</w:t>
      </w:r>
      <w:r w:rsidR="00FE45F3">
        <w:rPr>
          <w:rFonts w:ascii="Times New Roman" w:hAnsi="Times New Roman"/>
          <w:sz w:val="24"/>
          <w:szCs w:val="24"/>
        </w:rPr>
        <w:t>, czerwiec</w:t>
      </w:r>
      <w:r w:rsidR="001E49AE">
        <w:rPr>
          <w:rFonts w:ascii="Times New Roman" w:hAnsi="Times New Roman"/>
          <w:sz w:val="24"/>
          <w:szCs w:val="24"/>
        </w:rPr>
        <w:t xml:space="preserve"> 202</w:t>
      </w:r>
      <w:r w:rsidR="00FE45F3">
        <w:rPr>
          <w:rFonts w:ascii="Times New Roman" w:hAnsi="Times New Roman"/>
          <w:sz w:val="24"/>
          <w:szCs w:val="24"/>
        </w:rPr>
        <w:t>4</w:t>
      </w:r>
    </w:p>
    <w:p w:rsidR="00310357" w:rsidRPr="00DB3C90" w:rsidRDefault="00310357" w:rsidP="00DB3C90">
      <w:pPr>
        <w:spacing w:line="276" w:lineRule="auto"/>
        <w:sectPr w:rsidR="00310357" w:rsidRPr="00DB3C90" w:rsidSect="00AC072F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204E8" w:rsidRPr="000B7BD5" w:rsidRDefault="00C54A96" w:rsidP="00953FAD">
      <w:pPr>
        <w:pStyle w:val="pkt"/>
        <w:numPr>
          <w:ilvl w:val="0"/>
          <w:numId w:val="16"/>
        </w:numPr>
        <w:shd w:val="clear" w:color="auto" w:fill="DAEEF3"/>
        <w:spacing w:before="0" w:after="40" w:line="276" w:lineRule="auto"/>
        <w:ind w:left="284" w:hanging="284"/>
        <w:rPr>
          <w:sz w:val="24"/>
          <w:szCs w:val="24"/>
        </w:rPr>
      </w:pPr>
      <w:r w:rsidRPr="00DB3C90">
        <w:rPr>
          <w:b/>
          <w:bCs/>
          <w:kern w:val="32"/>
          <w:sz w:val="24"/>
          <w:szCs w:val="24"/>
        </w:rPr>
        <w:lastRenderedPageBreak/>
        <w:tab/>
      </w:r>
      <w:r w:rsidR="00927FE7" w:rsidRPr="00DB3C90">
        <w:rPr>
          <w:b/>
          <w:bCs/>
          <w:kern w:val="32"/>
          <w:sz w:val="24"/>
          <w:szCs w:val="24"/>
        </w:rPr>
        <w:t>NAZWA ORAZ ADRES ZAMAWIAJĄCEGO</w:t>
      </w:r>
    </w:p>
    <w:p w:rsidR="000B7BD5" w:rsidRDefault="000B7BD5" w:rsidP="00DB3C90">
      <w:pPr>
        <w:tabs>
          <w:tab w:val="left" w:pos="540"/>
        </w:tabs>
        <w:spacing w:line="276" w:lineRule="auto"/>
        <w:jc w:val="both"/>
      </w:pPr>
    </w:p>
    <w:p w:rsidR="006204E8" w:rsidRPr="00DB3C90" w:rsidRDefault="003260E9" w:rsidP="00DB3C90">
      <w:pPr>
        <w:tabs>
          <w:tab w:val="left" w:pos="540"/>
        </w:tabs>
        <w:spacing w:line="276" w:lineRule="auto"/>
        <w:jc w:val="both"/>
      </w:pPr>
      <w:r w:rsidRPr="00DB3C90">
        <w:t>Gmina Dobrzyń nad Wisłą</w:t>
      </w:r>
    </w:p>
    <w:p w:rsidR="00DB3C90" w:rsidRPr="00DB3C90" w:rsidRDefault="001B2E05" w:rsidP="00DB3C90">
      <w:pPr>
        <w:tabs>
          <w:tab w:val="left" w:pos="540"/>
        </w:tabs>
        <w:spacing w:line="276" w:lineRule="auto"/>
        <w:jc w:val="both"/>
      </w:pPr>
      <w:r w:rsidRPr="00DB3C90">
        <w:t xml:space="preserve">ul. </w:t>
      </w:r>
      <w:r w:rsidR="00DB3C90" w:rsidRPr="00DB3C90">
        <w:t>Szkolna 1</w:t>
      </w:r>
    </w:p>
    <w:p w:rsidR="001B2E05" w:rsidRPr="00DB3C90" w:rsidRDefault="003260E9" w:rsidP="00DB3C90">
      <w:pPr>
        <w:tabs>
          <w:tab w:val="left" w:pos="540"/>
        </w:tabs>
        <w:spacing w:line="276" w:lineRule="auto"/>
        <w:jc w:val="both"/>
      </w:pPr>
      <w:r w:rsidRPr="00DB3C90">
        <w:t xml:space="preserve">87-610 </w:t>
      </w:r>
      <w:r w:rsidR="00900928" w:rsidRPr="00DB3C90">
        <w:t>Dobrzyń nad Wisłą</w:t>
      </w:r>
    </w:p>
    <w:p w:rsidR="00823AC7" w:rsidRPr="00DB3C90" w:rsidRDefault="00823AC7" w:rsidP="00DB3C90">
      <w:pPr>
        <w:tabs>
          <w:tab w:val="left" w:pos="540"/>
        </w:tabs>
        <w:spacing w:line="276" w:lineRule="auto"/>
        <w:jc w:val="both"/>
      </w:pPr>
      <w:r w:rsidRPr="00DB3C90">
        <w:t>NIP: 4660326649</w:t>
      </w:r>
    </w:p>
    <w:p w:rsidR="001B2E05" w:rsidRPr="00DB3C90" w:rsidRDefault="00F2474E" w:rsidP="00DB3C90">
      <w:pPr>
        <w:tabs>
          <w:tab w:val="left" w:pos="540"/>
        </w:tabs>
        <w:spacing w:line="276" w:lineRule="auto"/>
        <w:jc w:val="both"/>
      </w:pPr>
      <w:r w:rsidRPr="00DB3C90">
        <w:t xml:space="preserve">Tel.: </w:t>
      </w:r>
      <w:r w:rsidR="00900928" w:rsidRPr="00DB3C90">
        <w:t>054 253 05 00</w:t>
      </w:r>
    </w:p>
    <w:p w:rsidR="00DB3C90" w:rsidRPr="00DB3C90" w:rsidRDefault="0042601D" w:rsidP="00DB3C90">
      <w:pPr>
        <w:tabs>
          <w:tab w:val="left" w:pos="540"/>
        </w:tabs>
        <w:spacing w:after="240" w:line="276" w:lineRule="auto"/>
        <w:jc w:val="both"/>
      </w:pPr>
      <w:r w:rsidRPr="00DB3C90">
        <w:t>A</w:t>
      </w:r>
      <w:r w:rsidR="001B2E05" w:rsidRPr="00DB3C90">
        <w:t xml:space="preserve">dres e-mail: </w:t>
      </w:r>
      <w:r w:rsidR="00DB3C90" w:rsidRPr="00DB3C90">
        <w:t>dobrzyn@dobrzyn.pl</w:t>
      </w:r>
    </w:p>
    <w:p w:rsidR="002874A2" w:rsidRPr="00DB3C90" w:rsidRDefault="002874A2" w:rsidP="00DB3C90">
      <w:pPr>
        <w:tabs>
          <w:tab w:val="left" w:pos="540"/>
        </w:tabs>
        <w:spacing w:line="276" w:lineRule="auto"/>
        <w:jc w:val="both"/>
      </w:pPr>
      <w:r w:rsidRPr="00DB3C90">
        <w:t>Godziny pracy:  Poniedziałek, środa, czwartek - 7:30 – 15:30</w:t>
      </w:r>
    </w:p>
    <w:p w:rsidR="002874A2" w:rsidRPr="00DB3C90" w:rsidRDefault="00DB3C90" w:rsidP="00DB3C90">
      <w:pPr>
        <w:tabs>
          <w:tab w:val="left" w:pos="540"/>
        </w:tabs>
        <w:spacing w:line="276" w:lineRule="auto"/>
        <w:ind w:left="284"/>
        <w:jc w:val="both"/>
      </w:pPr>
      <w:r w:rsidRPr="00DB3C90">
        <w:t xml:space="preserve">                      </w:t>
      </w:r>
      <w:r w:rsidR="002874A2" w:rsidRPr="00DB3C90">
        <w:t>Wtorek - 7:30 – 17:00</w:t>
      </w:r>
    </w:p>
    <w:p w:rsidR="002874A2" w:rsidRDefault="00DB3C90" w:rsidP="000B7BD5">
      <w:pPr>
        <w:tabs>
          <w:tab w:val="left" w:pos="540"/>
        </w:tabs>
        <w:spacing w:after="240" w:line="276" w:lineRule="auto"/>
        <w:ind w:left="284"/>
        <w:jc w:val="both"/>
      </w:pPr>
      <w:r w:rsidRPr="00DB3C90">
        <w:t xml:space="preserve">                      </w:t>
      </w:r>
      <w:r w:rsidR="002874A2" w:rsidRPr="00DB3C90">
        <w:t>Piątek - 7:30 – 14:00</w:t>
      </w:r>
    </w:p>
    <w:p w:rsidR="00237433" w:rsidRDefault="00237433" w:rsidP="00237433">
      <w:pPr>
        <w:tabs>
          <w:tab w:val="left" w:pos="540"/>
        </w:tabs>
        <w:spacing w:line="276" w:lineRule="auto"/>
        <w:rPr>
          <w:b/>
        </w:rPr>
      </w:pPr>
      <w:r w:rsidRPr="00DB3C90">
        <w:rPr>
          <w:b/>
        </w:rPr>
        <w:t xml:space="preserve">Adres strony internetowej, na której jest prowadzone postępowanie i na której będą dostępne wszelkie dokumenty związane z prowadzoną procedurą: </w:t>
      </w:r>
    </w:p>
    <w:p w:rsidR="00237433" w:rsidRPr="00DB3C90" w:rsidRDefault="00237433" w:rsidP="00237433">
      <w:pPr>
        <w:tabs>
          <w:tab w:val="left" w:pos="540"/>
        </w:tabs>
        <w:spacing w:after="240" w:line="276" w:lineRule="auto"/>
        <w:ind w:left="284"/>
        <w:jc w:val="both"/>
      </w:pPr>
      <w:r>
        <w:rPr>
          <w:b/>
        </w:rPr>
        <w:t>https://platformazakupowa.pl/pn/dobrzyn</w:t>
      </w:r>
    </w:p>
    <w:p w:rsidR="00651132" w:rsidRPr="00DB3C90" w:rsidRDefault="00C54A96" w:rsidP="00953FAD">
      <w:pPr>
        <w:pStyle w:val="pkt"/>
        <w:numPr>
          <w:ilvl w:val="0"/>
          <w:numId w:val="16"/>
        </w:numPr>
        <w:shd w:val="clear" w:color="auto" w:fill="DAEEF3"/>
        <w:spacing w:before="360" w:after="40" w:line="276" w:lineRule="auto"/>
        <w:ind w:left="284" w:hanging="284"/>
        <w:rPr>
          <w:b/>
          <w:sz w:val="24"/>
          <w:szCs w:val="24"/>
        </w:rPr>
      </w:pPr>
      <w:r w:rsidRPr="00DB3C90">
        <w:rPr>
          <w:b/>
          <w:sz w:val="24"/>
          <w:szCs w:val="24"/>
        </w:rPr>
        <w:tab/>
      </w:r>
      <w:r w:rsidR="007A3EC3" w:rsidRPr="00DB3C90">
        <w:rPr>
          <w:b/>
          <w:sz w:val="24"/>
          <w:szCs w:val="24"/>
        </w:rPr>
        <w:t>OCHRONA DANYCH OSOBOWYCH</w:t>
      </w:r>
    </w:p>
    <w:p w:rsidR="003D6AA5" w:rsidRPr="00DB3C90" w:rsidRDefault="003D6AA5" w:rsidP="00953FAD">
      <w:pPr>
        <w:pStyle w:val="pkt"/>
        <w:numPr>
          <w:ilvl w:val="0"/>
          <w:numId w:val="18"/>
        </w:numPr>
        <w:tabs>
          <w:tab w:val="num" w:pos="284"/>
        </w:tabs>
        <w:spacing w:before="24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FC1B54">
        <w:rPr>
          <w:sz w:val="24"/>
          <w:szCs w:val="24"/>
        </w:rPr>
        <w:br/>
      </w:r>
      <w:r w:rsidRPr="00DB3C90">
        <w:rPr>
          <w:sz w:val="24"/>
          <w:szCs w:val="24"/>
        </w:rPr>
        <w:t xml:space="preserve">z przetwarzaniem danych osobowych i w sprawie swobodnego przepływu takich danych oraz uchylenia dyrektywy 95/46/WE (ogólne rozporządzenie o danych) (Dz. U. UE L119 </w:t>
      </w:r>
      <w:r w:rsidR="00FC1B54">
        <w:rPr>
          <w:sz w:val="24"/>
          <w:szCs w:val="24"/>
        </w:rPr>
        <w:br/>
      </w:r>
      <w:r w:rsidRPr="00DB3C90">
        <w:rPr>
          <w:sz w:val="24"/>
          <w:szCs w:val="24"/>
        </w:rPr>
        <w:t>z dnia 4 maja 2016 r., str. 1; zwanym dalej „RODO”) informujemy, że:</w:t>
      </w:r>
    </w:p>
    <w:p w:rsidR="003D6AA5" w:rsidRPr="00DB3C90" w:rsidRDefault="0078185C" w:rsidP="00953FAD">
      <w:pPr>
        <w:pStyle w:val="pkt"/>
        <w:numPr>
          <w:ilvl w:val="0"/>
          <w:numId w:val="25"/>
        </w:numPr>
        <w:tabs>
          <w:tab w:val="clear" w:pos="595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 </w:t>
      </w:r>
      <w:r w:rsidR="003D6AA5" w:rsidRPr="00DB3C90">
        <w:rPr>
          <w:sz w:val="24"/>
          <w:szCs w:val="24"/>
        </w:rPr>
        <w:t xml:space="preserve">administratorem Pani/Pana danych osobowych jest </w:t>
      </w:r>
      <w:r w:rsidRPr="00DB3C90">
        <w:rPr>
          <w:sz w:val="24"/>
          <w:szCs w:val="24"/>
        </w:rPr>
        <w:t>Burmistrz Miasta i Gminy Dobrzyń nad Wisłą,</w:t>
      </w:r>
    </w:p>
    <w:p w:rsidR="003D6AA5" w:rsidRPr="00DB3C90" w:rsidRDefault="00A816A6" w:rsidP="00953FAD">
      <w:pPr>
        <w:pStyle w:val="pkt"/>
        <w:numPr>
          <w:ilvl w:val="0"/>
          <w:numId w:val="25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>administrator wyznaczył Inspektora Danych Osobowych, z którym można się kontaktować pod adresem e-mail</w:t>
      </w:r>
      <w:r w:rsidR="0078185C" w:rsidRPr="00DB3C90">
        <w:rPr>
          <w:sz w:val="24"/>
          <w:szCs w:val="24"/>
        </w:rPr>
        <w:t>: inspektor@cbi24.pl,</w:t>
      </w:r>
    </w:p>
    <w:p w:rsidR="00A816A6" w:rsidRPr="00DB3C90" w:rsidRDefault="00A816A6" w:rsidP="00953FAD">
      <w:pPr>
        <w:pStyle w:val="pkt"/>
        <w:numPr>
          <w:ilvl w:val="0"/>
          <w:numId w:val="25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78185C" w:rsidRPr="00DB3C90">
        <w:rPr>
          <w:sz w:val="24"/>
          <w:szCs w:val="24"/>
        </w:rPr>
        <w:t>podstawowym bez neg</w:t>
      </w:r>
      <w:r w:rsidR="00F14810">
        <w:rPr>
          <w:sz w:val="24"/>
          <w:szCs w:val="24"/>
        </w:rPr>
        <w:t>ocjacji (na podst. art. 275 pkt</w:t>
      </w:r>
      <w:r w:rsidR="0078185C" w:rsidRPr="00DB3C90">
        <w:rPr>
          <w:sz w:val="24"/>
          <w:szCs w:val="24"/>
        </w:rPr>
        <w:t xml:space="preserve"> 1 ustawy Pzp.)</w:t>
      </w:r>
      <w:r w:rsidR="0074119F">
        <w:rPr>
          <w:sz w:val="24"/>
          <w:szCs w:val="24"/>
        </w:rPr>
        <w:t>,</w:t>
      </w:r>
    </w:p>
    <w:p w:rsidR="00800EFF" w:rsidRPr="00DB3C90" w:rsidRDefault="0078185C" w:rsidP="00953FAD">
      <w:pPr>
        <w:pStyle w:val="pkt"/>
        <w:numPr>
          <w:ilvl w:val="0"/>
          <w:numId w:val="25"/>
        </w:numPr>
        <w:tabs>
          <w:tab w:val="clear" w:pos="595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 </w:t>
      </w:r>
      <w:r w:rsidR="00800EFF" w:rsidRPr="00DB3C90">
        <w:rPr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6204E8" w:rsidRPr="00DB3C90">
        <w:rPr>
          <w:sz w:val="24"/>
          <w:szCs w:val="24"/>
        </w:rPr>
        <w:t xml:space="preserve">74 </w:t>
      </w:r>
      <w:r w:rsidR="00800EFF" w:rsidRPr="00DB3C90">
        <w:rPr>
          <w:sz w:val="24"/>
          <w:szCs w:val="24"/>
        </w:rPr>
        <w:t xml:space="preserve">ustawy </w:t>
      </w:r>
      <w:r w:rsidR="0074119F">
        <w:rPr>
          <w:sz w:val="24"/>
          <w:szCs w:val="24"/>
        </w:rPr>
        <w:t>Pzp,</w:t>
      </w:r>
    </w:p>
    <w:p w:rsidR="00800EFF" w:rsidRPr="00DB3C90" w:rsidRDefault="00800EFF" w:rsidP="00953FAD">
      <w:pPr>
        <w:pStyle w:val="pkt"/>
        <w:numPr>
          <w:ilvl w:val="0"/>
          <w:numId w:val="25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Pani/Pana dane osobowe będą przechowywane, zgodnie z art. </w:t>
      </w:r>
      <w:r w:rsidR="006204E8" w:rsidRPr="00DB3C90">
        <w:rPr>
          <w:sz w:val="24"/>
          <w:szCs w:val="24"/>
        </w:rPr>
        <w:t>78</w:t>
      </w:r>
      <w:r w:rsidRPr="00DB3C90">
        <w:rPr>
          <w:sz w:val="24"/>
          <w:szCs w:val="24"/>
        </w:rPr>
        <w:t xml:space="preserve"> ust. 1 </w:t>
      </w:r>
      <w:r w:rsidR="006204E8" w:rsidRPr="00DB3C90">
        <w:rPr>
          <w:sz w:val="24"/>
          <w:szCs w:val="24"/>
        </w:rPr>
        <w:t>P</w:t>
      </w:r>
      <w:r w:rsidR="00AE3227">
        <w:rPr>
          <w:sz w:val="24"/>
          <w:szCs w:val="24"/>
        </w:rPr>
        <w:t>zp</w:t>
      </w:r>
      <w:r w:rsidR="006204E8" w:rsidRPr="00DB3C90">
        <w:rPr>
          <w:sz w:val="24"/>
          <w:szCs w:val="24"/>
        </w:rPr>
        <w:t xml:space="preserve"> </w:t>
      </w:r>
      <w:r w:rsidRPr="00DB3C90">
        <w:rPr>
          <w:sz w:val="24"/>
          <w:szCs w:val="24"/>
        </w:rPr>
        <w:t xml:space="preserve">przez okres </w:t>
      </w:r>
      <w:r w:rsidR="00F14810">
        <w:rPr>
          <w:sz w:val="24"/>
          <w:szCs w:val="24"/>
        </w:rPr>
        <w:br/>
      </w:r>
      <w:r w:rsidRPr="00DB3C90">
        <w:rPr>
          <w:sz w:val="24"/>
          <w:szCs w:val="24"/>
        </w:rPr>
        <w:t>4 lat od dnia zakończenia postępowania o udzielenie zamówienia, a jeżeli czas trwania umowy przekracza 4 lata, okres przechowywania o</w:t>
      </w:r>
      <w:r w:rsidR="00C06CF2" w:rsidRPr="00DB3C90">
        <w:rPr>
          <w:sz w:val="24"/>
          <w:szCs w:val="24"/>
        </w:rPr>
        <w:t>bejmuje cały czas trwania umowy,</w:t>
      </w:r>
    </w:p>
    <w:p w:rsidR="00800EFF" w:rsidRPr="00DB3C90" w:rsidRDefault="00800EFF" w:rsidP="00953FAD">
      <w:pPr>
        <w:pStyle w:val="pkt"/>
        <w:numPr>
          <w:ilvl w:val="0"/>
          <w:numId w:val="25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obowiązek podania przez Panią/Pana danych osobowych bezpośrednio Pani/Pana dotyczących jest wymogiem ustawowym określonym w przepisanych ustawy </w:t>
      </w:r>
      <w:r w:rsidR="00474B7A" w:rsidRPr="00DB3C90">
        <w:rPr>
          <w:sz w:val="24"/>
          <w:szCs w:val="24"/>
        </w:rPr>
        <w:t>Pzp,</w:t>
      </w:r>
      <w:r w:rsidRPr="00DB3C90">
        <w:rPr>
          <w:sz w:val="24"/>
          <w:szCs w:val="24"/>
        </w:rPr>
        <w:t xml:space="preserve"> związanym z udziałem w postępowaniu o udzielenie zamówienia publicznego</w:t>
      </w:r>
      <w:r w:rsidR="00C06CF2" w:rsidRPr="00DB3C90">
        <w:rPr>
          <w:sz w:val="24"/>
          <w:szCs w:val="24"/>
        </w:rPr>
        <w:t>,</w:t>
      </w:r>
    </w:p>
    <w:p w:rsidR="00800EFF" w:rsidRPr="00DB3C90" w:rsidRDefault="00800EFF" w:rsidP="00953FAD">
      <w:pPr>
        <w:pStyle w:val="pkt"/>
        <w:numPr>
          <w:ilvl w:val="0"/>
          <w:numId w:val="25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>w odniesieniu do Pani/Pana danych osobowych decyzje nie będą podejmowane w sposób zautomatyzowany, stosownie do art. 22 RODO</w:t>
      </w:r>
      <w:r w:rsidR="00C06CF2" w:rsidRPr="00DB3C90">
        <w:rPr>
          <w:sz w:val="24"/>
          <w:szCs w:val="24"/>
        </w:rPr>
        <w:t>,</w:t>
      </w:r>
    </w:p>
    <w:p w:rsidR="00800EFF" w:rsidRPr="00DB3C90" w:rsidRDefault="00800EFF" w:rsidP="00953FAD">
      <w:pPr>
        <w:pStyle w:val="pkt"/>
        <w:numPr>
          <w:ilvl w:val="0"/>
          <w:numId w:val="25"/>
        </w:numPr>
        <w:tabs>
          <w:tab w:val="clear" w:pos="595"/>
          <w:tab w:val="num" w:pos="284"/>
        </w:tabs>
        <w:spacing w:before="0" w:after="0" w:line="276" w:lineRule="auto"/>
        <w:ind w:left="709" w:hanging="709"/>
        <w:rPr>
          <w:sz w:val="24"/>
          <w:szCs w:val="24"/>
        </w:rPr>
      </w:pPr>
      <w:r w:rsidRPr="00DB3C90">
        <w:rPr>
          <w:sz w:val="24"/>
          <w:szCs w:val="24"/>
        </w:rPr>
        <w:t>posiada Pani/Pan:</w:t>
      </w:r>
    </w:p>
    <w:p w:rsidR="00800EFF" w:rsidRPr="00DB3C90" w:rsidRDefault="007753CE" w:rsidP="00953FAD">
      <w:pPr>
        <w:pStyle w:val="pkt"/>
        <w:numPr>
          <w:ilvl w:val="0"/>
          <w:numId w:val="26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800EFF" w:rsidRPr="00DB3C90">
        <w:rPr>
          <w:sz w:val="24"/>
          <w:szCs w:val="24"/>
        </w:rPr>
        <w:t>na podstawie art. 15 RODO prawo dostępu do danych osobowych Pani/Pana dotyczących</w:t>
      </w:r>
      <w:r w:rsidR="00BB226D" w:rsidRPr="00DB3C90">
        <w:rPr>
          <w:sz w:val="24"/>
          <w:szCs w:val="24"/>
        </w:rPr>
        <w:t xml:space="preserve"> (w </w:t>
      </w:r>
      <w:r w:rsidR="002F3C99" w:rsidRPr="00DB3C90">
        <w:rPr>
          <w:sz w:val="24"/>
          <w:szCs w:val="24"/>
        </w:rPr>
        <w:t>przypadku, gdy</w:t>
      </w:r>
      <w:r w:rsidR="00BB226D" w:rsidRPr="00DB3C90">
        <w:rPr>
          <w:sz w:val="24"/>
          <w:szCs w:val="24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B3C90">
        <w:rPr>
          <w:sz w:val="24"/>
          <w:szCs w:val="24"/>
        </w:rPr>
        <w:t>publicznego lub</w:t>
      </w:r>
      <w:r w:rsidR="00BB226D" w:rsidRPr="00DB3C90">
        <w:rPr>
          <w:sz w:val="24"/>
          <w:szCs w:val="24"/>
        </w:rPr>
        <w:t xml:space="preserve"> konkursu </w:t>
      </w:r>
      <w:r w:rsidR="00BB226D" w:rsidRPr="00DB3C90">
        <w:rPr>
          <w:sz w:val="24"/>
          <w:szCs w:val="24"/>
        </w:rPr>
        <w:lastRenderedPageBreak/>
        <w:t>albo sprecyzowanie nazwy lub daty zakończonego postępowania o udzielenie zamówienia)</w:t>
      </w:r>
      <w:r w:rsidR="00177398" w:rsidRPr="00DB3C90">
        <w:rPr>
          <w:sz w:val="24"/>
          <w:szCs w:val="24"/>
        </w:rPr>
        <w:t>,</w:t>
      </w:r>
    </w:p>
    <w:p w:rsidR="00800EFF" w:rsidRPr="00DB3C90" w:rsidRDefault="007753CE" w:rsidP="00953FAD">
      <w:pPr>
        <w:pStyle w:val="pkt"/>
        <w:numPr>
          <w:ilvl w:val="0"/>
          <w:numId w:val="26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800EFF" w:rsidRPr="00DB3C90">
        <w:rPr>
          <w:sz w:val="24"/>
          <w:szCs w:val="24"/>
        </w:rPr>
        <w:t xml:space="preserve">na podstawie art. 16 RODO prawo do sprostowania Pani/Pana danych osobowych </w:t>
      </w:r>
      <w:r w:rsidR="00E859D0" w:rsidRPr="00DB3C90">
        <w:rPr>
          <w:sz w:val="24"/>
          <w:szCs w:val="24"/>
        </w:rPr>
        <w:t>(</w:t>
      </w:r>
      <w:r w:rsidR="00E859D0" w:rsidRPr="00DB3C90">
        <w:rPr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177398" w:rsidRPr="00DB3C90">
        <w:rPr>
          <w:sz w:val="24"/>
          <w:szCs w:val="24"/>
        </w:rPr>
        <w:t>),</w:t>
      </w:r>
    </w:p>
    <w:p w:rsidR="00E859D0" w:rsidRPr="00DB3C90" w:rsidRDefault="007753CE" w:rsidP="00953FAD">
      <w:pPr>
        <w:pStyle w:val="pkt"/>
        <w:numPr>
          <w:ilvl w:val="0"/>
          <w:numId w:val="26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E859D0" w:rsidRPr="00DB3C90">
        <w:rPr>
          <w:sz w:val="24"/>
          <w:szCs w:val="24"/>
        </w:rPr>
        <w:t>na podstawie art. 18 RODO prawo żądania od administratora ograniczenia przetwarzania danych osobowych z zastrzeżeniem</w:t>
      </w:r>
      <w:r w:rsidR="00C04F4E" w:rsidRPr="00DB3C90">
        <w:rPr>
          <w:sz w:val="24"/>
          <w:szCs w:val="24"/>
        </w:rPr>
        <w:t xml:space="preserve"> okresu trwania postępowania o udzielenie zamówienia publicznego lub konkursu oraz</w:t>
      </w:r>
      <w:r w:rsidR="00E859D0" w:rsidRPr="00DB3C90">
        <w:rPr>
          <w:sz w:val="24"/>
          <w:szCs w:val="24"/>
        </w:rPr>
        <w:t xml:space="preserve"> przypadków, o których mowa w art. 18 ust. 2 RODO (</w:t>
      </w:r>
      <w:r w:rsidR="00E859D0" w:rsidRPr="00DB3C90">
        <w:rPr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177398" w:rsidRPr="00DB3C90">
        <w:rPr>
          <w:sz w:val="24"/>
          <w:szCs w:val="24"/>
        </w:rPr>
        <w:t>),</w:t>
      </w:r>
    </w:p>
    <w:p w:rsidR="00E859D0" w:rsidRPr="00DB3C90" w:rsidRDefault="00E04A0C" w:rsidP="00953FAD">
      <w:pPr>
        <w:pStyle w:val="pkt"/>
        <w:numPr>
          <w:ilvl w:val="0"/>
          <w:numId w:val="26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E859D0" w:rsidRPr="00DB3C90">
        <w:rPr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B3C90">
        <w:rPr>
          <w:i/>
          <w:sz w:val="24"/>
          <w:szCs w:val="24"/>
        </w:rPr>
        <w:t xml:space="preserve"> </w:t>
      </w:r>
    </w:p>
    <w:p w:rsidR="00800EFF" w:rsidRPr="00DB3C90" w:rsidRDefault="00365896" w:rsidP="00953FAD">
      <w:pPr>
        <w:pStyle w:val="pkt"/>
        <w:numPr>
          <w:ilvl w:val="0"/>
          <w:numId w:val="25"/>
        </w:numPr>
        <w:tabs>
          <w:tab w:val="clear" w:pos="595"/>
          <w:tab w:val="num" w:pos="426"/>
        </w:tabs>
        <w:spacing w:before="0" w:after="0" w:line="276" w:lineRule="auto"/>
        <w:ind w:left="709" w:hanging="567"/>
        <w:rPr>
          <w:sz w:val="24"/>
          <w:szCs w:val="24"/>
        </w:rPr>
      </w:pPr>
      <w:r w:rsidRPr="00DB3C90">
        <w:rPr>
          <w:sz w:val="24"/>
          <w:szCs w:val="24"/>
        </w:rPr>
        <w:t>nie przysługuje Pani/Panu:</w:t>
      </w:r>
    </w:p>
    <w:p w:rsidR="00365896" w:rsidRPr="00DB3C90" w:rsidRDefault="00E04A0C" w:rsidP="00953FAD">
      <w:pPr>
        <w:pStyle w:val="pkt"/>
        <w:numPr>
          <w:ilvl w:val="0"/>
          <w:numId w:val="27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365896" w:rsidRPr="00DB3C90">
        <w:rPr>
          <w:sz w:val="24"/>
          <w:szCs w:val="24"/>
        </w:rPr>
        <w:t>w związku z art. 17 ust. 3 lit. b, d lub e RODO prawo do usunięcia danych osobowych;</w:t>
      </w:r>
    </w:p>
    <w:p w:rsidR="00365896" w:rsidRPr="00DB3C90" w:rsidRDefault="00E04A0C" w:rsidP="00953FAD">
      <w:pPr>
        <w:pStyle w:val="pkt"/>
        <w:numPr>
          <w:ilvl w:val="0"/>
          <w:numId w:val="27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365896" w:rsidRPr="00DB3C90">
        <w:rPr>
          <w:sz w:val="24"/>
          <w:szCs w:val="24"/>
        </w:rPr>
        <w:t>prawo do przenoszenia danych osobowych, o którym mowa w art. 20 RODO;</w:t>
      </w:r>
    </w:p>
    <w:p w:rsidR="00365896" w:rsidRPr="00DB3C90" w:rsidRDefault="00E04A0C" w:rsidP="00953FAD">
      <w:pPr>
        <w:pStyle w:val="pkt"/>
        <w:numPr>
          <w:ilvl w:val="0"/>
          <w:numId w:val="27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365896" w:rsidRPr="00DB3C90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65896" w:rsidRPr="00DB3C90" w:rsidRDefault="00365896" w:rsidP="00953FAD">
      <w:pPr>
        <w:pStyle w:val="pkt"/>
        <w:numPr>
          <w:ilvl w:val="0"/>
          <w:numId w:val="25"/>
        </w:numPr>
        <w:tabs>
          <w:tab w:val="clear" w:pos="595"/>
          <w:tab w:val="num" w:pos="426"/>
        </w:tabs>
        <w:spacing w:before="0" w:after="0" w:line="276" w:lineRule="auto"/>
        <w:ind w:left="426" w:hanging="401"/>
        <w:rPr>
          <w:sz w:val="24"/>
          <w:szCs w:val="24"/>
        </w:rPr>
      </w:pPr>
      <w:r w:rsidRPr="00DB3C90">
        <w:rPr>
          <w:sz w:val="24"/>
          <w:szCs w:val="24"/>
        </w:rPr>
        <w:t xml:space="preserve">przysługuje Pani/Panu prawo wniesienia skargi do organu nadzorczego na niezgodne </w:t>
      </w:r>
      <w:r w:rsidR="00DF2864" w:rsidRPr="00DB3C90">
        <w:rPr>
          <w:sz w:val="24"/>
          <w:szCs w:val="24"/>
        </w:rPr>
        <w:br/>
      </w:r>
      <w:r w:rsidRPr="00DB3C90">
        <w:rPr>
          <w:sz w:val="24"/>
          <w:szCs w:val="24"/>
        </w:rPr>
        <w:t>z RODO przetwarzanie Pani/Pana danych osobowych przez administratora</w:t>
      </w:r>
      <w:r w:rsidR="006204E8" w:rsidRPr="00DB3C90">
        <w:rPr>
          <w:sz w:val="24"/>
          <w:szCs w:val="24"/>
        </w:rPr>
        <w:t>. O</w:t>
      </w:r>
      <w:r w:rsidRPr="00DB3C90">
        <w:rPr>
          <w:sz w:val="24"/>
          <w:szCs w:val="24"/>
        </w:rPr>
        <w:t>rganem właściwym dla przedmiotowej skargi jest Urząd Ochrony Danych Osobowych, ul. Stawki 2, 00-193 Warszawa.</w:t>
      </w:r>
    </w:p>
    <w:p w:rsidR="007B7462" w:rsidRPr="00DB3C90" w:rsidRDefault="007B7462" w:rsidP="00953FAD">
      <w:pPr>
        <w:pStyle w:val="pkt"/>
        <w:numPr>
          <w:ilvl w:val="0"/>
          <w:numId w:val="16"/>
        </w:numPr>
        <w:shd w:val="clear" w:color="auto" w:fill="DAEEF3"/>
        <w:spacing w:before="360" w:after="40" w:line="276" w:lineRule="auto"/>
        <w:ind w:left="426" w:hanging="426"/>
        <w:rPr>
          <w:b/>
          <w:sz w:val="24"/>
          <w:szCs w:val="24"/>
        </w:rPr>
      </w:pPr>
      <w:r w:rsidRPr="00DB3C90">
        <w:rPr>
          <w:b/>
          <w:sz w:val="24"/>
          <w:szCs w:val="24"/>
        </w:rPr>
        <w:t>TRYB UDZIELENIA ZAMÓWIENIA</w:t>
      </w:r>
    </w:p>
    <w:p w:rsidR="00F56513" w:rsidRPr="00DB3C90" w:rsidRDefault="00E04A0C" w:rsidP="00953FAD">
      <w:pPr>
        <w:pStyle w:val="pkt"/>
        <w:numPr>
          <w:ilvl w:val="0"/>
          <w:numId w:val="28"/>
        </w:numPr>
        <w:spacing w:before="240" w:after="0" w:line="276" w:lineRule="auto"/>
        <w:ind w:left="426" w:hanging="426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F56513" w:rsidRPr="00DB3C90">
        <w:rPr>
          <w:sz w:val="24"/>
          <w:szCs w:val="24"/>
        </w:rPr>
        <w:t xml:space="preserve">Niniejsze postępowanie prowadzone jest w trybie </w:t>
      </w:r>
      <w:r w:rsidR="006204E8" w:rsidRPr="00DB3C90">
        <w:rPr>
          <w:sz w:val="24"/>
          <w:szCs w:val="24"/>
        </w:rPr>
        <w:t>podstawowym</w:t>
      </w:r>
      <w:r w:rsidR="00EE716B">
        <w:rPr>
          <w:sz w:val="24"/>
          <w:szCs w:val="24"/>
        </w:rPr>
        <w:t xml:space="preserve"> bez przeprowadzenia negocjacji</w:t>
      </w:r>
      <w:r w:rsidR="006204E8" w:rsidRPr="00DB3C90">
        <w:rPr>
          <w:sz w:val="24"/>
          <w:szCs w:val="24"/>
        </w:rPr>
        <w:t xml:space="preserve"> o jakim stanowi art. 275 </w:t>
      </w:r>
      <w:r w:rsidR="006E3FFC">
        <w:rPr>
          <w:sz w:val="24"/>
          <w:szCs w:val="24"/>
        </w:rPr>
        <w:t>pkt</w:t>
      </w:r>
      <w:r w:rsidR="00EE716B">
        <w:rPr>
          <w:sz w:val="24"/>
          <w:szCs w:val="24"/>
        </w:rPr>
        <w:t xml:space="preserve"> 1ustawy z dnia 11 września 2019 r. – Prawo zamówień publicznych (Dz. U. z 202</w:t>
      </w:r>
      <w:r w:rsidR="00FE45F3">
        <w:rPr>
          <w:sz w:val="24"/>
          <w:szCs w:val="24"/>
        </w:rPr>
        <w:t>3</w:t>
      </w:r>
      <w:r w:rsidR="00237433">
        <w:rPr>
          <w:sz w:val="24"/>
          <w:szCs w:val="24"/>
        </w:rPr>
        <w:t xml:space="preserve"> r.</w:t>
      </w:r>
      <w:r w:rsidR="00FE45F3">
        <w:rPr>
          <w:sz w:val="24"/>
          <w:szCs w:val="24"/>
        </w:rPr>
        <w:t xml:space="preserve"> poz. 1605 t.j.</w:t>
      </w:r>
      <w:r w:rsidR="00EE716B">
        <w:rPr>
          <w:sz w:val="24"/>
          <w:szCs w:val="24"/>
        </w:rPr>
        <w:t xml:space="preserve"> z późn. zm.) zwane dalej ustawą Pzp.</w:t>
      </w:r>
    </w:p>
    <w:p w:rsidR="006204E8" w:rsidRPr="00DB3C90" w:rsidRDefault="00E04A0C" w:rsidP="00953FAD">
      <w:pPr>
        <w:pStyle w:val="pkt"/>
        <w:numPr>
          <w:ilvl w:val="0"/>
          <w:numId w:val="28"/>
        </w:numPr>
        <w:spacing w:before="0" w:after="0" w:line="276" w:lineRule="auto"/>
        <w:ind w:left="426" w:hanging="426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6204E8" w:rsidRPr="00DB3C90">
        <w:rPr>
          <w:sz w:val="24"/>
          <w:szCs w:val="24"/>
        </w:rPr>
        <w:t xml:space="preserve">Zamawiający nie przewiduje wyboru najkorzystniejszej oferty z możliwością prowadzenia negocjacji. </w:t>
      </w:r>
    </w:p>
    <w:p w:rsidR="009451AA" w:rsidRPr="00DB3C90" w:rsidRDefault="00E04A0C" w:rsidP="00953FAD">
      <w:pPr>
        <w:pStyle w:val="pkt"/>
        <w:numPr>
          <w:ilvl w:val="0"/>
          <w:numId w:val="28"/>
        </w:numPr>
        <w:spacing w:before="0" w:after="0" w:line="276" w:lineRule="auto"/>
        <w:ind w:left="426" w:hanging="426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3C7684" w:rsidRPr="00DB3C90">
        <w:rPr>
          <w:sz w:val="24"/>
          <w:szCs w:val="24"/>
        </w:rPr>
        <w:t>Szacunkowa wartość</w:t>
      </w:r>
      <w:r w:rsidR="007A3EC3" w:rsidRPr="00DB3C90">
        <w:rPr>
          <w:sz w:val="24"/>
          <w:szCs w:val="24"/>
        </w:rPr>
        <w:t xml:space="preserve"> przedmiotowego</w:t>
      </w:r>
      <w:r w:rsidR="003C7684" w:rsidRPr="00DB3C90">
        <w:rPr>
          <w:sz w:val="24"/>
          <w:szCs w:val="24"/>
        </w:rPr>
        <w:t xml:space="preserve"> zamówienia nie przekracza </w:t>
      </w:r>
      <w:r w:rsidR="006204E8" w:rsidRPr="00DB3C90">
        <w:rPr>
          <w:sz w:val="24"/>
          <w:szCs w:val="24"/>
        </w:rPr>
        <w:t>progów unijnych</w:t>
      </w:r>
      <w:r w:rsidR="0074119F">
        <w:rPr>
          <w:sz w:val="24"/>
          <w:szCs w:val="24"/>
        </w:rPr>
        <w:t>,</w:t>
      </w:r>
      <w:r w:rsidR="006204E8" w:rsidRPr="00DB3C90">
        <w:rPr>
          <w:sz w:val="24"/>
          <w:szCs w:val="24"/>
        </w:rPr>
        <w:t xml:space="preserve"> </w:t>
      </w:r>
      <w:r w:rsidR="002874A2" w:rsidRPr="00DB3C90">
        <w:rPr>
          <w:sz w:val="24"/>
          <w:szCs w:val="24"/>
        </w:rPr>
        <w:br/>
      </w:r>
      <w:r w:rsidR="006204E8" w:rsidRPr="00DB3C90">
        <w:rPr>
          <w:sz w:val="24"/>
          <w:szCs w:val="24"/>
        </w:rPr>
        <w:t xml:space="preserve">o jakich mowa w art. 3 ustawy </w:t>
      </w:r>
      <w:r w:rsidR="0019537A">
        <w:rPr>
          <w:sz w:val="24"/>
          <w:szCs w:val="24"/>
        </w:rPr>
        <w:t>Pzp.</w:t>
      </w:r>
      <w:r w:rsidR="008A3A90" w:rsidRPr="00DB3C90">
        <w:rPr>
          <w:sz w:val="24"/>
          <w:szCs w:val="24"/>
        </w:rPr>
        <w:t xml:space="preserve"> </w:t>
      </w:r>
      <w:r w:rsidR="006204E8" w:rsidRPr="00DB3C90">
        <w:rPr>
          <w:sz w:val="24"/>
          <w:szCs w:val="24"/>
        </w:rPr>
        <w:t xml:space="preserve"> </w:t>
      </w:r>
    </w:p>
    <w:p w:rsidR="003C7684" w:rsidRPr="00DB3C90" w:rsidRDefault="00E04A0C" w:rsidP="00953FAD">
      <w:pPr>
        <w:pStyle w:val="pkt"/>
        <w:numPr>
          <w:ilvl w:val="0"/>
          <w:numId w:val="28"/>
        </w:numPr>
        <w:spacing w:before="0" w:after="0" w:line="276" w:lineRule="auto"/>
        <w:ind w:left="426" w:hanging="426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3C7684" w:rsidRPr="00DB3C90">
        <w:rPr>
          <w:sz w:val="24"/>
          <w:szCs w:val="24"/>
        </w:rPr>
        <w:t>Zamawiający nie przewiduje aukcji elektronicznej.</w:t>
      </w:r>
    </w:p>
    <w:p w:rsidR="006204E8" w:rsidRPr="00DB3C90" w:rsidRDefault="00E04A0C" w:rsidP="00953FAD">
      <w:pPr>
        <w:pStyle w:val="pkt"/>
        <w:numPr>
          <w:ilvl w:val="0"/>
          <w:numId w:val="28"/>
        </w:numPr>
        <w:spacing w:before="0" w:after="0" w:line="276" w:lineRule="auto"/>
        <w:ind w:left="426" w:hanging="426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6204E8" w:rsidRPr="00DB3C90">
        <w:rPr>
          <w:sz w:val="24"/>
          <w:szCs w:val="24"/>
        </w:rPr>
        <w:t>Zamawiający nie przewiduje złożenia oferty w postaci katalogów elektronicznych.</w:t>
      </w:r>
    </w:p>
    <w:p w:rsidR="0022144E" w:rsidRPr="00DB3C90" w:rsidRDefault="00E04A0C" w:rsidP="00953FAD">
      <w:pPr>
        <w:pStyle w:val="pkt"/>
        <w:numPr>
          <w:ilvl w:val="0"/>
          <w:numId w:val="28"/>
        </w:numPr>
        <w:spacing w:before="0" w:after="0" w:line="276" w:lineRule="auto"/>
        <w:ind w:left="426" w:hanging="426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3C7684" w:rsidRPr="00DB3C90">
        <w:rPr>
          <w:sz w:val="24"/>
          <w:szCs w:val="24"/>
        </w:rPr>
        <w:t>Zamawiający nie prowadzi postępowania w celu zawarcia umowy ramowej.</w:t>
      </w:r>
    </w:p>
    <w:p w:rsidR="004836E1" w:rsidRDefault="00E04A0C" w:rsidP="00953FAD">
      <w:pPr>
        <w:pStyle w:val="pkt"/>
        <w:numPr>
          <w:ilvl w:val="0"/>
          <w:numId w:val="28"/>
        </w:numPr>
        <w:spacing w:before="0" w:after="0" w:line="276" w:lineRule="auto"/>
        <w:ind w:left="426" w:hanging="426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4836E1" w:rsidRPr="00DB3C90">
        <w:rPr>
          <w:sz w:val="24"/>
          <w:szCs w:val="24"/>
        </w:rPr>
        <w:t xml:space="preserve">Zamawiający </w:t>
      </w:r>
      <w:r w:rsidR="00941972" w:rsidRPr="00DB3C90">
        <w:rPr>
          <w:sz w:val="24"/>
          <w:szCs w:val="24"/>
        </w:rPr>
        <w:t xml:space="preserve">nie zastrzega możliwości ubiegania się o udzielenie zamówienia wyłącznie przez wykonawców, o których mowa w art. 94 </w:t>
      </w:r>
      <w:r w:rsidR="0019537A">
        <w:rPr>
          <w:sz w:val="24"/>
          <w:szCs w:val="24"/>
        </w:rPr>
        <w:t>Pzp.</w:t>
      </w:r>
      <w:r w:rsidR="007E50E6">
        <w:rPr>
          <w:sz w:val="24"/>
          <w:szCs w:val="24"/>
        </w:rPr>
        <w:t xml:space="preserve"> </w:t>
      </w:r>
      <w:r w:rsidR="00941972" w:rsidRPr="00DB3C90">
        <w:rPr>
          <w:sz w:val="24"/>
          <w:szCs w:val="24"/>
        </w:rPr>
        <w:t xml:space="preserve"> </w:t>
      </w:r>
    </w:p>
    <w:p w:rsidR="00710AA2" w:rsidRPr="007E2310" w:rsidRDefault="00710AA2" w:rsidP="00313C28">
      <w:pPr>
        <w:pStyle w:val="pkt"/>
        <w:numPr>
          <w:ilvl w:val="0"/>
          <w:numId w:val="28"/>
        </w:numPr>
        <w:spacing w:before="0" w:after="0" w:line="276" w:lineRule="auto"/>
        <w:ind w:left="426" w:hanging="426"/>
      </w:pPr>
      <w:r w:rsidRPr="007E2310">
        <w:rPr>
          <w:sz w:val="24"/>
          <w:szCs w:val="24"/>
        </w:rPr>
        <w:t xml:space="preserve">Zamawiający </w:t>
      </w:r>
      <w:r w:rsidR="00313C28">
        <w:rPr>
          <w:sz w:val="24"/>
          <w:szCs w:val="24"/>
        </w:rPr>
        <w:t xml:space="preserve">nie </w:t>
      </w:r>
      <w:r w:rsidRPr="007E2310">
        <w:rPr>
          <w:sz w:val="24"/>
          <w:szCs w:val="24"/>
        </w:rPr>
        <w:t>wymaga zatrudnienia przez wykonawcę lub podwykonawcę na podstawie stosunku pracy osób wykonujących wskazane przez zamawiającego czynności w zakresie realizacji zamówienia (na podst. art. 95 ust. 1 us</w:t>
      </w:r>
      <w:r w:rsidR="00313C28">
        <w:rPr>
          <w:sz w:val="24"/>
          <w:szCs w:val="24"/>
        </w:rPr>
        <w:t>tawy Pzp).</w:t>
      </w:r>
    </w:p>
    <w:p w:rsidR="00313C28" w:rsidRPr="00FE45F3" w:rsidRDefault="00E04A0C" w:rsidP="00313C28">
      <w:pPr>
        <w:pStyle w:val="pkt"/>
        <w:numPr>
          <w:ilvl w:val="0"/>
          <w:numId w:val="28"/>
        </w:numPr>
        <w:spacing w:before="0" w:after="0" w:line="276" w:lineRule="auto"/>
        <w:ind w:left="426" w:hanging="426"/>
        <w:rPr>
          <w:sz w:val="24"/>
          <w:szCs w:val="24"/>
        </w:rPr>
      </w:pPr>
      <w:r w:rsidRPr="009014A9">
        <w:rPr>
          <w:sz w:val="24"/>
          <w:szCs w:val="24"/>
        </w:rPr>
        <w:lastRenderedPageBreak/>
        <w:tab/>
      </w:r>
      <w:r w:rsidR="006418E5" w:rsidRPr="009014A9">
        <w:rPr>
          <w:sz w:val="24"/>
          <w:szCs w:val="24"/>
        </w:rPr>
        <w:t>Zamawiający nie określa dodatkowych wymagań związanych z zatrudnianiem osób</w:t>
      </w:r>
      <w:r w:rsidR="004836E1" w:rsidRPr="009014A9">
        <w:rPr>
          <w:sz w:val="24"/>
          <w:szCs w:val="24"/>
        </w:rPr>
        <w:t xml:space="preserve">, </w:t>
      </w:r>
      <w:r w:rsidR="005060D4" w:rsidRPr="009014A9">
        <w:rPr>
          <w:sz w:val="24"/>
          <w:szCs w:val="24"/>
        </w:rPr>
        <w:br/>
        <w:t xml:space="preserve"> </w:t>
      </w:r>
      <w:r w:rsidR="004836E1" w:rsidRPr="009014A9">
        <w:rPr>
          <w:sz w:val="24"/>
          <w:szCs w:val="24"/>
        </w:rPr>
        <w:t>o których mowa w art. 96 ust. 2 pkt 2</w:t>
      </w:r>
      <w:r w:rsidR="006E1363" w:rsidRPr="009014A9">
        <w:rPr>
          <w:sz w:val="24"/>
          <w:szCs w:val="24"/>
        </w:rPr>
        <w:t xml:space="preserve"> Pzp</w:t>
      </w:r>
      <w:r w:rsidR="006418E5" w:rsidRPr="009014A9">
        <w:rPr>
          <w:sz w:val="24"/>
          <w:szCs w:val="24"/>
        </w:rPr>
        <w:t xml:space="preserve">. </w:t>
      </w:r>
    </w:p>
    <w:p w:rsidR="00313C28" w:rsidRPr="00313C28" w:rsidRDefault="00313C28" w:rsidP="00313C28">
      <w:pPr>
        <w:spacing w:line="276" w:lineRule="auto"/>
        <w:ind w:left="426" w:hanging="426"/>
        <w:jc w:val="both"/>
        <w:rPr>
          <w:lang w:bidi="pl-PL"/>
        </w:rPr>
      </w:pPr>
      <w:r w:rsidRPr="00313C28">
        <w:rPr>
          <w:lang w:bidi="pl-PL"/>
        </w:rPr>
        <w:t>10.Warunki płatności za zrealizowane usługi odbywać się będzie zgodnie z treścią postanowień</w:t>
      </w:r>
    </w:p>
    <w:p w:rsidR="00313C28" w:rsidRPr="00313C28" w:rsidRDefault="00313C28" w:rsidP="00313C28">
      <w:pPr>
        <w:spacing w:line="276" w:lineRule="auto"/>
        <w:ind w:left="426" w:hanging="84"/>
        <w:jc w:val="both"/>
        <w:rPr>
          <w:lang w:bidi="pl-PL"/>
        </w:rPr>
      </w:pPr>
      <w:r w:rsidRPr="00313C28">
        <w:rPr>
          <w:lang w:bidi="pl-PL"/>
        </w:rPr>
        <w:t xml:space="preserve">Wzoru umowy </w:t>
      </w:r>
      <w:r w:rsidRPr="0084607A">
        <w:rPr>
          <w:color w:val="FF0000"/>
          <w:lang w:bidi="pl-PL"/>
        </w:rPr>
        <w:t xml:space="preserve">- </w:t>
      </w:r>
      <w:r w:rsidRPr="005068ED">
        <w:rPr>
          <w:b/>
          <w:lang w:bidi="pl-PL"/>
        </w:rPr>
        <w:t>Załącznik nr 5</w:t>
      </w:r>
      <w:r w:rsidRPr="005068ED">
        <w:rPr>
          <w:lang w:bidi="pl-PL"/>
        </w:rPr>
        <w:t xml:space="preserve"> do SWZ.</w:t>
      </w:r>
    </w:p>
    <w:p w:rsidR="00313C28" w:rsidRPr="00313C28" w:rsidRDefault="00313C28" w:rsidP="00313C28">
      <w:pPr>
        <w:spacing w:line="276" w:lineRule="auto"/>
        <w:jc w:val="both"/>
        <w:rPr>
          <w:lang w:bidi="pl-PL"/>
        </w:rPr>
      </w:pPr>
      <w:r w:rsidRPr="00313C28">
        <w:rPr>
          <w:lang w:bidi="pl-PL"/>
        </w:rPr>
        <w:t>11. Zamawiający dopuszcza składanie ofert częściowych.</w:t>
      </w:r>
    </w:p>
    <w:p w:rsidR="00313C28" w:rsidRPr="00313C28" w:rsidRDefault="00313C28" w:rsidP="00313C28">
      <w:pPr>
        <w:spacing w:line="276" w:lineRule="auto"/>
        <w:jc w:val="both"/>
        <w:rPr>
          <w:lang w:bidi="pl-PL"/>
        </w:rPr>
      </w:pPr>
      <w:r w:rsidRPr="00313C28">
        <w:rPr>
          <w:lang w:bidi="pl-PL"/>
        </w:rPr>
        <w:t>12. Zamawiający nie wymaga i nie dopuszcza składania ofert wariantowych.</w:t>
      </w:r>
    </w:p>
    <w:p w:rsidR="00313C28" w:rsidRPr="00313C28" w:rsidRDefault="00313C28" w:rsidP="00313C28">
      <w:pPr>
        <w:spacing w:line="276" w:lineRule="auto"/>
        <w:ind w:left="426" w:hanging="426"/>
        <w:jc w:val="both"/>
        <w:rPr>
          <w:lang w:bidi="pl-PL"/>
        </w:rPr>
      </w:pPr>
      <w:r w:rsidRPr="00313C28">
        <w:rPr>
          <w:lang w:bidi="pl-PL"/>
        </w:rPr>
        <w:t>13. Zamawiający nie przewiduje możliwość udzielenia zamówień, o których mowa w art. 214 ust. 1 pkt 7 ustawy Pzp .</w:t>
      </w:r>
    </w:p>
    <w:p w:rsidR="00313C28" w:rsidRPr="00313C28" w:rsidRDefault="00313C28" w:rsidP="00313C28">
      <w:pPr>
        <w:spacing w:line="276" w:lineRule="auto"/>
        <w:ind w:left="284" w:hanging="284"/>
        <w:jc w:val="both"/>
        <w:rPr>
          <w:lang w:bidi="pl-PL"/>
        </w:rPr>
      </w:pPr>
      <w:r w:rsidRPr="00313C28">
        <w:rPr>
          <w:lang w:bidi="pl-PL"/>
        </w:rPr>
        <w:t>14.Wykonawca może powierzyć wykonanie części zamówienia Podwykonawcom. Odpowiedzialność za należyte wykonanie zamówienia spoczywa wyłącznie na Wykonawcy.</w:t>
      </w:r>
    </w:p>
    <w:p w:rsidR="00F74F25" w:rsidRPr="00FF7ADB" w:rsidRDefault="00927FE7" w:rsidP="00953FAD">
      <w:pPr>
        <w:pStyle w:val="pkt"/>
        <w:numPr>
          <w:ilvl w:val="0"/>
          <w:numId w:val="16"/>
        </w:numPr>
        <w:shd w:val="clear" w:color="auto" w:fill="DAEEF3"/>
        <w:spacing w:before="360" w:after="40" w:line="276" w:lineRule="auto"/>
        <w:ind w:left="284" w:hanging="284"/>
        <w:rPr>
          <w:b/>
          <w:sz w:val="24"/>
          <w:szCs w:val="24"/>
        </w:rPr>
      </w:pPr>
      <w:r w:rsidRPr="00FF7ADB">
        <w:rPr>
          <w:b/>
          <w:sz w:val="24"/>
          <w:szCs w:val="24"/>
        </w:rPr>
        <w:t>OPIS PRZEDMIOTU ZAM</w:t>
      </w:r>
      <w:r w:rsidR="005B5095" w:rsidRPr="00FF7ADB">
        <w:rPr>
          <w:b/>
          <w:sz w:val="24"/>
          <w:szCs w:val="24"/>
        </w:rPr>
        <w:t>ÓWIENIA</w:t>
      </w:r>
    </w:p>
    <w:p w:rsidR="00FF7ADB" w:rsidRDefault="00FF7ADB" w:rsidP="00FF7ADB">
      <w:pPr>
        <w:jc w:val="both"/>
      </w:pPr>
      <w:r>
        <w:t xml:space="preserve">Przedmiotem zamówienia jest  sukcesywna </w:t>
      </w:r>
      <w:r w:rsidR="00A56CFF">
        <w:t xml:space="preserve">dostawa </w:t>
      </w:r>
      <w:r>
        <w:t>artykułów spożywczych do stołówek szkolnych i przedszkoli w roku szkolnym 202</w:t>
      </w:r>
      <w:r w:rsidR="00C672A5">
        <w:t>4</w:t>
      </w:r>
      <w:r>
        <w:t>/202</w:t>
      </w:r>
      <w:r w:rsidR="00C672A5">
        <w:t>5</w:t>
      </w:r>
      <w:r>
        <w:t>.</w:t>
      </w:r>
    </w:p>
    <w:p w:rsidR="00FF7ADB" w:rsidRDefault="00FF7ADB" w:rsidP="00FF7ADB">
      <w:pPr>
        <w:jc w:val="both"/>
      </w:pPr>
      <w:r w:rsidRPr="00F87E06">
        <w:t xml:space="preserve">Zamawiający podzielił  przedmiot zamówienia na </w:t>
      </w:r>
      <w:r w:rsidR="00EB487E">
        <w:t>4</w:t>
      </w:r>
      <w:r w:rsidRPr="00F87E06">
        <w:t xml:space="preserve"> części</w:t>
      </w:r>
      <w:r>
        <w:t xml:space="preserve"> (dalej zwane produktami)</w:t>
      </w:r>
      <w:r w:rsidRPr="00F87E06">
        <w:t>:</w:t>
      </w:r>
    </w:p>
    <w:p w:rsidR="00FF7ADB" w:rsidRPr="00F87E06" w:rsidRDefault="00FF7ADB" w:rsidP="00FF7ADB">
      <w:pPr>
        <w:jc w:val="both"/>
      </w:pPr>
    </w:p>
    <w:p w:rsidR="00FF7ADB" w:rsidRPr="000F29BE" w:rsidRDefault="00FF7ADB" w:rsidP="00FF7ADB">
      <w:pPr>
        <w:suppressAutoHyphens/>
        <w:spacing w:line="360" w:lineRule="auto"/>
        <w:rPr>
          <w:lang w:eastAsia="zh-CN"/>
        </w:rPr>
      </w:pPr>
      <w:r>
        <w:rPr>
          <w:b/>
          <w:lang w:eastAsia="zh-CN"/>
        </w:rPr>
        <w:t>Część 1</w:t>
      </w:r>
      <w:r w:rsidRPr="000F29BE">
        <w:rPr>
          <w:b/>
          <w:lang w:eastAsia="zh-CN"/>
        </w:rPr>
        <w:t xml:space="preserve"> - </w:t>
      </w:r>
      <w:r w:rsidRPr="000F29BE">
        <w:rPr>
          <w:i/>
          <w:lang w:eastAsia="zh-CN"/>
        </w:rPr>
        <w:t>Dostawa mięsa</w:t>
      </w:r>
      <w:r>
        <w:rPr>
          <w:i/>
          <w:lang w:eastAsia="zh-CN"/>
        </w:rPr>
        <w:t xml:space="preserve">, </w:t>
      </w:r>
      <w:r w:rsidR="00053832">
        <w:rPr>
          <w:i/>
          <w:lang w:eastAsia="zh-CN"/>
        </w:rPr>
        <w:t xml:space="preserve">drobiu, </w:t>
      </w:r>
      <w:r>
        <w:rPr>
          <w:i/>
          <w:lang w:eastAsia="zh-CN"/>
        </w:rPr>
        <w:t>wędlin</w:t>
      </w:r>
    </w:p>
    <w:p w:rsidR="00FF7ADB" w:rsidRDefault="00FF7ADB" w:rsidP="00FF7ADB">
      <w:pPr>
        <w:suppressAutoHyphens/>
        <w:spacing w:line="360" w:lineRule="auto"/>
        <w:rPr>
          <w:i/>
          <w:lang w:eastAsia="zh-CN"/>
        </w:rPr>
      </w:pPr>
      <w:r>
        <w:rPr>
          <w:b/>
          <w:lang w:eastAsia="zh-CN"/>
        </w:rPr>
        <w:t>Część</w:t>
      </w:r>
      <w:r w:rsidRPr="000F29BE">
        <w:rPr>
          <w:b/>
          <w:lang w:eastAsia="zh-CN"/>
        </w:rPr>
        <w:t xml:space="preserve"> </w:t>
      </w:r>
      <w:r>
        <w:rPr>
          <w:b/>
          <w:lang w:eastAsia="zh-CN"/>
        </w:rPr>
        <w:t>2</w:t>
      </w:r>
      <w:r w:rsidRPr="000F29BE">
        <w:rPr>
          <w:b/>
          <w:lang w:eastAsia="zh-CN"/>
        </w:rPr>
        <w:t xml:space="preserve"> </w:t>
      </w:r>
      <w:r w:rsidR="00053832">
        <w:rPr>
          <w:b/>
          <w:lang w:eastAsia="zh-CN"/>
        </w:rPr>
        <w:t>–</w:t>
      </w:r>
      <w:r w:rsidRPr="000F29BE">
        <w:rPr>
          <w:b/>
          <w:lang w:eastAsia="zh-CN"/>
        </w:rPr>
        <w:t xml:space="preserve"> </w:t>
      </w:r>
      <w:r w:rsidR="00053832">
        <w:rPr>
          <w:i/>
          <w:lang w:eastAsia="zh-CN"/>
        </w:rPr>
        <w:t>Dostawa warzyw i owoców</w:t>
      </w:r>
    </w:p>
    <w:p w:rsidR="00053832" w:rsidRPr="00793B2F" w:rsidRDefault="00053832" w:rsidP="00FF7ADB">
      <w:pPr>
        <w:suppressAutoHyphens/>
        <w:spacing w:line="360" w:lineRule="auto"/>
        <w:rPr>
          <w:i/>
          <w:lang w:eastAsia="zh-CN"/>
        </w:rPr>
      </w:pPr>
      <w:r w:rsidRPr="00053832">
        <w:rPr>
          <w:b/>
          <w:i/>
          <w:lang w:eastAsia="zh-CN"/>
        </w:rPr>
        <w:t xml:space="preserve">Część 3 – </w:t>
      </w:r>
      <w:r w:rsidRPr="00793B2F">
        <w:rPr>
          <w:i/>
          <w:lang w:eastAsia="zh-CN"/>
        </w:rPr>
        <w:t>Dostawa mrożonek i ryb</w:t>
      </w:r>
    </w:p>
    <w:p w:rsidR="00053832" w:rsidRPr="00793B2F" w:rsidRDefault="00053832" w:rsidP="00FF7ADB">
      <w:pPr>
        <w:suppressAutoHyphens/>
        <w:spacing w:line="360" w:lineRule="auto"/>
        <w:rPr>
          <w:i/>
          <w:lang w:eastAsia="zh-CN"/>
        </w:rPr>
      </w:pPr>
      <w:r w:rsidRPr="00793B2F">
        <w:rPr>
          <w:b/>
          <w:i/>
          <w:lang w:eastAsia="zh-CN"/>
        </w:rPr>
        <w:t>Część 4</w:t>
      </w:r>
      <w:r w:rsidRPr="00793B2F">
        <w:rPr>
          <w:i/>
          <w:lang w:eastAsia="zh-CN"/>
        </w:rPr>
        <w:t xml:space="preserve"> – Dostawa artykułów spożywczych</w:t>
      </w:r>
    </w:p>
    <w:p w:rsidR="00FF7ADB" w:rsidRPr="00F87E06" w:rsidRDefault="00FF7ADB" w:rsidP="00FF7ADB">
      <w:pPr>
        <w:suppressAutoHyphens/>
        <w:jc w:val="both"/>
        <w:rPr>
          <w:lang w:eastAsia="zh-CN"/>
        </w:rPr>
      </w:pPr>
      <w:r w:rsidRPr="00F87E06">
        <w:rPr>
          <w:lang w:eastAsia="zh-CN"/>
        </w:rPr>
        <w:t xml:space="preserve">Szczegółowy opis przedmiotu zamówienia został zamieszczony w formularzach cenowych dla poszczególnych części zamówienia stanowiących </w:t>
      </w:r>
      <w:r w:rsidR="007033C0">
        <w:rPr>
          <w:lang w:eastAsia="zh-CN"/>
        </w:rPr>
        <w:t>załącznik Nr 1 do formularza ofertowego – formularze cenowe.</w:t>
      </w:r>
    </w:p>
    <w:p w:rsidR="00FF7ADB" w:rsidRPr="00F87E06" w:rsidRDefault="00FF7ADB" w:rsidP="00FF7ADB">
      <w:pPr>
        <w:suppressAutoHyphens/>
        <w:jc w:val="both"/>
        <w:rPr>
          <w:lang w:eastAsia="zh-CN"/>
        </w:rPr>
      </w:pPr>
      <w:r w:rsidRPr="00F87E06">
        <w:rPr>
          <w:lang w:eastAsia="zh-CN"/>
        </w:rPr>
        <w:t>Zamawiający będzie oceniał każdą część zamówienia niezależnie.</w:t>
      </w:r>
    </w:p>
    <w:p w:rsidR="00FF7ADB" w:rsidRPr="009B6F52" w:rsidRDefault="007033C0" w:rsidP="00FF7ADB">
      <w:pPr>
        <w:autoSpaceDE w:val="0"/>
        <w:autoSpaceDN w:val="0"/>
        <w:adjustRightInd w:val="0"/>
        <w:jc w:val="both"/>
      </w:pPr>
      <w:r>
        <w:t>Załącznik Nr 1 do formularza ofertowego – formularze cenowe</w:t>
      </w:r>
      <w:r w:rsidR="00FF7ADB" w:rsidRPr="009B6F52">
        <w:t xml:space="preserve"> stan</w:t>
      </w:r>
      <w:r w:rsidR="00634B15">
        <w:t>owiące integralną część S</w:t>
      </w:r>
      <w:r w:rsidR="00FF7ADB" w:rsidRPr="009B6F52">
        <w:t>WZ zawierają wykaz asortymentu</w:t>
      </w:r>
      <w:r>
        <w:t xml:space="preserve"> </w:t>
      </w:r>
      <w:r w:rsidR="00FF7ADB" w:rsidRPr="009B6F52">
        <w:t>i ilości produktów , które stanowią przewidywane zapotrzebowanie na okres trwania umowy.</w:t>
      </w:r>
    </w:p>
    <w:p w:rsidR="00FF7ADB" w:rsidRPr="002B7673" w:rsidRDefault="00FF7ADB" w:rsidP="00FF7ADB">
      <w:pPr>
        <w:autoSpaceDE w:val="0"/>
        <w:autoSpaceDN w:val="0"/>
        <w:adjustRightInd w:val="0"/>
        <w:jc w:val="both"/>
        <w:rPr>
          <w:b/>
          <w:u w:val="single"/>
        </w:rPr>
      </w:pPr>
      <w:r w:rsidRPr="00425AE8">
        <w:rPr>
          <w:b/>
        </w:rPr>
        <w:t xml:space="preserve">Ilości </w:t>
      </w:r>
      <w:r>
        <w:rPr>
          <w:b/>
        </w:rPr>
        <w:t xml:space="preserve">produktów </w:t>
      </w:r>
      <w:r w:rsidRPr="00425AE8">
        <w:rPr>
          <w:b/>
        </w:rPr>
        <w:t>podane w formularzu cenowym są ilościami szacunkowymi i mogą ulec zmianie w przypadku zmniejszenia lub zwiększenia ilości żywionych dzieci. Z tego tytułu Wykonawcy nie będą przysługiwały żadne roszczenia wobec Zamawiającego z tytułu niezrealizowanych dostaw albo podstawy do odmowy realizacji zamówienia.</w:t>
      </w:r>
    </w:p>
    <w:p w:rsidR="00EB487E" w:rsidRDefault="00EB487E" w:rsidP="00FF7ADB">
      <w:pPr>
        <w:autoSpaceDE w:val="0"/>
        <w:autoSpaceDN w:val="0"/>
        <w:adjustRightInd w:val="0"/>
        <w:jc w:val="both"/>
        <w:rPr>
          <w:b/>
        </w:rPr>
      </w:pPr>
    </w:p>
    <w:p w:rsidR="00FF7ADB" w:rsidRPr="007E2310" w:rsidRDefault="00FF7ADB" w:rsidP="00FF7ADB">
      <w:pPr>
        <w:autoSpaceDE w:val="0"/>
        <w:autoSpaceDN w:val="0"/>
        <w:adjustRightInd w:val="0"/>
        <w:jc w:val="both"/>
        <w:rPr>
          <w:u w:val="single"/>
        </w:rPr>
      </w:pPr>
      <w:r w:rsidRPr="007E2310">
        <w:rPr>
          <w:u w:val="single"/>
        </w:rPr>
        <w:t>REALIZACJA DOSTAW</w:t>
      </w:r>
    </w:p>
    <w:p w:rsidR="00FF7ADB" w:rsidRDefault="00FF7ADB" w:rsidP="00FF7ADB">
      <w:pPr>
        <w:autoSpaceDE w:val="0"/>
        <w:autoSpaceDN w:val="0"/>
        <w:adjustRightInd w:val="0"/>
        <w:jc w:val="both"/>
      </w:pPr>
      <w:r>
        <w:t xml:space="preserve">1.Dostawy będą dokonywane partiami, w związku  z bieżącymi potrzebami Zamawiającego. Zgłoszenie zapotrzebowania będzie następować telefonicznie przez wskazanych pracowników </w:t>
      </w:r>
      <w:r>
        <w:br/>
        <w:t xml:space="preserve">z poszczególnych jednostek, najpóźniej w dniu poprzedzającym dzień planowanych dostaw. </w:t>
      </w:r>
    </w:p>
    <w:p w:rsidR="00FF7ADB" w:rsidRDefault="00FF7ADB" w:rsidP="00FF7ADB">
      <w:pPr>
        <w:autoSpaceDE w:val="0"/>
        <w:autoSpaceDN w:val="0"/>
        <w:adjustRightInd w:val="0"/>
        <w:jc w:val="both"/>
      </w:pPr>
      <w:r>
        <w:t xml:space="preserve">2.Przedmiot zamówienia obejmuje transport asortymentu do miejsc przeznaczenia oraz wyładunek i wniesienie do miejsca wskazanego przez Zamawiającego. </w:t>
      </w:r>
    </w:p>
    <w:p w:rsidR="00FF7ADB" w:rsidRDefault="00FF7ADB" w:rsidP="00FF7ADB">
      <w:pPr>
        <w:autoSpaceDE w:val="0"/>
        <w:autoSpaceDN w:val="0"/>
        <w:adjustRightInd w:val="0"/>
        <w:jc w:val="both"/>
      </w:pPr>
      <w:r>
        <w:t xml:space="preserve">Zamówiony towar należy dostarczyć do godziny 7.30 rano  w dniu wskazanym przez Zamawiającego. </w:t>
      </w:r>
    </w:p>
    <w:p w:rsidR="00FF7ADB" w:rsidRDefault="00FF7ADB" w:rsidP="00FF7ADB">
      <w:pPr>
        <w:autoSpaceDE w:val="0"/>
        <w:autoSpaceDN w:val="0"/>
        <w:adjustRightInd w:val="0"/>
        <w:jc w:val="both"/>
      </w:pPr>
      <w:r>
        <w:t>3.Zamawiający zastrzega sobie prawo odmówienia przyjęcia dostarczonych produktów jeżeli wystąpią jakiekolwiek nieprawidłowości co do ilości, jakości, świeżości, terminu przydatności do spożycia danego produktu, bądź będzie on przewożony w nieodpowiednich warunkach.</w:t>
      </w:r>
    </w:p>
    <w:p w:rsidR="00FF7ADB" w:rsidRPr="00CB5FE6" w:rsidRDefault="00FF7ADB" w:rsidP="00FF7ADB">
      <w:pPr>
        <w:tabs>
          <w:tab w:val="left" w:pos="360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CB5FE6">
        <w:t>4.</w:t>
      </w:r>
      <w:r w:rsidRPr="00CB5FE6">
        <w:rPr>
          <w:lang w:eastAsia="ar-SA"/>
        </w:rPr>
        <w:t xml:space="preserve"> W przypadku stwierdzenia przez Zamawiającego wadl</w:t>
      </w:r>
      <w:r>
        <w:rPr>
          <w:lang w:eastAsia="ar-SA"/>
        </w:rPr>
        <w:t>iwej partii dostarczonego produktu</w:t>
      </w:r>
      <w:r w:rsidRPr="00CB5FE6">
        <w:rPr>
          <w:lang w:eastAsia="ar-SA"/>
        </w:rPr>
        <w:t>,</w:t>
      </w:r>
      <w:r>
        <w:rPr>
          <w:lang w:eastAsia="ar-SA"/>
        </w:rPr>
        <w:t xml:space="preserve"> nastąpi odmowa jego przyjęcia, a</w:t>
      </w:r>
      <w:r w:rsidRPr="00CB5FE6">
        <w:rPr>
          <w:lang w:eastAsia="ar-SA"/>
        </w:rPr>
        <w:t xml:space="preserve"> Zamawiający dokonuje </w:t>
      </w:r>
      <w:r>
        <w:rPr>
          <w:lang w:eastAsia="ar-SA"/>
        </w:rPr>
        <w:t>zakupu zakwestionowanego  produktu</w:t>
      </w:r>
      <w:r w:rsidRPr="00CB5FE6">
        <w:rPr>
          <w:lang w:eastAsia="ar-SA"/>
        </w:rPr>
        <w:t xml:space="preserve"> u dowolnego dostawcy  na koszt Wykonawcy.</w:t>
      </w:r>
    </w:p>
    <w:p w:rsidR="00FF7ADB" w:rsidRDefault="00FF7ADB" w:rsidP="00FF7ADB">
      <w:pPr>
        <w:autoSpaceDE w:val="0"/>
        <w:autoSpaceDN w:val="0"/>
        <w:adjustRightInd w:val="0"/>
        <w:spacing w:line="276" w:lineRule="auto"/>
        <w:jc w:val="both"/>
      </w:pPr>
      <w:r>
        <w:t>5. Miejscem dostaw są 3 stołówki szkolne i przedszkole:</w:t>
      </w:r>
    </w:p>
    <w:p w:rsidR="00FF7ADB" w:rsidRDefault="00FF7ADB" w:rsidP="00FF7ADB">
      <w:pPr>
        <w:autoSpaceDE w:val="0"/>
        <w:autoSpaceDN w:val="0"/>
        <w:adjustRightInd w:val="0"/>
        <w:spacing w:line="276" w:lineRule="auto"/>
        <w:jc w:val="both"/>
      </w:pPr>
      <w:r>
        <w:t>a) Szkoła Podstawowa im. Marii Konopnickiej</w:t>
      </w:r>
      <w:r w:rsidRPr="00EB487E">
        <w:t>, ul. Licealna 1</w:t>
      </w:r>
      <w:r w:rsidRPr="00CB3196">
        <w:rPr>
          <w:b/>
        </w:rPr>
        <w:t>,</w:t>
      </w:r>
      <w:r>
        <w:t xml:space="preserve"> 87-610 Dobrzyń nad Wisłą;</w:t>
      </w:r>
    </w:p>
    <w:p w:rsidR="00FF7ADB" w:rsidRDefault="00FF7ADB" w:rsidP="00FF7ADB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>b) Szkoła Podstawowa im. Tadeusza Kościuszki</w:t>
      </w:r>
      <w:r w:rsidRPr="00EB487E">
        <w:t>, Krojczyn 17</w:t>
      </w:r>
      <w:r>
        <w:t>, 87-610 Dobrzyń nad Wisłą;</w:t>
      </w:r>
    </w:p>
    <w:p w:rsidR="00FF7ADB" w:rsidRDefault="00FF7ADB" w:rsidP="00FF7ADB">
      <w:pPr>
        <w:autoSpaceDE w:val="0"/>
        <w:autoSpaceDN w:val="0"/>
        <w:adjustRightInd w:val="0"/>
        <w:spacing w:line="276" w:lineRule="auto"/>
        <w:jc w:val="both"/>
      </w:pPr>
      <w:r>
        <w:t>c) Zespół Szkolno - Przedszkolny</w:t>
      </w:r>
      <w:r w:rsidRPr="00EB487E">
        <w:t>, Chalin 36,</w:t>
      </w:r>
      <w:r>
        <w:t xml:space="preserve"> 87-606 Chalin;</w:t>
      </w:r>
    </w:p>
    <w:p w:rsidR="00FF7ADB" w:rsidRDefault="00FF7ADB" w:rsidP="00FF7ADB">
      <w:pPr>
        <w:autoSpaceDE w:val="0"/>
        <w:autoSpaceDN w:val="0"/>
        <w:adjustRightInd w:val="0"/>
      </w:pPr>
      <w:r>
        <w:t xml:space="preserve">d) Przedszkole Samorządowe Kubusia Puchatka, </w:t>
      </w:r>
      <w:r w:rsidRPr="00EB487E">
        <w:t>ul. Lipnowska 6,</w:t>
      </w:r>
      <w:r>
        <w:t xml:space="preserve"> 87-610 Dobrzyń nad Wisłą.</w:t>
      </w:r>
    </w:p>
    <w:p w:rsidR="00FF7ADB" w:rsidRDefault="00FF7ADB" w:rsidP="00FF7ADB">
      <w:pPr>
        <w:autoSpaceDE w:val="0"/>
        <w:autoSpaceDN w:val="0"/>
        <w:adjustRightInd w:val="0"/>
        <w:jc w:val="both"/>
      </w:pPr>
      <w:r>
        <w:t>6. Wykonawca będzie realizował dostawy własnym transportem i na własne ryzyko. Wykonawca do realizacji dostaw zapewnia środek transportu przystosowany do przewozu produktów stanowiących przedmiot zamówienia zgodnie z obowiązującymi przepisami sanitarnymi oraz gwarantujący dostarczenie przedmiotu zamówienia bez uszczerbku na jego cechach jakościowych.</w:t>
      </w:r>
    </w:p>
    <w:p w:rsidR="00FF7ADB" w:rsidRPr="00734105" w:rsidRDefault="00FF7ADB" w:rsidP="00FF7ADB">
      <w:pPr>
        <w:jc w:val="both"/>
      </w:pPr>
      <w:r w:rsidRPr="00734105">
        <w:t>7. Zamawiający przewiduje w okresie przer</w:t>
      </w:r>
      <w:r>
        <w:t>w ( ferii, innych dłuższych przerw wynikających z organizacji roku szkolnego, oraz nieprzewidywalnych przerw w pracy placówek)</w:t>
      </w:r>
      <w:r w:rsidRPr="00734105">
        <w:t xml:space="preserve"> zmniejszenie ilości zamawianych produktów określonych w zamówieniu</w:t>
      </w:r>
      <w:r>
        <w:t xml:space="preserve">. </w:t>
      </w:r>
    </w:p>
    <w:p w:rsidR="00FF7ADB" w:rsidRDefault="00FF7ADB" w:rsidP="00FF7ADB">
      <w:pPr>
        <w:autoSpaceDE w:val="0"/>
        <w:autoSpaceDN w:val="0"/>
        <w:adjustRightInd w:val="0"/>
        <w:jc w:val="both"/>
      </w:pPr>
      <w:r w:rsidRPr="00734105">
        <w:t>8.Wszelkie koszty realizacji przedmiotu umowy, w szczególności koszty opakowania, przesłania,</w:t>
      </w:r>
      <w:r>
        <w:t xml:space="preserve"> załadunku, rozładunku i ubezpieczenia ponosi Wykonawca. W przypadku reklamacji, zwrot reklamowanego produktu (niezgodnego z zamówieniem) odbywa się na koszt Wykonawcy.</w:t>
      </w:r>
    </w:p>
    <w:p w:rsidR="00FF7ADB" w:rsidRDefault="00FF7ADB" w:rsidP="00FF7ADB">
      <w:pPr>
        <w:autoSpaceDE w:val="0"/>
        <w:autoSpaceDN w:val="0"/>
        <w:adjustRightInd w:val="0"/>
        <w:jc w:val="both"/>
      </w:pPr>
      <w:r>
        <w:t>9.Zamawiający nie ponosi odpowiedzialności za szkody wyrządzone przez Wykonawcę podczas wykonywania przedmiotu zamówienia.</w:t>
      </w:r>
    </w:p>
    <w:p w:rsidR="00FF7ADB" w:rsidRDefault="00FF7ADB" w:rsidP="00FF7ADB">
      <w:pPr>
        <w:autoSpaceDE w:val="0"/>
        <w:autoSpaceDN w:val="0"/>
        <w:adjustRightInd w:val="0"/>
        <w:jc w:val="both"/>
      </w:pPr>
    </w:p>
    <w:p w:rsidR="00FF7ADB" w:rsidRPr="007E2310" w:rsidRDefault="00FF7ADB" w:rsidP="00FF7ADB">
      <w:pPr>
        <w:autoSpaceDE w:val="0"/>
        <w:autoSpaceDN w:val="0"/>
        <w:adjustRightInd w:val="0"/>
        <w:jc w:val="both"/>
        <w:rPr>
          <w:u w:val="single"/>
        </w:rPr>
      </w:pPr>
      <w:r w:rsidRPr="007E2310">
        <w:rPr>
          <w:u w:val="single"/>
        </w:rPr>
        <w:t>WYMAGANIA DLA ZAMAWIANYCH ARTYKUŁÓW SPOŻYWCZYCH</w:t>
      </w:r>
    </w:p>
    <w:p w:rsidR="00FF7ADB" w:rsidRDefault="00FF7ADB" w:rsidP="00FF7ADB">
      <w:pPr>
        <w:autoSpaceDE w:val="0"/>
        <w:autoSpaceDN w:val="0"/>
        <w:adjustRightInd w:val="0"/>
        <w:jc w:val="both"/>
      </w:pPr>
      <w:r>
        <w:t>1.Mięso, wędliny i drób objęte dostawą powinny spełniać wymogi sanitarno-epidemiologiczne               i zasady systemu HACCP w zakładach żywienia zbiorowego.</w:t>
      </w:r>
    </w:p>
    <w:p w:rsidR="00FF7ADB" w:rsidRDefault="00FF7ADB" w:rsidP="00FF7ADB">
      <w:pPr>
        <w:autoSpaceDE w:val="0"/>
        <w:autoSpaceDN w:val="0"/>
        <w:adjustRightInd w:val="0"/>
        <w:jc w:val="both"/>
      </w:pPr>
      <w:r>
        <w:t xml:space="preserve">2.Zamawiający zastrzega sobie prawo żądania aktualnych dokumentów potwierdzających spełnianie warunków sanitarno-epidemiologicznych związanych z prawidłową realizacją przedmiotu zamówienia.  </w:t>
      </w:r>
    </w:p>
    <w:p w:rsidR="00FF7ADB" w:rsidRPr="00F87E06" w:rsidRDefault="00FF7ADB" w:rsidP="00FF7ADB">
      <w:pPr>
        <w:autoSpaceDE w:val="0"/>
        <w:autoSpaceDN w:val="0"/>
        <w:adjustRightInd w:val="0"/>
        <w:jc w:val="both"/>
      </w:pPr>
      <w:r>
        <w:t>3</w:t>
      </w:r>
      <w:r w:rsidRPr="00F87E06">
        <w:t xml:space="preserve">.Zamawiający zastrzega sobie prawo żądania dostarczenia do zakupionego </w:t>
      </w:r>
      <w:r>
        <w:t>produktu</w:t>
      </w:r>
      <w:r w:rsidRPr="00F87E06">
        <w:t xml:space="preserve"> dokumentów potwierdzających jakość, jeżeli istnieją takie wymogi wydane przez odpowiednie organy do tego upoważnione.</w:t>
      </w:r>
    </w:p>
    <w:p w:rsidR="00797CED" w:rsidRDefault="00FF7ADB" w:rsidP="00FF7ADB">
      <w:pPr>
        <w:autoSpaceDE w:val="0"/>
        <w:autoSpaceDN w:val="0"/>
        <w:adjustRightInd w:val="0"/>
        <w:jc w:val="both"/>
      </w:pPr>
      <w:r>
        <w:t>4.</w:t>
      </w:r>
      <w:r w:rsidRPr="00857F66">
        <w:t xml:space="preserve">Mięsa i wędliny muszą być </w:t>
      </w:r>
      <w:r>
        <w:t xml:space="preserve">pierwszego gatunku, </w:t>
      </w:r>
      <w:r w:rsidRPr="00857F66">
        <w:t xml:space="preserve">dostarczane z bieżącej produkcji,  niemrożone, świeże, schłodzone, w czystych, zamkniętych pojemnikach </w:t>
      </w:r>
      <w:r>
        <w:t xml:space="preserve">przeznaczonych </w:t>
      </w:r>
      <w:r w:rsidRPr="00857F66">
        <w:t xml:space="preserve">do </w:t>
      </w:r>
      <w:r>
        <w:t xml:space="preserve">transportu </w:t>
      </w:r>
      <w:r w:rsidRPr="00857F66">
        <w:t xml:space="preserve"> </w:t>
      </w:r>
      <w:r>
        <w:t>tych produktów. Transport musi odbywać się zgodnie z obowiązującymi przepisami w tym zakresie</w:t>
      </w:r>
      <w:r w:rsidRPr="00857F66">
        <w:t>.</w:t>
      </w:r>
    </w:p>
    <w:p w:rsidR="00797CED" w:rsidRDefault="00FF7ADB" w:rsidP="00797CED">
      <w:pPr>
        <w:autoSpaceDE w:val="0"/>
        <w:autoSpaceDN w:val="0"/>
        <w:adjustRightInd w:val="0"/>
        <w:jc w:val="both"/>
      </w:pPr>
      <w:r w:rsidRPr="00857F66">
        <w:t xml:space="preserve"> </w:t>
      </w:r>
      <w:r w:rsidR="00797CED">
        <w:t>5.</w:t>
      </w:r>
      <w:r w:rsidR="00797CED">
        <w:tab/>
        <w:t>Wykonawca udzieli Zamawiającemu gwarancji jakości zdrowotnej i trwałości                          dostarczonej żywności do daty minimalnej trwałości lub terminu przydatności do spożycia, określonych na czytelnych etykietach.</w:t>
      </w:r>
    </w:p>
    <w:p w:rsidR="00797CED" w:rsidRDefault="00797CED" w:rsidP="00797CED">
      <w:pPr>
        <w:autoSpaceDE w:val="0"/>
        <w:autoSpaceDN w:val="0"/>
        <w:adjustRightInd w:val="0"/>
        <w:jc w:val="both"/>
      </w:pPr>
      <w:r>
        <w:t>6. Wykonawca zagwarantuje Zamawiającemu, że dostarczona żywność będzie wolna od wad, będzie odpowiadała przepisom ustawy z 25</w:t>
      </w:r>
      <w:r>
        <w:tab/>
        <w:t>sierpnia 2006r. o bezpieczeństw</w:t>
      </w:r>
      <w:r w:rsidR="00D105A6">
        <w:t xml:space="preserve">ie żywności </w:t>
      </w:r>
      <w:r w:rsidR="00F90789">
        <w:br/>
      </w:r>
      <w:r w:rsidR="00D105A6">
        <w:t xml:space="preserve">i żywienia (Dz.U. </w:t>
      </w:r>
      <w:r>
        <w:t>z 202</w:t>
      </w:r>
      <w:r w:rsidR="00F90789">
        <w:t>3 r. poz. 1448 t.j.</w:t>
      </w:r>
      <w:r>
        <w:t>) i przepisów wykonawczych do tejże ustawy.</w:t>
      </w:r>
    </w:p>
    <w:p w:rsidR="00FF7ADB" w:rsidRDefault="00797CED" w:rsidP="00797CED">
      <w:pPr>
        <w:autoSpaceDE w:val="0"/>
        <w:autoSpaceDN w:val="0"/>
        <w:adjustRightInd w:val="0"/>
        <w:jc w:val="both"/>
      </w:pPr>
      <w:r>
        <w:t>7. Przez cały okres realizacji umowy wykonawca musi posiadać decyzję właściwego              organu Państwowej Inspekcji Sanitarnej dotyczącą możliwości produkcji lub obrotu danego produktu będącego przedmiotem zamówienia.</w:t>
      </w:r>
    </w:p>
    <w:p w:rsidR="00FF7ADB" w:rsidRDefault="00FF7ADB" w:rsidP="00FF7ADB">
      <w:pPr>
        <w:autoSpaceDE w:val="0"/>
        <w:autoSpaceDN w:val="0"/>
        <w:adjustRightInd w:val="0"/>
        <w:jc w:val="both"/>
      </w:pPr>
    </w:p>
    <w:p w:rsidR="00FF7ADB" w:rsidRPr="007E2310" w:rsidRDefault="00FF7ADB" w:rsidP="00FF7ADB">
      <w:pPr>
        <w:autoSpaceDE w:val="0"/>
        <w:autoSpaceDN w:val="0"/>
        <w:adjustRightInd w:val="0"/>
        <w:rPr>
          <w:bCs/>
          <w:u w:val="single"/>
        </w:rPr>
      </w:pPr>
      <w:r w:rsidRPr="007E2310">
        <w:rPr>
          <w:bCs/>
          <w:u w:val="single"/>
        </w:rPr>
        <w:t>OPIS CZ</w:t>
      </w:r>
      <w:r w:rsidRPr="007E2310">
        <w:rPr>
          <w:u w:val="single"/>
        </w:rPr>
        <w:t>ĘŚ</w:t>
      </w:r>
      <w:r w:rsidRPr="007E2310">
        <w:rPr>
          <w:bCs/>
          <w:u w:val="single"/>
        </w:rPr>
        <w:t>CI ZAMÓWIENIA</w:t>
      </w:r>
    </w:p>
    <w:p w:rsidR="00FF7ADB" w:rsidRDefault="0084607A" w:rsidP="00FF7ADB">
      <w:pPr>
        <w:autoSpaceDE w:val="0"/>
        <w:autoSpaceDN w:val="0"/>
        <w:adjustRightInd w:val="0"/>
        <w:jc w:val="both"/>
      </w:pPr>
      <w:r>
        <w:t xml:space="preserve">1. </w:t>
      </w:r>
      <w:r w:rsidR="00FF7ADB">
        <w:t xml:space="preserve">Zamawiający   dopuszcza  składanie ofert częściowych. Wykonawca może złożyć ofertę na jedną lub wszystkie części. Oferta częściowa musi obejmować wszystkie pozycje określone </w:t>
      </w:r>
      <w:r w:rsidR="00793B2F">
        <w:t xml:space="preserve">               w danej części. </w:t>
      </w:r>
    </w:p>
    <w:p w:rsidR="00FF7ADB" w:rsidRPr="00793B2F" w:rsidRDefault="00FF7ADB" w:rsidP="00793B2F">
      <w:pPr>
        <w:autoSpaceDE w:val="0"/>
        <w:autoSpaceDN w:val="0"/>
        <w:adjustRightInd w:val="0"/>
        <w:jc w:val="both"/>
        <w:rPr>
          <w:szCs w:val="28"/>
        </w:rPr>
      </w:pPr>
      <w:r>
        <w:t>2. Słownik zamówień (CPV</w:t>
      </w:r>
      <w:r>
        <w:rPr>
          <w:i/>
          <w:iCs/>
        </w:rPr>
        <w:t xml:space="preserve">) </w:t>
      </w:r>
      <w:r>
        <w:t>:</w:t>
      </w:r>
    </w:p>
    <w:p w:rsidR="00793B2F" w:rsidRPr="00741573" w:rsidRDefault="00793B2F" w:rsidP="00793B2F">
      <w:pPr>
        <w:spacing w:line="276" w:lineRule="auto"/>
        <w:jc w:val="both"/>
      </w:pPr>
      <w:r w:rsidRPr="00741573">
        <w:t xml:space="preserve">Część 1 - Dostawa mięsa, drobiu, wędlin: </w:t>
      </w:r>
      <w:r w:rsidR="00741573" w:rsidRPr="00741573">
        <w:t>15110000-2;15131130-5;15112000-6</w:t>
      </w:r>
    </w:p>
    <w:p w:rsidR="00793B2F" w:rsidRPr="00741573" w:rsidRDefault="00793B2F" w:rsidP="00793B2F">
      <w:pPr>
        <w:spacing w:line="276" w:lineRule="auto"/>
        <w:jc w:val="both"/>
      </w:pPr>
      <w:r w:rsidRPr="00741573">
        <w:t>Część 2 – Dostawa warzyw i owoców: 03220000-9</w:t>
      </w:r>
    </w:p>
    <w:p w:rsidR="00793B2F" w:rsidRPr="00741573" w:rsidRDefault="00793B2F" w:rsidP="00793B2F">
      <w:pPr>
        <w:spacing w:line="276" w:lineRule="auto"/>
        <w:jc w:val="both"/>
      </w:pPr>
      <w:r w:rsidRPr="00741573">
        <w:t>Część 3 – Do</w:t>
      </w:r>
      <w:r w:rsidR="00741573" w:rsidRPr="00741573">
        <w:t>stawa mrożonek i ryb: 15331170-9;15332100-5;15220000-6</w:t>
      </w:r>
    </w:p>
    <w:p w:rsidR="00FF7ADB" w:rsidRPr="00741573" w:rsidRDefault="00793B2F" w:rsidP="00793B2F">
      <w:pPr>
        <w:spacing w:line="276" w:lineRule="auto"/>
        <w:jc w:val="both"/>
      </w:pPr>
      <w:r w:rsidRPr="00741573">
        <w:t>Część 4 – Dostawa artykułów spożywczych: 15800000-6</w:t>
      </w:r>
    </w:p>
    <w:p w:rsidR="00FF7ADB" w:rsidRDefault="00FF7ADB" w:rsidP="00887803">
      <w:pPr>
        <w:spacing w:line="276" w:lineRule="auto"/>
        <w:jc w:val="both"/>
        <w:rPr>
          <w:color w:val="FF0000"/>
        </w:rPr>
      </w:pPr>
    </w:p>
    <w:p w:rsidR="00FF7ADB" w:rsidRDefault="00FF7ADB" w:rsidP="00887803">
      <w:pPr>
        <w:spacing w:line="276" w:lineRule="auto"/>
        <w:jc w:val="both"/>
        <w:rPr>
          <w:color w:val="FF0000"/>
        </w:rPr>
      </w:pPr>
    </w:p>
    <w:p w:rsidR="006204E8" w:rsidRPr="00DB3C90" w:rsidRDefault="006204E8" w:rsidP="00953FAD">
      <w:pPr>
        <w:pStyle w:val="arimr"/>
        <w:widowControl/>
        <w:numPr>
          <w:ilvl w:val="0"/>
          <w:numId w:val="16"/>
        </w:numPr>
        <w:shd w:val="clear" w:color="auto" w:fill="DAEEF3"/>
        <w:suppressAutoHyphens/>
        <w:snapToGrid/>
        <w:spacing w:before="360" w:after="40" w:line="276" w:lineRule="auto"/>
        <w:ind w:left="284" w:hanging="284"/>
        <w:jc w:val="both"/>
        <w:rPr>
          <w:b/>
          <w:bCs/>
          <w:szCs w:val="24"/>
          <w:lang w:val="pl-PL"/>
        </w:rPr>
      </w:pPr>
      <w:r w:rsidRPr="00DB3C90">
        <w:rPr>
          <w:b/>
          <w:bCs/>
          <w:szCs w:val="24"/>
          <w:lang w:val="pl-PL"/>
        </w:rPr>
        <w:lastRenderedPageBreak/>
        <w:t>WIZJA LOKALNA</w:t>
      </w:r>
    </w:p>
    <w:p w:rsidR="006204E8" w:rsidRPr="00DB3C90" w:rsidRDefault="006204E8" w:rsidP="00DB3C90">
      <w:pPr>
        <w:pStyle w:val="arimr"/>
        <w:widowControl/>
        <w:suppressAutoHyphens/>
        <w:snapToGrid/>
        <w:spacing w:before="240" w:after="40" w:line="276" w:lineRule="auto"/>
        <w:jc w:val="both"/>
        <w:rPr>
          <w:szCs w:val="24"/>
          <w:lang w:val="pl-PL"/>
        </w:rPr>
      </w:pPr>
      <w:r w:rsidRPr="00DB3C90">
        <w:rPr>
          <w:szCs w:val="24"/>
          <w:lang w:val="pl-PL"/>
        </w:rPr>
        <w:t xml:space="preserve">Zamawiający </w:t>
      </w:r>
      <w:r w:rsidR="00F468E9" w:rsidRPr="00DB3C90">
        <w:rPr>
          <w:szCs w:val="24"/>
          <w:lang w:val="pl-PL"/>
        </w:rPr>
        <w:t>nie przewiduje konieczności dokonania wizji lokalnej oraz sprawdzenia dokument</w:t>
      </w:r>
      <w:r w:rsidR="005E0ADB" w:rsidRPr="00DB3C90">
        <w:rPr>
          <w:szCs w:val="24"/>
          <w:lang w:val="pl-PL"/>
        </w:rPr>
        <w:t>ów</w:t>
      </w:r>
      <w:r w:rsidR="0014230B">
        <w:rPr>
          <w:szCs w:val="24"/>
          <w:lang w:val="pl-PL"/>
        </w:rPr>
        <w:t xml:space="preserve"> znajdujących się w dyspozycji Zamawiającego</w:t>
      </w:r>
      <w:r w:rsidR="00F468E9" w:rsidRPr="00DB3C90">
        <w:rPr>
          <w:szCs w:val="24"/>
          <w:lang w:val="pl-PL"/>
        </w:rPr>
        <w:t>,</w:t>
      </w:r>
      <w:r w:rsidR="005E0ADB" w:rsidRPr="00DB3C90">
        <w:rPr>
          <w:szCs w:val="24"/>
          <w:lang w:val="pl-PL"/>
        </w:rPr>
        <w:t xml:space="preserve"> niezbędnych</w:t>
      </w:r>
      <w:r w:rsidR="00F468E9" w:rsidRPr="00DB3C90">
        <w:rPr>
          <w:szCs w:val="24"/>
          <w:lang w:val="pl-PL"/>
        </w:rPr>
        <w:t xml:space="preserve"> do realizacji zamówienia</w:t>
      </w:r>
      <w:r w:rsidR="00A30653">
        <w:rPr>
          <w:szCs w:val="24"/>
          <w:lang w:val="pl-PL"/>
        </w:rPr>
        <w:t>.</w:t>
      </w:r>
    </w:p>
    <w:p w:rsidR="00E8086A" w:rsidRPr="00DB3C90" w:rsidRDefault="00E8086A" w:rsidP="00953FAD">
      <w:pPr>
        <w:pStyle w:val="arimr"/>
        <w:widowControl/>
        <w:numPr>
          <w:ilvl w:val="0"/>
          <w:numId w:val="16"/>
        </w:numPr>
        <w:shd w:val="clear" w:color="auto" w:fill="DAEEF3"/>
        <w:suppressAutoHyphens/>
        <w:snapToGrid/>
        <w:spacing w:before="360" w:after="40" w:line="276" w:lineRule="auto"/>
        <w:ind w:left="284" w:hanging="284"/>
        <w:jc w:val="both"/>
        <w:rPr>
          <w:szCs w:val="24"/>
          <w:lang w:val="pl-PL"/>
        </w:rPr>
      </w:pPr>
      <w:r w:rsidRPr="00DB3C90">
        <w:rPr>
          <w:b/>
          <w:szCs w:val="24"/>
          <w:lang w:val="pl-PL"/>
        </w:rPr>
        <w:t>TERMIN WYKONANIA ZAMÓWIENIA</w:t>
      </w:r>
    </w:p>
    <w:p w:rsidR="006204E8" w:rsidRPr="00DB3C90" w:rsidRDefault="00FC66AE" w:rsidP="0084607A">
      <w:pPr>
        <w:pStyle w:val="pkt"/>
        <w:spacing w:before="24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Wykonawca zobowiązany jest zrealizować przedmiot zamówienia w terminie od </w:t>
      </w:r>
      <w:r w:rsidR="00797CED">
        <w:rPr>
          <w:sz w:val="24"/>
          <w:szCs w:val="24"/>
        </w:rPr>
        <w:br/>
      </w:r>
      <w:r>
        <w:rPr>
          <w:sz w:val="24"/>
          <w:szCs w:val="24"/>
        </w:rPr>
        <w:t>1 września 202</w:t>
      </w:r>
      <w:r w:rsidR="00C672A5">
        <w:rPr>
          <w:sz w:val="24"/>
          <w:szCs w:val="24"/>
        </w:rPr>
        <w:t>4</w:t>
      </w:r>
      <w:r>
        <w:rPr>
          <w:sz w:val="24"/>
          <w:szCs w:val="24"/>
        </w:rPr>
        <w:t xml:space="preserve"> r. do </w:t>
      </w:r>
      <w:r w:rsidR="00797CED">
        <w:rPr>
          <w:sz w:val="24"/>
          <w:szCs w:val="24"/>
        </w:rPr>
        <w:t>31 sierpnia</w:t>
      </w:r>
      <w:r>
        <w:rPr>
          <w:sz w:val="24"/>
          <w:szCs w:val="24"/>
        </w:rPr>
        <w:t xml:space="preserve"> 202</w:t>
      </w:r>
      <w:r w:rsidR="00C672A5">
        <w:rPr>
          <w:sz w:val="24"/>
          <w:szCs w:val="24"/>
        </w:rPr>
        <w:t>5</w:t>
      </w:r>
      <w:r>
        <w:rPr>
          <w:sz w:val="24"/>
          <w:szCs w:val="24"/>
        </w:rPr>
        <w:t xml:space="preserve"> r.</w:t>
      </w:r>
      <w:r w:rsidR="00797CED">
        <w:rPr>
          <w:sz w:val="24"/>
          <w:szCs w:val="24"/>
        </w:rPr>
        <w:t xml:space="preserve"> ( z tym, że w miesiącach wakacyjnych czyli lipiec i sierpień dostawy będą obowiązywały tylko do przedszkoli</w:t>
      </w:r>
      <w:r w:rsidR="00992467">
        <w:rPr>
          <w:sz w:val="24"/>
          <w:szCs w:val="24"/>
        </w:rPr>
        <w:t>, po jednym z przedszkoli w danym miesiącu</w:t>
      </w:r>
      <w:r w:rsidR="00797CED">
        <w:rPr>
          <w:sz w:val="24"/>
          <w:szCs w:val="24"/>
        </w:rPr>
        <w:t>).</w:t>
      </w:r>
    </w:p>
    <w:p w:rsidR="00E37F70" w:rsidRPr="003207C3" w:rsidRDefault="005B5095" w:rsidP="00953FAD">
      <w:pPr>
        <w:pStyle w:val="pkt"/>
        <w:numPr>
          <w:ilvl w:val="0"/>
          <w:numId w:val="16"/>
        </w:numPr>
        <w:shd w:val="clear" w:color="auto" w:fill="DAEEF3"/>
        <w:tabs>
          <w:tab w:val="left" w:pos="0"/>
        </w:tabs>
        <w:spacing w:before="360" w:after="40" w:line="276" w:lineRule="auto"/>
        <w:ind w:left="0" w:firstLine="0"/>
        <w:rPr>
          <w:b/>
          <w:sz w:val="24"/>
          <w:szCs w:val="24"/>
        </w:rPr>
      </w:pPr>
      <w:r w:rsidRPr="003207C3">
        <w:rPr>
          <w:b/>
          <w:sz w:val="24"/>
          <w:szCs w:val="24"/>
        </w:rPr>
        <w:t>WARUNKI UDZIAŁU W POSTĘPOWANIU</w:t>
      </w:r>
    </w:p>
    <w:p w:rsidR="008539CF" w:rsidRPr="00DB3C90" w:rsidRDefault="007E6247" w:rsidP="00953FAD">
      <w:pPr>
        <w:pStyle w:val="Teksttreci0"/>
        <w:numPr>
          <w:ilvl w:val="0"/>
          <w:numId w:val="10"/>
        </w:numPr>
        <w:shd w:val="clear" w:color="auto" w:fill="auto"/>
        <w:tabs>
          <w:tab w:val="clear" w:pos="454"/>
        </w:tabs>
        <w:spacing w:before="240" w:line="276" w:lineRule="auto"/>
        <w:ind w:left="426" w:right="20" w:hanging="426"/>
        <w:jc w:val="both"/>
        <w:rPr>
          <w:rStyle w:val="TeksttreciPogrubienie"/>
          <w:rFonts w:ascii="Times New Roman" w:hAnsi="Times New Roman"/>
          <w:b w:val="0"/>
          <w:sz w:val="24"/>
          <w:szCs w:val="24"/>
          <w:shd w:val="clear" w:color="auto" w:fill="auto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3544E7" w:rsidRPr="00DB3C90">
        <w:rPr>
          <w:rFonts w:ascii="Times New Roman" w:hAnsi="Times New Roman"/>
          <w:sz w:val="24"/>
          <w:szCs w:val="24"/>
        </w:rPr>
        <w:t>O udzielenie zamówienia mogą ubiegać się Wykonawcy, którzy nie podlegają wykluczeniu</w:t>
      </w:r>
      <w:r w:rsidR="00CA06FA" w:rsidRPr="00DB3C90">
        <w:rPr>
          <w:rFonts w:ascii="Times New Roman" w:hAnsi="Times New Roman"/>
          <w:sz w:val="24"/>
          <w:szCs w:val="24"/>
        </w:rPr>
        <w:t xml:space="preserve"> na zas</w:t>
      </w:r>
      <w:r w:rsidR="00E26154" w:rsidRPr="00DB3C90">
        <w:rPr>
          <w:rFonts w:ascii="Times New Roman" w:hAnsi="Times New Roman"/>
          <w:sz w:val="24"/>
          <w:szCs w:val="24"/>
        </w:rPr>
        <w:t>adach określonych w Rozdziale IX</w:t>
      </w:r>
      <w:r w:rsidR="000B7BD5">
        <w:rPr>
          <w:rFonts w:ascii="Times New Roman" w:hAnsi="Times New Roman"/>
          <w:sz w:val="24"/>
          <w:szCs w:val="24"/>
        </w:rPr>
        <w:t xml:space="preserve"> niniejszej</w:t>
      </w:r>
      <w:r w:rsidR="00B66525" w:rsidRPr="00DB3C90">
        <w:rPr>
          <w:rFonts w:ascii="Times New Roman" w:hAnsi="Times New Roman"/>
          <w:sz w:val="24"/>
          <w:szCs w:val="24"/>
        </w:rPr>
        <w:t xml:space="preserve"> SWZ</w:t>
      </w:r>
      <w:r w:rsidR="003544E7" w:rsidRPr="00DB3C90">
        <w:rPr>
          <w:rFonts w:ascii="Times New Roman" w:hAnsi="Times New Roman"/>
          <w:sz w:val="24"/>
          <w:szCs w:val="24"/>
        </w:rPr>
        <w:t xml:space="preserve"> oraz spełniają określone przez </w:t>
      </w:r>
      <w:r w:rsidR="00334FF0" w:rsidRPr="00DB3C90">
        <w:rPr>
          <w:rFonts w:ascii="Times New Roman" w:hAnsi="Times New Roman"/>
          <w:sz w:val="24"/>
          <w:szCs w:val="24"/>
        </w:rPr>
        <w:t>Z</w:t>
      </w:r>
      <w:r w:rsidR="003544E7" w:rsidRPr="00DB3C90">
        <w:rPr>
          <w:rFonts w:ascii="Times New Roman" w:hAnsi="Times New Roman"/>
          <w:sz w:val="24"/>
          <w:szCs w:val="24"/>
        </w:rPr>
        <w:t>amawiającego warunki</w:t>
      </w:r>
      <w:r w:rsidR="003544E7" w:rsidRPr="00DB3C90">
        <w:rPr>
          <w:rStyle w:val="TeksttreciPogrubienie"/>
          <w:rFonts w:ascii="Times New Roman" w:hAnsi="Times New Roman"/>
          <w:bCs/>
          <w:sz w:val="24"/>
          <w:szCs w:val="24"/>
        </w:rPr>
        <w:t xml:space="preserve"> </w:t>
      </w:r>
      <w:r w:rsidR="003544E7" w:rsidRPr="00DB3C90">
        <w:rPr>
          <w:rStyle w:val="TeksttreciPogrubienie"/>
          <w:rFonts w:ascii="Times New Roman" w:hAnsi="Times New Roman"/>
          <w:b w:val="0"/>
          <w:bCs/>
          <w:sz w:val="24"/>
          <w:szCs w:val="24"/>
        </w:rPr>
        <w:t>udziału w postępowaniu.</w:t>
      </w:r>
      <w:bookmarkStart w:id="0" w:name="bookmark3"/>
    </w:p>
    <w:p w:rsidR="008539CF" w:rsidRPr="00DB3C90" w:rsidRDefault="007E6247" w:rsidP="00953FAD">
      <w:pPr>
        <w:pStyle w:val="Teksttreci0"/>
        <w:numPr>
          <w:ilvl w:val="0"/>
          <w:numId w:val="10"/>
        </w:numPr>
        <w:shd w:val="clear" w:color="auto" w:fill="auto"/>
        <w:tabs>
          <w:tab w:val="clear" w:pos="454"/>
        </w:tabs>
        <w:spacing w:line="276" w:lineRule="auto"/>
        <w:ind w:left="426" w:right="20" w:hanging="426"/>
        <w:jc w:val="both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374B1F" w:rsidRPr="00DB3C90">
        <w:rPr>
          <w:rFonts w:ascii="Times New Roman" w:hAnsi="Times New Roman"/>
          <w:sz w:val="24"/>
          <w:szCs w:val="24"/>
        </w:rPr>
        <w:t>O udzielenie zamówienia mogą ubiegać się Wykonawcy, którzy spełniają warunki dotyczące:</w:t>
      </w:r>
      <w:bookmarkEnd w:id="0"/>
    </w:p>
    <w:p w:rsidR="00F85239" w:rsidRPr="000B7BD5" w:rsidRDefault="00F85239" w:rsidP="00953FAD">
      <w:pPr>
        <w:pStyle w:val="Teksttreci0"/>
        <w:numPr>
          <w:ilvl w:val="0"/>
          <w:numId w:val="30"/>
        </w:numPr>
        <w:shd w:val="clear" w:color="auto" w:fill="auto"/>
        <w:spacing w:line="276" w:lineRule="auto"/>
        <w:ind w:left="852" w:right="20" w:hanging="426"/>
        <w:jc w:val="both"/>
        <w:rPr>
          <w:rFonts w:ascii="Times New Roman" w:hAnsi="Times New Roman"/>
          <w:sz w:val="24"/>
          <w:szCs w:val="24"/>
        </w:rPr>
      </w:pPr>
      <w:r w:rsidRPr="000B7BD5">
        <w:rPr>
          <w:rFonts w:ascii="Times New Roman" w:hAnsi="Times New Roman"/>
          <w:sz w:val="24"/>
          <w:szCs w:val="24"/>
        </w:rPr>
        <w:t>zdolności do występowania w obrocie gospodarczym:</w:t>
      </w:r>
    </w:p>
    <w:p w:rsidR="00F85239" w:rsidRPr="000B7BD5" w:rsidRDefault="00F85239" w:rsidP="00F85239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Times New Roman" w:hAnsi="Times New Roman"/>
          <w:sz w:val="24"/>
          <w:szCs w:val="24"/>
        </w:rPr>
      </w:pPr>
      <w:r w:rsidRPr="000B7BD5">
        <w:rPr>
          <w:rFonts w:ascii="Times New Roman" w:hAnsi="Times New Roman"/>
          <w:sz w:val="24"/>
          <w:szCs w:val="24"/>
        </w:rPr>
        <w:t xml:space="preserve">       Zamawiający nie wyznacza szczególnego warunku w tym zakresie.</w:t>
      </w:r>
    </w:p>
    <w:p w:rsidR="00F85239" w:rsidRPr="000B7BD5" w:rsidRDefault="00F85239" w:rsidP="00953FAD">
      <w:pPr>
        <w:pStyle w:val="Teksttreci0"/>
        <w:numPr>
          <w:ilvl w:val="0"/>
          <w:numId w:val="30"/>
        </w:numPr>
        <w:shd w:val="clear" w:color="auto" w:fill="auto"/>
        <w:spacing w:line="276" w:lineRule="auto"/>
        <w:ind w:left="852" w:right="20" w:hanging="426"/>
        <w:jc w:val="both"/>
        <w:rPr>
          <w:rFonts w:ascii="Times New Roman" w:hAnsi="Times New Roman"/>
          <w:sz w:val="24"/>
          <w:szCs w:val="24"/>
        </w:rPr>
      </w:pPr>
      <w:r w:rsidRPr="000B7BD5">
        <w:rPr>
          <w:rFonts w:ascii="Times New Roman" w:hAnsi="Times New Roman"/>
          <w:bCs/>
          <w:sz w:val="24"/>
          <w:szCs w:val="24"/>
        </w:rPr>
        <w:t>uprawnień do prowadzenia określonej działalności gospodarczej lub zawodowej o ile wynika to z odrębnych przepisów:</w:t>
      </w:r>
    </w:p>
    <w:p w:rsidR="00F85239" w:rsidRPr="00F85239" w:rsidRDefault="00F85239" w:rsidP="00F85239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Times New Roman" w:hAnsi="Times New Roman"/>
          <w:sz w:val="24"/>
          <w:szCs w:val="24"/>
        </w:rPr>
      </w:pPr>
      <w:r w:rsidRPr="00F85239">
        <w:rPr>
          <w:rFonts w:ascii="Times New Roman" w:hAnsi="Times New Roman"/>
          <w:sz w:val="24"/>
          <w:szCs w:val="24"/>
        </w:rPr>
        <w:t>Zamawiający nie wyznacza szczególnego warunku w tym zakresie</w:t>
      </w:r>
      <w:r w:rsidR="000B7BD5">
        <w:rPr>
          <w:rFonts w:ascii="Times New Roman" w:hAnsi="Times New Roman"/>
          <w:sz w:val="24"/>
          <w:szCs w:val="24"/>
        </w:rPr>
        <w:t>,</w:t>
      </w:r>
    </w:p>
    <w:p w:rsidR="00640291" w:rsidRPr="000B7BD5" w:rsidRDefault="00300334" w:rsidP="00953FAD">
      <w:pPr>
        <w:pStyle w:val="Teksttreci0"/>
        <w:numPr>
          <w:ilvl w:val="0"/>
          <w:numId w:val="30"/>
        </w:numPr>
        <w:shd w:val="clear" w:color="auto" w:fill="auto"/>
        <w:spacing w:line="276" w:lineRule="auto"/>
        <w:ind w:left="852" w:right="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</w:t>
      </w:r>
      <w:r w:rsidR="00640291" w:rsidRPr="000B7BD5">
        <w:rPr>
          <w:rFonts w:ascii="Times New Roman" w:hAnsi="Times New Roman"/>
          <w:sz w:val="24"/>
          <w:szCs w:val="24"/>
        </w:rPr>
        <w:t>ytuacji ekonomicznej lub finansowej:</w:t>
      </w:r>
    </w:p>
    <w:p w:rsidR="00640291" w:rsidRPr="00640291" w:rsidRDefault="00640291" w:rsidP="00640291">
      <w:pPr>
        <w:pStyle w:val="Teksttreci0"/>
        <w:shd w:val="clear" w:color="auto" w:fill="auto"/>
        <w:tabs>
          <w:tab w:val="left" w:pos="567"/>
          <w:tab w:val="left" w:pos="851"/>
        </w:tabs>
        <w:spacing w:line="276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85239">
        <w:rPr>
          <w:rFonts w:ascii="Times New Roman" w:hAnsi="Times New Roman"/>
          <w:sz w:val="24"/>
          <w:szCs w:val="24"/>
        </w:rPr>
        <w:t>Zamawiający nie wyznacza szczególnego warunku w tym zakresie</w:t>
      </w:r>
      <w:r w:rsidR="000B7BD5">
        <w:rPr>
          <w:rFonts w:ascii="Times New Roman" w:hAnsi="Times New Roman"/>
          <w:sz w:val="24"/>
          <w:szCs w:val="24"/>
        </w:rPr>
        <w:t>,</w:t>
      </w:r>
    </w:p>
    <w:p w:rsidR="00E73FE6" w:rsidRDefault="005E7E59" w:rsidP="00953FAD">
      <w:pPr>
        <w:pStyle w:val="Teksttreci0"/>
        <w:numPr>
          <w:ilvl w:val="0"/>
          <w:numId w:val="30"/>
        </w:numPr>
        <w:shd w:val="clear" w:color="auto" w:fill="auto"/>
        <w:spacing w:line="276" w:lineRule="auto"/>
        <w:ind w:left="852" w:right="20" w:hanging="426"/>
        <w:jc w:val="both"/>
        <w:rPr>
          <w:rFonts w:ascii="Times New Roman" w:hAnsi="Times New Roman"/>
          <w:sz w:val="24"/>
          <w:szCs w:val="24"/>
        </w:rPr>
      </w:pPr>
      <w:r w:rsidRPr="00776015">
        <w:rPr>
          <w:rFonts w:ascii="Times New Roman" w:hAnsi="Times New Roman"/>
          <w:sz w:val="24"/>
          <w:szCs w:val="24"/>
        </w:rPr>
        <w:t>zdolności technicznej</w:t>
      </w:r>
      <w:r w:rsidR="00640291" w:rsidRPr="00776015">
        <w:rPr>
          <w:rFonts w:ascii="Times New Roman" w:hAnsi="Times New Roman"/>
          <w:sz w:val="24"/>
          <w:szCs w:val="24"/>
        </w:rPr>
        <w:t xml:space="preserve"> lub zawodowej</w:t>
      </w:r>
      <w:r w:rsidR="006E1363" w:rsidRPr="00776015">
        <w:rPr>
          <w:rFonts w:ascii="Times New Roman" w:hAnsi="Times New Roman"/>
          <w:sz w:val="24"/>
          <w:szCs w:val="24"/>
        </w:rPr>
        <w:t>:</w:t>
      </w:r>
    </w:p>
    <w:p w:rsidR="00333CEF" w:rsidRPr="00776015" w:rsidRDefault="00333CEF" w:rsidP="00333CEF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Times New Roman" w:hAnsi="Times New Roman"/>
          <w:sz w:val="24"/>
          <w:szCs w:val="24"/>
        </w:rPr>
      </w:pPr>
      <w:r w:rsidRPr="00F85239">
        <w:rPr>
          <w:rFonts w:ascii="Times New Roman" w:hAnsi="Times New Roman"/>
          <w:sz w:val="24"/>
          <w:szCs w:val="24"/>
        </w:rPr>
        <w:t>Zamawiający nie wyznacza szczególnego warunku w tym zakresie</w:t>
      </w:r>
      <w:r>
        <w:rPr>
          <w:rFonts w:ascii="Times New Roman" w:hAnsi="Times New Roman"/>
          <w:sz w:val="24"/>
          <w:szCs w:val="24"/>
        </w:rPr>
        <w:t>.</w:t>
      </w:r>
    </w:p>
    <w:p w:rsidR="00505F53" w:rsidRPr="00DB3C90" w:rsidRDefault="002240A5" w:rsidP="00953FAD">
      <w:pPr>
        <w:pStyle w:val="Akapitzlist"/>
        <w:numPr>
          <w:ilvl w:val="0"/>
          <w:numId w:val="10"/>
        </w:numPr>
        <w:tabs>
          <w:tab w:val="clear" w:pos="454"/>
        </w:tabs>
        <w:spacing w:line="276" w:lineRule="auto"/>
        <w:ind w:left="448" w:hanging="448"/>
        <w:jc w:val="both"/>
        <w:rPr>
          <w:bCs/>
          <w:sz w:val="24"/>
          <w:szCs w:val="24"/>
        </w:rPr>
      </w:pPr>
      <w:r w:rsidRPr="00DB3C90">
        <w:rPr>
          <w:sz w:val="24"/>
          <w:szCs w:val="24"/>
        </w:rPr>
        <w:tab/>
      </w:r>
      <w:r w:rsidR="00DB47AA" w:rsidRPr="00DB3C90">
        <w:rPr>
          <w:sz w:val="24"/>
          <w:szCs w:val="24"/>
        </w:rPr>
        <w:t>Zamawiający może</w:t>
      </w:r>
      <w:r w:rsidR="00523A86" w:rsidRPr="00DB3C90">
        <w:rPr>
          <w:sz w:val="24"/>
          <w:szCs w:val="24"/>
        </w:rPr>
        <w:t xml:space="preserve"> na każdym </w:t>
      </w:r>
      <w:r w:rsidR="00751997" w:rsidRPr="00DB3C90">
        <w:rPr>
          <w:sz w:val="24"/>
          <w:szCs w:val="24"/>
        </w:rPr>
        <w:t xml:space="preserve">etapie postępowania, uznać, </w:t>
      </w:r>
      <w:r w:rsidR="00505F53" w:rsidRPr="00DB3C90">
        <w:rPr>
          <w:sz w:val="24"/>
          <w:szCs w:val="24"/>
        </w:rPr>
        <w:t xml:space="preserve">że wykonawca nie posiada wymaganych zdolności, jeżeli posiadanie przez wykonawcę sprzecznych interesów, </w:t>
      </w:r>
      <w:r w:rsidR="00220FAC">
        <w:rPr>
          <w:sz w:val="24"/>
          <w:szCs w:val="24"/>
        </w:rPr>
        <w:br/>
      </w:r>
      <w:r w:rsidR="00505F53" w:rsidRPr="00DB3C90">
        <w:rPr>
          <w:sz w:val="24"/>
          <w:szCs w:val="24"/>
        </w:rPr>
        <w:t xml:space="preserve">w szczególności zaangażowanie zasobów technicznych lub zawodowych wykonawcy </w:t>
      </w:r>
      <w:r w:rsidR="00220FAC">
        <w:rPr>
          <w:sz w:val="24"/>
          <w:szCs w:val="24"/>
        </w:rPr>
        <w:br/>
      </w:r>
      <w:r w:rsidR="00505F53" w:rsidRPr="00DB3C90">
        <w:rPr>
          <w:sz w:val="24"/>
          <w:szCs w:val="24"/>
        </w:rPr>
        <w:t>w inne przedsięwzięcia gospodarcze wykonawcy może mieć negatywny wpływ na realizację zamówienia.</w:t>
      </w:r>
    </w:p>
    <w:p w:rsidR="009051D6" w:rsidRPr="00D53D86" w:rsidRDefault="00C54A96" w:rsidP="00953FAD">
      <w:pPr>
        <w:pStyle w:val="Akapitzlist"/>
        <w:numPr>
          <w:ilvl w:val="0"/>
          <w:numId w:val="16"/>
        </w:numPr>
        <w:shd w:val="clear" w:color="auto" w:fill="DAEEF3"/>
        <w:spacing w:before="360" w:after="40" w:line="276" w:lineRule="auto"/>
        <w:ind w:left="283" w:hanging="425"/>
        <w:jc w:val="both"/>
        <w:rPr>
          <w:iCs/>
          <w:sz w:val="24"/>
          <w:szCs w:val="24"/>
        </w:rPr>
      </w:pPr>
      <w:r w:rsidRPr="00DB3C90">
        <w:rPr>
          <w:b/>
          <w:sz w:val="24"/>
          <w:szCs w:val="24"/>
        </w:rPr>
        <w:tab/>
      </w:r>
      <w:r w:rsidR="00A76ADE" w:rsidRPr="00DB3C90">
        <w:rPr>
          <w:b/>
          <w:sz w:val="24"/>
          <w:szCs w:val="24"/>
        </w:rPr>
        <w:t>PODSTAWY WYKLUCZENIA Z POSTĘPOWANIA</w:t>
      </w:r>
    </w:p>
    <w:p w:rsidR="00D53D86" w:rsidRPr="00EF5765" w:rsidRDefault="00D53D86" w:rsidP="00D105A6">
      <w:pPr>
        <w:pStyle w:val="pkt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F5765">
        <w:rPr>
          <w:sz w:val="24"/>
          <w:szCs w:val="24"/>
        </w:rPr>
        <w:t>Z postępowania o udzielenie zamówienia wyklucza się wykonawcę:</w:t>
      </w:r>
    </w:p>
    <w:p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F5765">
        <w:rPr>
          <w:sz w:val="24"/>
          <w:szCs w:val="24"/>
        </w:rPr>
        <w:t>będącego osobą fizyczną, którego prawomocnie skazano za przestępstwo:</w:t>
      </w:r>
    </w:p>
    <w:p w:rsidR="00D53D86" w:rsidRPr="00EF5765" w:rsidRDefault="00D53D86" w:rsidP="00D53D86">
      <w:pPr>
        <w:pStyle w:val="pkt"/>
        <w:spacing w:line="276" w:lineRule="auto"/>
        <w:ind w:left="284" w:hanging="284"/>
        <w:rPr>
          <w:sz w:val="24"/>
          <w:szCs w:val="24"/>
        </w:rPr>
      </w:pPr>
      <w:r w:rsidRPr="00EF5765">
        <w:rPr>
          <w:sz w:val="24"/>
          <w:szCs w:val="24"/>
        </w:rPr>
        <w:t>a)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:rsidR="00D53D86" w:rsidRPr="00EF5765" w:rsidRDefault="00D53D86" w:rsidP="00D53D86">
      <w:pPr>
        <w:pStyle w:val="pkt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EF5765">
        <w:rPr>
          <w:sz w:val="24"/>
          <w:szCs w:val="24"/>
        </w:rPr>
        <w:t>handlu ludźmi, o którym mowa w art. 189a Kodeksu karnego,</w:t>
      </w:r>
    </w:p>
    <w:p w:rsidR="00D53D86" w:rsidRPr="00EF5765" w:rsidRDefault="00D53D86" w:rsidP="00D53D86">
      <w:pPr>
        <w:pStyle w:val="pkt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EF5765">
        <w:rPr>
          <w:sz w:val="24"/>
          <w:szCs w:val="24"/>
        </w:rPr>
        <w:t>o którym mowa w art. 228-230a, art. 250a Kodeksu karnego, w art. 46-48 ustawy z dnia 25 czerwca 2010 r</w:t>
      </w:r>
      <w:r w:rsidR="00D105A6">
        <w:rPr>
          <w:sz w:val="24"/>
          <w:szCs w:val="24"/>
        </w:rPr>
        <w:t>. o sporcie (Dz. U. z 2022 r. poz. 1599 t.j. z późn. zm.</w:t>
      </w:r>
      <w:r w:rsidRPr="00EF5765">
        <w:rPr>
          <w:sz w:val="24"/>
          <w:szCs w:val="24"/>
        </w:rPr>
        <w:t>) lub w art. 54 ust. 1-4 ustawy z dnia 12 maja 2011 r. o refundacji leków, środków spożywczych</w:t>
      </w:r>
      <w:r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specjalnego przeznaczenia żywieniowego oraz wyrobów medycznych (Dz. U. z 202</w:t>
      </w:r>
      <w:r w:rsidR="00D105A6">
        <w:rPr>
          <w:sz w:val="24"/>
          <w:szCs w:val="24"/>
        </w:rPr>
        <w:t>3 r. poz. 826 t.j.</w:t>
      </w:r>
      <w:r w:rsidRPr="00EF5765">
        <w:rPr>
          <w:sz w:val="24"/>
          <w:szCs w:val="24"/>
        </w:rPr>
        <w:t>),</w:t>
      </w:r>
    </w:p>
    <w:p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lastRenderedPageBreak/>
        <w:t>d)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</w:t>
      </w:r>
      <w:r>
        <w:rPr>
          <w:sz w:val="24"/>
          <w:szCs w:val="24"/>
        </w:rPr>
        <w:t>owa w art. 299 Kodeksu karnego,</w:t>
      </w:r>
    </w:p>
    <w:p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e)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o charakterze terrorystycznym, o którym mowa w art. 115 § 20 Kodeksu karnego, lub mające na celu</w:t>
      </w:r>
      <w:r>
        <w:rPr>
          <w:sz w:val="24"/>
          <w:szCs w:val="24"/>
        </w:rPr>
        <w:t xml:space="preserve"> popełnienie tego przestępstwa,</w:t>
      </w:r>
    </w:p>
    <w:p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f)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</w:t>
      </w:r>
      <w:r w:rsidR="00D105A6">
        <w:rPr>
          <w:sz w:val="24"/>
          <w:szCs w:val="24"/>
        </w:rPr>
        <w:t xml:space="preserve"> 2021 r. poz. 1745 t.j.</w:t>
      </w:r>
      <w:r>
        <w:rPr>
          <w:sz w:val="24"/>
          <w:szCs w:val="24"/>
        </w:rPr>
        <w:t>),</w:t>
      </w:r>
    </w:p>
    <w:p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g)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</w:t>
      </w:r>
      <w:r>
        <w:rPr>
          <w:sz w:val="24"/>
          <w:szCs w:val="24"/>
        </w:rPr>
        <w:t>ego, lub przestępstwo skarbowe,</w:t>
      </w:r>
    </w:p>
    <w:p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h)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o którym mowa w art. 9 ust. 1 i 3 lub art. 10 ustawy z dnia 15 czerwca 2012 r. o skutkach powierzania wykonywania pracy cudzoziemcom przebywającym wbrew przepisom na teryt</w:t>
      </w:r>
      <w:r>
        <w:rPr>
          <w:sz w:val="24"/>
          <w:szCs w:val="24"/>
        </w:rPr>
        <w:t>orium Rzeczypospolitej Polskiej</w:t>
      </w:r>
    </w:p>
    <w:p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- lub za odpowiedni czyn zabroniony określony w przepisach prawa obcego;</w:t>
      </w:r>
    </w:p>
    <w:p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2)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</w:t>
      </w:r>
      <w:r>
        <w:rPr>
          <w:sz w:val="24"/>
          <w:szCs w:val="24"/>
        </w:rPr>
        <w:t>tępstwo, o którym mowa w pkt 1;</w:t>
      </w:r>
    </w:p>
    <w:p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3)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</w:t>
      </w:r>
      <w:r>
        <w:rPr>
          <w:sz w:val="24"/>
          <w:szCs w:val="24"/>
        </w:rPr>
        <w:t>sprawie spłaty tych należności;</w:t>
      </w:r>
    </w:p>
    <w:p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4)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wobec którego prawomocnie orzeczono zakaz ubiegania się o za</w:t>
      </w:r>
      <w:r>
        <w:rPr>
          <w:sz w:val="24"/>
          <w:szCs w:val="24"/>
        </w:rPr>
        <w:t>mówienia publiczne;</w:t>
      </w:r>
    </w:p>
    <w:p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5)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</w:t>
      </w:r>
      <w:r>
        <w:rPr>
          <w:sz w:val="24"/>
          <w:szCs w:val="24"/>
        </w:rPr>
        <w:t xml:space="preserve"> wnioski niezależnie od siebie;</w:t>
      </w:r>
    </w:p>
    <w:p w:rsidR="00D53D86" w:rsidRPr="00EF5765" w:rsidRDefault="00D53D86" w:rsidP="00D53D86">
      <w:pPr>
        <w:pStyle w:val="pkt"/>
        <w:spacing w:line="276" w:lineRule="auto"/>
        <w:ind w:left="426"/>
        <w:rPr>
          <w:sz w:val="24"/>
          <w:szCs w:val="24"/>
        </w:rPr>
      </w:pPr>
      <w:r w:rsidRPr="00EF5765">
        <w:rPr>
          <w:sz w:val="24"/>
          <w:szCs w:val="24"/>
        </w:rPr>
        <w:t>6)</w:t>
      </w:r>
      <w:r w:rsidRPr="00F61331">
        <w:rPr>
          <w:sz w:val="24"/>
          <w:szCs w:val="24"/>
        </w:rPr>
        <w:t xml:space="preserve"> </w:t>
      </w:r>
      <w:r w:rsidRPr="00EF5765">
        <w:rPr>
          <w:sz w:val="24"/>
          <w:szCs w:val="24"/>
        </w:rPr>
        <w:t>jeżeli, w przypadkach, o których mowa w art. 85 ust. 1, doszło do zakłócenia konkurencji wynikającego z wcześniejszego zaangażowania tego wykonawcy lub podmiotu, który</w:t>
      </w:r>
    </w:p>
    <w:p w:rsidR="00D53D86" w:rsidRDefault="00D53D86" w:rsidP="00D53D86">
      <w:pPr>
        <w:pStyle w:val="pkt"/>
        <w:spacing w:before="0" w:after="0" w:line="276" w:lineRule="auto"/>
        <w:ind w:left="426" w:firstLine="0"/>
        <w:rPr>
          <w:sz w:val="24"/>
          <w:szCs w:val="24"/>
        </w:rPr>
      </w:pPr>
      <w:r w:rsidRPr="00EF5765">
        <w:rPr>
          <w:sz w:val="24"/>
          <w:szCs w:val="24"/>
        </w:rPr>
        <w:t>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D53D86" w:rsidRPr="00BB0CE0" w:rsidRDefault="00D53D86" w:rsidP="00D53D86">
      <w:pPr>
        <w:pStyle w:val="pkt"/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EF5765">
        <w:rPr>
          <w:sz w:val="24"/>
          <w:szCs w:val="24"/>
        </w:rPr>
        <w:t xml:space="preserve">Wykonawca może zostać wykluczony przez Zamawiającego na każdym etapie postępowania o udzielenie </w:t>
      </w:r>
      <w:r w:rsidRPr="00BB0CE0">
        <w:rPr>
          <w:sz w:val="24"/>
          <w:szCs w:val="24"/>
        </w:rPr>
        <w:t>zamówienia.</w:t>
      </w:r>
    </w:p>
    <w:p w:rsidR="00D53D86" w:rsidRPr="0084607A" w:rsidRDefault="00D53D86" w:rsidP="0084607A">
      <w:pPr>
        <w:pStyle w:val="pkt"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EF5765">
        <w:rPr>
          <w:sz w:val="24"/>
          <w:szCs w:val="24"/>
        </w:rPr>
        <w:t>. Zamawiający wykluczy z postępowania wykonawcę na podstawie przesłan</w:t>
      </w:r>
      <w:r>
        <w:rPr>
          <w:sz w:val="24"/>
          <w:szCs w:val="24"/>
        </w:rPr>
        <w:t xml:space="preserve">ek wynikających z art. 7 ust. 1 </w:t>
      </w:r>
      <w:r w:rsidRPr="00EF5765">
        <w:rPr>
          <w:sz w:val="24"/>
          <w:szCs w:val="24"/>
        </w:rPr>
        <w:t>ustawy z dnia 1</w:t>
      </w:r>
      <w:r w:rsidR="00AF14A0">
        <w:rPr>
          <w:sz w:val="24"/>
          <w:szCs w:val="24"/>
        </w:rPr>
        <w:t>3</w:t>
      </w:r>
      <w:r w:rsidRPr="00EF5765">
        <w:rPr>
          <w:sz w:val="24"/>
          <w:szCs w:val="24"/>
        </w:rPr>
        <w:t xml:space="preserve"> kwietnia 2022 r. o szczególnych rozwiązaniach w zakresie przeciwdziałania w</w:t>
      </w:r>
      <w:r>
        <w:rPr>
          <w:sz w:val="24"/>
          <w:szCs w:val="24"/>
        </w:rPr>
        <w:t xml:space="preserve">spieraniu </w:t>
      </w:r>
      <w:r w:rsidRPr="00EF5765">
        <w:rPr>
          <w:sz w:val="24"/>
          <w:szCs w:val="24"/>
        </w:rPr>
        <w:t xml:space="preserve">agresji na Ukrainę oraz służących ochronie bezpieczeństwa </w:t>
      </w:r>
      <w:r w:rsidRPr="00AF14A0">
        <w:rPr>
          <w:sz w:val="24"/>
          <w:szCs w:val="24"/>
        </w:rPr>
        <w:t>narodowego</w:t>
      </w:r>
      <w:r w:rsidR="00171692" w:rsidRPr="00AF14A0">
        <w:rPr>
          <w:sz w:val="24"/>
          <w:szCs w:val="24"/>
        </w:rPr>
        <w:t xml:space="preserve"> (Dz.U. 202</w:t>
      </w:r>
      <w:r w:rsidR="00AF14A0" w:rsidRPr="00AF14A0">
        <w:rPr>
          <w:sz w:val="24"/>
          <w:szCs w:val="24"/>
        </w:rPr>
        <w:t>4 r. poz. 507</w:t>
      </w:r>
      <w:r w:rsidR="00171692" w:rsidRPr="00AF14A0">
        <w:rPr>
          <w:sz w:val="24"/>
          <w:szCs w:val="24"/>
        </w:rPr>
        <w:t xml:space="preserve"> t.j</w:t>
      </w:r>
      <w:r w:rsidR="00AF14A0" w:rsidRPr="00AF14A0">
        <w:rPr>
          <w:sz w:val="24"/>
          <w:szCs w:val="24"/>
        </w:rPr>
        <w:t>)</w:t>
      </w:r>
      <w:r w:rsidR="00171692" w:rsidRPr="00AF14A0">
        <w:rPr>
          <w:sz w:val="24"/>
          <w:szCs w:val="24"/>
        </w:rPr>
        <w:t xml:space="preserve">. </w:t>
      </w:r>
    </w:p>
    <w:p w:rsidR="003B377F" w:rsidRPr="00776015" w:rsidRDefault="00C54A96" w:rsidP="00953FAD">
      <w:pPr>
        <w:pStyle w:val="Akapitzlist"/>
        <w:numPr>
          <w:ilvl w:val="0"/>
          <w:numId w:val="16"/>
        </w:numPr>
        <w:shd w:val="clear" w:color="auto" w:fill="DAEEF3"/>
        <w:spacing w:before="360" w:after="40" w:line="276" w:lineRule="auto"/>
        <w:ind w:left="283" w:hanging="425"/>
        <w:jc w:val="both"/>
        <w:rPr>
          <w:bCs/>
          <w:sz w:val="24"/>
          <w:szCs w:val="24"/>
        </w:rPr>
      </w:pPr>
      <w:r w:rsidRPr="00776015">
        <w:rPr>
          <w:b/>
          <w:sz w:val="24"/>
          <w:szCs w:val="24"/>
        </w:rPr>
        <w:tab/>
      </w:r>
      <w:r w:rsidR="00E3032A" w:rsidRPr="00776015">
        <w:rPr>
          <w:b/>
          <w:sz w:val="24"/>
          <w:szCs w:val="24"/>
        </w:rPr>
        <w:t>OŚWIADCZENIA I DOKUMENTY, JAKIE ZOBOWIĄZANI SĄ DOSTAR</w:t>
      </w:r>
      <w:r w:rsidR="00225683" w:rsidRPr="00776015">
        <w:rPr>
          <w:b/>
          <w:sz w:val="24"/>
          <w:szCs w:val="24"/>
        </w:rPr>
        <w:t xml:space="preserve">CZYĆ WYKONAWCY W CELU </w:t>
      </w:r>
      <w:r w:rsidR="00E81B72" w:rsidRPr="00776015">
        <w:rPr>
          <w:b/>
          <w:sz w:val="24"/>
          <w:szCs w:val="24"/>
        </w:rPr>
        <w:t xml:space="preserve">POTWIERDZENIA SPEŁNIANIA WARUNKÓW UDZIAŁU W POSTĘPOWANIU </w:t>
      </w:r>
      <w:r w:rsidR="00FA7F11" w:rsidRPr="00776015">
        <w:rPr>
          <w:b/>
          <w:sz w:val="24"/>
          <w:szCs w:val="24"/>
        </w:rPr>
        <w:t>ORAZ</w:t>
      </w:r>
      <w:r w:rsidR="00225683" w:rsidRPr="00776015">
        <w:rPr>
          <w:b/>
          <w:sz w:val="24"/>
          <w:szCs w:val="24"/>
        </w:rPr>
        <w:t xml:space="preserve"> WYKAZANIA</w:t>
      </w:r>
      <w:r w:rsidR="00FA7F11" w:rsidRPr="00776015">
        <w:rPr>
          <w:b/>
          <w:sz w:val="24"/>
          <w:szCs w:val="24"/>
        </w:rPr>
        <w:t xml:space="preserve"> </w:t>
      </w:r>
      <w:r w:rsidR="00E3032A" w:rsidRPr="00776015">
        <w:rPr>
          <w:b/>
          <w:sz w:val="24"/>
          <w:szCs w:val="24"/>
        </w:rPr>
        <w:t>BRAKU PODSTAW WYKLUCZENIA</w:t>
      </w:r>
      <w:r w:rsidR="00CF0BA5" w:rsidRPr="00776015">
        <w:rPr>
          <w:b/>
          <w:sz w:val="24"/>
          <w:szCs w:val="24"/>
        </w:rPr>
        <w:t xml:space="preserve"> (PODMIOTOWE ŚRODKI DOWODOWE)</w:t>
      </w:r>
    </w:p>
    <w:p w:rsidR="00C01FF6" w:rsidRPr="000261D2" w:rsidRDefault="002240A5" w:rsidP="00953FAD">
      <w:pPr>
        <w:pStyle w:val="Akapitzlist"/>
        <w:numPr>
          <w:ilvl w:val="0"/>
          <w:numId w:val="22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E3032A" w:rsidRPr="00DB3C90">
        <w:rPr>
          <w:sz w:val="24"/>
          <w:szCs w:val="24"/>
          <w:u w:val="single"/>
        </w:rPr>
        <w:t>Do oferty</w:t>
      </w:r>
      <w:r w:rsidR="00E3032A" w:rsidRPr="00DB3C90">
        <w:rPr>
          <w:sz w:val="24"/>
          <w:szCs w:val="24"/>
        </w:rPr>
        <w:t xml:space="preserve"> Wykonawca zobowiązany jest dołączyć aktualne na dzień składania ofert</w:t>
      </w:r>
      <w:r w:rsidR="00A52DBF" w:rsidRPr="00DB3C90">
        <w:rPr>
          <w:sz w:val="24"/>
          <w:szCs w:val="24"/>
        </w:rPr>
        <w:t xml:space="preserve"> </w:t>
      </w:r>
      <w:r w:rsidR="00881CE8" w:rsidRPr="00DB3C90">
        <w:rPr>
          <w:sz w:val="24"/>
          <w:szCs w:val="24"/>
        </w:rPr>
        <w:t>oś</w:t>
      </w:r>
      <w:r w:rsidR="00032CAB">
        <w:rPr>
          <w:sz w:val="24"/>
          <w:szCs w:val="24"/>
        </w:rPr>
        <w:t>wiadczenia</w:t>
      </w:r>
      <w:r w:rsidR="00881CE8" w:rsidRPr="00DB3C90">
        <w:rPr>
          <w:sz w:val="24"/>
          <w:szCs w:val="24"/>
        </w:rPr>
        <w:t xml:space="preserve"> </w:t>
      </w:r>
      <w:r w:rsidR="00AE5C60" w:rsidRPr="00DB3C90">
        <w:rPr>
          <w:sz w:val="24"/>
          <w:szCs w:val="24"/>
        </w:rPr>
        <w:t>o spełnianiu warunków udziału w postępowaniu</w:t>
      </w:r>
      <w:r w:rsidR="00777C3E" w:rsidRPr="00777C3E">
        <w:rPr>
          <w:b/>
          <w:sz w:val="24"/>
          <w:szCs w:val="24"/>
        </w:rPr>
        <w:t xml:space="preserve"> </w:t>
      </w:r>
      <w:r w:rsidR="00777C3E">
        <w:rPr>
          <w:b/>
          <w:sz w:val="24"/>
          <w:szCs w:val="24"/>
        </w:rPr>
        <w:t xml:space="preserve">- </w:t>
      </w:r>
      <w:r w:rsidR="00C624A6">
        <w:rPr>
          <w:b/>
          <w:sz w:val="24"/>
          <w:szCs w:val="24"/>
        </w:rPr>
        <w:t>Załącznik</w:t>
      </w:r>
      <w:r w:rsidR="00777C3E" w:rsidRPr="00DB3C90">
        <w:rPr>
          <w:b/>
          <w:sz w:val="24"/>
          <w:szCs w:val="24"/>
        </w:rPr>
        <w:t xml:space="preserve"> nr 2</w:t>
      </w:r>
      <w:r w:rsidR="00DD6E40">
        <w:rPr>
          <w:b/>
          <w:sz w:val="24"/>
          <w:szCs w:val="24"/>
        </w:rPr>
        <w:t xml:space="preserve"> do SWZ</w:t>
      </w:r>
      <w:r w:rsidR="00AE5C60" w:rsidRPr="00DB3C90">
        <w:rPr>
          <w:sz w:val="24"/>
          <w:szCs w:val="24"/>
        </w:rPr>
        <w:t xml:space="preserve"> oraz </w:t>
      </w:r>
      <w:r w:rsidR="00881CE8" w:rsidRPr="00DB3C90">
        <w:rPr>
          <w:sz w:val="24"/>
          <w:szCs w:val="24"/>
        </w:rPr>
        <w:t>o braku podstaw do wykluczenia z postępowania –</w:t>
      </w:r>
      <w:r w:rsidR="00C624A6">
        <w:rPr>
          <w:b/>
          <w:sz w:val="24"/>
          <w:szCs w:val="24"/>
        </w:rPr>
        <w:t>Załącznik</w:t>
      </w:r>
      <w:r w:rsidR="00F27904">
        <w:rPr>
          <w:b/>
          <w:sz w:val="24"/>
          <w:szCs w:val="24"/>
        </w:rPr>
        <w:t xml:space="preserve"> </w:t>
      </w:r>
      <w:r w:rsidR="00777C3E">
        <w:rPr>
          <w:b/>
          <w:sz w:val="24"/>
          <w:szCs w:val="24"/>
        </w:rPr>
        <w:t>nr 3</w:t>
      </w:r>
      <w:r w:rsidR="00DD6E40">
        <w:rPr>
          <w:b/>
          <w:sz w:val="24"/>
          <w:szCs w:val="24"/>
        </w:rPr>
        <w:t xml:space="preserve"> do SWZ</w:t>
      </w:r>
      <w:r w:rsidR="00C01FF6" w:rsidRPr="0054361A">
        <w:rPr>
          <w:sz w:val="24"/>
          <w:szCs w:val="24"/>
        </w:rPr>
        <w:t>.</w:t>
      </w:r>
    </w:p>
    <w:p w:rsidR="003D4071" w:rsidRPr="00DB3C90" w:rsidRDefault="003D4071" w:rsidP="00953FAD">
      <w:pPr>
        <w:pStyle w:val="Akapitzlist"/>
        <w:numPr>
          <w:ilvl w:val="0"/>
          <w:numId w:val="22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DB3C90">
        <w:rPr>
          <w:sz w:val="24"/>
          <w:szCs w:val="24"/>
        </w:rPr>
        <w:t>Wykonawca, w przypadku polegania na zdolnościach lub sytuacji podmiotów udostępniających zasoby, p</w:t>
      </w:r>
      <w:r w:rsidR="00032CAB">
        <w:rPr>
          <w:sz w:val="24"/>
          <w:szCs w:val="24"/>
        </w:rPr>
        <w:t>rzedstawia, wraz z oświadczeniami</w:t>
      </w:r>
      <w:r w:rsidRPr="00DB3C90">
        <w:rPr>
          <w:sz w:val="24"/>
          <w:szCs w:val="24"/>
        </w:rPr>
        <w:t>, o który</w:t>
      </w:r>
      <w:r w:rsidR="00032CAB">
        <w:rPr>
          <w:sz w:val="24"/>
          <w:szCs w:val="24"/>
        </w:rPr>
        <w:t>ch</w:t>
      </w:r>
      <w:r w:rsidRPr="00DB3C90">
        <w:rPr>
          <w:sz w:val="24"/>
          <w:szCs w:val="24"/>
        </w:rPr>
        <w:t xml:space="preserve"> mowa w pkt 1, także </w:t>
      </w:r>
      <w:r w:rsidR="00A76F72">
        <w:rPr>
          <w:sz w:val="24"/>
          <w:szCs w:val="24"/>
        </w:rPr>
        <w:t xml:space="preserve">oświadczenie </w:t>
      </w:r>
      <w:r w:rsidRPr="00DB3C90">
        <w:rPr>
          <w:sz w:val="24"/>
          <w:szCs w:val="24"/>
        </w:rPr>
        <w:t>podmiotu udostępniającego zasoby, potwierdzające spełnianie warunków udziału w postępowaniu</w:t>
      </w:r>
      <w:r w:rsidR="00777C3E">
        <w:rPr>
          <w:sz w:val="24"/>
          <w:szCs w:val="24"/>
        </w:rPr>
        <w:t xml:space="preserve"> - </w:t>
      </w:r>
      <w:r w:rsidR="00777C3E" w:rsidRPr="00777C3E">
        <w:rPr>
          <w:b/>
          <w:sz w:val="24"/>
          <w:szCs w:val="24"/>
        </w:rPr>
        <w:t>Załącznik nr 2a</w:t>
      </w:r>
      <w:r w:rsidR="00DD6E40">
        <w:rPr>
          <w:b/>
          <w:sz w:val="24"/>
          <w:szCs w:val="24"/>
        </w:rPr>
        <w:t xml:space="preserve"> do SWZ</w:t>
      </w:r>
      <w:r w:rsidRPr="00DB3C90">
        <w:rPr>
          <w:sz w:val="24"/>
          <w:szCs w:val="24"/>
        </w:rPr>
        <w:t xml:space="preserve"> </w:t>
      </w:r>
      <w:r w:rsidR="00777C3E">
        <w:rPr>
          <w:sz w:val="24"/>
          <w:szCs w:val="24"/>
        </w:rPr>
        <w:t xml:space="preserve">oraz </w:t>
      </w:r>
      <w:r w:rsidR="00777C3E" w:rsidRPr="00DB3C90">
        <w:rPr>
          <w:sz w:val="24"/>
          <w:szCs w:val="24"/>
        </w:rPr>
        <w:t>brak podstaw wykluczenia</w:t>
      </w:r>
      <w:r w:rsidR="00777C3E">
        <w:rPr>
          <w:sz w:val="24"/>
          <w:szCs w:val="24"/>
        </w:rPr>
        <w:t xml:space="preserve"> </w:t>
      </w:r>
      <w:r w:rsidR="00777C3E" w:rsidRPr="00DB3C90">
        <w:rPr>
          <w:sz w:val="24"/>
          <w:szCs w:val="24"/>
        </w:rPr>
        <w:t xml:space="preserve">tego podmiotu </w:t>
      </w:r>
      <w:r w:rsidR="00777C3E">
        <w:rPr>
          <w:sz w:val="24"/>
          <w:szCs w:val="24"/>
        </w:rPr>
        <w:t xml:space="preserve">– </w:t>
      </w:r>
      <w:r w:rsidR="00777C3E" w:rsidRPr="00777C3E">
        <w:rPr>
          <w:b/>
          <w:sz w:val="24"/>
          <w:szCs w:val="24"/>
        </w:rPr>
        <w:t xml:space="preserve">Załącznik </w:t>
      </w:r>
      <w:r w:rsidR="00242D1D">
        <w:rPr>
          <w:b/>
          <w:sz w:val="24"/>
          <w:szCs w:val="24"/>
        </w:rPr>
        <w:t xml:space="preserve">nr </w:t>
      </w:r>
      <w:r w:rsidR="00777C3E" w:rsidRPr="00777C3E">
        <w:rPr>
          <w:b/>
          <w:sz w:val="24"/>
          <w:szCs w:val="24"/>
        </w:rPr>
        <w:t>3a</w:t>
      </w:r>
      <w:r w:rsidR="00DD6E40">
        <w:rPr>
          <w:b/>
          <w:sz w:val="24"/>
          <w:szCs w:val="24"/>
        </w:rPr>
        <w:t xml:space="preserve"> do SWZ</w:t>
      </w:r>
      <w:r w:rsidR="00777C3E">
        <w:rPr>
          <w:sz w:val="24"/>
          <w:szCs w:val="24"/>
        </w:rPr>
        <w:t xml:space="preserve">, </w:t>
      </w:r>
      <w:r w:rsidRPr="00DB3C90">
        <w:rPr>
          <w:sz w:val="24"/>
          <w:szCs w:val="24"/>
        </w:rPr>
        <w:t>w zakresie, w jakim wykonawca powołuje się na jego zasoby.</w:t>
      </w:r>
    </w:p>
    <w:p w:rsidR="00D02E57" w:rsidRPr="00DB3C90" w:rsidRDefault="002240A5" w:rsidP="00953FAD">
      <w:pPr>
        <w:pStyle w:val="Akapitzlist"/>
        <w:numPr>
          <w:ilvl w:val="0"/>
          <w:numId w:val="22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032CAB">
        <w:rPr>
          <w:sz w:val="24"/>
          <w:szCs w:val="24"/>
        </w:rPr>
        <w:t>Informacje zawarte w oświadczeniach, o któr</w:t>
      </w:r>
      <w:r w:rsidR="00777C3E">
        <w:rPr>
          <w:sz w:val="24"/>
          <w:szCs w:val="24"/>
        </w:rPr>
        <w:t>y</w:t>
      </w:r>
      <w:r w:rsidR="00032CAB">
        <w:rPr>
          <w:sz w:val="24"/>
          <w:szCs w:val="24"/>
        </w:rPr>
        <w:t>ch</w:t>
      </w:r>
      <w:r w:rsidR="00A52DBF" w:rsidRPr="00DB3C90">
        <w:rPr>
          <w:sz w:val="24"/>
          <w:szCs w:val="24"/>
        </w:rPr>
        <w:t xml:space="preserve"> </w:t>
      </w:r>
      <w:r w:rsidR="00881CE8" w:rsidRPr="00DB3C90">
        <w:rPr>
          <w:sz w:val="24"/>
          <w:szCs w:val="24"/>
        </w:rPr>
        <w:t>mowa</w:t>
      </w:r>
      <w:r w:rsidR="000261D2">
        <w:rPr>
          <w:sz w:val="24"/>
          <w:szCs w:val="24"/>
        </w:rPr>
        <w:t xml:space="preserve"> w pkt 1-2</w:t>
      </w:r>
      <w:r w:rsidR="00881CE8" w:rsidRPr="00DB3C90">
        <w:rPr>
          <w:sz w:val="24"/>
          <w:szCs w:val="24"/>
        </w:rPr>
        <w:t xml:space="preserve"> stanowią wstępne potwierdzenie, że Wykonawca nie podlega wykluczeniu oraz spełnia warunki udziału </w:t>
      </w:r>
      <w:r w:rsidR="00C01FF6" w:rsidRPr="00DB3C90">
        <w:rPr>
          <w:sz w:val="24"/>
          <w:szCs w:val="24"/>
        </w:rPr>
        <w:br/>
      </w:r>
      <w:r w:rsidR="00881CE8" w:rsidRPr="00DB3C90">
        <w:rPr>
          <w:sz w:val="24"/>
          <w:szCs w:val="24"/>
        </w:rPr>
        <w:t>w postępowaniu.</w:t>
      </w:r>
    </w:p>
    <w:p w:rsidR="00D02E57" w:rsidRPr="00DB3C90" w:rsidRDefault="002240A5" w:rsidP="00953FAD">
      <w:pPr>
        <w:pStyle w:val="Akapitzlist"/>
        <w:numPr>
          <w:ilvl w:val="0"/>
          <w:numId w:val="22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8A58A5">
        <w:rPr>
          <w:sz w:val="24"/>
          <w:szCs w:val="24"/>
        </w:rPr>
        <w:t xml:space="preserve">Zgodnie z art. 274 ust. 1 ustawy Pzp, </w:t>
      </w:r>
      <w:r w:rsidR="00BE17E8" w:rsidRPr="00DB3C90">
        <w:rPr>
          <w:sz w:val="24"/>
          <w:szCs w:val="24"/>
        </w:rPr>
        <w:t>Zamawiający w</w:t>
      </w:r>
      <w:r w:rsidR="001F44F5" w:rsidRPr="00DB3C90">
        <w:rPr>
          <w:sz w:val="24"/>
          <w:szCs w:val="24"/>
        </w:rPr>
        <w:t>ezwie</w:t>
      </w:r>
      <w:r w:rsidR="00BE17E8" w:rsidRPr="00DB3C90">
        <w:rPr>
          <w:sz w:val="24"/>
          <w:szCs w:val="24"/>
        </w:rPr>
        <w:t xml:space="preserve"> wykonawcę, którego oferta została najwyżej oceniona, do złożenia w wyznaczonym terminie, nie krótszym niż 5 dni od dnia wezwania, </w:t>
      </w:r>
      <w:r w:rsidR="00BE17E8" w:rsidRPr="00B1044B">
        <w:rPr>
          <w:sz w:val="24"/>
          <w:szCs w:val="24"/>
          <w:u w:val="single"/>
        </w:rPr>
        <w:t>podmiotowych środków dowodowych</w:t>
      </w:r>
      <w:r w:rsidR="00BE17E8" w:rsidRPr="00DB3C90">
        <w:rPr>
          <w:sz w:val="24"/>
          <w:szCs w:val="24"/>
        </w:rPr>
        <w:t xml:space="preserve">, </w:t>
      </w:r>
      <w:r w:rsidR="008A58A5">
        <w:rPr>
          <w:sz w:val="24"/>
          <w:szCs w:val="24"/>
        </w:rPr>
        <w:t>o których mowa w art. 273 ust. 1 Pzp</w:t>
      </w:r>
      <w:r w:rsidR="00BE17E8" w:rsidRPr="00DB3C90">
        <w:rPr>
          <w:sz w:val="24"/>
          <w:szCs w:val="24"/>
        </w:rPr>
        <w:t xml:space="preserve">, </w:t>
      </w:r>
      <w:r w:rsidR="00DB66FA" w:rsidRPr="00DB3C90">
        <w:rPr>
          <w:sz w:val="24"/>
          <w:szCs w:val="24"/>
          <w:u w:val="single"/>
        </w:rPr>
        <w:t>aktualnych na dzień złożenia</w:t>
      </w:r>
      <w:r w:rsidR="008A58A5">
        <w:rPr>
          <w:sz w:val="24"/>
          <w:szCs w:val="24"/>
          <w:u w:val="single"/>
        </w:rPr>
        <w:t>.</w:t>
      </w:r>
    </w:p>
    <w:p w:rsidR="00810956" w:rsidRPr="004A3166" w:rsidRDefault="00933EC0" w:rsidP="00953FAD">
      <w:pPr>
        <w:pStyle w:val="Akapitzlist"/>
        <w:numPr>
          <w:ilvl w:val="0"/>
          <w:numId w:val="22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4A3166">
        <w:rPr>
          <w:sz w:val="24"/>
          <w:szCs w:val="24"/>
        </w:rPr>
        <w:tab/>
      </w:r>
      <w:r w:rsidR="00E731AF" w:rsidRPr="004A3166">
        <w:rPr>
          <w:sz w:val="24"/>
          <w:szCs w:val="24"/>
        </w:rPr>
        <w:t>Podmiotowe środki dowodowe wymagane od wykonawcy obejmują:</w:t>
      </w:r>
    </w:p>
    <w:p w:rsidR="00A31748" w:rsidRPr="005068ED" w:rsidRDefault="00A31748" w:rsidP="00A31748">
      <w:pPr>
        <w:pStyle w:val="Akapitzlist"/>
        <w:numPr>
          <w:ilvl w:val="1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BC506F">
        <w:rPr>
          <w:sz w:val="24"/>
          <w:szCs w:val="24"/>
        </w:rPr>
        <w:t>Oświadczenie Wykonawcy o aktualności informacji zawartych w oświadczeniu, o którym mowa w art. 125 ust. 1 ustawy PZP, w zakresie podstaw wykluczenia z postępowania wskazanych przez Zamawiającego –</w:t>
      </w:r>
      <w:r w:rsidRPr="00BC506F">
        <w:rPr>
          <w:b/>
          <w:sz w:val="24"/>
          <w:szCs w:val="24"/>
        </w:rPr>
        <w:t xml:space="preserve"> </w:t>
      </w:r>
      <w:r w:rsidRPr="005068ED">
        <w:rPr>
          <w:b/>
          <w:sz w:val="24"/>
          <w:szCs w:val="24"/>
        </w:rPr>
        <w:t xml:space="preserve">załącznik </w:t>
      </w:r>
      <w:r w:rsidR="005068ED" w:rsidRPr="005068ED">
        <w:rPr>
          <w:b/>
          <w:sz w:val="24"/>
          <w:szCs w:val="24"/>
        </w:rPr>
        <w:t>nr 6</w:t>
      </w:r>
    </w:p>
    <w:p w:rsidR="00323522" w:rsidRDefault="000B4904" w:rsidP="00953FAD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B3C90">
        <w:rPr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 </w:t>
      </w:r>
    </w:p>
    <w:p w:rsidR="005B30CA" w:rsidRPr="00323522" w:rsidRDefault="00B940AE" w:rsidP="00953FAD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23522">
        <w:rPr>
          <w:sz w:val="24"/>
          <w:szCs w:val="24"/>
        </w:rPr>
        <w:t>Wykonawca nie jest zobowiązany do złożenia podmiotowych środków dowodowych, które zamawiający posiada, jeżeli wykonawca wskaże te środki oraz potwierdz</w:t>
      </w:r>
      <w:r w:rsidR="005B30CA" w:rsidRPr="00323522">
        <w:rPr>
          <w:sz w:val="24"/>
          <w:szCs w:val="24"/>
        </w:rPr>
        <w:t>i ich prawidłowość i aktualność.</w:t>
      </w:r>
    </w:p>
    <w:p w:rsidR="008A58A5" w:rsidRPr="008618FE" w:rsidRDefault="008A58A5" w:rsidP="00953FAD">
      <w:pPr>
        <w:numPr>
          <w:ilvl w:val="0"/>
          <w:numId w:val="22"/>
        </w:numPr>
        <w:spacing w:line="276" w:lineRule="auto"/>
        <w:ind w:left="426"/>
        <w:jc w:val="both"/>
      </w:pPr>
      <w:r w:rsidRPr="008618FE">
        <w:t>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:rsidR="00BA79CA" w:rsidRPr="008618FE" w:rsidRDefault="008561CD" w:rsidP="009A3218">
      <w:pPr>
        <w:numPr>
          <w:ilvl w:val="0"/>
          <w:numId w:val="22"/>
        </w:numPr>
        <w:spacing w:line="276" w:lineRule="auto"/>
        <w:ind w:left="426"/>
        <w:jc w:val="both"/>
      </w:pPr>
      <w:r w:rsidRPr="008618FE">
        <w:t>W zakresie nieuregulowanym ustawą</w:t>
      </w:r>
      <w:r w:rsidR="00257D98" w:rsidRPr="008618FE">
        <w:t xml:space="preserve"> </w:t>
      </w:r>
      <w:r w:rsidR="00A76F72" w:rsidRPr="008618FE">
        <w:t xml:space="preserve">Pzp </w:t>
      </w:r>
      <w:r w:rsidRPr="008618FE">
        <w:t xml:space="preserve">lub niniejszą SWZ do oświadczeń </w:t>
      </w:r>
      <w:r w:rsidR="00A76F72" w:rsidRPr="008618FE">
        <w:br/>
      </w:r>
      <w:r w:rsidRPr="008618FE">
        <w:t>i dokumentów składanych przez Wykonawcę w postępowaniu zastosowanie mają</w:t>
      </w:r>
      <w:r w:rsidR="00DD50ED" w:rsidRPr="008618FE">
        <w:t xml:space="preserve"> </w:t>
      </w:r>
      <w:r w:rsidR="00A76F72" w:rsidRPr="008618FE">
        <w:br/>
      </w:r>
      <w:r w:rsidR="00DD50ED" w:rsidRPr="008618FE">
        <w:t xml:space="preserve">w szczególności przepisy </w:t>
      </w:r>
      <w:r w:rsidR="003D2BE9" w:rsidRPr="008618FE">
        <w:t xml:space="preserve">rozporządzenia Ministra Rozwoju,  </w:t>
      </w:r>
      <w:r w:rsidR="0087091C" w:rsidRPr="008618FE">
        <w:t xml:space="preserve">Pracy i Technologii z dnia 23 grudnia 2020 r. w sprawie podmiotowych środków dowodowych oraz innych dokumentów lub oświadczeń, jakich może żądać zamawiający od wykonawcy </w:t>
      </w:r>
      <w:r w:rsidR="00B96D9B" w:rsidRPr="008618FE">
        <w:t xml:space="preserve">oraz </w:t>
      </w:r>
      <w:r w:rsidR="00B96D9B" w:rsidRPr="008618FE">
        <w:lastRenderedPageBreak/>
        <w:t>rozporządzenia Prezesa Rady Ministrów z dnia</w:t>
      </w:r>
      <w:r w:rsidR="003D2BE9" w:rsidRPr="008618FE">
        <w:t xml:space="preserve"> 30 </w:t>
      </w:r>
      <w:r w:rsidR="0087091C" w:rsidRPr="008618FE">
        <w:t xml:space="preserve">grudnia </w:t>
      </w:r>
      <w:r w:rsidR="00B96D9B" w:rsidRPr="008618FE"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BA79CA" w:rsidRDefault="0055240B" w:rsidP="00953FAD">
      <w:pPr>
        <w:pStyle w:val="Akapitzlist"/>
        <w:numPr>
          <w:ilvl w:val="0"/>
          <w:numId w:val="16"/>
        </w:numPr>
        <w:shd w:val="clear" w:color="auto" w:fill="DAEEF3"/>
        <w:spacing w:before="360" w:after="40" w:line="276" w:lineRule="auto"/>
        <w:ind w:left="426" w:hanging="437"/>
        <w:jc w:val="both"/>
        <w:rPr>
          <w:sz w:val="24"/>
          <w:szCs w:val="24"/>
        </w:rPr>
      </w:pPr>
      <w:r w:rsidRPr="00BA79CA">
        <w:rPr>
          <w:b/>
          <w:sz w:val="24"/>
          <w:szCs w:val="24"/>
        </w:rPr>
        <w:t xml:space="preserve">POLEGANIE </w:t>
      </w:r>
      <w:r w:rsidR="009A3218">
        <w:rPr>
          <w:b/>
          <w:sz w:val="24"/>
          <w:szCs w:val="24"/>
        </w:rPr>
        <w:t>NA ZASOBACH INNY</w:t>
      </w:r>
      <w:r w:rsidR="002307A6" w:rsidRPr="00BA79CA">
        <w:rPr>
          <w:b/>
          <w:sz w:val="24"/>
          <w:szCs w:val="24"/>
        </w:rPr>
        <w:t>CH PODMIOTÓW</w:t>
      </w:r>
    </w:p>
    <w:p w:rsidR="0047236E" w:rsidRPr="00DB3C90" w:rsidRDefault="003F7649" w:rsidP="00953FAD">
      <w:pPr>
        <w:pStyle w:val="Teksttreci40"/>
        <w:numPr>
          <w:ilvl w:val="3"/>
          <w:numId w:val="17"/>
        </w:numPr>
        <w:shd w:val="clear" w:color="auto" w:fill="auto"/>
        <w:tabs>
          <w:tab w:val="clear" w:pos="1009"/>
        </w:tabs>
        <w:spacing w:after="0" w:line="276" w:lineRule="auto"/>
        <w:ind w:left="426" w:right="20" w:hanging="426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B20F54" w:rsidRPr="00DB3C90">
        <w:rPr>
          <w:rFonts w:ascii="Times New Roman" w:hAnsi="Times New Roman"/>
          <w:sz w:val="24"/>
          <w:szCs w:val="24"/>
        </w:rPr>
        <w:t xml:space="preserve">Wykonawca może w celu potwierdzenia spełniania warunków udziału w </w:t>
      </w:r>
      <w:r w:rsidR="00DD560A">
        <w:rPr>
          <w:rFonts w:ascii="Times New Roman" w:hAnsi="Times New Roman"/>
          <w:sz w:val="24"/>
          <w:szCs w:val="24"/>
        </w:rPr>
        <w:t xml:space="preserve">postępowaniu </w:t>
      </w:r>
      <w:r w:rsidR="00B20F54" w:rsidRPr="00DB3C90">
        <w:rPr>
          <w:rFonts w:ascii="Times New Roman" w:hAnsi="Times New Roman"/>
          <w:sz w:val="24"/>
          <w:szCs w:val="24"/>
        </w:rPr>
        <w:t>polegać na zdolnościach technicznych lub zawodowych podmiotów udostępniających zasoby, niezależnie od charakteru prawnego łączący</w:t>
      </w:r>
      <w:r w:rsidR="00DD560A">
        <w:rPr>
          <w:rFonts w:ascii="Times New Roman" w:hAnsi="Times New Roman"/>
          <w:sz w:val="24"/>
          <w:szCs w:val="24"/>
        </w:rPr>
        <w:t>ch go z nimi stosunków prawnych, zgodnie z art. 118-123 Pzp.</w:t>
      </w:r>
    </w:p>
    <w:p w:rsidR="00F82107" w:rsidRPr="00DB3C90" w:rsidRDefault="003F7649" w:rsidP="00953FAD">
      <w:pPr>
        <w:pStyle w:val="Teksttreci40"/>
        <w:numPr>
          <w:ilvl w:val="3"/>
          <w:numId w:val="17"/>
        </w:numPr>
        <w:shd w:val="clear" w:color="auto" w:fill="auto"/>
        <w:tabs>
          <w:tab w:val="clear" w:pos="1009"/>
        </w:tabs>
        <w:spacing w:before="0" w:after="0" w:line="276" w:lineRule="auto"/>
        <w:ind w:left="426" w:right="20" w:hanging="426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47236E" w:rsidRPr="00DB3C90">
        <w:rPr>
          <w:rFonts w:ascii="Times New Roman" w:hAnsi="Times New Roman"/>
          <w:sz w:val="24"/>
          <w:szCs w:val="24"/>
        </w:rPr>
        <w:t xml:space="preserve">W odniesieniu do warunków dotyczących doświadczenia, wykonawcy mogą polegać na zdolnościach podmiotów udostępniających zasoby, jeśli podmioty te wykonają </w:t>
      </w:r>
      <w:r w:rsidR="004953D2" w:rsidRPr="00DB3C90">
        <w:rPr>
          <w:rFonts w:ascii="Times New Roman" w:hAnsi="Times New Roman"/>
          <w:sz w:val="24"/>
          <w:szCs w:val="24"/>
        </w:rPr>
        <w:t>roboty, do realizacji których</w:t>
      </w:r>
      <w:r w:rsidR="0047236E" w:rsidRPr="00DB3C90">
        <w:rPr>
          <w:rFonts w:ascii="Times New Roman" w:hAnsi="Times New Roman"/>
          <w:sz w:val="24"/>
          <w:szCs w:val="24"/>
        </w:rPr>
        <w:t xml:space="preserve"> te zdolności są wymagane.</w:t>
      </w:r>
    </w:p>
    <w:p w:rsidR="00A14E10" w:rsidRPr="00A14E10" w:rsidRDefault="003F7649" w:rsidP="00953FAD">
      <w:pPr>
        <w:pStyle w:val="Teksttreci40"/>
        <w:numPr>
          <w:ilvl w:val="3"/>
          <w:numId w:val="17"/>
        </w:numPr>
        <w:shd w:val="clear" w:color="auto" w:fill="auto"/>
        <w:tabs>
          <w:tab w:val="clear" w:pos="1009"/>
        </w:tabs>
        <w:spacing w:before="0" w:after="0" w:line="276" w:lineRule="auto"/>
        <w:ind w:left="426" w:right="20" w:hanging="426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47236E" w:rsidRPr="00A14E10">
        <w:rPr>
          <w:rFonts w:ascii="Times New Roman" w:hAnsi="Times New Roman"/>
          <w:sz w:val="24"/>
          <w:szCs w:val="24"/>
        </w:rPr>
        <w:t>Wykonawca, który polega na zdolnościach lub sytuacji po</w:t>
      </w:r>
      <w:r w:rsidR="00C61496" w:rsidRPr="00A14E10">
        <w:rPr>
          <w:rFonts w:ascii="Times New Roman" w:hAnsi="Times New Roman"/>
          <w:sz w:val="24"/>
          <w:szCs w:val="24"/>
        </w:rPr>
        <w:t>dmiotów udostępniających zasoby</w:t>
      </w:r>
      <w:r w:rsidR="0047236E" w:rsidRPr="00A14E10">
        <w:rPr>
          <w:rFonts w:ascii="Times New Roman" w:hAnsi="Times New Roman"/>
          <w:sz w:val="24"/>
          <w:szCs w:val="24"/>
        </w:rPr>
        <w:t xml:space="preserve"> składa, </w:t>
      </w:r>
      <w:r w:rsidR="0047236E" w:rsidRPr="00A14E10">
        <w:rPr>
          <w:rFonts w:ascii="Times New Roman" w:hAnsi="Times New Roman"/>
          <w:sz w:val="24"/>
          <w:szCs w:val="24"/>
          <w:u w:val="single"/>
        </w:rPr>
        <w:t>wraz z ofertą</w:t>
      </w:r>
      <w:r w:rsidR="0047236E" w:rsidRPr="00DD6E40">
        <w:rPr>
          <w:rFonts w:ascii="Times New Roman" w:hAnsi="Times New Roman"/>
          <w:sz w:val="24"/>
          <w:szCs w:val="24"/>
          <w:u w:val="single"/>
        </w:rPr>
        <w:t>, zobowiązanie podmiotu udostępniającego zasoby</w:t>
      </w:r>
      <w:r w:rsidR="0047236E" w:rsidRPr="00A14E10">
        <w:rPr>
          <w:rFonts w:ascii="Times New Roman" w:hAnsi="Times New Roman"/>
          <w:sz w:val="24"/>
          <w:szCs w:val="24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F82107" w:rsidRPr="00A14E10">
        <w:rPr>
          <w:rFonts w:ascii="Times New Roman" w:hAnsi="Times New Roman"/>
          <w:sz w:val="24"/>
          <w:szCs w:val="24"/>
        </w:rPr>
        <w:t xml:space="preserve"> </w:t>
      </w:r>
      <w:r w:rsidR="00A14E10" w:rsidRPr="00A14E10">
        <w:rPr>
          <w:rFonts w:ascii="Times New Roman" w:hAnsi="Times New Roman"/>
          <w:sz w:val="24"/>
          <w:szCs w:val="24"/>
        </w:rPr>
        <w:t xml:space="preserve">Zobowiązanie podmiotu udostępniającego zasoby musi potwierdzać, że stosunek łączący Wykonawcę z podmiotami udostępniającymi zasoby gwarantuje rzeczywisty dostęp do tych zasobów oraz określać w szczególności: </w:t>
      </w:r>
    </w:p>
    <w:p w:rsidR="00A14E10" w:rsidRDefault="00A14E10" w:rsidP="00953FAD">
      <w:pPr>
        <w:pStyle w:val="Default"/>
        <w:numPr>
          <w:ilvl w:val="1"/>
          <w:numId w:val="33"/>
        </w:numPr>
        <w:spacing w:line="276" w:lineRule="auto"/>
        <w:ind w:left="426" w:hanging="284"/>
        <w:jc w:val="both"/>
      </w:pPr>
      <w:r>
        <w:t xml:space="preserve"> </w:t>
      </w:r>
      <w:r w:rsidRPr="00A14E10">
        <w:t>zakres dostępnych Wykonawcy zasobów podmiotu udostępniają</w:t>
      </w:r>
      <w:r>
        <w:t>cego zasoby,</w:t>
      </w:r>
    </w:p>
    <w:p w:rsidR="00A14E10" w:rsidRDefault="00A14E10" w:rsidP="00953FAD">
      <w:pPr>
        <w:pStyle w:val="Default"/>
        <w:numPr>
          <w:ilvl w:val="1"/>
          <w:numId w:val="33"/>
        </w:numPr>
        <w:spacing w:line="276" w:lineRule="auto"/>
        <w:ind w:left="426" w:hanging="284"/>
        <w:jc w:val="both"/>
      </w:pPr>
      <w:r>
        <w:t xml:space="preserve">  </w:t>
      </w:r>
      <w:r w:rsidRPr="00A14E10">
        <w:t xml:space="preserve">sposób i okres udostępnienia Wykonawcy i wykorzystania przez niego zasobów </w:t>
      </w:r>
      <w:r>
        <w:t xml:space="preserve">   </w:t>
      </w:r>
      <w:r w:rsidRPr="00A14E10">
        <w:t>podmiotu udostępniającego te zasoby przy wykonywaniu zamó</w:t>
      </w:r>
      <w:r>
        <w:t>wienia,</w:t>
      </w:r>
    </w:p>
    <w:p w:rsidR="00A14E10" w:rsidRPr="00A14E10" w:rsidRDefault="00BD399B" w:rsidP="00953FAD">
      <w:pPr>
        <w:pStyle w:val="Default"/>
        <w:numPr>
          <w:ilvl w:val="1"/>
          <w:numId w:val="33"/>
        </w:numPr>
        <w:spacing w:line="276" w:lineRule="auto"/>
        <w:ind w:left="426" w:hanging="284"/>
        <w:jc w:val="both"/>
      </w:pPr>
      <w:r>
        <w:t xml:space="preserve"> </w:t>
      </w:r>
      <w:r w:rsidR="00A14E10" w:rsidRPr="00A14E10">
        <w:t>czy i w jakim zakresie podmiot udostępniający zasoby, na zdolnościach którego Wykonawca polega w odniesieniu do warunków udziału w postępowaniu dotyczących wykształcenia, kwalifikacji zawodowych lub doświadczenia,</w:t>
      </w:r>
      <w:r w:rsidR="00776015">
        <w:t xml:space="preserve"> zrealizuje </w:t>
      </w:r>
      <w:r w:rsidR="00A14E10" w:rsidRPr="00A14E10">
        <w:t xml:space="preserve"> usługi, których wskazane zdolności dotyczą.</w:t>
      </w:r>
    </w:p>
    <w:p w:rsidR="00361400" w:rsidRPr="00DB3C90" w:rsidRDefault="00F82107" w:rsidP="00A14E10">
      <w:pPr>
        <w:pStyle w:val="Teksttreci40"/>
        <w:shd w:val="clear" w:color="auto" w:fill="auto"/>
        <w:spacing w:before="0" w:after="0" w:line="276" w:lineRule="auto"/>
        <w:ind w:left="426" w:right="20" w:firstLine="0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 xml:space="preserve">Wzór </w:t>
      </w:r>
      <w:r w:rsidR="00DD6E40">
        <w:rPr>
          <w:rFonts w:ascii="Times New Roman" w:hAnsi="Times New Roman"/>
          <w:sz w:val="24"/>
          <w:szCs w:val="24"/>
        </w:rPr>
        <w:t>zobowiązania</w:t>
      </w:r>
      <w:r w:rsidRPr="00DB3C90">
        <w:rPr>
          <w:rFonts w:ascii="Times New Roman" w:hAnsi="Times New Roman"/>
          <w:sz w:val="24"/>
          <w:szCs w:val="24"/>
        </w:rPr>
        <w:t xml:space="preserve"> stanowi </w:t>
      </w:r>
      <w:r w:rsidR="00D93D6A">
        <w:rPr>
          <w:rFonts w:ascii="Times New Roman" w:hAnsi="Times New Roman"/>
          <w:b/>
          <w:bCs/>
          <w:sz w:val="24"/>
          <w:szCs w:val="24"/>
        </w:rPr>
        <w:t>Z</w:t>
      </w:r>
      <w:r w:rsidRPr="00DB3C90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="00DD6E40">
        <w:rPr>
          <w:rFonts w:ascii="Times New Roman" w:hAnsi="Times New Roman"/>
          <w:b/>
          <w:bCs/>
          <w:sz w:val="24"/>
          <w:szCs w:val="24"/>
        </w:rPr>
        <w:t>4</w:t>
      </w:r>
      <w:r w:rsidR="00A80D8B" w:rsidRPr="00DB3C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3C90">
        <w:rPr>
          <w:rFonts w:ascii="Times New Roman" w:hAnsi="Times New Roman"/>
          <w:b/>
          <w:bCs/>
          <w:sz w:val="24"/>
          <w:szCs w:val="24"/>
        </w:rPr>
        <w:t>do SWZ.</w:t>
      </w:r>
    </w:p>
    <w:p w:rsidR="002272B0" w:rsidRPr="00DB3C90" w:rsidRDefault="003F7649" w:rsidP="00953FAD">
      <w:pPr>
        <w:pStyle w:val="Teksttreci40"/>
        <w:numPr>
          <w:ilvl w:val="3"/>
          <w:numId w:val="17"/>
        </w:numPr>
        <w:shd w:val="clear" w:color="auto" w:fill="auto"/>
        <w:tabs>
          <w:tab w:val="clear" w:pos="1009"/>
        </w:tabs>
        <w:spacing w:before="0" w:after="0" w:line="276" w:lineRule="auto"/>
        <w:ind w:left="426" w:right="20" w:hanging="426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EE3378" w:rsidRPr="00DB3C90">
        <w:rPr>
          <w:rFonts w:ascii="Times New Roman" w:hAnsi="Times New Roman"/>
          <w:sz w:val="24"/>
          <w:szCs w:val="24"/>
        </w:rPr>
        <w:t>Zamawiający oceni</w:t>
      </w:r>
      <w:r w:rsidR="00361400" w:rsidRPr="00DB3C90">
        <w:rPr>
          <w:rFonts w:ascii="Times New Roman" w:hAnsi="Times New Roman"/>
          <w:sz w:val="24"/>
          <w:szCs w:val="24"/>
        </w:rPr>
        <w:t xml:space="preserve">, czy udostępniane wykonawcy przez podmioty udostępniające zasoby zdolności techniczne lub zawodowe, pozwalają na wykazanie przez wykonawcę spełniania warunków udziału w postępowaniu, a także </w:t>
      </w:r>
      <w:r w:rsidR="00EE3378" w:rsidRPr="00DB3C90">
        <w:rPr>
          <w:rFonts w:ascii="Times New Roman" w:hAnsi="Times New Roman"/>
          <w:sz w:val="24"/>
          <w:szCs w:val="24"/>
        </w:rPr>
        <w:t>z</w:t>
      </w:r>
      <w:r w:rsidR="00361400" w:rsidRPr="00DB3C90">
        <w:rPr>
          <w:rFonts w:ascii="Times New Roman" w:hAnsi="Times New Roman"/>
          <w:sz w:val="24"/>
          <w:szCs w:val="24"/>
        </w:rPr>
        <w:t>bada, czy nie zachodzą wobec tego podmiotu podstawy wykluczenia, które zostały przewidziane względem wykonawcy.</w:t>
      </w:r>
    </w:p>
    <w:p w:rsidR="00690982" w:rsidRPr="00DB3C90" w:rsidRDefault="003F7649" w:rsidP="00953FAD">
      <w:pPr>
        <w:pStyle w:val="Teksttreci40"/>
        <w:numPr>
          <w:ilvl w:val="3"/>
          <w:numId w:val="17"/>
        </w:numPr>
        <w:shd w:val="clear" w:color="auto" w:fill="auto"/>
        <w:tabs>
          <w:tab w:val="clear" w:pos="1009"/>
        </w:tabs>
        <w:spacing w:before="0" w:after="0" w:line="276" w:lineRule="auto"/>
        <w:ind w:left="426" w:right="20" w:hanging="426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2272B0" w:rsidRPr="00DB3C90">
        <w:rPr>
          <w:rFonts w:ascii="Times New Roman" w:hAnsi="Times New Roman"/>
          <w:sz w:val="24"/>
          <w:szCs w:val="24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 w:rsidR="00BD399B">
        <w:rPr>
          <w:rFonts w:ascii="Times New Roman" w:hAnsi="Times New Roman"/>
          <w:sz w:val="24"/>
          <w:szCs w:val="24"/>
        </w:rPr>
        <w:br/>
      </w:r>
      <w:r w:rsidR="002272B0" w:rsidRPr="00DB3C90">
        <w:rPr>
          <w:rFonts w:ascii="Times New Roman" w:hAnsi="Times New Roman"/>
          <w:sz w:val="24"/>
          <w:szCs w:val="24"/>
        </w:rPr>
        <w:t>w postępowaniu.</w:t>
      </w:r>
    </w:p>
    <w:p w:rsidR="002272B0" w:rsidRPr="00DB3C90" w:rsidRDefault="003F7649" w:rsidP="00953FAD">
      <w:pPr>
        <w:pStyle w:val="Teksttreci40"/>
        <w:numPr>
          <w:ilvl w:val="3"/>
          <w:numId w:val="17"/>
        </w:numPr>
        <w:shd w:val="clear" w:color="auto" w:fill="auto"/>
        <w:tabs>
          <w:tab w:val="clear" w:pos="1009"/>
        </w:tabs>
        <w:spacing w:before="0" w:after="0" w:line="276" w:lineRule="auto"/>
        <w:ind w:left="426" w:right="20" w:hanging="426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b/>
          <w:sz w:val="24"/>
          <w:szCs w:val="24"/>
        </w:rPr>
        <w:tab/>
      </w:r>
      <w:r w:rsidR="00690982" w:rsidRPr="00DB3C90">
        <w:rPr>
          <w:rFonts w:ascii="Times New Roman" w:hAnsi="Times New Roman"/>
          <w:b/>
          <w:sz w:val="24"/>
          <w:szCs w:val="24"/>
        </w:rPr>
        <w:t xml:space="preserve">UWAGA: </w:t>
      </w:r>
      <w:r w:rsidR="00690982" w:rsidRPr="00DB3C90">
        <w:rPr>
          <w:rFonts w:ascii="Times New Roman" w:hAnsi="Times New Roman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F70501" w:rsidRDefault="003F7649" w:rsidP="00953FAD">
      <w:pPr>
        <w:pStyle w:val="Teksttreci0"/>
        <w:numPr>
          <w:ilvl w:val="3"/>
          <w:numId w:val="17"/>
        </w:numPr>
        <w:tabs>
          <w:tab w:val="clear" w:pos="1009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3C90">
        <w:rPr>
          <w:rFonts w:ascii="Times New Roman" w:hAnsi="Times New Roman"/>
          <w:sz w:val="24"/>
          <w:szCs w:val="24"/>
        </w:rPr>
        <w:tab/>
      </w:r>
      <w:r w:rsidR="00F70501" w:rsidRPr="00DB3C90">
        <w:rPr>
          <w:rFonts w:ascii="Times New Roman" w:hAnsi="Times New Roman"/>
          <w:sz w:val="24"/>
          <w:szCs w:val="24"/>
        </w:rPr>
        <w:t>Wykonawca, w przypadku polegania na zdolnościach lub sytuacji podmiotów udostępniających zasoby,</w:t>
      </w:r>
      <w:r w:rsidR="002E38EE">
        <w:rPr>
          <w:rFonts w:ascii="Times New Roman" w:hAnsi="Times New Roman"/>
          <w:sz w:val="24"/>
          <w:szCs w:val="24"/>
        </w:rPr>
        <w:t xml:space="preserve"> składa wraz z ofertą </w:t>
      </w:r>
      <w:r w:rsidR="00F70501" w:rsidRPr="00DB3C90">
        <w:rPr>
          <w:rFonts w:ascii="Times New Roman" w:hAnsi="Times New Roman"/>
          <w:sz w:val="24"/>
          <w:szCs w:val="24"/>
          <w:u w:val="single"/>
        </w:rPr>
        <w:t>oświadczenie podmiotu udostępniającego zasoby,</w:t>
      </w:r>
      <w:r w:rsidR="00F70501" w:rsidRPr="00DB3C90">
        <w:rPr>
          <w:rFonts w:ascii="Times New Roman" w:hAnsi="Times New Roman"/>
          <w:sz w:val="24"/>
          <w:szCs w:val="24"/>
        </w:rPr>
        <w:t xml:space="preserve"> potwierdzające brak podstaw wykluczenia tego podmiotu oraz spełnianie </w:t>
      </w:r>
      <w:r w:rsidR="00F70501" w:rsidRPr="00DB3C90">
        <w:rPr>
          <w:rFonts w:ascii="Times New Roman" w:hAnsi="Times New Roman"/>
          <w:sz w:val="24"/>
          <w:szCs w:val="24"/>
        </w:rPr>
        <w:lastRenderedPageBreak/>
        <w:t>warunków udziału w postępowaniu, w zakresie, w jakim wykonawca powołuje się na jego zasoby</w:t>
      </w:r>
      <w:r w:rsidR="000C71F5">
        <w:rPr>
          <w:rFonts w:ascii="Times New Roman" w:hAnsi="Times New Roman"/>
          <w:sz w:val="24"/>
          <w:szCs w:val="24"/>
        </w:rPr>
        <w:t xml:space="preserve"> (zgodnie z Rozdziałem IX </w:t>
      </w:r>
      <w:r w:rsidR="0088143D">
        <w:rPr>
          <w:rFonts w:ascii="Times New Roman" w:hAnsi="Times New Roman"/>
          <w:sz w:val="24"/>
          <w:szCs w:val="24"/>
        </w:rPr>
        <w:t>ust.</w:t>
      </w:r>
      <w:r w:rsidR="000C71F5">
        <w:rPr>
          <w:rFonts w:ascii="Times New Roman" w:hAnsi="Times New Roman"/>
          <w:sz w:val="24"/>
          <w:szCs w:val="24"/>
        </w:rPr>
        <w:t xml:space="preserve"> 2</w:t>
      </w:r>
      <w:r w:rsidR="00BD399B">
        <w:rPr>
          <w:rFonts w:ascii="Times New Roman" w:hAnsi="Times New Roman"/>
          <w:sz w:val="24"/>
          <w:szCs w:val="24"/>
        </w:rPr>
        <w:t xml:space="preserve"> SWZ).</w:t>
      </w:r>
    </w:p>
    <w:p w:rsidR="004B560C" w:rsidRDefault="004B560C" w:rsidP="004B560C">
      <w:pPr>
        <w:pStyle w:val="Teksttreci0"/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657DF6" w:rsidRPr="00DB3C90" w:rsidRDefault="00657DF6" w:rsidP="00953FAD">
      <w:pPr>
        <w:pStyle w:val="arimr"/>
        <w:widowControl/>
        <w:numPr>
          <w:ilvl w:val="0"/>
          <w:numId w:val="16"/>
        </w:numPr>
        <w:shd w:val="clear" w:color="auto" w:fill="DAEEF3"/>
        <w:suppressAutoHyphens/>
        <w:snapToGrid/>
        <w:spacing w:after="40" w:line="276" w:lineRule="auto"/>
        <w:ind w:left="284" w:hanging="284"/>
        <w:jc w:val="both"/>
        <w:rPr>
          <w:szCs w:val="24"/>
          <w:lang w:val="pl-PL"/>
        </w:rPr>
      </w:pPr>
      <w:r w:rsidRPr="00DB3C90">
        <w:rPr>
          <w:b/>
          <w:szCs w:val="24"/>
          <w:lang w:val="pl-PL"/>
        </w:rPr>
        <w:t>PODWYKONAWSTWO</w:t>
      </w:r>
    </w:p>
    <w:p w:rsidR="00657DF6" w:rsidRPr="00DB3C90" w:rsidRDefault="00657DF6" w:rsidP="00953FAD">
      <w:pPr>
        <w:pStyle w:val="arimr"/>
        <w:widowControl/>
        <w:numPr>
          <w:ilvl w:val="0"/>
          <w:numId w:val="24"/>
        </w:numPr>
        <w:tabs>
          <w:tab w:val="clear" w:pos="453"/>
        </w:tabs>
        <w:suppressAutoHyphens/>
        <w:snapToGrid/>
        <w:spacing w:before="240" w:line="276" w:lineRule="auto"/>
        <w:jc w:val="both"/>
        <w:rPr>
          <w:szCs w:val="24"/>
          <w:lang w:val="pl-PL"/>
        </w:rPr>
      </w:pPr>
      <w:r w:rsidRPr="00DB3C90">
        <w:rPr>
          <w:szCs w:val="24"/>
          <w:lang w:val="pl-PL"/>
        </w:rPr>
        <w:tab/>
        <w:t xml:space="preserve">Wykonawca może powierzyć wykonanie części zamówienia podwykonawcy (podwykonawcom). </w:t>
      </w:r>
    </w:p>
    <w:p w:rsidR="00657DF6" w:rsidRPr="00DB3C90" w:rsidRDefault="00657DF6" w:rsidP="00953FAD">
      <w:pPr>
        <w:pStyle w:val="arimr"/>
        <w:widowControl/>
        <w:numPr>
          <w:ilvl w:val="0"/>
          <w:numId w:val="24"/>
        </w:numPr>
        <w:tabs>
          <w:tab w:val="clear" w:pos="453"/>
        </w:tabs>
        <w:suppressAutoHyphens/>
        <w:snapToGrid/>
        <w:spacing w:line="276" w:lineRule="auto"/>
        <w:jc w:val="both"/>
        <w:rPr>
          <w:szCs w:val="24"/>
          <w:lang w:val="pl-PL"/>
        </w:rPr>
      </w:pPr>
      <w:r w:rsidRPr="00DB3C90">
        <w:rPr>
          <w:szCs w:val="24"/>
          <w:lang w:val="pl-PL"/>
        </w:rPr>
        <w:tab/>
        <w:t xml:space="preserve">Zamawiający </w:t>
      </w:r>
      <w:r w:rsidRPr="00D93D6A">
        <w:rPr>
          <w:szCs w:val="24"/>
          <w:lang w:val="pl-PL"/>
        </w:rPr>
        <w:t>nie zastrzega</w:t>
      </w:r>
      <w:r w:rsidRPr="00DB3C90">
        <w:rPr>
          <w:szCs w:val="24"/>
          <w:lang w:val="pl-PL"/>
        </w:rPr>
        <w:t xml:space="preserve"> obowiązku osobistego wykonania przez Wykonawcę (lub Wykonawców wspólnie ubiegających się o udzielenie zamówienia) kluczowych części zamówienia.</w:t>
      </w:r>
    </w:p>
    <w:p w:rsidR="00657DF6" w:rsidRDefault="00657DF6" w:rsidP="00953FAD">
      <w:pPr>
        <w:pStyle w:val="arimr"/>
        <w:widowControl/>
        <w:numPr>
          <w:ilvl w:val="0"/>
          <w:numId w:val="24"/>
        </w:numPr>
        <w:tabs>
          <w:tab w:val="clear" w:pos="453"/>
        </w:tabs>
        <w:suppressAutoHyphens/>
        <w:snapToGrid/>
        <w:spacing w:line="276" w:lineRule="auto"/>
        <w:jc w:val="both"/>
        <w:rPr>
          <w:szCs w:val="24"/>
          <w:lang w:val="pl-PL"/>
        </w:rPr>
      </w:pPr>
      <w:r w:rsidRPr="00DB3C90">
        <w:rPr>
          <w:szCs w:val="24"/>
          <w:lang w:val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D93D6A" w:rsidRPr="004B7604" w:rsidRDefault="00D93D6A" w:rsidP="00953FAD">
      <w:pPr>
        <w:pStyle w:val="Teksttreci0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7604">
        <w:rPr>
          <w:rFonts w:ascii="Times New Roman" w:hAnsi="Times New Roman"/>
          <w:sz w:val="24"/>
          <w:szCs w:val="24"/>
        </w:rPr>
        <w:t xml:space="preserve">Regulacje związane z podwykonawstwem zostały określone </w:t>
      </w:r>
      <w:r w:rsidR="00042CDD" w:rsidRPr="004B7604">
        <w:rPr>
          <w:rFonts w:ascii="Times New Roman" w:hAnsi="Times New Roman"/>
          <w:sz w:val="24"/>
          <w:szCs w:val="24"/>
        </w:rPr>
        <w:t>w §</w:t>
      </w:r>
      <w:r w:rsidR="004B7604" w:rsidRPr="004B7604">
        <w:rPr>
          <w:rFonts w:ascii="Times New Roman" w:hAnsi="Times New Roman"/>
          <w:sz w:val="24"/>
          <w:szCs w:val="24"/>
        </w:rPr>
        <w:t>6</w:t>
      </w:r>
      <w:r w:rsidR="00042CDD" w:rsidRPr="004B7604">
        <w:rPr>
          <w:rFonts w:ascii="Times New Roman" w:hAnsi="Times New Roman"/>
          <w:sz w:val="24"/>
          <w:szCs w:val="24"/>
        </w:rPr>
        <w:t xml:space="preserve"> wzoru</w:t>
      </w:r>
      <w:r w:rsidRPr="004B7604">
        <w:rPr>
          <w:rFonts w:ascii="Times New Roman" w:hAnsi="Times New Roman"/>
          <w:sz w:val="24"/>
          <w:szCs w:val="24"/>
        </w:rPr>
        <w:t xml:space="preserve"> umowy, stanowiącym </w:t>
      </w:r>
      <w:r w:rsidRPr="005068ED">
        <w:rPr>
          <w:rFonts w:ascii="Times New Roman" w:hAnsi="Times New Roman"/>
          <w:b/>
          <w:sz w:val="24"/>
          <w:szCs w:val="24"/>
        </w:rPr>
        <w:t xml:space="preserve">Załącznik nr </w:t>
      </w:r>
      <w:r w:rsidR="004B7604" w:rsidRPr="005068ED">
        <w:rPr>
          <w:rFonts w:ascii="Times New Roman" w:hAnsi="Times New Roman"/>
          <w:b/>
          <w:sz w:val="24"/>
          <w:szCs w:val="24"/>
        </w:rPr>
        <w:t>5</w:t>
      </w:r>
      <w:r w:rsidRPr="005068ED">
        <w:rPr>
          <w:rFonts w:ascii="Times New Roman" w:hAnsi="Times New Roman"/>
          <w:b/>
          <w:sz w:val="24"/>
          <w:szCs w:val="24"/>
        </w:rPr>
        <w:t xml:space="preserve"> </w:t>
      </w:r>
      <w:r w:rsidRPr="004B7604">
        <w:rPr>
          <w:rFonts w:ascii="Times New Roman" w:hAnsi="Times New Roman"/>
          <w:sz w:val="24"/>
          <w:szCs w:val="24"/>
        </w:rPr>
        <w:t>do SWZ.</w:t>
      </w:r>
    </w:p>
    <w:p w:rsidR="005919F8" w:rsidRPr="00DB3C90" w:rsidRDefault="005919F8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DB3C90">
        <w:rPr>
          <w:rFonts w:ascii="Times New Roman" w:hAnsi="Times New Roman"/>
          <w:b/>
          <w:sz w:val="24"/>
          <w:szCs w:val="24"/>
        </w:rPr>
        <w:t xml:space="preserve">INFORMACJA DLA WYKONAWCÓW WSPÓLNIE UBIEGAJĄCYCH SIĘ </w:t>
      </w:r>
      <w:r w:rsidR="00C37D4F">
        <w:rPr>
          <w:rFonts w:ascii="Times New Roman" w:hAnsi="Times New Roman"/>
          <w:b/>
          <w:sz w:val="24"/>
          <w:szCs w:val="24"/>
        </w:rPr>
        <w:br/>
      </w:r>
      <w:r w:rsidRPr="00DB3C90">
        <w:rPr>
          <w:rFonts w:ascii="Times New Roman" w:hAnsi="Times New Roman"/>
          <w:b/>
          <w:sz w:val="24"/>
          <w:szCs w:val="24"/>
        </w:rPr>
        <w:t>O UDZIELENIE ZAMÓWIENIA (SPÓŁKI CYWILNE/ KONSORCJA)</w:t>
      </w:r>
    </w:p>
    <w:p w:rsidR="003F6529" w:rsidRPr="008618FE" w:rsidRDefault="003F7649" w:rsidP="00953FAD">
      <w:pPr>
        <w:pStyle w:val="Akapitzlist"/>
        <w:numPr>
          <w:ilvl w:val="0"/>
          <w:numId w:val="19"/>
        </w:numPr>
        <w:tabs>
          <w:tab w:val="clear" w:pos="1009"/>
        </w:tabs>
        <w:spacing w:before="240" w:line="276" w:lineRule="auto"/>
        <w:ind w:left="426" w:hanging="426"/>
        <w:contextualSpacing/>
        <w:jc w:val="both"/>
        <w:rPr>
          <w:sz w:val="24"/>
          <w:szCs w:val="24"/>
        </w:rPr>
      </w:pPr>
      <w:r w:rsidRPr="008618FE">
        <w:rPr>
          <w:sz w:val="24"/>
          <w:szCs w:val="24"/>
        </w:rPr>
        <w:tab/>
      </w:r>
      <w:r w:rsidR="00592248" w:rsidRPr="008618FE">
        <w:rPr>
          <w:sz w:val="24"/>
          <w:szCs w:val="24"/>
        </w:rPr>
        <w:t>Wykonawcy mogą wspólnie ubiegać się o udzielenie zamówienia. W takim przypadku Wykonawcy ustanawiają pełnomocnika</w:t>
      </w:r>
      <w:r w:rsidR="0055240B" w:rsidRPr="008618FE">
        <w:rPr>
          <w:sz w:val="24"/>
          <w:szCs w:val="24"/>
        </w:rPr>
        <w:t xml:space="preserve"> do reprezentowania ich w </w:t>
      </w:r>
      <w:r w:rsidR="00BD1389" w:rsidRPr="008618FE">
        <w:rPr>
          <w:sz w:val="24"/>
          <w:szCs w:val="24"/>
        </w:rPr>
        <w:t>postępowaniu albo</w:t>
      </w:r>
      <w:r w:rsidR="0055240B" w:rsidRPr="008618FE">
        <w:rPr>
          <w:sz w:val="24"/>
          <w:szCs w:val="24"/>
        </w:rPr>
        <w:t xml:space="preserve"> do reprez</w:t>
      </w:r>
      <w:r w:rsidR="007C7451" w:rsidRPr="008618FE">
        <w:rPr>
          <w:sz w:val="24"/>
          <w:szCs w:val="24"/>
        </w:rPr>
        <w:t>en</w:t>
      </w:r>
      <w:r w:rsidR="0055240B" w:rsidRPr="008618FE">
        <w:rPr>
          <w:sz w:val="24"/>
          <w:szCs w:val="24"/>
        </w:rPr>
        <w:t xml:space="preserve">towania i zawarcia umowy w sprawie zamówienia </w:t>
      </w:r>
      <w:r w:rsidR="007C7451" w:rsidRPr="008618FE">
        <w:rPr>
          <w:sz w:val="24"/>
          <w:szCs w:val="24"/>
        </w:rPr>
        <w:t>publicznego. Pełnomocnictwo</w:t>
      </w:r>
      <w:r w:rsidR="00592248" w:rsidRPr="008618FE">
        <w:rPr>
          <w:b/>
          <w:sz w:val="24"/>
          <w:szCs w:val="24"/>
        </w:rPr>
        <w:t xml:space="preserve"> </w:t>
      </w:r>
      <w:r w:rsidR="00592248" w:rsidRPr="008618FE">
        <w:rPr>
          <w:sz w:val="24"/>
          <w:szCs w:val="24"/>
        </w:rPr>
        <w:t>winno być załączone</w:t>
      </w:r>
      <w:r w:rsidR="0055240B" w:rsidRPr="008618FE">
        <w:rPr>
          <w:sz w:val="24"/>
          <w:szCs w:val="24"/>
        </w:rPr>
        <w:t xml:space="preserve"> do oferty</w:t>
      </w:r>
      <w:r w:rsidR="00862DB9" w:rsidRPr="008618FE">
        <w:rPr>
          <w:sz w:val="24"/>
          <w:szCs w:val="24"/>
        </w:rPr>
        <w:t xml:space="preserve">. </w:t>
      </w:r>
    </w:p>
    <w:p w:rsidR="008D17D3" w:rsidRPr="008618FE" w:rsidRDefault="008D17D3" w:rsidP="00953FAD">
      <w:pPr>
        <w:pStyle w:val="Akapitzlist"/>
        <w:numPr>
          <w:ilvl w:val="0"/>
          <w:numId w:val="19"/>
        </w:numPr>
        <w:tabs>
          <w:tab w:val="clear" w:pos="1009"/>
        </w:tabs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8618FE">
        <w:rPr>
          <w:sz w:val="24"/>
          <w:szCs w:val="24"/>
        </w:rPr>
        <w:t xml:space="preserve">Pełnomocnictwo, o którym mowa powyżej, powinno być w formie elektronicznej opatrzonej podpisem kwalifikowanym lub podpisem zaufanym lub podpisem osobistym osób upoważnionych do reprezentowania Wykonawców. Szczegółowe informacje </w:t>
      </w:r>
      <w:r w:rsidR="00CE0D9F">
        <w:rPr>
          <w:sz w:val="24"/>
          <w:szCs w:val="24"/>
        </w:rPr>
        <w:br/>
      </w:r>
      <w:r w:rsidRPr="008618FE">
        <w:rPr>
          <w:sz w:val="24"/>
          <w:szCs w:val="24"/>
        </w:rPr>
        <w:t>w sprawie sposobu sporządzania i przekazywania informacji oraz wymagań technicznych dla dokumentów elektronicznych oraz środków komunikacji</w:t>
      </w:r>
      <w:r w:rsidR="00E27493">
        <w:rPr>
          <w:sz w:val="24"/>
          <w:szCs w:val="24"/>
        </w:rPr>
        <w:t xml:space="preserve"> elektronicznej </w:t>
      </w:r>
      <w:r w:rsidR="00E27493">
        <w:rPr>
          <w:sz w:val="24"/>
          <w:szCs w:val="24"/>
        </w:rPr>
        <w:br/>
      </w:r>
      <w:r w:rsidR="008618FE">
        <w:rPr>
          <w:sz w:val="24"/>
          <w:szCs w:val="24"/>
        </w:rPr>
        <w:t xml:space="preserve">w postępowaniu </w:t>
      </w:r>
      <w:r w:rsidRPr="008618FE">
        <w:rPr>
          <w:sz w:val="24"/>
          <w:szCs w:val="24"/>
        </w:rPr>
        <w:t>o udzielenie zamówienia publicznego lub konkursie zawiera rozporządzenie Prezesa Rady Ministrów z dnia 30 grudnia 2020 r. Pełnomocnictwo powinno zawierać wskazanie:</w:t>
      </w:r>
    </w:p>
    <w:p w:rsidR="008D17D3" w:rsidRDefault="008D17D3" w:rsidP="00953FAD">
      <w:pPr>
        <w:pStyle w:val="Akapitzlist"/>
        <w:numPr>
          <w:ilvl w:val="0"/>
          <w:numId w:val="34"/>
        </w:numPr>
        <w:spacing w:line="276" w:lineRule="auto"/>
        <w:ind w:left="709" w:hanging="218"/>
        <w:contextualSpacing/>
        <w:jc w:val="both"/>
        <w:rPr>
          <w:sz w:val="24"/>
          <w:szCs w:val="24"/>
        </w:rPr>
      </w:pPr>
      <w:r w:rsidRPr="008618FE">
        <w:rPr>
          <w:sz w:val="24"/>
          <w:szCs w:val="24"/>
        </w:rPr>
        <w:t xml:space="preserve"> postępowania o udzielenia zamówienia publicznego, którego dotyczy,</w:t>
      </w:r>
    </w:p>
    <w:p w:rsidR="008D17D3" w:rsidRDefault="008D17D3" w:rsidP="00E27493">
      <w:pPr>
        <w:pStyle w:val="Akapitzlist"/>
        <w:numPr>
          <w:ilvl w:val="0"/>
          <w:numId w:val="34"/>
        </w:numPr>
        <w:spacing w:line="276" w:lineRule="auto"/>
        <w:ind w:left="709" w:hanging="218"/>
        <w:contextualSpacing/>
        <w:jc w:val="both"/>
        <w:rPr>
          <w:sz w:val="24"/>
          <w:szCs w:val="24"/>
        </w:rPr>
      </w:pPr>
      <w:r w:rsidRPr="00E27493">
        <w:rPr>
          <w:sz w:val="24"/>
          <w:szCs w:val="24"/>
        </w:rPr>
        <w:t xml:space="preserve"> wszystkich wykonawców ubiegających się wspólnie o udzielnie zamówienia,</w:t>
      </w:r>
    </w:p>
    <w:p w:rsidR="008D17D3" w:rsidRPr="00E27493" w:rsidRDefault="008D17D3" w:rsidP="00E27493">
      <w:pPr>
        <w:pStyle w:val="Akapitzlist"/>
        <w:numPr>
          <w:ilvl w:val="0"/>
          <w:numId w:val="34"/>
        </w:numPr>
        <w:spacing w:line="276" w:lineRule="auto"/>
        <w:ind w:left="709" w:hanging="218"/>
        <w:contextualSpacing/>
        <w:jc w:val="both"/>
        <w:rPr>
          <w:sz w:val="24"/>
          <w:szCs w:val="24"/>
        </w:rPr>
      </w:pPr>
      <w:r w:rsidRPr="00E27493">
        <w:rPr>
          <w:sz w:val="24"/>
          <w:szCs w:val="24"/>
        </w:rPr>
        <w:t>ustanowionego pełnomocnika oraz zakresu jego umocowania.</w:t>
      </w:r>
    </w:p>
    <w:p w:rsidR="00BA73FC" w:rsidRPr="00DB3C90" w:rsidRDefault="003F7649" w:rsidP="00953FAD">
      <w:pPr>
        <w:pStyle w:val="Akapitzlist"/>
        <w:numPr>
          <w:ilvl w:val="0"/>
          <w:numId w:val="19"/>
        </w:numPr>
        <w:tabs>
          <w:tab w:val="clear" w:pos="1009"/>
        </w:tabs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8618FE">
        <w:rPr>
          <w:sz w:val="24"/>
          <w:szCs w:val="24"/>
        </w:rPr>
        <w:tab/>
      </w:r>
      <w:r w:rsidR="005919F8" w:rsidRPr="008618FE">
        <w:rPr>
          <w:sz w:val="24"/>
          <w:szCs w:val="24"/>
        </w:rPr>
        <w:t>W przypadku Wykonawców wspólnie ubiegających się o udzielenie</w:t>
      </w:r>
      <w:r w:rsidR="005919F8" w:rsidRPr="00DB3C90">
        <w:rPr>
          <w:sz w:val="24"/>
          <w:szCs w:val="24"/>
        </w:rPr>
        <w:t xml:space="preserve"> zamówienia, </w:t>
      </w:r>
      <w:r w:rsidR="004D34A8">
        <w:rPr>
          <w:sz w:val="24"/>
          <w:szCs w:val="24"/>
        </w:rPr>
        <w:t>oświadczenie</w:t>
      </w:r>
      <w:r w:rsidR="00BD1389" w:rsidRPr="00DB3C90">
        <w:rPr>
          <w:sz w:val="24"/>
          <w:szCs w:val="24"/>
        </w:rPr>
        <w:t>, o</w:t>
      </w:r>
      <w:r w:rsidR="00D55929" w:rsidRPr="00DB3C90">
        <w:rPr>
          <w:sz w:val="24"/>
          <w:szCs w:val="24"/>
        </w:rPr>
        <w:t xml:space="preserve"> który</w:t>
      </w:r>
      <w:r w:rsidR="004D34A8">
        <w:rPr>
          <w:sz w:val="24"/>
          <w:szCs w:val="24"/>
        </w:rPr>
        <w:t>m</w:t>
      </w:r>
      <w:r w:rsidR="00D55929" w:rsidRPr="00DB3C90">
        <w:rPr>
          <w:sz w:val="24"/>
          <w:szCs w:val="24"/>
        </w:rPr>
        <w:t xml:space="preserve"> mowa w Rozdziale </w:t>
      </w:r>
      <w:r w:rsidR="008D17D3">
        <w:rPr>
          <w:sz w:val="24"/>
          <w:szCs w:val="24"/>
        </w:rPr>
        <w:t>I</w:t>
      </w:r>
      <w:r w:rsidR="00D55929" w:rsidRPr="00DB3C90">
        <w:rPr>
          <w:sz w:val="24"/>
          <w:szCs w:val="24"/>
        </w:rPr>
        <w:t>X</w:t>
      </w:r>
      <w:r w:rsidR="007163F2" w:rsidRPr="00DB3C90">
        <w:rPr>
          <w:sz w:val="24"/>
          <w:szCs w:val="24"/>
        </w:rPr>
        <w:t xml:space="preserve"> ust. </w:t>
      </w:r>
      <w:r w:rsidR="00B1605F" w:rsidRPr="00DB3C90">
        <w:rPr>
          <w:sz w:val="24"/>
          <w:szCs w:val="24"/>
        </w:rPr>
        <w:t>1</w:t>
      </w:r>
      <w:r w:rsidR="007163F2" w:rsidRPr="00DB3C90">
        <w:rPr>
          <w:sz w:val="24"/>
          <w:szCs w:val="24"/>
        </w:rPr>
        <w:t xml:space="preserve"> SWZ,</w:t>
      </w:r>
      <w:r w:rsidR="00DF5E25" w:rsidRPr="00DB3C90">
        <w:rPr>
          <w:sz w:val="24"/>
          <w:szCs w:val="24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4B7604" w:rsidRPr="0080574C" w:rsidRDefault="003F7649" w:rsidP="0080574C">
      <w:pPr>
        <w:pStyle w:val="Akapitzlist"/>
        <w:numPr>
          <w:ilvl w:val="0"/>
          <w:numId w:val="19"/>
        </w:numPr>
        <w:tabs>
          <w:tab w:val="clear" w:pos="1009"/>
        </w:tabs>
        <w:spacing w:after="240" w:line="276" w:lineRule="auto"/>
        <w:ind w:left="426" w:hanging="426"/>
        <w:contextualSpacing/>
        <w:jc w:val="both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BA73FC" w:rsidRPr="00DB3C90">
        <w:rPr>
          <w:sz w:val="24"/>
          <w:szCs w:val="24"/>
        </w:rPr>
        <w:t xml:space="preserve">Wykonawcy wspólnie ubiegający się o udzielenie zamówienia dołączają do oferty </w:t>
      </w:r>
      <w:r w:rsidR="00BA73FC" w:rsidRPr="00DB3C90">
        <w:rPr>
          <w:sz w:val="24"/>
          <w:szCs w:val="24"/>
          <w:u w:val="single"/>
        </w:rPr>
        <w:t>oświadczenie,</w:t>
      </w:r>
      <w:r w:rsidR="00BA73FC" w:rsidRPr="00DB3C90">
        <w:rPr>
          <w:sz w:val="24"/>
          <w:szCs w:val="24"/>
        </w:rPr>
        <w:t xml:space="preserve"> z którego wynika, które </w:t>
      </w:r>
      <w:r w:rsidR="003C4C7C">
        <w:rPr>
          <w:sz w:val="24"/>
          <w:szCs w:val="24"/>
        </w:rPr>
        <w:t>usługi</w:t>
      </w:r>
      <w:r w:rsidR="00BA73FC" w:rsidRPr="00DB3C90">
        <w:rPr>
          <w:sz w:val="24"/>
          <w:szCs w:val="24"/>
        </w:rPr>
        <w:t xml:space="preserve"> wykonają poszczególni wykonawcy</w:t>
      </w:r>
      <w:r w:rsidR="00011A60">
        <w:rPr>
          <w:sz w:val="24"/>
          <w:szCs w:val="24"/>
        </w:rPr>
        <w:t xml:space="preserve"> </w:t>
      </w:r>
      <w:r w:rsidR="00CE7082" w:rsidRPr="00CE7082">
        <w:rPr>
          <w:sz w:val="24"/>
          <w:szCs w:val="24"/>
        </w:rPr>
        <w:t>(załącznik nr 7</w:t>
      </w:r>
      <w:r w:rsidR="00011A60" w:rsidRPr="00CE7082">
        <w:rPr>
          <w:sz w:val="24"/>
          <w:szCs w:val="24"/>
        </w:rPr>
        <w:t xml:space="preserve"> do SWZ)</w:t>
      </w:r>
      <w:r w:rsidR="00BA73FC" w:rsidRPr="00CE7082">
        <w:rPr>
          <w:sz w:val="24"/>
          <w:szCs w:val="24"/>
        </w:rPr>
        <w:t>.</w:t>
      </w:r>
      <w:bookmarkStart w:id="1" w:name="bookmark11"/>
    </w:p>
    <w:p w:rsidR="00237433" w:rsidRPr="00632443" w:rsidRDefault="00237433" w:rsidP="00237433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0" w:after="40" w:line="276" w:lineRule="auto"/>
        <w:ind w:left="426" w:right="23" w:hanging="426"/>
        <w:rPr>
          <w:rFonts w:ascii="Times New Roman" w:hAnsi="Times New Roman"/>
          <w:b/>
          <w:bCs/>
          <w:sz w:val="24"/>
          <w:szCs w:val="24"/>
        </w:rPr>
      </w:pPr>
      <w:bookmarkStart w:id="2" w:name="bookmark12"/>
      <w:bookmarkEnd w:id="1"/>
      <w:r w:rsidRPr="00BA19B4">
        <w:rPr>
          <w:rFonts w:ascii="Times New Roman" w:hAnsi="Times New Roman"/>
          <w:b/>
          <w:bCs/>
          <w:sz w:val="24"/>
          <w:szCs w:val="24"/>
        </w:rPr>
        <w:t xml:space="preserve">SPOSÓB KOMUNIKACJI </w:t>
      </w:r>
    </w:p>
    <w:p w:rsidR="00237433" w:rsidRDefault="00237433" w:rsidP="00237433">
      <w:pPr>
        <w:pStyle w:val="Default"/>
        <w:numPr>
          <w:ilvl w:val="0"/>
          <w:numId w:val="35"/>
        </w:numPr>
        <w:spacing w:before="240" w:line="276" w:lineRule="auto"/>
        <w:ind w:left="426" w:hanging="426"/>
        <w:jc w:val="both"/>
      </w:pPr>
      <w:r>
        <w:t xml:space="preserve">Osobą upoważnioną do kontaktu z Wykonawcami jest </w:t>
      </w:r>
      <w:r w:rsidRPr="0066507D">
        <w:rPr>
          <w:color w:val="auto"/>
        </w:rPr>
        <w:t>Kinga Szczypińska.</w:t>
      </w:r>
    </w:p>
    <w:p w:rsidR="00237433" w:rsidRDefault="00237433" w:rsidP="00237433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</w:pPr>
      <w:r>
        <w:lastRenderedPageBreak/>
        <w:t>Komunikacja w postępowaniu o udzielenie zamówienia w tym składanie ofert, wymiana informacji oraz przekazywanie dokumentów lub oświadczeń między Zamawiającym a Wykonawcą, z uwzględnieniem wyjątków określonych w ustawie Pzp. Odbywa się przy użyciu środków komunikacji elektronicznej. Przez środki komunikacji elektronicznej rozumie się środki komunikacji elektronicznej zdefiniowane w ustawie z dnia 18 lipca 2022 r. o świadczeniu usług drogą elektroniczną (Dz. U. z 2</w:t>
      </w:r>
      <w:r w:rsidR="00BA041E">
        <w:t>020 r. poz. 344 t.j</w:t>
      </w:r>
      <w:r>
        <w:t>).</w:t>
      </w:r>
    </w:p>
    <w:p w:rsidR="00237433" w:rsidRDefault="00237433" w:rsidP="00237433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</w:pPr>
      <w:r>
        <w:t>Postępowanie prowadzone jest w języku polskim w formie elektronicznej za pośrednictwem portalu platformazakupowa.pl pod adresem:</w:t>
      </w:r>
    </w:p>
    <w:p w:rsidR="00237433" w:rsidRPr="00467696" w:rsidRDefault="00237433" w:rsidP="00237433">
      <w:pPr>
        <w:pStyle w:val="Default"/>
        <w:spacing w:line="276" w:lineRule="auto"/>
        <w:ind w:left="426"/>
        <w:jc w:val="both"/>
        <w:rPr>
          <w:b/>
        </w:rPr>
      </w:pPr>
      <w:r w:rsidRPr="00467696">
        <w:rPr>
          <w:b/>
        </w:rPr>
        <w:t>https://platformazakupowa.pl/pn/dobrzyn</w:t>
      </w:r>
    </w:p>
    <w:p w:rsidR="00237433" w:rsidRPr="005D73EB" w:rsidRDefault="00237433" w:rsidP="00237433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</w:pPr>
      <w:r w:rsidRPr="000C6739">
        <w:t xml:space="preserve">Zmiany i wyjaśnienia treści SWZ oraz inne dokumenty zamówienia bezpośrednio związane z postępowaniem o udzielenie zamówienia będą udostępniane na stronie internetowej prowadzonego postępowania: </w:t>
      </w:r>
      <w:hyperlink r:id="rId10" w:history="1">
        <w:r w:rsidRPr="00800133">
          <w:rPr>
            <w:rStyle w:val="Hipercze"/>
            <w:bCs/>
          </w:rPr>
          <w:t>https://platformazakupowa.pl/pn/dobrzyn</w:t>
        </w:r>
      </w:hyperlink>
      <w:r>
        <w:rPr>
          <w:bCs/>
        </w:rPr>
        <w:t xml:space="preserve"> .</w:t>
      </w:r>
      <w:r w:rsidRPr="000C6739">
        <w:rPr>
          <w:bCs/>
        </w:rPr>
        <w:t xml:space="preserve"> </w:t>
      </w:r>
    </w:p>
    <w:p w:rsidR="00237433" w:rsidRPr="005D73EB" w:rsidRDefault="00237433" w:rsidP="00237433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</w:pPr>
      <w:r>
        <w:rPr>
          <w:bCs/>
        </w:rPr>
        <w:t>Komunikacja między Zamawiającym a Wykonawcą w zakresie:</w:t>
      </w:r>
    </w:p>
    <w:p w:rsidR="00237433" w:rsidRDefault="00237433" w:rsidP="00237433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przesyłania Zamawiającemu pytań do treści SWZ,</w:t>
      </w:r>
    </w:p>
    <w:p w:rsidR="00237433" w:rsidRDefault="00237433" w:rsidP="00237433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przesyłania odpowiedzi na wezwanie Zamawiającego do złożenia podmiotowych środków dowodowych;</w:t>
      </w:r>
    </w:p>
    <w:p w:rsidR="00237433" w:rsidRDefault="00237433" w:rsidP="00237433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przesyłania odpowiedzi na wezwanie Zamawiającego do złożenia/poprawienia/ uzupełnienia oświadczeń, o których mowa w art. 125 ust. 1, podmiotowych środków dowodowych, innych dokumentów lub oświadczeń składanych w postępowaniu,</w:t>
      </w:r>
    </w:p>
    <w:p w:rsidR="00237433" w:rsidRDefault="00237433" w:rsidP="00237433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przesyłania odpowiedzi na wezwanie Zamawiającego do złożenia wyjaśnień dotyczących treści oświadczenia, o których mowa w art. 125 ust. 1lub złożonych podmiotowych środków dowodowych lub innych dokumentów lub oświadczeń składanych w postępowaniu,</w:t>
      </w:r>
    </w:p>
    <w:p w:rsidR="00237433" w:rsidRDefault="00237433" w:rsidP="00237433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przesyłania odpowiedzi na wezwanie Zamawiającego do złożenia wyjaśnień dotyczących treści przedmiotowych środków dowodowych;</w:t>
      </w:r>
    </w:p>
    <w:p w:rsidR="00237433" w:rsidRDefault="00237433" w:rsidP="00237433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przesłania odpowiedzi na inne wezwania Zamawiającego wynikające z ustawy Pzp,</w:t>
      </w:r>
    </w:p>
    <w:p w:rsidR="00237433" w:rsidRDefault="00237433" w:rsidP="00237433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przesyłania wniosków, informacji, oświadczeń Wykonawcy</w:t>
      </w:r>
    </w:p>
    <w:p w:rsidR="00237433" w:rsidRDefault="00237433" w:rsidP="00237433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- przesyłania odwołania/inne,</w:t>
      </w:r>
    </w:p>
    <w:p w:rsidR="00237433" w:rsidRDefault="00237433" w:rsidP="00171692">
      <w:pPr>
        <w:pStyle w:val="Default"/>
        <w:spacing w:line="276" w:lineRule="auto"/>
        <w:ind w:left="426"/>
        <w:jc w:val="both"/>
        <w:rPr>
          <w:rFonts w:eastAsia="ArialMT"/>
        </w:rPr>
      </w:pPr>
      <w:r>
        <w:rPr>
          <w:rFonts w:eastAsia="ArialMT"/>
        </w:rPr>
        <w:t>odbywa się za pośrednictwem portalu platformazakupowa.pl/pn/dobrzyn, przy użyciu formularza „Wyślij wiadomość do zamawiającego”.</w:t>
      </w:r>
    </w:p>
    <w:p w:rsidR="00237433" w:rsidRDefault="00237433" w:rsidP="00237433">
      <w:pPr>
        <w:pStyle w:val="Default"/>
        <w:spacing w:line="276" w:lineRule="auto"/>
        <w:ind w:left="284" w:hanging="284"/>
        <w:jc w:val="both"/>
        <w:rPr>
          <w:rFonts w:eastAsia="ArialMT"/>
        </w:rPr>
      </w:pPr>
      <w:r>
        <w:rPr>
          <w:rFonts w:eastAsia="ArialMT"/>
        </w:rPr>
        <w:t>6. Za datę przekazania (wpływu) oświadczeń, wniosków, zawiadomień oraz informacji przyjmuje się datę ich przesłania za pośrednictwem portalu platformazakupowa.pl poprzez kliknięcie przycisku „Wyślij wiadomość do zamawiającego:, po którym pojawi się komunikat, że wiadomość została wysłana do Zamawiającego.</w:t>
      </w:r>
    </w:p>
    <w:p w:rsidR="00237433" w:rsidRDefault="00237433" w:rsidP="00237433">
      <w:pPr>
        <w:pStyle w:val="Default"/>
        <w:spacing w:line="276" w:lineRule="auto"/>
        <w:ind w:left="284" w:hanging="284"/>
        <w:jc w:val="both"/>
        <w:rPr>
          <w:rFonts w:eastAsia="ArialMT"/>
        </w:rPr>
      </w:pPr>
      <w:r>
        <w:rPr>
          <w:rFonts w:eastAsia="ArialMT"/>
        </w:rPr>
        <w:t>7.Zamawiający będzie przekazywał Wykonawcom informacje za pośrednictwem portalu, platformazakupowa.pl/pn/dobrzyn.</w:t>
      </w:r>
    </w:p>
    <w:p w:rsidR="00237433" w:rsidRDefault="00237433" w:rsidP="00237433">
      <w:pPr>
        <w:pStyle w:val="Default"/>
        <w:spacing w:line="276" w:lineRule="auto"/>
        <w:ind w:left="284" w:hanging="56"/>
        <w:jc w:val="both"/>
        <w:rPr>
          <w:rFonts w:eastAsia="ArialMT"/>
        </w:rPr>
      </w:pPr>
      <w:r>
        <w:rPr>
          <w:rFonts w:eastAsia="ArialMT"/>
        </w:rPr>
        <w:t>Informacje dotyczące odpowiedzi na pytania, zmiany specyfikacji, zmiany terminu składania i otwarcia ofert Zamawiający będzie zamieszczał na platformie w sekcji „Komunikaty”.</w:t>
      </w:r>
    </w:p>
    <w:p w:rsidR="00237433" w:rsidRDefault="00237433" w:rsidP="00237433">
      <w:pPr>
        <w:pStyle w:val="Default"/>
        <w:spacing w:line="276" w:lineRule="auto"/>
        <w:ind w:left="284"/>
        <w:jc w:val="both"/>
        <w:rPr>
          <w:rFonts w:eastAsia="ArialMT"/>
        </w:rPr>
      </w:pPr>
      <w:r>
        <w:rPr>
          <w:rFonts w:eastAsia="ArialMT"/>
        </w:rPr>
        <w:t>Korespondencja, której zgodnie z obowiązującymi przepisami adresatem jest konkretny Wykonawca, będzie przekazywana w formie elektronicznej za pośrednictwem platformazakupowa.pl/pn/dobrzyn do konkretnego Wykonawcy.</w:t>
      </w:r>
    </w:p>
    <w:p w:rsidR="00237433" w:rsidRDefault="00237433" w:rsidP="00237433">
      <w:pPr>
        <w:pStyle w:val="Default"/>
        <w:spacing w:line="276" w:lineRule="auto"/>
        <w:ind w:left="284" w:hanging="284"/>
        <w:jc w:val="both"/>
        <w:rPr>
          <w:rFonts w:eastAsia="ArialMT"/>
        </w:rPr>
      </w:pPr>
      <w:r>
        <w:rPr>
          <w:rFonts w:eastAsia="ArialMT"/>
        </w:rPr>
        <w:t>8. Wykonawca jako podmiot profesjonalny ma obowiązek sprawdzania komunikatów i wiadomości bezpośrednio na portalu platformazakupowa.pl/pn/dobrzyn przesłanych przez Zamawiającego, gdyż system powiadomień może ulec awarii lub powiadomienie może trafić do folderu SPAM.</w:t>
      </w:r>
    </w:p>
    <w:p w:rsidR="00237433" w:rsidRDefault="00237433" w:rsidP="00237433">
      <w:pPr>
        <w:pStyle w:val="Default"/>
        <w:spacing w:line="276" w:lineRule="auto"/>
        <w:ind w:left="284" w:hanging="284"/>
        <w:jc w:val="both"/>
        <w:rPr>
          <w:rFonts w:eastAsia="ArialMT"/>
        </w:rPr>
      </w:pPr>
      <w:r>
        <w:rPr>
          <w:rFonts w:eastAsia="ArialMT"/>
        </w:rPr>
        <w:lastRenderedPageBreak/>
        <w:t xml:space="preserve">9. Komunikacja (inna niż składanie ofert) za pośrednictwem poczty elektronicznej, dopuszczalna jest </w:t>
      </w:r>
      <w:r w:rsidRPr="00DE428B">
        <w:rPr>
          <w:rFonts w:eastAsia="ArialMT"/>
          <w:u w:val="single"/>
        </w:rPr>
        <w:t>wyłącznie w sytuacji wyjątkowej</w:t>
      </w:r>
      <w:r>
        <w:rPr>
          <w:rFonts w:eastAsia="ArialMT"/>
        </w:rPr>
        <w:t>, np. awarii platformy zakupowej.</w:t>
      </w:r>
      <w:r>
        <w:rPr>
          <w:rFonts w:eastAsia="ArialMT"/>
        </w:rPr>
        <w:br/>
        <w:t>Osobą upoważnioną do komunikacji:</w:t>
      </w:r>
    </w:p>
    <w:p w:rsidR="00237433" w:rsidRPr="0066507D" w:rsidRDefault="00237433" w:rsidP="00237433">
      <w:pPr>
        <w:pStyle w:val="Default"/>
        <w:spacing w:line="276" w:lineRule="auto"/>
        <w:ind w:left="227" w:firstLine="57"/>
        <w:jc w:val="both"/>
        <w:rPr>
          <w:rFonts w:eastAsia="ArialMT"/>
          <w:color w:val="auto"/>
        </w:rPr>
      </w:pPr>
      <w:r w:rsidRPr="0066507D">
        <w:rPr>
          <w:rFonts w:eastAsia="ArialMT"/>
          <w:color w:val="auto"/>
        </w:rPr>
        <w:t xml:space="preserve">Kinga Szczypińska – e mail: </w:t>
      </w:r>
      <w:hyperlink r:id="rId11" w:history="1">
        <w:r w:rsidRPr="0066507D">
          <w:rPr>
            <w:rStyle w:val="Hipercze"/>
            <w:rFonts w:eastAsia="ArialMT"/>
            <w:color w:val="auto"/>
            <w:u w:val="none"/>
          </w:rPr>
          <w:t>kinga.szczypinska@dobrzyn.pl</w:t>
        </w:r>
      </w:hyperlink>
      <w:r w:rsidRPr="0066507D">
        <w:rPr>
          <w:rFonts w:eastAsia="ArialMT"/>
          <w:color w:val="auto"/>
        </w:rPr>
        <w:t xml:space="preserve"> </w:t>
      </w:r>
    </w:p>
    <w:p w:rsidR="00237433" w:rsidRDefault="00237433" w:rsidP="00237433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10. Zamawiający, zgodnie z rozporządzeniem Prezesa Rady ministrów z dnia 30 grudnia 2020 roku w sprawie sposobu sporządzania i przekazywania informacji oraz wymagań technicznych dla dokumentów elektronicznych oraz środków komunikacji elektronicznej w postępowaniu o udzielenie zamówienia publicznego lub konkursie, określa niezbędne wymagania sprzętowo – aplikacyjne, umożliwiające pracę na portalu platformazakupowa.pl tj.:</w:t>
      </w:r>
    </w:p>
    <w:p w:rsidR="00237433" w:rsidRDefault="00237433" w:rsidP="00237433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 xml:space="preserve">- stały dostęp do sieci Internet o gwarantowanej przepustowości nie mniejszej niż 512 </w:t>
      </w:r>
      <w:proofErr w:type="spellStart"/>
      <w:r>
        <w:rPr>
          <w:rFonts w:eastAsia="ArialMT"/>
        </w:rPr>
        <w:t>kb</w:t>
      </w:r>
      <w:proofErr w:type="spellEnd"/>
      <w:r>
        <w:rPr>
          <w:rFonts w:eastAsia="ArialMT"/>
        </w:rPr>
        <w:t>/s,</w:t>
      </w:r>
    </w:p>
    <w:p w:rsidR="00237433" w:rsidRDefault="00237433" w:rsidP="00237433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- komputer klasy PC lub MAC o następującej konfiguracji: pamięć min. 2 GB RAM, procesor Intel IV 2 GHZ lub jego nowsza wersja, jeden z systemów operacyjnych – MS Windows 7, Mac Os x 10.4, Linux lub ich nowsze wersje,</w:t>
      </w:r>
    </w:p>
    <w:p w:rsidR="00237433" w:rsidRDefault="00237433" w:rsidP="00237433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- zainstalowana dowolna inna przeglądarka internetowa niż Internet Explorer,</w:t>
      </w:r>
    </w:p>
    <w:p w:rsidR="00237433" w:rsidRDefault="00237433" w:rsidP="00237433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- włączona obsługa JavaScript,</w:t>
      </w:r>
    </w:p>
    <w:p w:rsidR="00237433" w:rsidRDefault="00237433" w:rsidP="00237433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- zainstalowany program Adobe Acrobat Reader lub inny obsługujący format plików pgf,</w:t>
      </w:r>
    </w:p>
    <w:p w:rsidR="00237433" w:rsidRDefault="00237433" w:rsidP="00237433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- szyfrowanie na portalu  platformazakupowa.pl odbywa się za pomocą protokołu TLS 1.3.,</w:t>
      </w:r>
    </w:p>
    <w:p w:rsidR="00237433" w:rsidRDefault="00237433" w:rsidP="00237433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- oznaczenie czasu odbioru danych przez platformę zakupową stanowi datę oraz dokładny czas (hh:mm:ss) generowany wg czasu lokalnego serwera synchronizowanego zegarem Głównego Urzędu  Miar.</w:t>
      </w:r>
    </w:p>
    <w:p w:rsidR="00237433" w:rsidRDefault="00237433" w:rsidP="00237433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11. Maksymalny rozmiar jednego pliku przesyłanego za pośrednictwem dedykowanych formularzy do: złożenia, zmiany, wycofania oferty wynosi 150 MB, natomiast przy komunikacji wielkość pliku to maksymalnie 500 MB.</w:t>
      </w:r>
    </w:p>
    <w:p w:rsidR="00237433" w:rsidRDefault="00237433" w:rsidP="00237433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 xml:space="preserve">12. Zamawiający informuje, że instrukcje korzystania z platformazakupowa.pl dotyczące w szczególności logowania, składania wniosków o wyjaśnienie treści SWZ, składania ofert oraz innych czynności podejmowanych w niniejszym postępowaniu przy użyciu platformazakupwa.pl znajdują się w zakładce „Instrukcje dla Wykonawców” na stronie internetowej pod adresem: </w:t>
      </w:r>
      <w:hyperlink r:id="rId12" w:history="1">
        <w:r w:rsidRPr="00F445CE">
          <w:rPr>
            <w:rStyle w:val="Hipercze"/>
            <w:rFonts w:eastAsia="ArialMT"/>
          </w:rPr>
          <w:t>https://platformazakupowa.pl/strona/45-instrukcje</w:t>
        </w:r>
      </w:hyperlink>
      <w:r>
        <w:rPr>
          <w:rFonts w:eastAsia="ArialMT"/>
        </w:rPr>
        <w:t>.</w:t>
      </w:r>
    </w:p>
    <w:p w:rsidR="00237433" w:rsidRDefault="00237433" w:rsidP="00237433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13. Wykonawca przystępując do niniejszego postępowania o udzielenie zamówienia publicznego:</w:t>
      </w:r>
    </w:p>
    <w:p w:rsidR="00237433" w:rsidRDefault="00237433" w:rsidP="00237433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 xml:space="preserve">- akceptuje warunki korzystania z platformazakupowa.pl określone w Regulaminie zamieszczonym na stronie internetowej </w:t>
      </w:r>
      <w:hyperlink r:id="rId13" w:history="1">
        <w:r w:rsidRPr="00F445CE">
          <w:rPr>
            <w:rStyle w:val="Hipercze"/>
            <w:rFonts w:eastAsia="ArialMT"/>
          </w:rPr>
          <w:t>https://platformaakupowa.pl/strona1-regulamin</w:t>
        </w:r>
      </w:hyperlink>
      <w:r>
        <w:rPr>
          <w:rFonts w:eastAsia="ArialMT"/>
        </w:rPr>
        <w:t xml:space="preserve"> oraz uznaje o za wiążący,</w:t>
      </w:r>
    </w:p>
    <w:p w:rsidR="00237433" w:rsidRDefault="00237433" w:rsidP="00237433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- zapoznał i stosuje się do Instrukcji składnia ofert/ wniosków dostępnej pod linkiem.</w:t>
      </w:r>
    </w:p>
    <w:p w:rsidR="00237433" w:rsidRDefault="00237433" w:rsidP="00237433">
      <w:pPr>
        <w:pStyle w:val="Default"/>
        <w:spacing w:line="276" w:lineRule="auto"/>
        <w:jc w:val="both"/>
        <w:rPr>
          <w:rFonts w:eastAsia="ArialMT"/>
        </w:rPr>
      </w:pPr>
      <w:r>
        <w:rPr>
          <w:rFonts w:eastAsia="ArialMT"/>
        </w:rPr>
        <w:t>14. Sposób sporządzenia dokumentów elektronicznych, przekazywanych do Zamawiającego za pośrednictwem platformazakupowa.pl/pn/dobrzyn musi 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 oraz rozporządzenia Ministra Rozwoju Pracy i Technologii z dnia 23 grudnia 2020 r. w sprawie podmiotowych środków dowodowych.</w:t>
      </w:r>
    </w:p>
    <w:p w:rsidR="00237433" w:rsidRDefault="00237433" w:rsidP="00237433">
      <w:pPr>
        <w:pStyle w:val="Default"/>
        <w:spacing w:line="276" w:lineRule="auto"/>
        <w:jc w:val="both"/>
      </w:pPr>
      <w:r>
        <w:rPr>
          <w:rFonts w:eastAsia="ArialMT"/>
        </w:rPr>
        <w:t xml:space="preserve">15. </w:t>
      </w:r>
      <w:r>
        <w:t>Z</w:t>
      </w:r>
      <w:r w:rsidRPr="00710C50">
        <w:t>amawiający nie przewiduje sposobu komunikowania się z Wykonawcami w inny sposób niż przy użyciu środków komunikacji elektronicznej, wskazanych w SWZ.</w:t>
      </w:r>
    </w:p>
    <w:p w:rsidR="00237433" w:rsidRDefault="00237433" w:rsidP="00237433">
      <w:pPr>
        <w:pStyle w:val="Default"/>
        <w:spacing w:line="276" w:lineRule="auto"/>
        <w:jc w:val="both"/>
      </w:pPr>
    </w:p>
    <w:p w:rsidR="00237433" w:rsidRDefault="00237433" w:rsidP="00237433">
      <w:pPr>
        <w:pStyle w:val="Default"/>
        <w:spacing w:line="276" w:lineRule="auto"/>
        <w:jc w:val="both"/>
      </w:pPr>
    </w:p>
    <w:p w:rsidR="00237433" w:rsidRPr="00BC24BE" w:rsidRDefault="00237433" w:rsidP="00237433">
      <w:pPr>
        <w:pStyle w:val="Default"/>
        <w:spacing w:line="276" w:lineRule="auto"/>
        <w:jc w:val="both"/>
        <w:rPr>
          <w:rFonts w:eastAsia="ArialMT"/>
        </w:rPr>
      </w:pPr>
    </w:p>
    <w:p w:rsidR="00237433" w:rsidRPr="00171692" w:rsidRDefault="00237433" w:rsidP="00171692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WYJAŚNIENIE</w:t>
      </w:r>
      <w:r w:rsidRPr="00BA19B4">
        <w:rPr>
          <w:rFonts w:ascii="Times New Roman" w:hAnsi="Times New Roman"/>
          <w:b/>
          <w:bCs/>
          <w:sz w:val="24"/>
          <w:szCs w:val="24"/>
        </w:rPr>
        <w:t xml:space="preserve"> TREŚCI SWZ</w:t>
      </w:r>
    </w:p>
    <w:p w:rsidR="00237433" w:rsidRDefault="00237433" w:rsidP="00237433">
      <w:pPr>
        <w:pStyle w:val="Default"/>
        <w:numPr>
          <w:ilvl w:val="3"/>
          <w:numId w:val="16"/>
        </w:numPr>
        <w:spacing w:line="276" w:lineRule="auto"/>
        <w:ind w:left="426" w:hanging="426"/>
        <w:jc w:val="both"/>
      </w:pPr>
      <w:r w:rsidRPr="00816858">
        <w:t>Wykonawca może zwrócić się do zamawiającego z wnioskiem o wyjaśnienie treści SWZ</w:t>
      </w:r>
      <w:r>
        <w:t xml:space="preserve"> za pośrednictwem platformy zakupowej i formularza „Wyślij wiadomość do zamawiającego”</w:t>
      </w:r>
      <w:r w:rsidRPr="00816858">
        <w:t>.</w:t>
      </w:r>
    </w:p>
    <w:p w:rsidR="00237433" w:rsidRDefault="00237433" w:rsidP="00237433">
      <w:pPr>
        <w:pStyle w:val="Default"/>
        <w:numPr>
          <w:ilvl w:val="3"/>
          <w:numId w:val="16"/>
        </w:numPr>
        <w:spacing w:line="276" w:lineRule="auto"/>
        <w:ind w:left="426" w:hanging="426"/>
        <w:jc w:val="both"/>
      </w:pPr>
      <w:r>
        <w:t xml:space="preserve"> </w:t>
      </w:r>
      <w:r w:rsidRPr="00816858">
        <w:t xml:space="preserve">Zamawiający jest obowiązany udzielić wyjaśnień niezwłocznie, jednak nie później niż na 2 dni przed upływem terminu składania ofert, pod warunkiem, że wniosek </w:t>
      </w:r>
      <w:r w:rsidRPr="00816858">
        <w:br/>
        <w:t>o wyjaśni</w:t>
      </w:r>
      <w:r>
        <w:t>enie treści SWZ wpłynął do Z</w:t>
      </w:r>
      <w:r w:rsidRPr="00816858">
        <w:t xml:space="preserve">amawiającego nie później niż na 4 dni przed upływem terminu składania ofert. </w:t>
      </w:r>
    </w:p>
    <w:p w:rsidR="00237433" w:rsidRDefault="00237433" w:rsidP="00237433">
      <w:pPr>
        <w:pStyle w:val="Default"/>
        <w:numPr>
          <w:ilvl w:val="3"/>
          <w:numId w:val="16"/>
        </w:numPr>
        <w:spacing w:line="276" w:lineRule="auto"/>
        <w:ind w:left="426" w:hanging="426"/>
        <w:jc w:val="both"/>
      </w:pPr>
      <w:r w:rsidRPr="00816858">
        <w:t>Jeżeli zamawiający nie udzieli wyjaśnień w terminie, o którym mowa w ust. 2,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2, zamawiający nie ma obowiązku udzielania wyjaśnień SWZ oraz obowiązku przedłużenia terminu składania ofert.</w:t>
      </w:r>
    </w:p>
    <w:p w:rsidR="00237433" w:rsidRDefault="00237433" w:rsidP="00237433">
      <w:pPr>
        <w:pStyle w:val="Default"/>
        <w:numPr>
          <w:ilvl w:val="3"/>
          <w:numId w:val="16"/>
        </w:numPr>
        <w:tabs>
          <w:tab w:val="left" w:pos="142"/>
        </w:tabs>
        <w:spacing w:line="276" w:lineRule="auto"/>
        <w:ind w:left="426" w:hanging="426"/>
        <w:jc w:val="both"/>
      </w:pPr>
      <w:r w:rsidRPr="00816858">
        <w:t>Przedłużenie terminu składania ofert, o których mowa w ust. 3, nie wpływa na bieg terminu składania wniosku o wyjaśnienie treści SWZ.</w:t>
      </w:r>
    </w:p>
    <w:p w:rsidR="00237433" w:rsidRDefault="00237433" w:rsidP="00237433">
      <w:pPr>
        <w:pStyle w:val="Default"/>
        <w:numPr>
          <w:ilvl w:val="3"/>
          <w:numId w:val="16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Treść zapytań wraz z wyjaśnieniami Zamawiający udostępni, bez ujawnienia źródła zapytania, na stronie internetowej prowadzonego postępowania. </w:t>
      </w:r>
    </w:p>
    <w:p w:rsidR="00237433" w:rsidRPr="000D3831" w:rsidRDefault="00237433" w:rsidP="00237433">
      <w:pPr>
        <w:pStyle w:val="Default"/>
        <w:numPr>
          <w:ilvl w:val="3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b/>
          <w:color w:val="auto"/>
        </w:rPr>
      </w:pPr>
      <w:r w:rsidRPr="000D3831">
        <w:rPr>
          <w:color w:val="auto"/>
        </w:rPr>
        <w:t xml:space="preserve">Wykonawcy zobowiązani są śledzić na bieżąco stronę internetową prowadzonego postępowania, gdyż w tym miejscu umieszczane będą przez Zamawiającego informacje mogące mieć istotny wpływ na treść przygotowywanej oferty. </w:t>
      </w:r>
    </w:p>
    <w:p w:rsidR="00237433" w:rsidRPr="00DB3C90" w:rsidRDefault="00237433" w:rsidP="00237433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bCs/>
          <w:sz w:val="24"/>
          <w:szCs w:val="24"/>
        </w:rPr>
      </w:pPr>
      <w:r w:rsidRPr="00DB3C90">
        <w:rPr>
          <w:rFonts w:ascii="Times New Roman" w:hAnsi="Times New Roman"/>
          <w:b/>
          <w:bCs/>
          <w:sz w:val="24"/>
          <w:szCs w:val="24"/>
        </w:rPr>
        <w:t>OPIS SPOSOBU PRZYGOTOWANIA OFERT ORAZ WYMAGANIA FORMALNE DOTYCZĄCE SKŁADANYCH OŚWIADCZEŃ I DOKUMENTÓW</w:t>
      </w:r>
    </w:p>
    <w:p w:rsidR="00237433" w:rsidRPr="004770A0" w:rsidRDefault="00237433" w:rsidP="00237433">
      <w:pPr>
        <w:pStyle w:val="Akapitzlist"/>
        <w:numPr>
          <w:ilvl w:val="0"/>
          <w:numId w:val="15"/>
        </w:numPr>
        <w:spacing w:line="276" w:lineRule="auto"/>
        <w:ind w:left="448" w:right="91" w:hanging="4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615BC">
        <w:rPr>
          <w:bCs/>
          <w:sz w:val="24"/>
          <w:szCs w:val="24"/>
        </w:rPr>
        <w:t>Oferta, oświadczenia, o których mowa w art. 125 ust. 1 Pzp, podmiotowe środki dowodowe, pełnomocnictwa, zobowiązanie podmiotu udostępniającego zasoby muszą być sporządzone w języku polskim w postaci elektronicznej, w ogólnie dostępnych formatach danych, w szczególności w formatach .txt, .rtf, .pdf, .</w:t>
      </w:r>
      <w:proofErr w:type="spellStart"/>
      <w:r w:rsidRPr="005615BC">
        <w:rPr>
          <w:bCs/>
          <w:sz w:val="24"/>
          <w:szCs w:val="24"/>
        </w:rPr>
        <w:t>doc</w:t>
      </w:r>
      <w:proofErr w:type="spellEnd"/>
      <w:r w:rsidRPr="005615BC">
        <w:rPr>
          <w:bCs/>
          <w:sz w:val="24"/>
          <w:szCs w:val="24"/>
        </w:rPr>
        <w:t>, .</w:t>
      </w:r>
      <w:proofErr w:type="spellStart"/>
      <w:r w:rsidRPr="005615BC">
        <w:rPr>
          <w:bCs/>
          <w:sz w:val="24"/>
          <w:szCs w:val="24"/>
        </w:rPr>
        <w:t>docx</w:t>
      </w:r>
      <w:proofErr w:type="spellEnd"/>
      <w:r w:rsidRPr="005615BC">
        <w:rPr>
          <w:bCs/>
          <w:sz w:val="24"/>
          <w:szCs w:val="24"/>
        </w:rPr>
        <w:t>, .</w:t>
      </w:r>
      <w:proofErr w:type="spellStart"/>
      <w:r w:rsidRPr="005615BC">
        <w:rPr>
          <w:bCs/>
          <w:sz w:val="24"/>
          <w:szCs w:val="24"/>
        </w:rPr>
        <w:t>odt</w:t>
      </w:r>
      <w:proofErr w:type="spellEnd"/>
      <w:r w:rsidRPr="005615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5615BC">
        <w:rPr>
          <w:bCs/>
          <w:sz w:val="24"/>
          <w:szCs w:val="24"/>
        </w:rPr>
        <w:t xml:space="preserve">i opatrzone </w:t>
      </w:r>
      <w:r w:rsidRPr="005615BC">
        <w:rPr>
          <w:sz w:val="24"/>
          <w:szCs w:val="24"/>
        </w:rPr>
        <w:t xml:space="preserve">kwalifikowanym podpisem elektronicznym, podpisem zaufanym lub podpisem osobistym. </w:t>
      </w:r>
    </w:p>
    <w:p w:rsidR="00237433" w:rsidRPr="00E26993" w:rsidRDefault="00237433" w:rsidP="00237433">
      <w:pPr>
        <w:pStyle w:val="Akapitzlist"/>
        <w:numPr>
          <w:ilvl w:val="0"/>
          <w:numId w:val="15"/>
        </w:numPr>
        <w:spacing w:line="276" w:lineRule="auto"/>
        <w:ind w:left="448" w:right="91" w:hanging="448"/>
        <w:jc w:val="both"/>
        <w:rPr>
          <w:bCs/>
          <w:sz w:val="24"/>
          <w:szCs w:val="24"/>
        </w:rPr>
      </w:pPr>
      <w:r w:rsidRPr="005615BC">
        <w:rPr>
          <w:sz w:val="24"/>
          <w:szCs w:val="24"/>
        </w:rPr>
        <w:t>Do przygotowania oferty konieczne jest posiadanie przez osobę upoważnioną do reprezentowania Wykonawcy kwalifikowanego podpisu elektronicznego, podpisu os</w:t>
      </w:r>
      <w:r>
        <w:rPr>
          <w:sz w:val="24"/>
          <w:szCs w:val="24"/>
        </w:rPr>
        <w:t>obistego lub podpisu zaufanego</w:t>
      </w:r>
      <w:r w:rsidRPr="00E26993">
        <w:rPr>
          <w:sz w:val="24"/>
          <w:szCs w:val="24"/>
        </w:rPr>
        <w:t>.</w:t>
      </w:r>
    </w:p>
    <w:p w:rsidR="00237433" w:rsidRDefault="00237433" w:rsidP="00237433">
      <w:pPr>
        <w:pStyle w:val="Akapitzlist"/>
        <w:numPr>
          <w:ilvl w:val="0"/>
          <w:numId w:val="15"/>
        </w:numPr>
        <w:spacing w:line="276" w:lineRule="auto"/>
        <w:ind w:left="426" w:right="91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Ofertę wraz z załącznikami stanowiącymi jej integralną część, składa się pod rygorem nieważności w formie elektronicznej lub w postaci elektronicznej opatrzonej kwalifikowanym podpisem elektronicznym lub podpisem zaufanym lub podpisem osobistym, za pośrednictwem portalu platformazakupowa.pl/pn/dobrzyn .</w:t>
      </w:r>
    </w:p>
    <w:p w:rsidR="00237433" w:rsidRPr="00427770" w:rsidRDefault="00237433" w:rsidP="00237433">
      <w:pPr>
        <w:pStyle w:val="Akapitzlist"/>
        <w:spacing w:line="276" w:lineRule="auto"/>
        <w:ind w:left="426" w:right="9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procesie składnia oferty, kwalifikowany podpis elektroniczny lub podpis zaufany lub podpis osobisty Wykonawca składa bezpośrednio na dokumencie, który następnie przesyła do systemu.</w:t>
      </w:r>
    </w:p>
    <w:p w:rsidR="00237433" w:rsidRPr="00425A9C" w:rsidRDefault="00237433" w:rsidP="00237433">
      <w:pPr>
        <w:pStyle w:val="Akapitzlist"/>
        <w:numPr>
          <w:ilvl w:val="0"/>
          <w:numId w:val="15"/>
        </w:numPr>
        <w:spacing w:line="276" w:lineRule="auto"/>
        <w:ind w:left="426" w:right="91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Oferta musi być złożona w sposób zapewniający zachowanie jej integralności, autentyczności, nienaruszalności danych i ich poufności w ramach wymiany </w:t>
      </w:r>
      <w:r>
        <w:rPr>
          <w:sz w:val="24"/>
          <w:szCs w:val="24"/>
        </w:rPr>
        <w:br/>
        <w:t>i przechowywania informacji, zapewniający możliwość zapoznania się z jej treścią wyłącznie po upływie terminu na jej złożenie.</w:t>
      </w:r>
      <w:r>
        <w:rPr>
          <w:bCs/>
          <w:sz w:val="24"/>
          <w:szCs w:val="24"/>
        </w:rPr>
        <w:t xml:space="preserve"> </w:t>
      </w:r>
    </w:p>
    <w:p w:rsidR="00237433" w:rsidRDefault="00237433" w:rsidP="0023743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MT"/>
        </w:rPr>
      </w:pPr>
      <w:r w:rsidRPr="00134BF1">
        <w:t>Oferta powinna być podpisana przez osobę</w:t>
      </w:r>
      <w:r>
        <w:t xml:space="preserve"> upoważnioną do reprezentowania </w:t>
      </w:r>
      <w:r w:rsidRPr="00134BF1">
        <w:t xml:space="preserve">Wykonawcy, zgodnie z formą reprezentacji Wykonawcy określoną w rejestrze lub innym dokumencie, </w:t>
      </w:r>
      <w:r w:rsidRPr="00134BF1">
        <w:lastRenderedPageBreak/>
        <w:t xml:space="preserve">właściwym dla danej formy organizacyjnej Wykonawcy albo przez upełnomocnionego przedstawiciela Wykonawcy. </w:t>
      </w:r>
      <w:r w:rsidRPr="00134BF1">
        <w:rPr>
          <w:rFonts w:eastAsia="ArialMT"/>
        </w:rPr>
        <w:t>Jeżeli w imieniu wykonawcy dział</w:t>
      </w:r>
      <w:r>
        <w:rPr>
          <w:rFonts w:eastAsia="ArialMT"/>
        </w:rPr>
        <w:t>a osoba, któ</w:t>
      </w:r>
      <w:r w:rsidRPr="00134BF1">
        <w:rPr>
          <w:rFonts w:eastAsia="ArialMT"/>
        </w:rPr>
        <w:t>rej umocowanie do jego reprez</w:t>
      </w:r>
      <w:r>
        <w:rPr>
          <w:rFonts w:eastAsia="ArialMT"/>
        </w:rPr>
        <w:t>entowania nie wynika z dokumentó</w:t>
      </w:r>
      <w:r w:rsidRPr="00134BF1">
        <w:rPr>
          <w:rFonts w:eastAsia="ArialMT"/>
        </w:rPr>
        <w:t>w</w:t>
      </w:r>
      <w:r>
        <w:rPr>
          <w:rFonts w:eastAsia="ArialMT"/>
        </w:rPr>
        <w:t xml:space="preserve"> </w:t>
      </w:r>
      <w:r w:rsidRPr="00134BF1">
        <w:rPr>
          <w:rFonts w:eastAsia="ArialMT"/>
        </w:rPr>
        <w:t>rejestrowych (KRS, CEiDG lub innego właściwego rejestru), wykonawca dołącza do oferty pełnomocnictwo.</w:t>
      </w:r>
    </w:p>
    <w:p w:rsidR="00237433" w:rsidRPr="00D51EC0" w:rsidRDefault="00237433" w:rsidP="0023743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MT"/>
        </w:rPr>
      </w:pPr>
      <w:r w:rsidRPr="00D51EC0">
        <w:t>Pełnomocnictwo do złożenia oferty musi być złożone w takiej samej</w:t>
      </w:r>
      <w:r>
        <w:t xml:space="preserve"> formie, jak składana oferta (t</w:t>
      </w:r>
      <w:r w:rsidRPr="00D51EC0">
        <w:t>j. w formie elektronicznej lub</w:t>
      </w:r>
      <w:r>
        <w:t xml:space="preserve"> w</w:t>
      </w:r>
      <w:r w:rsidRPr="00D51EC0">
        <w:t xml:space="preserve"> postaci elektronicznej opatrzonej </w:t>
      </w:r>
      <w:r>
        <w:t xml:space="preserve">kwalifikowanym </w:t>
      </w:r>
      <w:r w:rsidRPr="00D51EC0">
        <w:t>podpisem</w:t>
      </w:r>
      <w:r>
        <w:t xml:space="preserve"> elektronicznym,  podpisem</w:t>
      </w:r>
      <w:r w:rsidRPr="00D51EC0">
        <w:t xml:space="preserve">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:rsidR="00237433" w:rsidRPr="003A26A8" w:rsidRDefault="00237433" w:rsidP="00237433">
      <w:pPr>
        <w:pStyle w:val="Akapitzlist"/>
        <w:numPr>
          <w:ilvl w:val="0"/>
          <w:numId w:val="15"/>
        </w:numPr>
        <w:spacing w:line="276" w:lineRule="auto"/>
        <w:ind w:left="426" w:right="91" w:hanging="448"/>
        <w:jc w:val="both"/>
        <w:rPr>
          <w:bCs/>
          <w:sz w:val="24"/>
          <w:szCs w:val="24"/>
        </w:rPr>
      </w:pPr>
      <w:r w:rsidRPr="003A26A8">
        <w:rPr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237433" w:rsidRPr="003A26A8" w:rsidRDefault="00237433" w:rsidP="00237433">
      <w:pPr>
        <w:pStyle w:val="Akapitzlist"/>
        <w:numPr>
          <w:ilvl w:val="0"/>
          <w:numId w:val="15"/>
        </w:numPr>
        <w:spacing w:line="276" w:lineRule="auto"/>
        <w:ind w:left="426" w:right="91" w:hanging="448"/>
        <w:jc w:val="both"/>
        <w:rPr>
          <w:bCs/>
          <w:sz w:val="24"/>
          <w:szCs w:val="24"/>
        </w:rPr>
      </w:pPr>
      <w:r w:rsidRPr="003A26A8">
        <w:rPr>
          <w:sz w:val="24"/>
          <w:szCs w:val="24"/>
        </w:rPr>
        <w:t>Wraz z ofertą Wykonawca jest zobowiązany złożyć:</w:t>
      </w:r>
    </w:p>
    <w:p w:rsidR="00237433" w:rsidRPr="003A26A8" w:rsidRDefault="00237433" w:rsidP="00237433">
      <w:pPr>
        <w:pStyle w:val="Akapitzlist"/>
        <w:numPr>
          <w:ilvl w:val="0"/>
          <w:numId w:val="23"/>
        </w:numPr>
        <w:spacing w:line="276" w:lineRule="auto"/>
        <w:ind w:left="852" w:right="20" w:hanging="426"/>
        <w:jc w:val="both"/>
        <w:rPr>
          <w:b/>
          <w:color w:val="C00000"/>
          <w:sz w:val="24"/>
          <w:szCs w:val="24"/>
        </w:rPr>
      </w:pPr>
      <w:r w:rsidRPr="003A26A8">
        <w:rPr>
          <w:sz w:val="24"/>
          <w:szCs w:val="24"/>
        </w:rPr>
        <w:tab/>
        <w:t>oświadczenia, o których mowa</w:t>
      </w:r>
      <w:r w:rsidRPr="009C75B8">
        <w:rPr>
          <w:sz w:val="24"/>
          <w:szCs w:val="24"/>
        </w:rPr>
        <w:t xml:space="preserve"> w Rozdz</w:t>
      </w:r>
      <w:r>
        <w:rPr>
          <w:sz w:val="24"/>
          <w:szCs w:val="24"/>
        </w:rPr>
        <w:t>.</w:t>
      </w:r>
      <w:r w:rsidRPr="009C75B8">
        <w:rPr>
          <w:sz w:val="24"/>
          <w:szCs w:val="24"/>
        </w:rPr>
        <w:t xml:space="preserve"> IX ust. 1</w:t>
      </w:r>
      <w:r>
        <w:rPr>
          <w:sz w:val="24"/>
          <w:szCs w:val="24"/>
        </w:rPr>
        <w:t xml:space="preserve">-2 </w:t>
      </w:r>
      <w:r w:rsidRPr="009C75B8">
        <w:rPr>
          <w:sz w:val="24"/>
          <w:szCs w:val="24"/>
        </w:rPr>
        <w:t>SWZ</w:t>
      </w:r>
      <w:r>
        <w:rPr>
          <w:sz w:val="24"/>
          <w:szCs w:val="24"/>
        </w:rPr>
        <w:t xml:space="preserve"> oraz Rozdz. XII ust. 4</w:t>
      </w:r>
      <w:r w:rsidRPr="009C75B8">
        <w:rPr>
          <w:sz w:val="24"/>
          <w:szCs w:val="24"/>
        </w:rPr>
        <w:t>;</w:t>
      </w:r>
    </w:p>
    <w:p w:rsidR="00237433" w:rsidRPr="003A26A8" w:rsidRDefault="00237433" w:rsidP="00237433">
      <w:pPr>
        <w:pStyle w:val="Akapitzlist"/>
        <w:numPr>
          <w:ilvl w:val="0"/>
          <w:numId w:val="23"/>
        </w:numPr>
        <w:spacing w:line="276" w:lineRule="auto"/>
        <w:ind w:left="852" w:right="20" w:hanging="426"/>
        <w:jc w:val="both"/>
        <w:rPr>
          <w:b/>
          <w:sz w:val="24"/>
          <w:szCs w:val="24"/>
        </w:rPr>
      </w:pPr>
      <w:r w:rsidRPr="003A26A8">
        <w:rPr>
          <w:sz w:val="24"/>
          <w:szCs w:val="24"/>
        </w:rPr>
        <w:tab/>
        <w:t xml:space="preserve">zobowiązanie innego podmiotu, o którym mowa w Rozdziale </w:t>
      </w:r>
      <w:r w:rsidRPr="009C75B8">
        <w:rPr>
          <w:sz w:val="24"/>
          <w:szCs w:val="24"/>
        </w:rPr>
        <w:t xml:space="preserve">X SWZ </w:t>
      </w:r>
      <w:r w:rsidRPr="003A26A8">
        <w:rPr>
          <w:sz w:val="24"/>
          <w:szCs w:val="24"/>
        </w:rPr>
        <w:t>(jeżeli dotyczy);</w:t>
      </w:r>
    </w:p>
    <w:p w:rsidR="00237433" w:rsidRPr="00C430C5" w:rsidRDefault="00237433" w:rsidP="00237433">
      <w:pPr>
        <w:pStyle w:val="Akapitzlist"/>
        <w:numPr>
          <w:ilvl w:val="0"/>
          <w:numId w:val="23"/>
        </w:numPr>
        <w:spacing w:line="276" w:lineRule="auto"/>
        <w:ind w:left="852" w:right="20" w:hanging="426"/>
        <w:jc w:val="both"/>
        <w:rPr>
          <w:b/>
          <w:sz w:val="24"/>
          <w:szCs w:val="24"/>
        </w:rPr>
      </w:pPr>
      <w:r w:rsidRPr="003A26A8">
        <w:rPr>
          <w:sz w:val="24"/>
          <w:szCs w:val="24"/>
        </w:rPr>
        <w:tab/>
      </w:r>
      <w:r w:rsidRPr="003A26A8">
        <w:rPr>
          <w:sz w:val="24"/>
          <w:szCs w:val="24"/>
        </w:rPr>
        <w:tab/>
        <w:t>dokumenty, z których wynika prawo do podpisania oferty; odpowiednie pełnomocnictwa (jeżeli dotyczy)</w:t>
      </w:r>
      <w:r w:rsidRPr="003A26A8">
        <w:rPr>
          <w:i/>
          <w:sz w:val="24"/>
          <w:szCs w:val="24"/>
        </w:rPr>
        <w:t>.</w:t>
      </w:r>
    </w:p>
    <w:p w:rsidR="00237433" w:rsidRPr="008618FE" w:rsidRDefault="00237433" w:rsidP="00237433">
      <w:pPr>
        <w:pStyle w:val="Akapitzlist"/>
        <w:numPr>
          <w:ilvl w:val="0"/>
          <w:numId w:val="15"/>
        </w:numPr>
        <w:spacing w:line="276" w:lineRule="auto"/>
        <w:ind w:left="426" w:right="20" w:hanging="426"/>
        <w:jc w:val="both"/>
        <w:rPr>
          <w:b/>
          <w:sz w:val="24"/>
          <w:szCs w:val="24"/>
        </w:rPr>
      </w:pPr>
      <w:r w:rsidRPr="008618FE">
        <w:rPr>
          <w:sz w:val="24"/>
          <w:szCs w:val="24"/>
        </w:rPr>
        <w:t>Jeżeli oferta zawiera informacje stanowiące tajemnicę przedsiębiorstwa w rozumieniu ustawy z dnia 16 kwietnia 1993 r. o zwalczaniu nieuczciwej konkurencji (Dz. U. z 202</w:t>
      </w:r>
      <w:r>
        <w:rPr>
          <w:sz w:val="24"/>
          <w:szCs w:val="24"/>
        </w:rPr>
        <w:t>2 r. poz. 1233 t.j.</w:t>
      </w:r>
      <w:r w:rsidRPr="008618FE">
        <w:rPr>
          <w:sz w:val="24"/>
          <w:szCs w:val="24"/>
        </w:rPr>
        <w:t xml:space="preserve">), Wykonawca powinien nie później niż w terminie składania ofert, zastrzec, że nie mogą one być udostępnione oraz wykazać, iż zastrzeżone informacje stanowią tajemnicę przedsiębiorstwa. </w:t>
      </w:r>
      <w:r>
        <w:rPr>
          <w:sz w:val="24"/>
          <w:szCs w:val="24"/>
        </w:rPr>
        <w:t xml:space="preserve">Na platformie zakupowej w formularzu składnia oferty znajduje się miejsce wyznaczone do dołączenia części oferty stanowiącej tajemnicę przedsiębiorstwa. </w:t>
      </w:r>
      <w:r w:rsidRPr="008618FE">
        <w:rPr>
          <w:sz w:val="24"/>
          <w:szCs w:val="24"/>
        </w:rPr>
        <w:t xml:space="preserve"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 </w:t>
      </w:r>
      <w:r>
        <w:rPr>
          <w:sz w:val="23"/>
          <w:szCs w:val="23"/>
        </w:rPr>
        <w:t>Wykonawca nie może zastrzec informacji, o których mowa w art. 222 ust. 5 ustawy Pzp</w:t>
      </w:r>
    </w:p>
    <w:p w:rsidR="00237433" w:rsidRPr="008618FE" w:rsidRDefault="00237433" w:rsidP="00237433">
      <w:pPr>
        <w:pStyle w:val="Akapitzlist"/>
        <w:numPr>
          <w:ilvl w:val="0"/>
          <w:numId w:val="15"/>
        </w:numPr>
        <w:spacing w:line="276" w:lineRule="auto"/>
        <w:ind w:left="426" w:right="20" w:hanging="426"/>
        <w:jc w:val="both"/>
        <w:rPr>
          <w:b/>
          <w:sz w:val="24"/>
          <w:szCs w:val="24"/>
        </w:rPr>
      </w:pPr>
      <w:r w:rsidRPr="00BB41E4">
        <w:rPr>
          <w:b/>
          <w:sz w:val="24"/>
          <w:szCs w:val="24"/>
        </w:rPr>
        <w:t xml:space="preserve">Zamawiający nie ponosi odpowiedzialności za złożenie oferty w sposób niezgodny </w:t>
      </w:r>
      <w:r w:rsidRPr="00BB41E4">
        <w:rPr>
          <w:b/>
          <w:sz w:val="24"/>
          <w:szCs w:val="24"/>
        </w:rPr>
        <w:br/>
        <w:t xml:space="preserve">z Instrukcją korzystania z </w:t>
      </w:r>
      <w:r>
        <w:rPr>
          <w:b/>
          <w:sz w:val="24"/>
          <w:szCs w:val="24"/>
        </w:rPr>
        <w:t>platformazakupowa.pl,</w:t>
      </w:r>
      <w:r w:rsidRPr="008618FE">
        <w:rPr>
          <w:sz w:val="24"/>
          <w:szCs w:val="24"/>
        </w:rPr>
        <w:t xml:space="preserve"> w szczególności za sytuację, gdy zamawiający zapozna się z treścią oferty przed upływem terminu składania ofert (np. </w:t>
      </w:r>
      <w:r>
        <w:rPr>
          <w:sz w:val="24"/>
          <w:szCs w:val="24"/>
        </w:rPr>
        <w:t>złożenie oferty w zakładce „Wyślij wiadomość do zamawiającego”).</w:t>
      </w:r>
      <w:r w:rsidRPr="008618FE">
        <w:rPr>
          <w:sz w:val="24"/>
          <w:szCs w:val="24"/>
        </w:rPr>
        <w:t xml:space="preserve"> Taka oferta zostanie uznana przez Zamawiającego za ofertę handlową i nie będzie brana pod uwagę w przedmiotowym postępowaniu, ponieważ nie został spełniony obowiązek narzucony w art. 221 ustawy Prawo Zamówień Publicznych.</w:t>
      </w:r>
    </w:p>
    <w:p w:rsidR="00237433" w:rsidRPr="00360ACA" w:rsidRDefault="00237433" w:rsidP="00237433">
      <w:pPr>
        <w:pStyle w:val="Akapitzlist"/>
        <w:numPr>
          <w:ilvl w:val="0"/>
          <w:numId w:val="15"/>
        </w:numPr>
        <w:spacing w:line="276" w:lineRule="auto"/>
        <w:ind w:left="426" w:right="20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18FE">
        <w:rPr>
          <w:sz w:val="24"/>
          <w:szCs w:val="24"/>
        </w:rPr>
        <w:t xml:space="preserve">Wszystkie koszty związane z uczestnictwem w postępowaniu, w szczególności </w:t>
      </w:r>
      <w:r w:rsidRPr="008618FE">
        <w:rPr>
          <w:sz w:val="24"/>
          <w:szCs w:val="24"/>
        </w:rPr>
        <w:br/>
        <w:t>z przygotowaniem i złożeniem oferty ponosi Wykonawca składający ofertę. Zamawiający nie przewiduje zwrotu kosztów udziału w postępowaniu.</w:t>
      </w:r>
    </w:p>
    <w:bookmarkEnd w:id="2"/>
    <w:p w:rsidR="00C80F47" w:rsidRPr="00237433" w:rsidRDefault="00237433" w:rsidP="00237433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141D3A" w:rsidRPr="00237433">
        <w:rPr>
          <w:rFonts w:ascii="Times New Roman" w:hAnsi="Times New Roman"/>
          <w:b/>
          <w:bCs/>
          <w:sz w:val="24"/>
          <w:szCs w:val="24"/>
        </w:rPr>
        <w:t>SPOS</w:t>
      </w:r>
      <w:r w:rsidR="006204E8" w:rsidRPr="00237433">
        <w:rPr>
          <w:rFonts w:ascii="Times New Roman" w:hAnsi="Times New Roman"/>
          <w:b/>
          <w:bCs/>
          <w:sz w:val="24"/>
          <w:szCs w:val="24"/>
        </w:rPr>
        <w:t>ÓB</w:t>
      </w:r>
      <w:r w:rsidR="006204E8" w:rsidRPr="00237433">
        <w:rPr>
          <w:rFonts w:ascii="Times New Roman" w:hAnsi="Times New Roman"/>
          <w:b/>
          <w:sz w:val="24"/>
          <w:szCs w:val="24"/>
        </w:rPr>
        <w:t xml:space="preserve"> </w:t>
      </w:r>
      <w:r w:rsidR="00141D3A" w:rsidRPr="00237433">
        <w:rPr>
          <w:rFonts w:ascii="Times New Roman" w:hAnsi="Times New Roman"/>
          <w:b/>
          <w:sz w:val="24"/>
          <w:szCs w:val="24"/>
        </w:rPr>
        <w:t>OBLICZENIA CENY OFERTY</w:t>
      </w:r>
    </w:p>
    <w:p w:rsidR="009A1DE8" w:rsidRPr="00DB3C90" w:rsidRDefault="00BF093D" w:rsidP="00953FAD">
      <w:pPr>
        <w:numPr>
          <w:ilvl w:val="0"/>
          <w:numId w:val="20"/>
        </w:numPr>
        <w:suppressAutoHyphens/>
        <w:spacing w:before="240" w:line="276" w:lineRule="auto"/>
        <w:ind w:left="426" w:hanging="426"/>
        <w:jc w:val="both"/>
      </w:pPr>
      <w:r w:rsidRPr="00DB3C90">
        <w:tab/>
      </w:r>
      <w:r w:rsidR="004B79C1" w:rsidRPr="00DB3C90">
        <w:t>Wykonawca podaje</w:t>
      </w:r>
      <w:r w:rsidR="00F66D30" w:rsidRPr="00DB3C90">
        <w:t xml:space="preserve"> cenę</w:t>
      </w:r>
      <w:r w:rsidR="0043712B" w:rsidRPr="00DB3C90">
        <w:t xml:space="preserve"> </w:t>
      </w:r>
      <w:r w:rsidR="00F66D30" w:rsidRPr="00DB3C90">
        <w:t xml:space="preserve">za realizację przedmiotu zamówienia zgodnie ze wzorem </w:t>
      </w:r>
      <w:r w:rsidR="0043712B" w:rsidRPr="00DB3C90">
        <w:t>Formularza Ofertowego</w:t>
      </w:r>
      <w:r w:rsidR="005851F8" w:rsidRPr="00DB3C90">
        <w:t>, stanowiąc</w:t>
      </w:r>
      <w:r w:rsidR="0043712B" w:rsidRPr="00DB3C90">
        <w:t xml:space="preserve">ego </w:t>
      </w:r>
      <w:r w:rsidR="005851F8" w:rsidRPr="00DB3C90">
        <w:rPr>
          <w:b/>
        </w:rPr>
        <w:t>Załącznik nr 1</w:t>
      </w:r>
      <w:r w:rsidR="003B6C52" w:rsidRPr="00DB3C90">
        <w:rPr>
          <w:b/>
        </w:rPr>
        <w:t xml:space="preserve"> do SWZ.</w:t>
      </w:r>
      <w:r w:rsidR="005851F8" w:rsidRPr="00DB3C90">
        <w:rPr>
          <w:b/>
        </w:rPr>
        <w:t xml:space="preserve"> </w:t>
      </w:r>
    </w:p>
    <w:p w:rsidR="00150025" w:rsidRDefault="00BF093D" w:rsidP="00953FAD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</w:pPr>
      <w:r w:rsidRPr="00DB3C90">
        <w:tab/>
      </w:r>
      <w:r w:rsidR="00D62767" w:rsidRPr="00DB3C90">
        <w:t>C</w:t>
      </w:r>
      <w:r w:rsidR="009A1DE8" w:rsidRPr="00DB3C90">
        <w:t>ena ofertowa brutto musi uwzględniać wszystkie koszty związane z realizacją przedmiotu zamówienia</w:t>
      </w:r>
      <w:r w:rsidR="00150025">
        <w:t>,</w:t>
      </w:r>
      <w:r w:rsidR="009A1DE8" w:rsidRPr="00DB3C90">
        <w:t xml:space="preserve"> zgodnie z opisem przedmiotu zamówienia oraz istotnymi postanowieniami umowy określonymi w niniejsz</w:t>
      </w:r>
      <w:r w:rsidR="00F66D30" w:rsidRPr="00DB3C90">
        <w:t>ej S</w:t>
      </w:r>
      <w:r w:rsidR="009A1DE8" w:rsidRPr="00DB3C90">
        <w:t>WZ.</w:t>
      </w:r>
    </w:p>
    <w:p w:rsidR="009B48E2" w:rsidRPr="00DB3C90" w:rsidRDefault="00BF093D" w:rsidP="00953FAD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</w:pPr>
      <w:r w:rsidRPr="00DB3C90">
        <w:tab/>
      </w:r>
      <w:r w:rsidR="00CC38C5" w:rsidRPr="00DB3C90">
        <w:t xml:space="preserve">Cena podana na Formularzu Ofertowym jest ceną ostateczną, niepodlegającą negocjacji </w:t>
      </w:r>
      <w:r w:rsidR="002C44CE">
        <w:br/>
      </w:r>
      <w:r w:rsidR="00CC38C5" w:rsidRPr="00DB3C90">
        <w:t xml:space="preserve">i wyczerpującą wszelkie należności Wykonawcy wobec Zamawiającego związane </w:t>
      </w:r>
      <w:r w:rsidR="00150025">
        <w:br/>
      </w:r>
      <w:r w:rsidR="00CC38C5" w:rsidRPr="00DB3C90">
        <w:t>z realizacją przedmiotu zamówienia.</w:t>
      </w:r>
    </w:p>
    <w:p w:rsidR="00C80F47" w:rsidRPr="00DB3C90" w:rsidRDefault="00BF093D" w:rsidP="00953FAD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</w:pPr>
      <w:r w:rsidRPr="00DB3C90">
        <w:tab/>
      </w:r>
      <w:r w:rsidR="00C80F47" w:rsidRPr="00DB3C90">
        <w:t>Cena oferty</w:t>
      </w:r>
      <w:r w:rsidR="00045E04" w:rsidRPr="00DB3C90">
        <w:t xml:space="preserve"> </w:t>
      </w:r>
      <w:r w:rsidR="002C44CE">
        <w:t xml:space="preserve">musi </w:t>
      </w:r>
      <w:r w:rsidR="00C80F47" w:rsidRPr="00DB3C90">
        <w:t>być wyrażona w złotych polskich (PLN) z dokładnością do dwóch miejsc po przecinku.</w:t>
      </w:r>
    </w:p>
    <w:p w:rsidR="0004303A" w:rsidRPr="00DB3C90" w:rsidRDefault="00BF093D" w:rsidP="00953FAD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</w:pPr>
      <w:r w:rsidRPr="00DB3C90">
        <w:tab/>
      </w:r>
      <w:r w:rsidR="0004303A" w:rsidRPr="00DB3C90">
        <w:t>Zamawiający nie przewiduje rozliczeń w walucie obcej.</w:t>
      </w:r>
    </w:p>
    <w:p w:rsidR="0004303A" w:rsidRDefault="00BF093D" w:rsidP="00953FAD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</w:pPr>
      <w:r w:rsidRPr="00DB3C90">
        <w:tab/>
      </w:r>
      <w:r w:rsidR="0004303A" w:rsidRPr="00DB3C90">
        <w:t xml:space="preserve">Wyliczona cena oferty brutto będzie służyć do porównania złożonych </w:t>
      </w:r>
      <w:r w:rsidR="00D52F06" w:rsidRPr="00DB3C90">
        <w:t>ofert i do rozliczenia w trakcie realizacji zamówienia.</w:t>
      </w:r>
    </w:p>
    <w:p w:rsidR="00166665" w:rsidRPr="000D3831" w:rsidRDefault="00BF093D" w:rsidP="00953FAD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  <w:rPr>
          <w:b/>
        </w:rPr>
      </w:pPr>
      <w:r w:rsidRPr="00884230">
        <w:rPr>
          <w:color w:val="FF0000"/>
        </w:rPr>
        <w:tab/>
      </w:r>
      <w:r w:rsidR="00166665" w:rsidRPr="000D3831">
        <w:t>Jeżeli została złożona oferta, której wybór prowadziłby do powstania u zamawiającego obowiązku podatkowego zgodnie z ustawą z dnia 11 marca 2004 r. o podatku od towarów i usług (</w:t>
      </w:r>
      <w:r w:rsidR="004D78C2" w:rsidRPr="000D3831">
        <w:t>Dz. U. z 2020</w:t>
      </w:r>
      <w:r w:rsidR="00237433">
        <w:t>2r. poz. 931 z późn. zm.</w:t>
      </w:r>
      <w:r w:rsidR="00166665" w:rsidRPr="000D3831">
        <w:t>), dla celów zastosowania kryterium ceny lub kosztu zamawiający dolicza do przedstawionej w tej ofercie ceny kwotę podatku od towarów i usług, którą miałby obowiązek rozliczyć.</w:t>
      </w:r>
      <w:r w:rsidR="0093122A" w:rsidRPr="000D3831">
        <w:rPr>
          <w:b/>
        </w:rPr>
        <w:t xml:space="preserve"> </w:t>
      </w:r>
      <w:r w:rsidR="00166665" w:rsidRPr="000D3831">
        <w:t>W ofercie, o której mowa w ust. 1, wykonawca ma obowiązek:</w:t>
      </w:r>
    </w:p>
    <w:p w:rsidR="00166665" w:rsidRPr="000D3831" w:rsidRDefault="00166665" w:rsidP="00DB3C90">
      <w:pPr>
        <w:tabs>
          <w:tab w:val="left" w:pos="3855"/>
        </w:tabs>
        <w:suppressAutoHyphens/>
        <w:spacing w:line="276" w:lineRule="auto"/>
        <w:ind w:left="826" w:hanging="409"/>
        <w:jc w:val="both"/>
      </w:pPr>
      <w:r w:rsidRPr="000D3831">
        <w:t>1)</w:t>
      </w:r>
      <w:r w:rsidRPr="000D3831">
        <w:tab/>
        <w:t>poinformowania zamawiającego, że wybór jego oferty będzie prowadził do powstania u zamawiającego obowiązku podatkowego;</w:t>
      </w:r>
    </w:p>
    <w:p w:rsidR="00166665" w:rsidRPr="000D3831" w:rsidRDefault="00166665" w:rsidP="00DB3C90">
      <w:pPr>
        <w:tabs>
          <w:tab w:val="left" w:pos="3855"/>
        </w:tabs>
        <w:suppressAutoHyphens/>
        <w:spacing w:line="276" w:lineRule="auto"/>
        <w:ind w:left="826" w:hanging="409"/>
        <w:jc w:val="both"/>
      </w:pPr>
      <w:r w:rsidRPr="000D3831">
        <w:t>2)</w:t>
      </w:r>
      <w:r w:rsidRPr="000D3831">
        <w:tab/>
        <w:t>wskazania nazwy (rodzaju) towaru lub usługi, których dostawa lub świadczenie będą prowadziły do powstania obowiązku podatkowego;</w:t>
      </w:r>
    </w:p>
    <w:p w:rsidR="00166665" w:rsidRPr="000D3831" w:rsidRDefault="00166665" w:rsidP="00DB3C90">
      <w:pPr>
        <w:tabs>
          <w:tab w:val="left" w:pos="3855"/>
        </w:tabs>
        <w:suppressAutoHyphens/>
        <w:spacing w:line="276" w:lineRule="auto"/>
        <w:ind w:left="826" w:hanging="409"/>
        <w:jc w:val="both"/>
      </w:pPr>
      <w:r w:rsidRPr="000D3831">
        <w:t>3)</w:t>
      </w:r>
      <w:r w:rsidRPr="000D3831">
        <w:tab/>
        <w:t>wskazania wartości towaru lub usługi objętego obowiązkiem podatkowym zamawiającego, bez kwoty podatku;</w:t>
      </w:r>
    </w:p>
    <w:p w:rsidR="00C80F47" w:rsidRPr="00884230" w:rsidRDefault="00166665" w:rsidP="008618FE">
      <w:pPr>
        <w:tabs>
          <w:tab w:val="left" w:pos="3855"/>
        </w:tabs>
        <w:suppressAutoHyphens/>
        <w:spacing w:line="276" w:lineRule="auto"/>
        <w:ind w:left="826" w:hanging="409"/>
        <w:jc w:val="both"/>
        <w:rPr>
          <w:color w:val="FF0000"/>
        </w:rPr>
      </w:pPr>
      <w:r w:rsidRPr="000D3831">
        <w:t>4)</w:t>
      </w:r>
      <w:r w:rsidRPr="000D3831">
        <w:tab/>
        <w:t>wskazania stawki podatku od towarów i usług, która zgodnie z wiedzą wykonawcy, będzie miała zastosowanie</w:t>
      </w:r>
      <w:r w:rsidRPr="000D3831">
        <w:rPr>
          <w:b/>
        </w:rPr>
        <w:t>.</w:t>
      </w:r>
      <w:r w:rsidR="000D3831">
        <w:rPr>
          <w:b/>
          <w:color w:val="00B0F0"/>
        </w:rPr>
        <w:t xml:space="preserve"> </w:t>
      </w:r>
    </w:p>
    <w:p w:rsidR="00BB598C" w:rsidRPr="00BB598C" w:rsidRDefault="00C80F47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DB3C90">
        <w:rPr>
          <w:rFonts w:ascii="Times New Roman" w:hAnsi="Times New Roman"/>
          <w:b/>
          <w:bCs/>
          <w:sz w:val="24"/>
          <w:szCs w:val="24"/>
        </w:rPr>
        <w:t>WYMAGANIA</w:t>
      </w:r>
      <w:r w:rsidR="008618FE">
        <w:rPr>
          <w:rFonts w:ascii="Times New Roman" w:hAnsi="Times New Roman"/>
          <w:b/>
          <w:sz w:val="24"/>
          <w:szCs w:val="24"/>
        </w:rPr>
        <w:t xml:space="preserve"> </w:t>
      </w:r>
      <w:r w:rsidRPr="00DB3C90">
        <w:rPr>
          <w:rFonts w:ascii="Times New Roman" w:hAnsi="Times New Roman"/>
          <w:b/>
          <w:sz w:val="24"/>
          <w:szCs w:val="24"/>
        </w:rPr>
        <w:t>DOTYCZĄCE WADIUM</w:t>
      </w:r>
    </w:p>
    <w:p w:rsidR="0084607A" w:rsidRPr="00DB3C90" w:rsidRDefault="004E7DD9" w:rsidP="00DB3C90">
      <w:pPr>
        <w:spacing w:line="276" w:lineRule="auto"/>
        <w:jc w:val="both"/>
      </w:pPr>
      <w:r w:rsidRPr="00DB3C90">
        <w:t xml:space="preserve">Zamawiający nie wymaga wniesienia wadium w niniejszym postępowaniu. </w:t>
      </w:r>
    </w:p>
    <w:p w:rsidR="00552FBA" w:rsidRPr="00DB3C90" w:rsidRDefault="005B5095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DB3C90">
        <w:rPr>
          <w:rFonts w:ascii="Times New Roman" w:hAnsi="Times New Roman"/>
          <w:b/>
          <w:bCs/>
          <w:sz w:val="24"/>
          <w:szCs w:val="24"/>
        </w:rPr>
        <w:t>TERMIN</w:t>
      </w:r>
      <w:r w:rsidRPr="00DB3C90">
        <w:rPr>
          <w:rFonts w:ascii="Times New Roman" w:hAnsi="Times New Roman"/>
          <w:b/>
          <w:sz w:val="24"/>
          <w:szCs w:val="24"/>
        </w:rPr>
        <w:t xml:space="preserve"> ZWIĄZANIA OFERTĄ</w:t>
      </w:r>
    </w:p>
    <w:p w:rsidR="006204E8" w:rsidRPr="00DB3C90" w:rsidRDefault="00710865" w:rsidP="00953FAD">
      <w:pPr>
        <w:numPr>
          <w:ilvl w:val="0"/>
          <w:numId w:val="8"/>
        </w:numPr>
        <w:tabs>
          <w:tab w:val="clear" w:pos="1800"/>
        </w:tabs>
        <w:spacing w:before="240" w:line="276" w:lineRule="auto"/>
        <w:ind w:left="426" w:hanging="426"/>
        <w:jc w:val="both"/>
      </w:pPr>
      <w:r w:rsidRPr="00DB3C90">
        <w:tab/>
      </w:r>
      <w:r w:rsidR="00552FBA" w:rsidRPr="00DB3C90">
        <w:t xml:space="preserve">Wykonawca będzie związany ofertą </w:t>
      </w:r>
      <w:r w:rsidR="00B22816">
        <w:t>do dnia</w:t>
      </w:r>
      <w:r w:rsidR="00237433">
        <w:rPr>
          <w:b/>
        </w:rPr>
        <w:t xml:space="preserve"> </w:t>
      </w:r>
      <w:r w:rsidR="007B3DF0">
        <w:rPr>
          <w:b/>
          <w:color w:val="FF0000"/>
        </w:rPr>
        <w:t>19</w:t>
      </w:r>
      <w:r w:rsidR="00BA041E" w:rsidRPr="00BA041E">
        <w:rPr>
          <w:b/>
          <w:color w:val="FF0000"/>
        </w:rPr>
        <w:t xml:space="preserve">.07.2024 </w:t>
      </w:r>
      <w:r w:rsidR="00A04AA9" w:rsidRPr="00BA041E">
        <w:rPr>
          <w:b/>
          <w:color w:val="FF0000"/>
        </w:rPr>
        <w:t>r.</w:t>
      </w:r>
      <w:r w:rsidR="00552FBA" w:rsidRPr="00BA041E">
        <w:rPr>
          <w:b/>
          <w:color w:val="FF0000"/>
        </w:rPr>
        <w:t xml:space="preserve"> </w:t>
      </w:r>
      <w:r w:rsidR="00552FBA" w:rsidRPr="00DB3C90">
        <w:t>Bieg terminu związania ofertą rozpoczyna się wraz z up</w:t>
      </w:r>
      <w:r w:rsidR="00AF7093" w:rsidRPr="00DB3C90">
        <w:t>ływem terminu składania ofert.</w:t>
      </w:r>
    </w:p>
    <w:p w:rsidR="00583F8F" w:rsidRDefault="00710865" w:rsidP="00953FAD">
      <w:pPr>
        <w:numPr>
          <w:ilvl w:val="0"/>
          <w:numId w:val="8"/>
        </w:numPr>
        <w:tabs>
          <w:tab w:val="clear" w:pos="1800"/>
        </w:tabs>
        <w:spacing w:line="276" w:lineRule="auto"/>
        <w:ind w:left="426" w:hanging="426"/>
        <w:jc w:val="both"/>
      </w:pPr>
      <w:r w:rsidRPr="00DB3C90">
        <w:tab/>
      </w:r>
      <w:r w:rsidR="006204E8" w:rsidRPr="00DB3C90">
        <w:t>W przypadku</w:t>
      </w:r>
      <w:r w:rsidR="004E7DD9" w:rsidRPr="00DB3C90">
        <w:t>,</w:t>
      </w:r>
      <w:r w:rsidR="006204E8" w:rsidRPr="00DB3C90">
        <w:t xml:space="preserve"> gdy wybór najkorzystniejszej oferty nie nastąpi przed upływem terminu związania ofertą wskazanego w ust. 1, Zamawiający przed upływem terminu związania ofertą zwr</w:t>
      </w:r>
      <w:r w:rsidR="00095B86" w:rsidRPr="00DB3C90">
        <w:t>óci</w:t>
      </w:r>
      <w:r w:rsidR="006204E8" w:rsidRPr="00DB3C90">
        <w:t xml:space="preserve"> się jednokrotnie do wykonawców o wyrażenie zgody na pr</w:t>
      </w:r>
      <w:r w:rsidR="004E7DD9" w:rsidRPr="00DB3C90">
        <w:t xml:space="preserve">zedłużenie tego terminu o wskazany przez siebie </w:t>
      </w:r>
      <w:r w:rsidR="006204E8" w:rsidRPr="00DB3C90">
        <w:t>okres, nie dł</w:t>
      </w:r>
      <w:r w:rsidR="00095B86" w:rsidRPr="00DB3C90">
        <w:t xml:space="preserve">uższy niż 30 dni. </w:t>
      </w:r>
      <w:r w:rsidR="00095B86" w:rsidRPr="00DB3C90">
        <w:tab/>
      </w:r>
    </w:p>
    <w:p w:rsidR="00552FBA" w:rsidRDefault="00095B86" w:rsidP="00583F8F">
      <w:pPr>
        <w:spacing w:line="276" w:lineRule="auto"/>
        <w:ind w:left="426"/>
        <w:jc w:val="both"/>
      </w:pPr>
      <w:r w:rsidRPr="00DB3C90">
        <w:t>Przedłu</w:t>
      </w:r>
      <w:r w:rsidR="00583F8F">
        <w:t xml:space="preserve">żenie </w:t>
      </w:r>
      <w:r w:rsidR="00C57AC6">
        <w:t xml:space="preserve">terminu </w:t>
      </w:r>
      <w:r w:rsidR="006204E8" w:rsidRPr="00DB3C90">
        <w:t>związania ofertą wymaga złożenia przez wyk</w:t>
      </w:r>
      <w:r w:rsidR="005E054B">
        <w:t xml:space="preserve">onawcę pisemnego oświadczenia </w:t>
      </w:r>
      <w:r w:rsidR="009157E9">
        <w:t xml:space="preserve">o </w:t>
      </w:r>
      <w:r w:rsidR="006204E8" w:rsidRPr="00DB3C90">
        <w:t>wyrażeniu zgody na przedłużenie terminu związania ofertą.</w:t>
      </w:r>
    </w:p>
    <w:p w:rsidR="00171692" w:rsidRDefault="00171692" w:rsidP="00171692">
      <w:pPr>
        <w:spacing w:line="276" w:lineRule="auto"/>
        <w:jc w:val="both"/>
      </w:pPr>
    </w:p>
    <w:p w:rsidR="00171692" w:rsidRDefault="00171692" w:rsidP="00171692">
      <w:pPr>
        <w:spacing w:line="276" w:lineRule="auto"/>
        <w:jc w:val="both"/>
      </w:pPr>
      <w:bookmarkStart w:id="3" w:name="_GoBack"/>
      <w:bookmarkEnd w:id="3"/>
    </w:p>
    <w:p w:rsidR="00171692" w:rsidRPr="00DB3C90" w:rsidRDefault="00171692" w:rsidP="00171692">
      <w:pPr>
        <w:spacing w:line="276" w:lineRule="auto"/>
        <w:jc w:val="both"/>
      </w:pPr>
    </w:p>
    <w:p w:rsidR="00552FBA" w:rsidRPr="00DB3C90" w:rsidRDefault="006204E8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DB3C90">
        <w:rPr>
          <w:rFonts w:ascii="Times New Roman" w:hAnsi="Times New Roman"/>
          <w:b/>
          <w:bCs/>
          <w:sz w:val="24"/>
          <w:szCs w:val="24"/>
        </w:rPr>
        <w:lastRenderedPageBreak/>
        <w:t>SPOSÓB</w:t>
      </w:r>
      <w:r w:rsidR="005E054B">
        <w:rPr>
          <w:rFonts w:ascii="Times New Roman" w:hAnsi="Times New Roman"/>
          <w:b/>
          <w:sz w:val="24"/>
          <w:szCs w:val="24"/>
        </w:rPr>
        <w:t xml:space="preserve">, </w:t>
      </w:r>
      <w:r w:rsidR="00D8710C" w:rsidRPr="00DB3C90">
        <w:rPr>
          <w:rFonts w:ascii="Times New Roman" w:hAnsi="Times New Roman"/>
          <w:b/>
          <w:sz w:val="24"/>
          <w:szCs w:val="24"/>
        </w:rPr>
        <w:t>TE</w:t>
      </w:r>
      <w:r w:rsidR="005B5095" w:rsidRPr="00DB3C90">
        <w:rPr>
          <w:rFonts w:ascii="Times New Roman" w:hAnsi="Times New Roman"/>
          <w:b/>
          <w:sz w:val="24"/>
          <w:szCs w:val="24"/>
        </w:rPr>
        <w:t>RMIN SKŁADANIA I OTWARCIA OFERT</w:t>
      </w:r>
    </w:p>
    <w:p w:rsidR="00237433" w:rsidRPr="00F2471D" w:rsidRDefault="00237433" w:rsidP="00237433">
      <w:pPr>
        <w:numPr>
          <w:ilvl w:val="0"/>
          <w:numId w:val="9"/>
        </w:numPr>
        <w:tabs>
          <w:tab w:val="clear" w:pos="2340"/>
        </w:tabs>
        <w:spacing w:before="240" w:line="276" w:lineRule="auto"/>
        <w:ind w:left="426" w:hanging="426"/>
        <w:jc w:val="both"/>
        <w:rPr>
          <w:b/>
          <w:color w:val="FF0000"/>
        </w:rPr>
      </w:pPr>
      <w:r w:rsidRPr="00DB3C90">
        <w:tab/>
      </w:r>
      <w:r w:rsidRPr="00CE0D9F">
        <w:rPr>
          <w:bCs/>
        </w:rPr>
        <w:t xml:space="preserve">Składanie ofert odbywa się </w:t>
      </w:r>
      <w:r w:rsidRPr="00CE0D9F">
        <w:rPr>
          <w:bCs/>
          <w:u w:val="single"/>
        </w:rPr>
        <w:t>wyłącznie</w:t>
      </w:r>
      <w:r>
        <w:rPr>
          <w:bCs/>
        </w:rPr>
        <w:t xml:space="preserve"> przy użyciu platformazakupowa.pl/pn/dobrzyn. </w:t>
      </w:r>
      <w:r>
        <w:t>Ofertę wraz z wymaganymi dokumentami należy umieścić za pomocą formularza do złożenia oferty lub wniosku na platformazakupowa.pl pod adresem https://platformazakupowa.pl/pn/dobrzyn</w:t>
      </w:r>
      <w:r w:rsidRPr="004770A0">
        <w:t xml:space="preserve"> </w:t>
      </w:r>
      <w:r>
        <w:rPr>
          <w:b/>
          <w:color w:val="FF0000"/>
        </w:rPr>
        <w:t xml:space="preserve"> </w:t>
      </w:r>
      <w:r w:rsidR="007B3DF0">
        <w:rPr>
          <w:b/>
          <w:color w:val="FF0000"/>
        </w:rPr>
        <w:t>20</w:t>
      </w:r>
      <w:r w:rsidR="00BA041E">
        <w:rPr>
          <w:b/>
          <w:color w:val="FF0000"/>
        </w:rPr>
        <w:t>.06.2024</w:t>
      </w:r>
      <w:r w:rsidRPr="00237433">
        <w:rPr>
          <w:color w:val="FF0000"/>
        </w:rPr>
        <w:t xml:space="preserve"> </w:t>
      </w:r>
      <w:r w:rsidRPr="00237433">
        <w:rPr>
          <w:b/>
          <w:color w:val="FF0000"/>
        </w:rPr>
        <w:t xml:space="preserve">r. do godziny </w:t>
      </w:r>
      <w:r w:rsidRPr="00237433">
        <w:rPr>
          <w:b/>
          <w:bCs/>
          <w:color w:val="FF0000"/>
        </w:rPr>
        <w:t>10</w:t>
      </w:r>
      <w:r w:rsidRPr="00237433">
        <w:rPr>
          <w:b/>
          <w:color w:val="FF0000"/>
        </w:rPr>
        <w:t>:00</w:t>
      </w:r>
      <w:r w:rsidRPr="007E17B7">
        <w:t>.</w:t>
      </w:r>
    </w:p>
    <w:p w:rsidR="00237433" w:rsidRPr="004770A0" w:rsidRDefault="00237433" w:rsidP="00237433">
      <w:pPr>
        <w:numPr>
          <w:ilvl w:val="0"/>
          <w:numId w:val="9"/>
        </w:numPr>
        <w:tabs>
          <w:tab w:val="clear" w:pos="2340"/>
        </w:tabs>
        <w:spacing w:line="276" w:lineRule="auto"/>
        <w:ind w:left="426" w:hanging="426"/>
        <w:jc w:val="both"/>
        <w:rPr>
          <w:b/>
        </w:rPr>
      </w:pPr>
      <w:r>
        <w:t>Za datę złożenia oferty przyjmuje się datę jej przekazania w systemie (platformie zakupowej) w drugim kroku składania oferty poprzez kliknięcie przycisku „Złóż ofertę”</w:t>
      </w:r>
      <w:r>
        <w:br/>
        <w:t xml:space="preserve"> i wyświetlenie się komunikatu, że oferta została zaszyfrowana i złożona.</w:t>
      </w:r>
    </w:p>
    <w:p w:rsidR="00237433" w:rsidRPr="000D3831" w:rsidRDefault="00237433" w:rsidP="00237433">
      <w:pPr>
        <w:pStyle w:val="Akapitzlist"/>
        <w:numPr>
          <w:ilvl w:val="0"/>
          <w:numId w:val="9"/>
        </w:numPr>
        <w:tabs>
          <w:tab w:val="clear" w:pos="2340"/>
        </w:tabs>
        <w:spacing w:line="276" w:lineRule="auto"/>
        <w:ind w:left="426" w:right="91" w:hanging="426"/>
        <w:jc w:val="both"/>
        <w:rPr>
          <w:bCs/>
          <w:sz w:val="24"/>
          <w:szCs w:val="24"/>
        </w:rPr>
      </w:pPr>
      <w:r w:rsidRPr="00E55029">
        <w:rPr>
          <w:sz w:val="24"/>
          <w:szCs w:val="24"/>
        </w:rPr>
        <w:t xml:space="preserve">Wykonawca może złożyć tylko jedną </w:t>
      </w:r>
      <w:r w:rsidRPr="000D3831">
        <w:rPr>
          <w:sz w:val="24"/>
          <w:szCs w:val="24"/>
        </w:rPr>
        <w:t xml:space="preserve">ofertę - w ramach wybranej przez siebie części zamówienia. </w:t>
      </w:r>
    </w:p>
    <w:p w:rsidR="00237433" w:rsidRPr="004770A0" w:rsidRDefault="00237433" w:rsidP="00237433">
      <w:pPr>
        <w:pStyle w:val="Akapitzlist"/>
        <w:numPr>
          <w:ilvl w:val="0"/>
          <w:numId w:val="9"/>
        </w:numPr>
        <w:tabs>
          <w:tab w:val="clear" w:pos="2340"/>
        </w:tabs>
        <w:spacing w:line="276" w:lineRule="auto"/>
        <w:ind w:left="426" w:right="91" w:hanging="426"/>
        <w:jc w:val="both"/>
        <w:rPr>
          <w:bCs/>
          <w:sz w:val="24"/>
          <w:szCs w:val="24"/>
        </w:rPr>
      </w:pPr>
      <w:r w:rsidRPr="004770A0">
        <w:rPr>
          <w:sz w:val="24"/>
          <w:szCs w:val="24"/>
        </w:rPr>
        <w:t>Treść oferty musi odpowiadać treści SWZ.</w:t>
      </w:r>
    </w:p>
    <w:p w:rsidR="00237433" w:rsidRPr="004770A0" w:rsidRDefault="00237433" w:rsidP="00237433">
      <w:pPr>
        <w:pStyle w:val="Akapitzlist"/>
        <w:numPr>
          <w:ilvl w:val="0"/>
          <w:numId w:val="9"/>
        </w:numPr>
        <w:tabs>
          <w:tab w:val="clear" w:pos="2340"/>
        </w:tabs>
        <w:spacing w:line="276" w:lineRule="auto"/>
        <w:ind w:left="426" w:right="91" w:hanging="426"/>
        <w:jc w:val="both"/>
        <w:rPr>
          <w:bCs/>
          <w:sz w:val="24"/>
          <w:szCs w:val="24"/>
        </w:rPr>
      </w:pPr>
      <w:r w:rsidRPr="004770A0">
        <w:rPr>
          <w:sz w:val="24"/>
          <w:szCs w:val="24"/>
        </w:rPr>
        <w:t xml:space="preserve">Zamawiający odrzuci ofertę złożoną po terminie składania ofert. </w:t>
      </w:r>
    </w:p>
    <w:p w:rsidR="00237433" w:rsidRPr="00144160" w:rsidRDefault="00237433" w:rsidP="00237433">
      <w:pPr>
        <w:pStyle w:val="Akapitzlist"/>
        <w:numPr>
          <w:ilvl w:val="0"/>
          <w:numId w:val="9"/>
        </w:numPr>
        <w:tabs>
          <w:tab w:val="clear" w:pos="2340"/>
        </w:tabs>
        <w:spacing w:line="276" w:lineRule="auto"/>
        <w:ind w:left="426" w:right="91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Szczegółowa informacja dla Wykonawców dotycząca złożenia, zmiany i wycofania oferty znajduje się na stronie internetowej pod adresem:</w:t>
      </w:r>
    </w:p>
    <w:p w:rsidR="00237433" w:rsidRPr="004770A0" w:rsidRDefault="00DA7BE4" w:rsidP="00237433">
      <w:pPr>
        <w:pStyle w:val="Akapitzlist"/>
        <w:spacing w:line="276" w:lineRule="auto"/>
        <w:ind w:left="426" w:right="91"/>
        <w:jc w:val="both"/>
        <w:rPr>
          <w:bCs/>
          <w:sz w:val="24"/>
          <w:szCs w:val="24"/>
        </w:rPr>
      </w:pPr>
      <w:hyperlink r:id="rId14" w:history="1">
        <w:r w:rsidR="00237433" w:rsidRPr="00C87A44">
          <w:rPr>
            <w:rStyle w:val="Hipercze"/>
            <w:sz w:val="24"/>
            <w:szCs w:val="24"/>
          </w:rPr>
          <w:t>https://platformazakupowa.pl/strona/45-instrukcje</w:t>
        </w:r>
      </w:hyperlink>
      <w:r w:rsidR="00237433">
        <w:rPr>
          <w:sz w:val="24"/>
          <w:szCs w:val="24"/>
        </w:rPr>
        <w:t xml:space="preserve"> .</w:t>
      </w:r>
    </w:p>
    <w:p w:rsidR="00237433" w:rsidRPr="00360ACA" w:rsidRDefault="00237433" w:rsidP="00237433">
      <w:pPr>
        <w:numPr>
          <w:ilvl w:val="0"/>
          <w:numId w:val="9"/>
        </w:numPr>
        <w:tabs>
          <w:tab w:val="clear" w:pos="2340"/>
        </w:tabs>
        <w:spacing w:line="276" w:lineRule="auto"/>
        <w:ind w:left="426" w:hanging="426"/>
        <w:jc w:val="both"/>
        <w:rPr>
          <w:b/>
          <w:color w:val="FF0000"/>
        </w:rPr>
      </w:pPr>
      <w:r w:rsidRPr="00DB3C90">
        <w:tab/>
        <w:t>Otwarcie ofert nastąpi</w:t>
      </w:r>
      <w:r>
        <w:t xml:space="preserve"> niezwłocznie po upływie terminu składania ofert tj. </w:t>
      </w:r>
      <w:r>
        <w:br/>
        <w:t xml:space="preserve">w dniu </w:t>
      </w:r>
      <w:r w:rsidR="007B3DF0">
        <w:rPr>
          <w:b/>
          <w:color w:val="FF0000"/>
        </w:rPr>
        <w:t>20</w:t>
      </w:r>
      <w:r w:rsidR="00BA041E" w:rsidRPr="00BA041E">
        <w:rPr>
          <w:b/>
          <w:color w:val="FF0000"/>
        </w:rPr>
        <w:t>.06.2024</w:t>
      </w:r>
      <w:r w:rsidRPr="00BA041E">
        <w:rPr>
          <w:b/>
          <w:color w:val="FF0000"/>
        </w:rPr>
        <w:t xml:space="preserve"> r. o godzinie 10:15.</w:t>
      </w:r>
    </w:p>
    <w:p w:rsidR="00237433" w:rsidRPr="00DB3C90" w:rsidRDefault="00237433" w:rsidP="00237433">
      <w:pPr>
        <w:numPr>
          <w:ilvl w:val="0"/>
          <w:numId w:val="9"/>
        </w:numPr>
        <w:tabs>
          <w:tab w:val="clear" w:pos="2340"/>
        </w:tabs>
        <w:spacing w:line="276" w:lineRule="auto"/>
        <w:ind w:left="426" w:hanging="426"/>
        <w:jc w:val="both"/>
        <w:rPr>
          <w:b/>
        </w:rPr>
      </w:pPr>
      <w:r w:rsidRPr="00DB3C90">
        <w:tab/>
        <w:t xml:space="preserve">Najpóźniej przed otwarciem ofert, zamawiający udostępni na stronie internetowej prowadzonego postępowania informację o kwocie, jaką zamierza przeznaczyć na sfinansowanie zamówienia. </w:t>
      </w:r>
    </w:p>
    <w:p w:rsidR="00237433" w:rsidRPr="00DB3C90" w:rsidRDefault="00237433" w:rsidP="00237433">
      <w:pPr>
        <w:numPr>
          <w:ilvl w:val="0"/>
          <w:numId w:val="9"/>
        </w:numPr>
        <w:tabs>
          <w:tab w:val="clear" w:pos="2340"/>
        </w:tabs>
        <w:spacing w:line="276" w:lineRule="auto"/>
        <w:ind w:left="426" w:hanging="426"/>
        <w:jc w:val="both"/>
        <w:rPr>
          <w:b/>
        </w:rPr>
      </w:pPr>
      <w:r w:rsidRPr="00DB3C90">
        <w:tab/>
        <w:t xml:space="preserve">Niezwłocznie po otwarciu ofert, zamawiający udostępni na stronie internetowej prowadzonego postępowania informacje o: </w:t>
      </w:r>
    </w:p>
    <w:p w:rsidR="00237433" w:rsidRPr="00DB3C90" w:rsidRDefault="00237433" w:rsidP="00237433">
      <w:pPr>
        <w:spacing w:line="276" w:lineRule="auto"/>
        <w:ind w:left="826" w:hanging="395"/>
        <w:jc w:val="both"/>
      </w:pPr>
      <w:r w:rsidRPr="00DB3C90">
        <w:t>1)</w:t>
      </w:r>
      <w:r w:rsidRPr="00DB3C90"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237433" w:rsidRDefault="00237433" w:rsidP="00237433">
      <w:pPr>
        <w:spacing w:line="276" w:lineRule="auto"/>
        <w:ind w:left="826" w:hanging="395"/>
        <w:jc w:val="both"/>
      </w:pPr>
      <w:r w:rsidRPr="00DB3C90">
        <w:t>2)</w:t>
      </w:r>
      <w:r w:rsidRPr="00DB3C90">
        <w:tab/>
        <w:t>cenach lub kosztach zawartych w ofertach.</w:t>
      </w:r>
    </w:p>
    <w:p w:rsidR="00237433" w:rsidRDefault="00237433" w:rsidP="00237433">
      <w:pPr>
        <w:spacing w:line="276" w:lineRule="auto"/>
        <w:ind w:left="426" w:firstLine="5"/>
        <w:jc w:val="both"/>
      </w:pPr>
      <w:r>
        <w:t xml:space="preserve">Informacja zostanie opublikowana na stronie internetowej prowadzonego postępowania, </w:t>
      </w:r>
      <w:r>
        <w:br/>
        <w:t>w sekcji „Komunikaty”.</w:t>
      </w:r>
    </w:p>
    <w:p w:rsidR="00237433" w:rsidRDefault="00237433" w:rsidP="00237433">
      <w:pPr>
        <w:pStyle w:val="Default"/>
        <w:numPr>
          <w:ilvl w:val="0"/>
          <w:numId w:val="9"/>
        </w:numPr>
        <w:tabs>
          <w:tab w:val="clear" w:pos="2340"/>
        </w:tabs>
        <w:spacing w:line="276" w:lineRule="auto"/>
        <w:ind w:left="426" w:hanging="426"/>
        <w:jc w:val="both"/>
      </w:pPr>
      <w:r>
        <w:t xml:space="preserve"> Przed upływem terminu składania ofert, Wykonawca może wprowadzić zmiany do złożonej oferty lub wycofać ofertę. Sposób dokonywania zmiany lub wycofania oferty określono w instrukcji zamieszczonej na stronie internetowej pod adresem:</w:t>
      </w:r>
    </w:p>
    <w:p w:rsidR="00237433" w:rsidRPr="004770A0" w:rsidRDefault="00DA7BE4" w:rsidP="00237433">
      <w:pPr>
        <w:pStyle w:val="Default"/>
        <w:spacing w:line="276" w:lineRule="auto"/>
        <w:ind w:left="426"/>
        <w:jc w:val="both"/>
      </w:pPr>
      <w:hyperlink r:id="rId15" w:history="1">
        <w:r w:rsidR="00237433" w:rsidRPr="00C87A44">
          <w:rPr>
            <w:rStyle w:val="Hipercze"/>
          </w:rPr>
          <w:t>https://platformazakupowa.plstrona/45-instrukcje</w:t>
        </w:r>
      </w:hyperlink>
      <w:r w:rsidR="00237433">
        <w:t xml:space="preserve"> .</w:t>
      </w:r>
    </w:p>
    <w:p w:rsidR="005E054B" w:rsidRPr="00DB3C90" w:rsidRDefault="005E054B" w:rsidP="008618FE">
      <w:pPr>
        <w:spacing w:line="276" w:lineRule="auto"/>
        <w:jc w:val="both"/>
      </w:pPr>
    </w:p>
    <w:p w:rsidR="003926EE" w:rsidRPr="003926EE" w:rsidRDefault="00927FE7" w:rsidP="003926EE">
      <w:pPr>
        <w:pStyle w:val="Akapitzlist"/>
        <w:numPr>
          <w:ilvl w:val="0"/>
          <w:numId w:val="16"/>
        </w:numPr>
        <w:shd w:val="clear" w:color="auto" w:fill="DAEEF3"/>
        <w:spacing w:after="40" w:line="276" w:lineRule="auto"/>
        <w:ind w:left="709" w:hanging="709"/>
        <w:jc w:val="both"/>
        <w:rPr>
          <w:b/>
          <w:sz w:val="24"/>
          <w:szCs w:val="24"/>
        </w:rPr>
      </w:pPr>
      <w:r w:rsidRPr="008618FE">
        <w:rPr>
          <w:b/>
          <w:sz w:val="24"/>
          <w:szCs w:val="24"/>
        </w:rPr>
        <w:t>OPIS KRYTERIÓW</w:t>
      </w:r>
      <w:r w:rsidR="007660F9" w:rsidRPr="008618FE">
        <w:rPr>
          <w:b/>
          <w:sz w:val="24"/>
          <w:szCs w:val="24"/>
        </w:rPr>
        <w:t xml:space="preserve"> OCENY OFERT</w:t>
      </w:r>
      <w:r w:rsidRPr="008618FE">
        <w:rPr>
          <w:b/>
          <w:sz w:val="24"/>
          <w:szCs w:val="24"/>
        </w:rPr>
        <w:t xml:space="preserve">, WRAZ Z PODANIEM WAG TYCH </w:t>
      </w:r>
      <w:r w:rsidR="005B5095" w:rsidRPr="008618FE">
        <w:rPr>
          <w:b/>
          <w:sz w:val="24"/>
          <w:szCs w:val="24"/>
        </w:rPr>
        <w:t>KRYTERIÓW I SPOSOBU OCENY OFERT</w:t>
      </w:r>
    </w:p>
    <w:p w:rsidR="0084607A" w:rsidRDefault="00710865" w:rsidP="00237433">
      <w:pPr>
        <w:pStyle w:val="Akapitzlist"/>
        <w:numPr>
          <w:ilvl w:val="0"/>
          <w:numId w:val="21"/>
        </w:numPr>
        <w:tabs>
          <w:tab w:val="clear" w:pos="1800"/>
        </w:tabs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8618FE">
        <w:rPr>
          <w:sz w:val="24"/>
          <w:szCs w:val="24"/>
        </w:rPr>
        <w:tab/>
      </w:r>
      <w:r w:rsidR="00D36AE2" w:rsidRPr="008618FE">
        <w:rPr>
          <w:sz w:val="24"/>
          <w:szCs w:val="24"/>
        </w:rPr>
        <w:t>Przy wyborze najkorzystniejszej oferty Zamawiający będzie się kierował następującymi kryteriami oceny ofert:</w:t>
      </w:r>
    </w:p>
    <w:p w:rsidR="00BA041E" w:rsidRDefault="00BA041E" w:rsidP="00BA041E">
      <w:pPr>
        <w:pStyle w:val="Akapitzlist"/>
        <w:spacing w:before="240" w:after="240" w:line="276" w:lineRule="auto"/>
        <w:ind w:left="426"/>
        <w:jc w:val="both"/>
        <w:rPr>
          <w:sz w:val="24"/>
          <w:szCs w:val="24"/>
        </w:rPr>
      </w:pPr>
    </w:p>
    <w:p w:rsidR="00BA041E" w:rsidRPr="00237433" w:rsidRDefault="00BA041E" w:rsidP="00BA041E">
      <w:pPr>
        <w:pStyle w:val="Akapitzlist"/>
        <w:spacing w:before="240" w:after="240" w:line="276" w:lineRule="auto"/>
        <w:ind w:left="426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2268"/>
      </w:tblGrid>
      <w:tr w:rsidR="005935D4" w:rsidRPr="008618FE" w:rsidTr="008618FE">
        <w:tc>
          <w:tcPr>
            <w:tcW w:w="709" w:type="dxa"/>
          </w:tcPr>
          <w:p w:rsidR="005935D4" w:rsidRPr="008618FE" w:rsidRDefault="005935D4" w:rsidP="009D4B3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18FE">
              <w:rPr>
                <w:rFonts w:ascii="Times New Roman" w:hAnsi="Times New Roman"/>
                <w:b w:val="0"/>
                <w:sz w:val="24"/>
                <w:szCs w:val="24"/>
              </w:rPr>
              <w:t>L.p.</w:t>
            </w:r>
          </w:p>
        </w:tc>
        <w:tc>
          <w:tcPr>
            <w:tcW w:w="4961" w:type="dxa"/>
          </w:tcPr>
          <w:p w:rsidR="005935D4" w:rsidRPr="008618FE" w:rsidRDefault="005935D4" w:rsidP="009D4B3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18FE">
              <w:rPr>
                <w:rFonts w:ascii="Times New Roman" w:hAnsi="Times New Roman"/>
                <w:b w:val="0"/>
                <w:sz w:val="24"/>
                <w:szCs w:val="24"/>
              </w:rPr>
              <w:t>Kryteria brane pod uwagę przy ocenie ofert</w:t>
            </w:r>
          </w:p>
        </w:tc>
        <w:tc>
          <w:tcPr>
            <w:tcW w:w="2268" w:type="dxa"/>
          </w:tcPr>
          <w:p w:rsidR="005935D4" w:rsidRPr="008618FE" w:rsidRDefault="00BB598C" w:rsidP="009D4B3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Znaczenie</w:t>
            </w:r>
            <w:r w:rsidR="005935D4" w:rsidRPr="008618FE">
              <w:rPr>
                <w:rFonts w:ascii="Times New Roman" w:hAnsi="Times New Roman"/>
                <w:b w:val="0"/>
                <w:sz w:val="24"/>
                <w:szCs w:val="24"/>
              </w:rPr>
              <w:t xml:space="preserve">  ilość pkt.</w:t>
            </w:r>
          </w:p>
        </w:tc>
      </w:tr>
      <w:tr w:rsidR="005935D4" w:rsidRPr="008618FE" w:rsidTr="008618FE">
        <w:tc>
          <w:tcPr>
            <w:tcW w:w="709" w:type="dxa"/>
          </w:tcPr>
          <w:p w:rsidR="005935D4" w:rsidRPr="008618FE" w:rsidRDefault="005935D4" w:rsidP="009D4B3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18FE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935D4" w:rsidRPr="008618FE" w:rsidRDefault="005935D4" w:rsidP="003926EE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18FE">
              <w:rPr>
                <w:rFonts w:ascii="Times New Roman" w:hAnsi="Times New Roman"/>
                <w:b w:val="0"/>
                <w:sz w:val="24"/>
                <w:szCs w:val="24"/>
              </w:rPr>
              <w:t xml:space="preserve">Cena </w:t>
            </w:r>
            <w:r w:rsidR="007C06CB">
              <w:rPr>
                <w:rFonts w:ascii="Times New Roman" w:hAnsi="Times New Roman"/>
                <w:b w:val="0"/>
                <w:sz w:val="24"/>
                <w:szCs w:val="24"/>
              </w:rPr>
              <w:t>całkowita brutto</w:t>
            </w:r>
          </w:p>
        </w:tc>
        <w:tc>
          <w:tcPr>
            <w:tcW w:w="2268" w:type="dxa"/>
          </w:tcPr>
          <w:p w:rsidR="005935D4" w:rsidRPr="008618FE" w:rsidRDefault="007B5CAC" w:rsidP="009D4B3B">
            <w:pPr>
              <w:pStyle w:val="Tekstpodstawowy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5935D4" w:rsidRPr="008618FE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5935D4" w:rsidRPr="005935D4" w:rsidTr="008618FE">
        <w:tc>
          <w:tcPr>
            <w:tcW w:w="709" w:type="dxa"/>
          </w:tcPr>
          <w:p w:rsidR="005935D4" w:rsidRPr="005935D4" w:rsidRDefault="005935D4" w:rsidP="009D4B3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4961" w:type="dxa"/>
          </w:tcPr>
          <w:p w:rsidR="005935D4" w:rsidRPr="005935D4" w:rsidRDefault="005935D4" w:rsidP="009D4B3B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5935D4">
              <w:rPr>
                <w:rFonts w:ascii="Times New Roman" w:hAnsi="Times New Roman"/>
                <w:b w:val="0"/>
              </w:rPr>
              <w:t>Razem</w:t>
            </w:r>
          </w:p>
        </w:tc>
        <w:tc>
          <w:tcPr>
            <w:tcW w:w="2268" w:type="dxa"/>
          </w:tcPr>
          <w:p w:rsidR="005935D4" w:rsidRPr="005935D4" w:rsidRDefault="005935D4" w:rsidP="009D4B3B">
            <w:pPr>
              <w:pStyle w:val="Tekstpodstawowy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5935D4">
              <w:rPr>
                <w:rFonts w:ascii="Times New Roman" w:hAnsi="Times New Roman"/>
                <w:b w:val="0"/>
              </w:rPr>
              <w:t>100</w:t>
            </w:r>
          </w:p>
        </w:tc>
      </w:tr>
    </w:tbl>
    <w:p w:rsidR="00BB598C" w:rsidRPr="00171692" w:rsidRDefault="00BB598C" w:rsidP="00171692">
      <w:pPr>
        <w:spacing w:after="240" w:line="276" w:lineRule="auto"/>
        <w:jc w:val="both"/>
      </w:pPr>
    </w:p>
    <w:p w:rsidR="00D36AE2" w:rsidRPr="00DB3C90" w:rsidRDefault="00710865" w:rsidP="00953FAD">
      <w:pPr>
        <w:pStyle w:val="Akapitzlist"/>
        <w:numPr>
          <w:ilvl w:val="0"/>
          <w:numId w:val="21"/>
        </w:numPr>
        <w:tabs>
          <w:tab w:val="clear" w:pos="1800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DB3C90">
        <w:rPr>
          <w:sz w:val="24"/>
          <w:szCs w:val="24"/>
        </w:rPr>
        <w:lastRenderedPageBreak/>
        <w:tab/>
      </w:r>
      <w:r w:rsidR="00D36AE2" w:rsidRPr="00DB3C90">
        <w:rPr>
          <w:sz w:val="24"/>
          <w:szCs w:val="24"/>
        </w:rPr>
        <w:t>Zasady oceny ofert :</w:t>
      </w:r>
    </w:p>
    <w:p w:rsidR="00BB598C" w:rsidRPr="007B5CAC" w:rsidRDefault="001E29ED" w:rsidP="007B5CAC">
      <w:pPr>
        <w:pStyle w:val="Akapitzlist"/>
        <w:spacing w:before="240" w:line="276" w:lineRule="auto"/>
        <w:ind w:left="910"/>
        <w:contextualSpacing/>
        <w:jc w:val="both"/>
        <w:rPr>
          <w:b/>
          <w:sz w:val="24"/>
          <w:szCs w:val="24"/>
        </w:rPr>
      </w:pPr>
      <w:r w:rsidRPr="00DB3C90">
        <w:rPr>
          <w:b/>
          <w:sz w:val="24"/>
          <w:szCs w:val="24"/>
        </w:rPr>
        <w:tab/>
      </w:r>
      <w:r w:rsidR="00A209DE" w:rsidRPr="00DB3C90">
        <w:rPr>
          <w:b/>
          <w:sz w:val="24"/>
          <w:szCs w:val="24"/>
        </w:rPr>
        <w:t xml:space="preserve">Cena </w:t>
      </w:r>
      <w:r w:rsidR="007C06CB">
        <w:rPr>
          <w:b/>
          <w:sz w:val="24"/>
          <w:szCs w:val="24"/>
        </w:rPr>
        <w:t xml:space="preserve">całkowita brutto </w:t>
      </w:r>
      <w:r w:rsidR="00A209DE" w:rsidRPr="00DB3C90">
        <w:rPr>
          <w:b/>
          <w:sz w:val="24"/>
          <w:szCs w:val="24"/>
        </w:rPr>
        <w:t xml:space="preserve">(C) </w:t>
      </w:r>
    </w:p>
    <w:p w:rsidR="00972413" w:rsidRPr="009157E9" w:rsidRDefault="00BD5FC8" w:rsidP="00BD5FC8">
      <w:pPr>
        <w:pStyle w:val="Akapitzlist"/>
        <w:spacing w:before="24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43BD0">
        <w:rPr>
          <w:color w:val="000000"/>
          <w:sz w:val="24"/>
          <w:szCs w:val="24"/>
        </w:rPr>
        <w:t xml:space="preserve">       </w:t>
      </w:r>
      <w:r w:rsidRPr="00DF59C4">
        <w:rPr>
          <w:color w:val="000000"/>
          <w:sz w:val="24"/>
          <w:szCs w:val="24"/>
        </w:rPr>
        <w:t>najniższa cena podana w ofertach nie podlegających odrzuceniu</w:t>
      </w:r>
      <w:r w:rsidRPr="009157E9">
        <w:rPr>
          <w:sz w:val="24"/>
          <w:szCs w:val="24"/>
        </w:rPr>
        <w:t xml:space="preserve"> </w:t>
      </w:r>
    </w:p>
    <w:p w:rsidR="00972413" w:rsidRPr="009157E9" w:rsidRDefault="00BD5FC8" w:rsidP="00BD5FC8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72413" w:rsidRPr="009157E9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972413" w:rsidRPr="009157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2413" w:rsidRPr="009157E9">
        <w:rPr>
          <w:strike/>
          <w:sz w:val="24"/>
          <w:szCs w:val="24"/>
        </w:rPr>
        <w:t xml:space="preserve">------------------------------------------------ </w:t>
      </w:r>
      <w:r>
        <w:rPr>
          <w:strike/>
          <w:sz w:val="24"/>
          <w:szCs w:val="24"/>
        </w:rPr>
        <w:t>------------------------------</w:t>
      </w:r>
      <w:r w:rsidR="00972413" w:rsidRPr="009157E9">
        <w:rPr>
          <w:sz w:val="24"/>
          <w:szCs w:val="24"/>
        </w:rPr>
        <w:t xml:space="preserve">  x </w:t>
      </w:r>
      <w:r w:rsidR="00F17125" w:rsidRPr="009157E9">
        <w:rPr>
          <w:sz w:val="24"/>
          <w:szCs w:val="24"/>
        </w:rPr>
        <w:t xml:space="preserve"> </w:t>
      </w:r>
      <w:r w:rsidR="00F2471D">
        <w:rPr>
          <w:sz w:val="24"/>
          <w:szCs w:val="24"/>
        </w:rPr>
        <w:t>10</w:t>
      </w:r>
      <w:r w:rsidR="00FE3B7C" w:rsidRPr="009157E9">
        <w:rPr>
          <w:sz w:val="24"/>
          <w:szCs w:val="24"/>
        </w:rPr>
        <w:t xml:space="preserve">0 </w:t>
      </w:r>
      <w:r w:rsidR="004777F7" w:rsidRPr="009157E9">
        <w:rPr>
          <w:sz w:val="24"/>
          <w:szCs w:val="24"/>
        </w:rPr>
        <w:t>pkt.</w:t>
      </w:r>
    </w:p>
    <w:p w:rsidR="00972413" w:rsidRDefault="00BD5FC8" w:rsidP="00DB3C90">
      <w:pPr>
        <w:pStyle w:val="Akapitzlist"/>
        <w:spacing w:line="276" w:lineRule="auto"/>
        <w:ind w:left="173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F59C4">
        <w:rPr>
          <w:sz w:val="24"/>
          <w:szCs w:val="24"/>
        </w:rPr>
        <w:t>cena oferty badanej nie podlegającej odrzuceniu</w:t>
      </w:r>
      <w:r w:rsidRPr="00DF59C4">
        <w:rPr>
          <w:b/>
          <w:bCs/>
          <w:sz w:val="24"/>
          <w:szCs w:val="24"/>
        </w:rPr>
        <w:t> </w:t>
      </w:r>
    </w:p>
    <w:p w:rsidR="00BF57AF" w:rsidRPr="009157E9" w:rsidRDefault="00BF57AF" w:rsidP="00BF57AF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7B12C0" w:rsidRDefault="001E29ED" w:rsidP="00953FAD">
      <w:pPr>
        <w:pStyle w:val="Akapitzlist"/>
        <w:numPr>
          <w:ilvl w:val="0"/>
          <w:numId w:val="21"/>
        </w:numPr>
        <w:tabs>
          <w:tab w:val="clear" w:pos="1800"/>
        </w:tabs>
        <w:spacing w:line="276" w:lineRule="auto"/>
        <w:ind w:left="448" w:hanging="426"/>
        <w:jc w:val="both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E969E2" w:rsidRPr="00DB3C90">
        <w:rPr>
          <w:sz w:val="24"/>
          <w:szCs w:val="24"/>
        </w:rPr>
        <w:t>Zamawiający wybiera ofertę najkorzystniejszą, przez co należy rozumieć ofertę, która uzyska najwyższą liczbę punktów obliczonych w oparciu o ustalone w SWZ kryteria,  spośród ofert nie podlegających odrzuceniu</w:t>
      </w:r>
      <w:r w:rsidR="00FE1493" w:rsidRPr="00DB3C90">
        <w:rPr>
          <w:sz w:val="24"/>
          <w:szCs w:val="24"/>
        </w:rPr>
        <w:t>.</w:t>
      </w:r>
      <w:r w:rsidR="00E969E2" w:rsidRPr="00DB3C90">
        <w:rPr>
          <w:sz w:val="24"/>
          <w:szCs w:val="24"/>
        </w:rPr>
        <w:t xml:space="preserve"> </w:t>
      </w:r>
    </w:p>
    <w:p w:rsidR="003B07CA" w:rsidRPr="00DB3C90" w:rsidRDefault="00F2471D" w:rsidP="007B12C0">
      <w:pPr>
        <w:pStyle w:val="Akapitzlist"/>
        <w:spacing w:line="276" w:lineRule="auto"/>
        <w:ind w:left="4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Punktacja przyznawana ofertom </w:t>
      </w:r>
      <w:r w:rsidR="00A209DE" w:rsidRPr="00DB3C90">
        <w:rPr>
          <w:sz w:val="24"/>
          <w:szCs w:val="24"/>
        </w:rPr>
        <w:t>będzie liczona z dokładnością do dwóch miejsc po przecinku, zgodnie z zasadami arytmetyki.</w:t>
      </w:r>
    </w:p>
    <w:p w:rsidR="00E969E2" w:rsidRPr="007B5CAC" w:rsidRDefault="00E969E2" w:rsidP="00953FAD">
      <w:pPr>
        <w:pStyle w:val="Akapitzlist"/>
        <w:numPr>
          <w:ilvl w:val="0"/>
          <w:numId w:val="21"/>
        </w:numPr>
        <w:tabs>
          <w:tab w:val="clear" w:pos="1800"/>
        </w:tabs>
        <w:spacing w:line="276" w:lineRule="auto"/>
        <w:ind w:left="448" w:hanging="426"/>
        <w:jc w:val="both"/>
        <w:rPr>
          <w:sz w:val="24"/>
          <w:szCs w:val="24"/>
        </w:rPr>
      </w:pPr>
      <w:r w:rsidRPr="007B5CAC">
        <w:rPr>
          <w:sz w:val="24"/>
          <w:szCs w:val="24"/>
        </w:rPr>
        <w:t xml:space="preserve">Jeżeli nie można wybrać oferty najkorzystniejszej z uwagi na to, że dwie lub więcej ofert przedstawia ten sam bilans oceny ofert, </w:t>
      </w:r>
      <w:r w:rsidR="00275475" w:rsidRPr="007B5CAC">
        <w:rPr>
          <w:sz w:val="24"/>
          <w:szCs w:val="24"/>
        </w:rPr>
        <w:t xml:space="preserve">Zamawiający </w:t>
      </w:r>
      <w:r w:rsidR="007B5CAC" w:rsidRPr="007B5CAC">
        <w:rPr>
          <w:sz w:val="24"/>
          <w:szCs w:val="24"/>
        </w:rPr>
        <w:t>wezwie Wykonawców, którzy złożyli te oferty, do złożenia w terminie określonym przez Zamawiającego ofert dodatkowych zawierających nową cenę.</w:t>
      </w:r>
    </w:p>
    <w:p w:rsidR="00AB61FB" w:rsidRPr="00AB61FB" w:rsidRDefault="00AB61FB" w:rsidP="00953FAD">
      <w:pPr>
        <w:pStyle w:val="Akapitzlist"/>
        <w:numPr>
          <w:ilvl w:val="0"/>
          <w:numId w:val="21"/>
        </w:numPr>
        <w:tabs>
          <w:tab w:val="clear" w:pos="1800"/>
        </w:tabs>
        <w:spacing w:line="276" w:lineRule="auto"/>
        <w:ind w:left="44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B61FB">
        <w:rPr>
          <w:sz w:val="24"/>
          <w:szCs w:val="24"/>
        </w:rPr>
        <w:t xml:space="preserve">Zamawiający poprawi w ofercie: </w:t>
      </w:r>
    </w:p>
    <w:p w:rsidR="00AB61FB" w:rsidRPr="00AB61FB" w:rsidRDefault="00AB61FB" w:rsidP="00AB61FB">
      <w:pPr>
        <w:pStyle w:val="Default"/>
        <w:spacing w:line="276" w:lineRule="auto"/>
        <w:ind w:left="426"/>
      </w:pPr>
      <w:r w:rsidRPr="00AB61FB">
        <w:t xml:space="preserve">a) </w:t>
      </w:r>
      <w:r>
        <w:t xml:space="preserve"> </w:t>
      </w:r>
      <w:r w:rsidRPr="00AB61FB">
        <w:t xml:space="preserve">oczywiste omyłki pisarskie, </w:t>
      </w:r>
    </w:p>
    <w:p w:rsidR="00AB61FB" w:rsidRDefault="00AB61FB" w:rsidP="00AB61FB">
      <w:pPr>
        <w:pStyle w:val="Default"/>
        <w:spacing w:line="276" w:lineRule="auto"/>
        <w:ind w:left="709" w:hanging="283"/>
      </w:pPr>
      <w:r w:rsidRPr="00AB61FB">
        <w:t xml:space="preserve">b) </w:t>
      </w:r>
      <w:r>
        <w:t xml:space="preserve"> </w:t>
      </w:r>
      <w:r w:rsidRPr="00AB61FB">
        <w:t xml:space="preserve">oczywiste omyłki rachunkowe, z uwzględnieniem konsekwencji rachunkowych </w:t>
      </w:r>
      <w:r>
        <w:t xml:space="preserve">    </w:t>
      </w:r>
      <w:r w:rsidRPr="00AB61FB">
        <w:t xml:space="preserve">dokonanych poprawek, </w:t>
      </w:r>
    </w:p>
    <w:p w:rsidR="00AB61FB" w:rsidRPr="00AB61FB" w:rsidRDefault="00AB61FB" w:rsidP="00AB61FB">
      <w:pPr>
        <w:pStyle w:val="Default"/>
        <w:spacing w:line="276" w:lineRule="auto"/>
        <w:ind w:left="709" w:hanging="283"/>
      </w:pPr>
      <w:r>
        <w:t xml:space="preserve">c)  </w:t>
      </w:r>
      <w:r w:rsidRPr="00AB61FB">
        <w:t xml:space="preserve">inne omyłki polegające na niezgodności oferty z dokumentami zamówienia, </w:t>
      </w:r>
      <w:r>
        <w:t xml:space="preserve">  </w:t>
      </w:r>
      <w:r w:rsidRPr="00AB61FB">
        <w:t xml:space="preserve">niepowodujące istotnych zmian w treści oferty </w:t>
      </w:r>
    </w:p>
    <w:p w:rsidR="00AB61FB" w:rsidRPr="00AB61FB" w:rsidRDefault="00AB61FB" w:rsidP="00AB61FB">
      <w:pPr>
        <w:pStyle w:val="Default"/>
        <w:spacing w:line="276" w:lineRule="auto"/>
      </w:pPr>
      <w:r>
        <w:t xml:space="preserve">           </w:t>
      </w:r>
      <w:r w:rsidRPr="00AB61FB">
        <w:t xml:space="preserve">- niezwłocznie zawiadamiając o tym Wykonawcę, którego oferta została poprawiona. </w:t>
      </w:r>
    </w:p>
    <w:p w:rsidR="00AB61FB" w:rsidRPr="008618FE" w:rsidRDefault="003D0DD5" w:rsidP="00953FAD">
      <w:pPr>
        <w:pStyle w:val="Default"/>
        <w:numPr>
          <w:ilvl w:val="0"/>
          <w:numId w:val="21"/>
        </w:numPr>
        <w:tabs>
          <w:tab w:val="clear" w:pos="1800"/>
        </w:tabs>
        <w:spacing w:line="276" w:lineRule="auto"/>
        <w:ind w:left="426" w:hanging="426"/>
        <w:jc w:val="both"/>
      </w:pPr>
      <w:r>
        <w:t>J</w:t>
      </w:r>
      <w:r w:rsidR="00AB61FB" w:rsidRPr="008618FE">
        <w:t>eż</w:t>
      </w:r>
      <w:r w:rsidR="00FC1BB4" w:rsidRPr="008618FE">
        <w:t>eli zaoferowana cena</w:t>
      </w:r>
      <w:r>
        <w:t xml:space="preserve"> wydaje</w:t>
      </w:r>
      <w:r w:rsidR="00AB61FB" w:rsidRPr="008618FE">
        <w:t xml:space="preserve"> się rażąco</w:t>
      </w:r>
      <w:r>
        <w:t xml:space="preserve"> niska</w:t>
      </w:r>
      <w:r w:rsidR="00AB61FB" w:rsidRPr="008618FE">
        <w:t xml:space="preserve"> w stosunku do</w:t>
      </w:r>
      <w:r>
        <w:t xml:space="preserve"> przedmiotu zamówienia lub budzi</w:t>
      </w:r>
      <w:r w:rsidR="00AB61FB" w:rsidRPr="008618FE">
        <w:t xml:space="preserve">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Pzp. </w:t>
      </w:r>
    </w:p>
    <w:p w:rsidR="00AB61FB" w:rsidRPr="008618FE" w:rsidRDefault="00AB61FB" w:rsidP="00953FAD">
      <w:pPr>
        <w:pStyle w:val="Default"/>
        <w:numPr>
          <w:ilvl w:val="0"/>
          <w:numId w:val="21"/>
        </w:numPr>
        <w:tabs>
          <w:tab w:val="clear" w:pos="1800"/>
        </w:tabs>
        <w:spacing w:line="276" w:lineRule="auto"/>
        <w:ind w:left="426" w:hanging="426"/>
        <w:jc w:val="both"/>
      </w:pPr>
      <w:r w:rsidRPr="008618FE">
        <w:t xml:space="preserve">Obowiązek wykazania, że oferta nie zawiera rażąco niskiej ceny spoczywa na Wykonawcy. </w:t>
      </w:r>
    </w:p>
    <w:p w:rsidR="00AB61FB" w:rsidRPr="008618FE" w:rsidRDefault="009519E6" w:rsidP="00953FAD">
      <w:pPr>
        <w:pStyle w:val="Default"/>
        <w:numPr>
          <w:ilvl w:val="0"/>
          <w:numId w:val="21"/>
        </w:numPr>
        <w:tabs>
          <w:tab w:val="clear" w:pos="1800"/>
        </w:tabs>
        <w:spacing w:line="276" w:lineRule="auto"/>
        <w:ind w:left="426" w:hanging="426"/>
        <w:jc w:val="both"/>
      </w:pPr>
      <w:r>
        <w:t xml:space="preserve"> </w:t>
      </w:r>
      <w:r w:rsidR="00AB61FB" w:rsidRPr="008618FE">
        <w:t xml:space="preserve">Zamawiający odrzuci ofertę Wykonawcy, który nie złożył wyjaśnień lub jeżeli dokonana ocena wyjaśnień wraz z dostarczonymi dowodami potwierdzi, że oferta zawiera rażąco niską cenę w stosunku do przedmiotu zamówienia. </w:t>
      </w:r>
    </w:p>
    <w:p w:rsidR="00AB61FB" w:rsidRPr="008618FE" w:rsidRDefault="00AB61FB" w:rsidP="00953FAD">
      <w:pPr>
        <w:pStyle w:val="Default"/>
        <w:numPr>
          <w:ilvl w:val="0"/>
          <w:numId w:val="21"/>
        </w:numPr>
        <w:tabs>
          <w:tab w:val="clear" w:pos="1800"/>
        </w:tabs>
        <w:spacing w:line="276" w:lineRule="auto"/>
        <w:ind w:left="426" w:hanging="426"/>
        <w:jc w:val="both"/>
      </w:pPr>
      <w:r w:rsidRPr="008618FE">
        <w:t>Zamawiający odrzuci ofertę Wykonawcy, który nie udzielił wyjaśnień w wyznaczonym terminie, lub jeżeli złożone wyjaśnienia wraz z dowodami nie uzasadniają rażąco niskiej ceny tej oferty.</w:t>
      </w:r>
    </w:p>
    <w:p w:rsidR="00DE2294" w:rsidRPr="008618FE" w:rsidRDefault="00FC1BB4" w:rsidP="00953FAD">
      <w:pPr>
        <w:pStyle w:val="Default"/>
        <w:numPr>
          <w:ilvl w:val="0"/>
          <w:numId w:val="21"/>
        </w:numPr>
        <w:tabs>
          <w:tab w:val="clear" w:pos="1800"/>
        </w:tabs>
        <w:spacing w:line="276" w:lineRule="auto"/>
        <w:ind w:left="426" w:hanging="426"/>
        <w:jc w:val="both"/>
      </w:pPr>
      <w:r w:rsidRPr="008618FE">
        <w:t xml:space="preserve"> </w:t>
      </w:r>
      <w:r w:rsidR="00DE2294" w:rsidRPr="008618FE">
        <w:t>W toku badania i oceny ofert Zamawiający może żądać od Wykonawcy wyjaśnień dotyczących treści złożonej oferty, w tym zaoferowanej ceny.</w:t>
      </w:r>
    </w:p>
    <w:p w:rsidR="003926EE" w:rsidRPr="008618FE" w:rsidRDefault="00FC1BB4" w:rsidP="00171692">
      <w:pPr>
        <w:pStyle w:val="Default"/>
        <w:numPr>
          <w:ilvl w:val="0"/>
          <w:numId w:val="21"/>
        </w:numPr>
        <w:tabs>
          <w:tab w:val="clear" w:pos="1800"/>
        </w:tabs>
        <w:spacing w:line="276" w:lineRule="auto"/>
        <w:ind w:left="426" w:hanging="426"/>
        <w:jc w:val="both"/>
      </w:pPr>
      <w:r w:rsidRPr="008618FE">
        <w:t xml:space="preserve"> </w:t>
      </w:r>
      <w:r w:rsidR="00DE2294" w:rsidRPr="008618FE">
        <w:t>Zamawiający udzieli zamówienia Wykonawcy, którego oferta zostanie uznana za najkorzystniejszą.</w:t>
      </w:r>
    </w:p>
    <w:p w:rsidR="00552FBA" w:rsidRPr="00761ABB" w:rsidRDefault="00D8710C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567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761ABB">
        <w:rPr>
          <w:rFonts w:ascii="Times New Roman" w:hAnsi="Times New Roman"/>
          <w:b/>
          <w:bCs/>
          <w:sz w:val="24"/>
          <w:szCs w:val="24"/>
        </w:rPr>
        <w:t>INFORMACJE</w:t>
      </w:r>
      <w:r w:rsidRPr="00761ABB">
        <w:rPr>
          <w:rFonts w:ascii="Times New Roman" w:hAnsi="Times New Roman"/>
          <w:b/>
          <w:sz w:val="24"/>
          <w:szCs w:val="24"/>
        </w:rPr>
        <w:t xml:space="preserve"> O FORMALNOŚCIACH, JAKIE POWINNY BYĆ DOPEŁNIONE PO WYBORZE OFERTY W CELU ZAWARCIA UMOWY W</w:t>
      </w:r>
      <w:r w:rsidR="005B5095" w:rsidRPr="00761ABB">
        <w:rPr>
          <w:rFonts w:ascii="Times New Roman" w:hAnsi="Times New Roman"/>
          <w:b/>
          <w:sz w:val="24"/>
          <w:szCs w:val="24"/>
        </w:rPr>
        <w:t> SPRAWIE ZAMÓWIENIA PUBLICZNEGO</w:t>
      </w:r>
    </w:p>
    <w:p w:rsidR="00237433" w:rsidRPr="00761ABB" w:rsidRDefault="00237433" w:rsidP="00237433">
      <w:pPr>
        <w:numPr>
          <w:ilvl w:val="0"/>
          <w:numId w:val="7"/>
        </w:numPr>
        <w:tabs>
          <w:tab w:val="clear" w:pos="1800"/>
        </w:tabs>
        <w:spacing w:before="240" w:line="276" w:lineRule="auto"/>
        <w:ind w:left="462" w:hanging="426"/>
        <w:jc w:val="both"/>
      </w:pPr>
      <w:r w:rsidRPr="00761ABB">
        <w:lastRenderedPageBreak/>
        <w:tab/>
        <w:t>Niezwłocznie po wyborze najkorzystniejszej oferty Zamawiający poinformuje równocześnie Wykonawców, którzy złożyli oferty, przekazując im informacje, o których mowa w art. 253 ust. 1 ustawy Pzp oraz udostępni je na stronie internetowej prowadzonego postępowania.</w:t>
      </w:r>
    </w:p>
    <w:p w:rsidR="00237433" w:rsidRPr="00761ABB" w:rsidRDefault="00237433" w:rsidP="00237433">
      <w:pPr>
        <w:numPr>
          <w:ilvl w:val="0"/>
          <w:numId w:val="7"/>
        </w:numPr>
        <w:tabs>
          <w:tab w:val="clear" w:pos="1800"/>
        </w:tabs>
        <w:spacing w:line="276" w:lineRule="auto"/>
        <w:ind w:left="462" w:hanging="426"/>
        <w:jc w:val="both"/>
      </w:pPr>
      <w:r w:rsidRPr="00761ABB">
        <w:t xml:space="preserve">Zamawiający zawrze umowę w sprawie przedmiotowego zamówienia publicznego </w:t>
      </w:r>
      <w:r w:rsidRPr="00761ABB">
        <w:br/>
        <w:t>w terminie nie krótszym niż 5 dni od dnia przesłania zawiadomienia o wyborze najkorzystniejszej oferty.</w:t>
      </w:r>
    </w:p>
    <w:p w:rsidR="00237433" w:rsidRPr="007E78AA" w:rsidRDefault="00237433" w:rsidP="00237433">
      <w:pPr>
        <w:numPr>
          <w:ilvl w:val="0"/>
          <w:numId w:val="7"/>
        </w:numPr>
        <w:tabs>
          <w:tab w:val="clear" w:pos="1800"/>
        </w:tabs>
        <w:spacing w:line="276" w:lineRule="auto"/>
        <w:ind w:left="462" w:hanging="426"/>
        <w:jc w:val="both"/>
      </w:pPr>
      <w:r w:rsidRPr="00761ABB">
        <w:t>Zamawiający może zawrzeć umowę w sprawie zamówienia publicznego przed upływem terminu, o któ</w:t>
      </w:r>
      <w:r>
        <w:t xml:space="preserve">rym mowa w ust. 1, jeżeli </w:t>
      </w:r>
      <w:r>
        <w:tab/>
        <w:t xml:space="preserve">w </w:t>
      </w:r>
      <w:r w:rsidRPr="00761ABB">
        <w:t xml:space="preserve">postępowaniu o udzielenie zamówienia </w:t>
      </w:r>
      <w:r w:rsidRPr="007E78AA">
        <w:t xml:space="preserve">prowadzonym w trybie </w:t>
      </w:r>
      <w:r w:rsidRPr="007E78AA">
        <w:tab/>
        <w:t>podstawowym złożono tylko jedną ofertę.</w:t>
      </w:r>
    </w:p>
    <w:p w:rsidR="00237433" w:rsidRPr="00722A03" w:rsidRDefault="00237433" w:rsidP="00237433">
      <w:pPr>
        <w:numPr>
          <w:ilvl w:val="0"/>
          <w:numId w:val="7"/>
        </w:numPr>
        <w:tabs>
          <w:tab w:val="clear" w:pos="1800"/>
        </w:tabs>
        <w:spacing w:line="276" w:lineRule="auto"/>
        <w:ind w:left="462" w:hanging="426"/>
        <w:jc w:val="both"/>
      </w:pPr>
      <w:r w:rsidRPr="00557D93">
        <w:tab/>
        <w:t xml:space="preserve">W przypadku wyboru oferty złożonej przez Wykonawców wspólnie ubiegających się </w:t>
      </w:r>
      <w:r>
        <w:br/>
      </w:r>
      <w:r w:rsidRPr="00557D93">
        <w:t xml:space="preserve">o </w:t>
      </w:r>
      <w:r w:rsidRPr="00722A03">
        <w:t>udzielenie zamówienia Zamawiający zastrzega sobie prawo żądania przed zawarciem umowy w sprawie zamówienia publicznego umowy regulującej współpracę tych Wykonawców.</w:t>
      </w:r>
    </w:p>
    <w:p w:rsidR="00237433" w:rsidRPr="00722A03" w:rsidRDefault="00237433" w:rsidP="00237433">
      <w:pPr>
        <w:numPr>
          <w:ilvl w:val="0"/>
          <w:numId w:val="7"/>
        </w:numPr>
        <w:tabs>
          <w:tab w:val="clear" w:pos="1800"/>
        </w:tabs>
        <w:spacing w:line="276" w:lineRule="auto"/>
        <w:ind w:left="462" w:hanging="426"/>
        <w:jc w:val="both"/>
      </w:pPr>
      <w:r>
        <w:t xml:space="preserve"> </w:t>
      </w:r>
      <w:r w:rsidRPr="00722A03">
        <w:t>Przed zawarciem umowy Wykonawca, na wezwanie Zamawiającego, zobowiązany jest do podania wszelkich informacji niezbędnych do wypełnienia treści umowy.</w:t>
      </w:r>
    </w:p>
    <w:p w:rsidR="00237433" w:rsidRPr="00722A03" w:rsidRDefault="00237433" w:rsidP="00237433">
      <w:pPr>
        <w:numPr>
          <w:ilvl w:val="0"/>
          <w:numId w:val="7"/>
        </w:numPr>
        <w:tabs>
          <w:tab w:val="clear" w:pos="1800"/>
        </w:tabs>
        <w:spacing w:line="276" w:lineRule="auto"/>
        <w:ind w:left="462" w:hanging="426"/>
        <w:jc w:val="both"/>
      </w:pPr>
      <w:r w:rsidRPr="00722A03">
        <w:tab/>
        <w:t>Wykonawca będzie zobowiązany do podpisania umowy w miejscu i terminie wskazanym przez Zamawiającego.</w:t>
      </w:r>
    </w:p>
    <w:p w:rsidR="003E48C6" w:rsidRPr="00722A03" w:rsidRDefault="00237433" w:rsidP="00237433">
      <w:pPr>
        <w:spacing w:line="276" w:lineRule="auto"/>
        <w:ind w:left="567" w:hanging="567"/>
        <w:jc w:val="both"/>
      </w:pPr>
      <w:r>
        <w:t xml:space="preserve">7. </w:t>
      </w:r>
      <w:r>
        <w:tab/>
        <w:t>J</w:t>
      </w:r>
      <w:r w:rsidRPr="007E78AA">
        <w:t xml:space="preserve">eżeli wykonawca, którego oferta została wybrana jako najkorzystniejsza, uchyla się od zawarcia umowy w sprawie zamówienia publicznego lub nie wnosi wymaganego zabezpieczenia należytego wykonania umowy, </w:t>
      </w:r>
      <w:r>
        <w:t>Z</w:t>
      </w:r>
      <w:r w:rsidRPr="00722A03">
        <w:t>amawiający może dokonać ponownego badania i oceny ofert spośród ofert pozostałych w postępowaniu wykonawców</w:t>
      </w:r>
    </w:p>
    <w:p w:rsidR="00552FBA" w:rsidRPr="00DB3C90" w:rsidRDefault="00D8710C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DB3C90">
        <w:rPr>
          <w:rFonts w:ascii="Times New Roman" w:hAnsi="Times New Roman"/>
          <w:b/>
          <w:bCs/>
          <w:sz w:val="24"/>
          <w:szCs w:val="24"/>
        </w:rPr>
        <w:t>WYMAGANIA</w:t>
      </w:r>
      <w:r w:rsidRPr="00DB3C90">
        <w:rPr>
          <w:rFonts w:ascii="Times New Roman" w:hAnsi="Times New Roman"/>
          <w:b/>
          <w:sz w:val="24"/>
          <w:szCs w:val="24"/>
        </w:rPr>
        <w:t xml:space="preserve"> DOTYCZĄCE ZABEZPIECZ</w:t>
      </w:r>
      <w:r w:rsidR="005B5095" w:rsidRPr="00DB3C90">
        <w:rPr>
          <w:rFonts w:ascii="Times New Roman" w:hAnsi="Times New Roman"/>
          <w:b/>
          <w:sz w:val="24"/>
          <w:szCs w:val="24"/>
        </w:rPr>
        <w:t xml:space="preserve">ENIA NALEŻYTEGO </w:t>
      </w:r>
      <w:r w:rsidR="00821395" w:rsidRPr="00DB3C90">
        <w:rPr>
          <w:rFonts w:ascii="Times New Roman" w:hAnsi="Times New Roman"/>
          <w:b/>
          <w:sz w:val="24"/>
          <w:szCs w:val="24"/>
        </w:rPr>
        <w:t xml:space="preserve">  </w:t>
      </w:r>
      <w:r w:rsidR="005B5095" w:rsidRPr="00DB3C90">
        <w:rPr>
          <w:rFonts w:ascii="Times New Roman" w:hAnsi="Times New Roman"/>
          <w:b/>
          <w:sz w:val="24"/>
          <w:szCs w:val="24"/>
        </w:rPr>
        <w:t>WYKONANIA UMOWY</w:t>
      </w:r>
    </w:p>
    <w:p w:rsidR="0016416A" w:rsidRPr="00DB3C90" w:rsidRDefault="00F2471D" w:rsidP="00953FAD">
      <w:pPr>
        <w:pStyle w:val="Akapitzlist"/>
        <w:numPr>
          <w:ilvl w:val="3"/>
          <w:numId w:val="16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nie wymaga wniesienia zabezpieczenia należytego wykonania umowy.</w:t>
      </w:r>
    </w:p>
    <w:p w:rsidR="00552FBA" w:rsidRPr="00DB3C90" w:rsidRDefault="00541DD9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851"/>
        </w:tabs>
        <w:spacing w:before="360" w:after="40" w:line="276" w:lineRule="auto"/>
        <w:ind w:left="851" w:right="23" w:hanging="851"/>
        <w:rPr>
          <w:rFonts w:ascii="Times New Roman" w:hAnsi="Times New Roman"/>
          <w:b/>
          <w:sz w:val="24"/>
          <w:szCs w:val="24"/>
        </w:rPr>
      </w:pPr>
      <w:r w:rsidRPr="00DB3C90">
        <w:rPr>
          <w:rFonts w:ascii="Times New Roman" w:hAnsi="Times New Roman"/>
          <w:b/>
          <w:bCs/>
          <w:sz w:val="24"/>
          <w:szCs w:val="24"/>
        </w:rPr>
        <w:t>INFORMACJE</w:t>
      </w:r>
      <w:r w:rsidRPr="00DB3C90">
        <w:rPr>
          <w:rFonts w:ascii="Times New Roman" w:hAnsi="Times New Roman"/>
          <w:b/>
          <w:sz w:val="24"/>
          <w:szCs w:val="24"/>
        </w:rPr>
        <w:t xml:space="preserve"> O </w:t>
      </w:r>
      <w:r w:rsidR="00AE3A66" w:rsidRPr="00DB3C90">
        <w:rPr>
          <w:rFonts w:ascii="Times New Roman" w:hAnsi="Times New Roman"/>
          <w:b/>
          <w:sz w:val="24"/>
          <w:szCs w:val="24"/>
        </w:rPr>
        <w:t>TREŚCI ZAWIERANEJ UMOWY ORAZ MOŻ</w:t>
      </w:r>
      <w:r w:rsidRPr="00DB3C90">
        <w:rPr>
          <w:rFonts w:ascii="Times New Roman" w:hAnsi="Times New Roman"/>
          <w:b/>
          <w:sz w:val="24"/>
          <w:szCs w:val="24"/>
        </w:rPr>
        <w:t>LIWOŚCI JEJ ZMIANY</w:t>
      </w:r>
    </w:p>
    <w:p w:rsidR="00FA3063" w:rsidRPr="005068ED" w:rsidRDefault="00541DD9" w:rsidP="00953FAD">
      <w:pPr>
        <w:pStyle w:val="Akapitzlist"/>
        <w:numPr>
          <w:ilvl w:val="3"/>
          <w:numId w:val="16"/>
        </w:numPr>
        <w:spacing w:before="240" w:line="276" w:lineRule="auto"/>
        <w:ind w:left="462" w:hanging="462"/>
        <w:jc w:val="both"/>
        <w:rPr>
          <w:sz w:val="24"/>
          <w:szCs w:val="24"/>
        </w:rPr>
      </w:pPr>
      <w:r w:rsidRPr="00DB3C90">
        <w:rPr>
          <w:sz w:val="24"/>
          <w:szCs w:val="24"/>
        </w:rPr>
        <w:t>Wybrany Wykonawca jest zobowiązany do zawarcia umowy w sprawie zamówienia publiczne</w:t>
      </w:r>
      <w:r w:rsidR="002E24EC" w:rsidRPr="00DB3C90">
        <w:rPr>
          <w:sz w:val="24"/>
          <w:szCs w:val="24"/>
        </w:rPr>
        <w:t>go na warunkach określonych we W</w:t>
      </w:r>
      <w:r w:rsidRPr="00DB3C90">
        <w:rPr>
          <w:sz w:val="24"/>
          <w:szCs w:val="24"/>
        </w:rPr>
        <w:t>zo</w:t>
      </w:r>
      <w:r w:rsidR="002E24EC" w:rsidRPr="00DB3C90">
        <w:rPr>
          <w:sz w:val="24"/>
          <w:szCs w:val="24"/>
        </w:rPr>
        <w:t>rze U</w:t>
      </w:r>
      <w:r w:rsidRPr="00DB3C90">
        <w:rPr>
          <w:sz w:val="24"/>
          <w:szCs w:val="24"/>
        </w:rPr>
        <w:t xml:space="preserve">mowy, stanowiącym </w:t>
      </w:r>
      <w:r w:rsidR="00D32541" w:rsidRPr="005068ED">
        <w:rPr>
          <w:b/>
          <w:sz w:val="24"/>
          <w:szCs w:val="24"/>
        </w:rPr>
        <w:t xml:space="preserve">Załącznik nr </w:t>
      </w:r>
      <w:r w:rsidR="004B7604" w:rsidRPr="005068ED">
        <w:rPr>
          <w:b/>
          <w:sz w:val="24"/>
          <w:szCs w:val="24"/>
        </w:rPr>
        <w:t>5</w:t>
      </w:r>
      <w:r w:rsidR="00D32541" w:rsidRPr="005068ED">
        <w:rPr>
          <w:b/>
          <w:sz w:val="24"/>
          <w:szCs w:val="24"/>
        </w:rPr>
        <w:t xml:space="preserve"> do SWZ</w:t>
      </w:r>
      <w:r w:rsidRPr="005068ED">
        <w:rPr>
          <w:sz w:val="24"/>
          <w:szCs w:val="24"/>
        </w:rPr>
        <w:t>.</w:t>
      </w:r>
    </w:p>
    <w:p w:rsidR="00541DD9" w:rsidRDefault="00541DD9" w:rsidP="00953FAD">
      <w:pPr>
        <w:pStyle w:val="Akapitzlist"/>
        <w:numPr>
          <w:ilvl w:val="3"/>
          <w:numId w:val="16"/>
        </w:numPr>
        <w:spacing w:line="276" w:lineRule="auto"/>
        <w:ind w:left="462" w:hanging="462"/>
        <w:jc w:val="both"/>
        <w:rPr>
          <w:sz w:val="24"/>
          <w:szCs w:val="24"/>
        </w:rPr>
      </w:pPr>
      <w:r w:rsidRPr="00DB3C90">
        <w:rPr>
          <w:sz w:val="24"/>
          <w:szCs w:val="24"/>
        </w:rPr>
        <w:t>Zakres świadczenia Wykonawcy wynikający z umowy jest tożsamy z jego zobowiązaniem zawartym w ofercie.</w:t>
      </w:r>
    </w:p>
    <w:p w:rsidR="00FA3063" w:rsidRPr="00972180" w:rsidRDefault="001E29ED" w:rsidP="00953FAD">
      <w:pPr>
        <w:pStyle w:val="Akapitzlist"/>
        <w:numPr>
          <w:ilvl w:val="3"/>
          <w:numId w:val="16"/>
        </w:numPr>
        <w:spacing w:line="276" w:lineRule="auto"/>
        <w:ind w:left="462" w:hanging="462"/>
        <w:jc w:val="both"/>
        <w:rPr>
          <w:color w:val="FF0000"/>
          <w:sz w:val="24"/>
          <w:szCs w:val="24"/>
        </w:rPr>
      </w:pPr>
      <w:r w:rsidRPr="00DB3C90">
        <w:rPr>
          <w:sz w:val="24"/>
          <w:szCs w:val="24"/>
        </w:rPr>
        <w:tab/>
      </w:r>
      <w:r w:rsidR="00FA3063" w:rsidRPr="00DB3C90">
        <w:rPr>
          <w:sz w:val="24"/>
          <w:szCs w:val="24"/>
        </w:rPr>
        <w:t xml:space="preserve">Zamawiający przewiduje możliwość </w:t>
      </w:r>
      <w:r w:rsidR="00014473" w:rsidRPr="00DB3C90">
        <w:rPr>
          <w:sz w:val="24"/>
          <w:szCs w:val="24"/>
        </w:rPr>
        <w:t xml:space="preserve">zmiany zawartej umowy w stosunku do treści wybranej </w:t>
      </w:r>
      <w:r w:rsidR="002E24EC" w:rsidRPr="00DB3C90">
        <w:rPr>
          <w:sz w:val="24"/>
          <w:szCs w:val="24"/>
        </w:rPr>
        <w:t xml:space="preserve">oferty w zakresie </w:t>
      </w:r>
      <w:r w:rsidR="00033137" w:rsidRPr="00DB3C90">
        <w:rPr>
          <w:sz w:val="24"/>
          <w:szCs w:val="24"/>
        </w:rPr>
        <w:t>u</w:t>
      </w:r>
      <w:r w:rsidR="00333440" w:rsidRPr="00DB3C90">
        <w:rPr>
          <w:sz w:val="24"/>
          <w:szCs w:val="24"/>
        </w:rPr>
        <w:t xml:space="preserve">regulowanym w art. </w:t>
      </w:r>
      <w:r w:rsidR="00033137" w:rsidRPr="00DB3C90">
        <w:rPr>
          <w:sz w:val="24"/>
          <w:szCs w:val="24"/>
        </w:rPr>
        <w:t xml:space="preserve">454-455 </w:t>
      </w:r>
      <w:r w:rsidR="0001320F">
        <w:rPr>
          <w:sz w:val="24"/>
          <w:szCs w:val="24"/>
        </w:rPr>
        <w:t>Pzp</w:t>
      </w:r>
      <w:r w:rsidR="00033137" w:rsidRPr="00DB3C90">
        <w:rPr>
          <w:sz w:val="24"/>
          <w:szCs w:val="24"/>
        </w:rPr>
        <w:t xml:space="preserve">. oraz </w:t>
      </w:r>
      <w:r w:rsidR="002E24EC" w:rsidRPr="00DB3C90">
        <w:rPr>
          <w:sz w:val="24"/>
          <w:szCs w:val="24"/>
        </w:rPr>
        <w:t>wskazanym we Wzorze U</w:t>
      </w:r>
      <w:r w:rsidR="00014473" w:rsidRPr="00DB3C90">
        <w:rPr>
          <w:sz w:val="24"/>
          <w:szCs w:val="24"/>
        </w:rPr>
        <w:t xml:space="preserve">mowy, stanowiącym </w:t>
      </w:r>
      <w:r w:rsidR="00D32541" w:rsidRPr="005068ED">
        <w:rPr>
          <w:b/>
          <w:sz w:val="24"/>
          <w:szCs w:val="24"/>
        </w:rPr>
        <w:t xml:space="preserve">Załącznik nr </w:t>
      </w:r>
      <w:r w:rsidR="004B7604" w:rsidRPr="005068ED">
        <w:rPr>
          <w:b/>
          <w:sz w:val="24"/>
          <w:szCs w:val="24"/>
        </w:rPr>
        <w:t>5</w:t>
      </w:r>
      <w:r w:rsidR="00D32541" w:rsidRPr="005068ED">
        <w:rPr>
          <w:b/>
          <w:sz w:val="24"/>
          <w:szCs w:val="24"/>
        </w:rPr>
        <w:t xml:space="preserve"> do SWZ</w:t>
      </w:r>
      <w:r w:rsidR="00014473" w:rsidRPr="005068ED">
        <w:rPr>
          <w:sz w:val="24"/>
          <w:szCs w:val="24"/>
        </w:rPr>
        <w:t>.</w:t>
      </w:r>
    </w:p>
    <w:p w:rsidR="00552FBA" w:rsidRPr="00DB3C90" w:rsidRDefault="001E29ED" w:rsidP="00953FAD">
      <w:pPr>
        <w:pStyle w:val="Akapitzlist"/>
        <w:numPr>
          <w:ilvl w:val="3"/>
          <w:numId w:val="16"/>
        </w:numPr>
        <w:spacing w:line="276" w:lineRule="auto"/>
        <w:ind w:left="462" w:hanging="462"/>
        <w:jc w:val="both"/>
        <w:rPr>
          <w:sz w:val="24"/>
          <w:szCs w:val="24"/>
        </w:rPr>
      </w:pPr>
      <w:r w:rsidRPr="00DB3C90">
        <w:rPr>
          <w:sz w:val="24"/>
          <w:szCs w:val="24"/>
        </w:rPr>
        <w:tab/>
      </w:r>
      <w:r w:rsidR="00014473" w:rsidRPr="00DB3C90">
        <w:rPr>
          <w:sz w:val="24"/>
          <w:szCs w:val="24"/>
        </w:rPr>
        <w:t>Zmiana umowy wymaga dla swej ważności, pod rygorem nieważności, zachowania formy pisemnej.</w:t>
      </w:r>
    </w:p>
    <w:p w:rsidR="00080477" w:rsidRPr="00DB3C90" w:rsidRDefault="00927FE7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DB3C90">
        <w:rPr>
          <w:rFonts w:ascii="Times New Roman" w:hAnsi="Times New Roman"/>
          <w:b/>
          <w:sz w:val="24"/>
          <w:szCs w:val="24"/>
        </w:rPr>
        <w:t>POUCZE</w:t>
      </w:r>
      <w:r w:rsidR="005B5095" w:rsidRPr="00DB3C90">
        <w:rPr>
          <w:rFonts w:ascii="Times New Roman" w:hAnsi="Times New Roman"/>
          <w:b/>
          <w:sz w:val="24"/>
          <w:szCs w:val="24"/>
        </w:rPr>
        <w:t xml:space="preserve">NIE O </w:t>
      </w:r>
      <w:r w:rsidR="005B5095" w:rsidRPr="00DB3C90">
        <w:rPr>
          <w:rFonts w:ascii="Times New Roman" w:hAnsi="Times New Roman"/>
          <w:b/>
          <w:bCs/>
          <w:sz w:val="24"/>
          <w:szCs w:val="24"/>
        </w:rPr>
        <w:t>ŚRODKACH</w:t>
      </w:r>
      <w:r w:rsidR="005B5095" w:rsidRPr="00DB3C90">
        <w:rPr>
          <w:rFonts w:ascii="Times New Roman" w:hAnsi="Times New Roman"/>
          <w:b/>
          <w:sz w:val="24"/>
          <w:szCs w:val="24"/>
        </w:rPr>
        <w:t xml:space="preserve"> OCHRONY PRAWNEJ</w:t>
      </w:r>
      <w:r w:rsidR="006204E8" w:rsidRPr="00DB3C90">
        <w:rPr>
          <w:rFonts w:ascii="Times New Roman" w:hAnsi="Times New Roman"/>
          <w:b/>
          <w:sz w:val="24"/>
          <w:szCs w:val="24"/>
        </w:rPr>
        <w:t xml:space="preserve"> PRZYSŁUGUJĄCYCH WYKONAWCY</w:t>
      </w:r>
    </w:p>
    <w:p w:rsidR="00171692" w:rsidRPr="00DB3C90" w:rsidRDefault="006204E8" w:rsidP="00DB3C90">
      <w:pPr>
        <w:suppressAutoHyphens/>
        <w:spacing w:before="240" w:line="276" w:lineRule="auto"/>
        <w:jc w:val="both"/>
      </w:pPr>
      <w:r w:rsidRPr="00DB3C90">
        <w:t xml:space="preserve">Środki ochrony prawnej </w:t>
      </w:r>
      <w:r w:rsidR="0046016B" w:rsidRPr="00DB3C90">
        <w:t>przysługują Wykonawcy w zakresie art. 505-590 ustawy P</w:t>
      </w:r>
      <w:r w:rsidR="00DA32DD">
        <w:t>zp.</w:t>
      </w:r>
    </w:p>
    <w:p w:rsidR="00FD2CCD" w:rsidRPr="006141F7" w:rsidRDefault="005B5095" w:rsidP="00953FAD">
      <w:pPr>
        <w:pStyle w:val="Teksttreci40"/>
        <w:numPr>
          <w:ilvl w:val="0"/>
          <w:numId w:val="16"/>
        </w:numP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="Times New Roman" w:hAnsi="Times New Roman"/>
          <w:b/>
          <w:sz w:val="24"/>
          <w:szCs w:val="24"/>
        </w:rPr>
      </w:pPr>
      <w:r w:rsidRPr="006141F7">
        <w:rPr>
          <w:rFonts w:ascii="Times New Roman" w:hAnsi="Times New Roman"/>
          <w:b/>
          <w:sz w:val="24"/>
          <w:szCs w:val="24"/>
        </w:rPr>
        <w:t xml:space="preserve">WYKAZ </w:t>
      </w:r>
      <w:r w:rsidRPr="006141F7">
        <w:rPr>
          <w:rFonts w:ascii="Times New Roman" w:hAnsi="Times New Roman"/>
          <w:b/>
          <w:bCs/>
          <w:sz w:val="24"/>
          <w:szCs w:val="24"/>
        </w:rPr>
        <w:t>ZAŁĄCZNIKÓW</w:t>
      </w:r>
      <w:r w:rsidRPr="006141F7">
        <w:rPr>
          <w:rFonts w:ascii="Times New Roman" w:hAnsi="Times New Roman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7008"/>
      </w:tblGrid>
      <w:tr w:rsidR="00C57AC6" w:rsidRPr="00A968DC" w:rsidTr="005068ED">
        <w:tc>
          <w:tcPr>
            <w:tcW w:w="1956" w:type="dxa"/>
            <w:shd w:val="clear" w:color="auto" w:fill="auto"/>
          </w:tcPr>
          <w:p w:rsidR="00760056" w:rsidRDefault="00760056" w:rsidP="00DB3C90">
            <w:pPr>
              <w:suppressAutoHyphens/>
              <w:spacing w:before="240" w:line="276" w:lineRule="auto"/>
            </w:pPr>
            <w:r w:rsidRPr="006141F7">
              <w:lastRenderedPageBreak/>
              <w:t>Załącznik nr 1</w:t>
            </w:r>
          </w:p>
          <w:p w:rsidR="007033C0" w:rsidRPr="006141F7" w:rsidRDefault="007033C0" w:rsidP="00DB3C90">
            <w:pPr>
              <w:suppressAutoHyphens/>
              <w:spacing w:before="240" w:line="276" w:lineRule="auto"/>
            </w:pPr>
            <w:r>
              <w:t>Załącznik Nr 1 do formularza ofertowego</w:t>
            </w:r>
          </w:p>
        </w:tc>
        <w:tc>
          <w:tcPr>
            <w:tcW w:w="7008" w:type="dxa"/>
            <w:shd w:val="clear" w:color="auto" w:fill="auto"/>
          </w:tcPr>
          <w:p w:rsidR="00760056" w:rsidRDefault="00760056" w:rsidP="00DB3C90">
            <w:pPr>
              <w:suppressAutoHyphens/>
              <w:spacing w:before="240" w:line="276" w:lineRule="auto"/>
            </w:pPr>
            <w:r w:rsidRPr="006141F7">
              <w:t>Formularz Ofertowy</w:t>
            </w:r>
            <w:r w:rsidR="003E48C6">
              <w:t>.</w:t>
            </w:r>
          </w:p>
          <w:p w:rsidR="007033C0" w:rsidRPr="006141F7" w:rsidRDefault="007033C0" w:rsidP="00DB3C90">
            <w:pPr>
              <w:suppressAutoHyphens/>
              <w:spacing w:before="240" w:line="276" w:lineRule="auto"/>
            </w:pPr>
            <w:r>
              <w:t>Formularze cenowe.</w:t>
            </w:r>
          </w:p>
        </w:tc>
      </w:tr>
      <w:tr w:rsidR="00C57AC6" w:rsidRPr="00A968DC" w:rsidTr="005068ED">
        <w:tc>
          <w:tcPr>
            <w:tcW w:w="1956" w:type="dxa"/>
            <w:shd w:val="clear" w:color="auto" w:fill="auto"/>
          </w:tcPr>
          <w:p w:rsidR="00760056" w:rsidRPr="006141F7" w:rsidRDefault="00760056" w:rsidP="00DB3C90">
            <w:pPr>
              <w:suppressAutoHyphens/>
              <w:spacing w:line="276" w:lineRule="auto"/>
            </w:pPr>
            <w:r w:rsidRPr="006141F7">
              <w:t>Załącznik nr 2</w:t>
            </w:r>
          </w:p>
          <w:p w:rsidR="00F16E7A" w:rsidRPr="006141F7" w:rsidRDefault="00F16E7A" w:rsidP="00DB3C90">
            <w:pPr>
              <w:suppressAutoHyphens/>
              <w:spacing w:line="276" w:lineRule="auto"/>
            </w:pPr>
            <w:r w:rsidRPr="006141F7">
              <w:t>Załącznik nr 2a</w:t>
            </w:r>
          </w:p>
        </w:tc>
        <w:tc>
          <w:tcPr>
            <w:tcW w:w="7008" w:type="dxa"/>
            <w:shd w:val="clear" w:color="auto" w:fill="auto"/>
          </w:tcPr>
          <w:p w:rsidR="00760056" w:rsidRPr="006141F7" w:rsidRDefault="00760056" w:rsidP="00F16E7A">
            <w:pPr>
              <w:suppressAutoHyphens/>
              <w:spacing w:line="276" w:lineRule="auto"/>
            </w:pPr>
            <w:r w:rsidRPr="006141F7">
              <w:t>Oświadczenie o spełnianiu warunków udziału w postępowaniu</w:t>
            </w:r>
            <w:r w:rsidR="003E48C6">
              <w:t>.</w:t>
            </w:r>
          </w:p>
          <w:p w:rsidR="00F16E7A" w:rsidRPr="006141F7" w:rsidRDefault="00F16E7A" w:rsidP="00F16E7A">
            <w:pPr>
              <w:suppressAutoHyphens/>
              <w:spacing w:line="276" w:lineRule="auto"/>
            </w:pPr>
            <w:r w:rsidRPr="006141F7">
              <w:t>Oświadczenie o spełnieniu warunku udziału w postępowaniu podmiotu udostępniającego zasoby</w:t>
            </w:r>
            <w:r w:rsidR="003E48C6">
              <w:t>.</w:t>
            </w:r>
          </w:p>
        </w:tc>
      </w:tr>
      <w:tr w:rsidR="00C57AC6" w:rsidRPr="00A968DC" w:rsidTr="005068ED">
        <w:tc>
          <w:tcPr>
            <w:tcW w:w="1956" w:type="dxa"/>
            <w:shd w:val="clear" w:color="auto" w:fill="auto"/>
          </w:tcPr>
          <w:p w:rsidR="00760056" w:rsidRPr="00522282" w:rsidRDefault="00760056" w:rsidP="00DB3C90">
            <w:pPr>
              <w:suppressAutoHyphens/>
              <w:spacing w:line="276" w:lineRule="auto"/>
            </w:pPr>
            <w:r w:rsidRPr="00522282">
              <w:t>Załącznik nr 3</w:t>
            </w:r>
          </w:p>
          <w:p w:rsidR="00F16E7A" w:rsidRPr="00522282" w:rsidRDefault="00F16E7A" w:rsidP="00DB3C90">
            <w:pPr>
              <w:suppressAutoHyphens/>
              <w:spacing w:line="276" w:lineRule="auto"/>
            </w:pPr>
            <w:r w:rsidRPr="00522282">
              <w:t>Załącznik nr 3a</w:t>
            </w:r>
          </w:p>
          <w:p w:rsidR="00F16E7A" w:rsidRPr="00522282" w:rsidRDefault="00F16E7A" w:rsidP="00DB3C90">
            <w:pPr>
              <w:suppressAutoHyphens/>
              <w:spacing w:line="276" w:lineRule="auto"/>
            </w:pPr>
          </w:p>
          <w:p w:rsidR="00F16E7A" w:rsidRPr="00522282" w:rsidRDefault="00F16E7A" w:rsidP="00DB3C90">
            <w:pPr>
              <w:suppressAutoHyphens/>
              <w:spacing w:line="276" w:lineRule="auto"/>
            </w:pPr>
            <w:r w:rsidRPr="00522282">
              <w:t>Załącznik nr 4</w:t>
            </w:r>
          </w:p>
        </w:tc>
        <w:tc>
          <w:tcPr>
            <w:tcW w:w="7008" w:type="dxa"/>
            <w:shd w:val="clear" w:color="auto" w:fill="auto"/>
          </w:tcPr>
          <w:p w:rsidR="00F16E7A" w:rsidRPr="00522282" w:rsidRDefault="00F16E7A" w:rsidP="00DB3C90">
            <w:pPr>
              <w:suppressAutoHyphens/>
              <w:spacing w:line="276" w:lineRule="auto"/>
            </w:pPr>
            <w:r w:rsidRPr="00522282">
              <w:t xml:space="preserve">Oświadczenie o przesłankach wykluczenia z postępowania </w:t>
            </w:r>
            <w:r w:rsidR="003E48C6" w:rsidRPr="00522282">
              <w:t>.</w:t>
            </w:r>
          </w:p>
          <w:p w:rsidR="00F16E7A" w:rsidRPr="00522282" w:rsidRDefault="00F16E7A" w:rsidP="00DB3C90">
            <w:pPr>
              <w:suppressAutoHyphens/>
              <w:spacing w:line="276" w:lineRule="auto"/>
            </w:pPr>
            <w:r w:rsidRPr="00522282">
              <w:t>Oświadczenie o przesłankach wykluczenia z postępowania podmiotu udostępniającego zasoby</w:t>
            </w:r>
            <w:r w:rsidR="003E48C6" w:rsidRPr="00522282">
              <w:t>.</w:t>
            </w:r>
          </w:p>
          <w:p w:rsidR="00760056" w:rsidRPr="00522282" w:rsidRDefault="00760056" w:rsidP="00DB3C90">
            <w:pPr>
              <w:suppressAutoHyphens/>
              <w:spacing w:line="276" w:lineRule="auto"/>
            </w:pPr>
            <w:r w:rsidRPr="00522282">
              <w:t>Zobowiązanie innego podmiotu do udostępnienia niezbędnych zasobów Wykonawcy</w:t>
            </w:r>
            <w:r w:rsidR="003E48C6" w:rsidRPr="00522282">
              <w:t>.</w:t>
            </w:r>
          </w:p>
        </w:tc>
      </w:tr>
      <w:tr w:rsidR="00C57AC6" w:rsidRPr="00A968DC" w:rsidTr="005068ED">
        <w:tc>
          <w:tcPr>
            <w:tcW w:w="1956" w:type="dxa"/>
            <w:shd w:val="clear" w:color="auto" w:fill="auto"/>
          </w:tcPr>
          <w:p w:rsidR="00760056" w:rsidRPr="006141F7" w:rsidRDefault="00F16E7A" w:rsidP="00DB3C90">
            <w:pPr>
              <w:suppressAutoHyphens/>
              <w:spacing w:line="276" w:lineRule="auto"/>
            </w:pPr>
            <w:r w:rsidRPr="006141F7">
              <w:t>Załącznik nr 5</w:t>
            </w:r>
          </w:p>
        </w:tc>
        <w:tc>
          <w:tcPr>
            <w:tcW w:w="7008" w:type="dxa"/>
            <w:shd w:val="clear" w:color="auto" w:fill="auto"/>
          </w:tcPr>
          <w:p w:rsidR="00760056" w:rsidRPr="006141F7" w:rsidRDefault="00874E72" w:rsidP="00DB3C90">
            <w:pPr>
              <w:suppressAutoHyphens/>
              <w:spacing w:line="276" w:lineRule="auto"/>
            </w:pPr>
            <w:r w:rsidRPr="006141F7">
              <w:t>Wzór umowy</w:t>
            </w:r>
            <w:r w:rsidR="003E48C6">
              <w:t>.</w:t>
            </w:r>
          </w:p>
        </w:tc>
      </w:tr>
      <w:tr w:rsidR="005068ED" w:rsidRPr="00A968DC" w:rsidTr="005068ED">
        <w:tc>
          <w:tcPr>
            <w:tcW w:w="1956" w:type="dxa"/>
            <w:shd w:val="clear" w:color="auto" w:fill="auto"/>
          </w:tcPr>
          <w:p w:rsidR="005068ED" w:rsidRDefault="005068ED" w:rsidP="005068ED">
            <w:pPr>
              <w:suppressAutoHyphens/>
              <w:spacing w:line="276" w:lineRule="auto"/>
            </w:pPr>
            <w:r>
              <w:t>Załącznik nr 6</w:t>
            </w:r>
          </w:p>
          <w:p w:rsidR="005068ED" w:rsidRDefault="005068ED" w:rsidP="005068ED">
            <w:pPr>
              <w:suppressAutoHyphens/>
              <w:spacing w:line="276" w:lineRule="auto"/>
            </w:pPr>
          </w:p>
          <w:p w:rsidR="00167733" w:rsidRDefault="00167733" w:rsidP="005068ED">
            <w:pPr>
              <w:suppressAutoHyphens/>
              <w:spacing w:line="276" w:lineRule="auto"/>
            </w:pPr>
          </w:p>
          <w:p w:rsidR="00167733" w:rsidRDefault="00167733" w:rsidP="005068ED">
            <w:pPr>
              <w:suppressAutoHyphens/>
              <w:spacing w:line="276" w:lineRule="auto"/>
            </w:pPr>
          </w:p>
          <w:p w:rsidR="00167733" w:rsidRPr="006141F7" w:rsidRDefault="00167733" w:rsidP="005068ED">
            <w:pPr>
              <w:suppressAutoHyphens/>
              <w:spacing w:line="276" w:lineRule="auto"/>
            </w:pPr>
            <w:r>
              <w:t>Załącznik nr 7</w:t>
            </w:r>
          </w:p>
        </w:tc>
        <w:tc>
          <w:tcPr>
            <w:tcW w:w="7008" w:type="dxa"/>
            <w:shd w:val="clear" w:color="auto" w:fill="auto"/>
          </w:tcPr>
          <w:p w:rsidR="005068ED" w:rsidRDefault="005068ED" w:rsidP="005068ED">
            <w:pPr>
              <w:spacing w:line="276" w:lineRule="auto"/>
              <w:jc w:val="both"/>
            </w:pPr>
            <w:r w:rsidRPr="005107CD">
              <w:t xml:space="preserve">Oświadczenie Wykonawcy o aktualności informacji zawartych w oświadczeniu, o którym mowa w art. 125 ust. 1 ustawy PZP, w zakresie podstaw wykluczenia z postępowania wskazanych przez Zamawiającego </w:t>
            </w:r>
            <w:r>
              <w:t>.</w:t>
            </w:r>
          </w:p>
          <w:p w:rsidR="00BF320E" w:rsidRPr="005107CD" w:rsidRDefault="00BF320E" w:rsidP="00BF320E">
            <w:pPr>
              <w:suppressAutoHyphens/>
              <w:spacing w:line="276" w:lineRule="auto"/>
            </w:pPr>
            <w:r w:rsidRPr="005107CD">
              <w:t>Oświadczenie Wykonawców wspólnie ubiegających się o udzielenie zamówienia, o którym mowa w art. 117 ust. 4 ustawy z dnia 11 września 2019 roku Prawo zamówień publicznych.</w:t>
            </w:r>
          </w:p>
          <w:p w:rsidR="005068ED" w:rsidRPr="006141F7" w:rsidRDefault="005068ED" w:rsidP="005068ED">
            <w:pPr>
              <w:suppressAutoHyphens/>
              <w:spacing w:line="276" w:lineRule="auto"/>
            </w:pPr>
          </w:p>
        </w:tc>
      </w:tr>
    </w:tbl>
    <w:p w:rsidR="0086403F" w:rsidRPr="00C57AC6" w:rsidRDefault="00360721" w:rsidP="00874E72">
      <w:pPr>
        <w:tabs>
          <w:tab w:val="num" w:pos="0"/>
        </w:tabs>
        <w:suppressAutoHyphens/>
        <w:spacing w:line="276" w:lineRule="auto"/>
        <w:ind w:left="709" w:hanging="709"/>
        <w:rPr>
          <w:bCs/>
          <w:color w:val="FF0000"/>
        </w:rPr>
      </w:pPr>
      <w:r w:rsidRPr="00C57AC6">
        <w:rPr>
          <w:bCs/>
          <w:color w:val="FF0000"/>
        </w:rPr>
        <w:t xml:space="preserve">  </w:t>
      </w:r>
    </w:p>
    <w:sectPr w:rsidR="0086403F" w:rsidRPr="00C57AC6" w:rsidSect="00522282">
      <w:pgSz w:w="11906" w:h="16838"/>
      <w:pgMar w:top="709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E4" w:rsidRDefault="00DA7BE4">
      <w:r>
        <w:separator/>
      </w:r>
    </w:p>
  </w:endnote>
  <w:endnote w:type="continuationSeparator" w:id="0">
    <w:p w:rsidR="00DA7BE4" w:rsidRDefault="00DA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54" w:rsidRDefault="006D05CF">
    <w:pPr>
      <w:pStyle w:val="Stopka"/>
      <w:jc w:val="right"/>
    </w:pPr>
    <w:r>
      <w:rPr>
        <w:noProof/>
      </w:rPr>
      <w:fldChar w:fldCharType="begin"/>
    </w:r>
    <w:r w:rsidR="00953FAD">
      <w:rPr>
        <w:noProof/>
      </w:rPr>
      <w:instrText xml:space="preserve"> PAGE   \* MERGEFORMAT </w:instrText>
    </w:r>
    <w:r>
      <w:rPr>
        <w:noProof/>
      </w:rPr>
      <w:fldChar w:fldCharType="separate"/>
    </w:r>
    <w:r w:rsidR="00A96979">
      <w:rPr>
        <w:noProof/>
      </w:rPr>
      <w:t>19</w:t>
    </w:r>
    <w:r>
      <w:rPr>
        <w:noProof/>
      </w:rPr>
      <w:fldChar w:fldCharType="end"/>
    </w:r>
  </w:p>
  <w:p w:rsidR="00FC1B54" w:rsidRPr="007B17EA" w:rsidRDefault="00FC1B54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E4" w:rsidRDefault="00DA7BE4">
      <w:r>
        <w:separator/>
      </w:r>
    </w:p>
  </w:footnote>
  <w:footnote w:type="continuationSeparator" w:id="0">
    <w:p w:rsidR="00DA7BE4" w:rsidRDefault="00DA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16" w:rsidRDefault="00B97116" w:rsidP="00B97116">
    <w:pPr>
      <w:pStyle w:val="HTML-wstpniesformatowany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18"/>
      </w:rPr>
    </w:pPr>
  </w:p>
  <w:p w:rsidR="00B97116" w:rsidRDefault="00B971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E459FC"/>
    <w:multiLevelType w:val="hybridMultilevel"/>
    <w:tmpl w:val="540E13F4"/>
    <w:lvl w:ilvl="0" w:tplc="F7844E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545F91"/>
    <w:multiLevelType w:val="multilevel"/>
    <w:tmpl w:val="3D66F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EEA5575"/>
    <w:multiLevelType w:val="hybridMultilevel"/>
    <w:tmpl w:val="88DE2B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9FB5A64"/>
    <w:multiLevelType w:val="hybridMultilevel"/>
    <w:tmpl w:val="4D285376"/>
    <w:lvl w:ilvl="0" w:tplc="260867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A236C54"/>
    <w:multiLevelType w:val="hybridMultilevel"/>
    <w:tmpl w:val="D7768B36"/>
    <w:lvl w:ilvl="0" w:tplc="075EEAB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8E40F6"/>
    <w:multiLevelType w:val="hybridMultilevel"/>
    <w:tmpl w:val="47FE34C2"/>
    <w:lvl w:ilvl="0" w:tplc="6312046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4" w15:restartNumberingAfterBreak="0">
    <w:nsid w:val="20D96435"/>
    <w:multiLevelType w:val="hybridMultilevel"/>
    <w:tmpl w:val="CBB2EBA6"/>
    <w:lvl w:ilvl="0" w:tplc="C696DBE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2D46A50"/>
    <w:multiLevelType w:val="hybridMultilevel"/>
    <w:tmpl w:val="DFF0950A"/>
    <w:lvl w:ilvl="0" w:tplc="03923B1A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40E5DFB"/>
    <w:multiLevelType w:val="hybridMultilevel"/>
    <w:tmpl w:val="8876A7C6"/>
    <w:lvl w:ilvl="0" w:tplc="DE32E3D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55318D"/>
    <w:multiLevelType w:val="hybridMultilevel"/>
    <w:tmpl w:val="366C1F00"/>
    <w:lvl w:ilvl="0" w:tplc="1B142E3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44DFC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EA7ECB"/>
    <w:multiLevelType w:val="hybridMultilevel"/>
    <w:tmpl w:val="FF4E1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D10B1"/>
    <w:multiLevelType w:val="hybridMultilevel"/>
    <w:tmpl w:val="EA961C94"/>
    <w:lvl w:ilvl="0" w:tplc="9C722F58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DB529F"/>
    <w:multiLevelType w:val="hybridMultilevel"/>
    <w:tmpl w:val="D6C61E5A"/>
    <w:lvl w:ilvl="0" w:tplc="B42209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2FBE3D3A"/>
    <w:multiLevelType w:val="hybridMultilevel"/>
    <w:tmpl w:val="2BE68C4E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942E11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9E279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0A185E"/>
    <w:multiLevelType w:val="hybridMultilevel"/>
    <w:tmpl w:val="D22800E4"/>
    <w:lvl w:ilvl="0" w:tplc="DFD0D4F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48C2A05"/>
    <w:multiLevelType w:val="hybridMultilevel"/>
    <w:tmpl w:val="0E8426DC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5" w15:restartNumberingAfterBreak="0">
    <w:nsid w:val="353F7F18"/>
    <w:multiLevelType w:val="hybridMultilevel"/>
    <w:tmpl w:val="7826EDEE"/>
    <w:lvl w:ilvl="0" w:tplc="6B4CD7A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99831FB"/>
    <w:multiLevelType w:val="hybridMultilevel"/>
    <w:tmpl w:val="F86624E0"/>
    <w:lvl w:ilvl="0" w:tplc="F0CED13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CA7349"/>
    <w:multiLevelType w:val="hybridMultilevel"/>
    <w:tmpl w:val="F47A85D6"/>
    <w:lvl w:ilvl="0" w:tplc="29C85FFE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43847236"/>
    <w:multiLevelType w:val="hybridMultilevel"/>
    <w:tmpl w:val="220A653C"/>
    <w:lvl w:ilvl="0" w:tplc="4D0EA65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352403"/>
    <w:multiLevelType w:val="hybridMultilevel"/>
    <w:tmpl w:val="81923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B6660"/>
    <w:multiLevelType w:val="hybridMultilevel"/>
    <w:tmpl w:val="955A30A0"/>
    <w:lvl w:ilvl="0" w:tplc="2C005B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F4EE7"/>
    <w:multiLevelType w:val="hybridMultilevel"/>
    <w:tmpl w:val="7F569190"/>
    <w:lvl w:ilvl="0" w:tplc="2C005B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61A1E"/>
    <w:multiLevelType w:val="hybridMultilevel"/>
    <w:tmpl w:val="403EFC90"/>
    <w:lvl w:ilvl="0" w:tplc="2C005BB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E9E58DE"/>
    <w:multiLevelType w:val="hybridMultilevel"/>
    <w:tmpl w:val="23A82E42"/>
    <w:lvl w:ilvl="0" w:tplc="1D6621D2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D2374C"/>
    <w:multiLevelType w:val="hybridMultilevel"/>
    <w:tmpl w:val="2F9A7592"/>
    <w:lvl w:ilvl="0" w:tplc="0332D9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9FC84818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9" w15:restartNumberingAfterBreak="0">
    <w:nsid w:val="69F07173"/>
    <w:multiLevelType w:val="hybridMultilevel"/>
    <w:tmpl w:val="94BC8070"/>
    <w:lvl w:ilvl="0" w:tplc="D8BC39C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81099"/>
    <w:multiLevelType w:val="hybridMultilevel"/>
    <w:tmpl w:val="D1380B34"/>
    <w:lvl w:ilvl="0" w:tplc="743EF0D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365B96"/>
    <w:multiLevelType w:val="hybridMultilevel"/>
    <w:tmpl w:val="5FFA4CD2"/>
    <w:lvl w:ilvl="0" w:tplc="65C81C5C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 w15:restartNumberingAfterBreak="0">
    <w:nsid w:val="7677754A"/>
    <w:multiLevelType w:val="hybridMultilevel"/>
    <w:tmpl w:val="6BE8434C"/>
    <w:lvl w:ilvl="0" w:tplc="2F10E9B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F132CF04"/>
    <w:lvl w:ilvl="0" w:tplc="56661E6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7CA53BC"/>
    <w:multiLevelType w:val="hybridMultilevel"/>
    <w:tmpl w:val="552E413E"/>
    <w:lvl w:ilvl="0" w:tplc="743EF0D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05AFC"/>
    <w:multiLevelType w:val="hybridMultilevel"/>
    <w:tmpl w:val="8BDA9360"/>
    <w:lvl w:ilvl="0" w:tplc="942E118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D6340"/>
    <w:multiLevelType w:val="hybridMultilevel"/>
    <w:tmpl w:val="CBAC30CA"/>
    <w:lvl w:ilvl="0" w:tplc="EFE02342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5577B"/>
    <w:multiLevelType w:val="hybridMultilevel"/>
    <w:tmpl w:val="ADECCAB0"/>
    <w:lvl w:ilvl="0" w:tplc="4212FAD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B3B6354"/>
    <w:multiLevelType w:val="hybridMultilevel"/>
    <w:tmpl w:val="71B8114E"/>
    <w:lvl w:ilvl="0" w:tplc="29C85FF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2"/>
  </w:num>
  <w:num w:numId="5">
    <w:abstractNumId w:val="30"/>
  </w:num>
  <w:num w:numId="6">
    <w:abstractNumId w:val="40"/>
  </w:num>
  <w:num w:numId="7">
    <w:abstractNumId w:val="17"/>
  </w:num>
  <w:num w:numId="8">
    <w:abstractNumId w:val="12"/>
  </w:num>
  <w:num w:numId="9">
    <w:abstractNumId w:val="8"/>
  </w:num>
  <w:num w:numId="10">
    <w:abstractNumId w:val="38"/>
  </w:num>
  <w:num w:numId="11">
    <w:abstractNumId w:val="37"/>
  </w:num>
  <w:num w:numId="12">
    <w:abstractNumId w:val="36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16"/>
  </w:num>
  <w:num w:numId="15">
    <w:abstractNumId w:val="9"/>
  </w:num>
  <w:num w:numId="16">
    <w:abstractNumId w:val="22"/>
  </w:num>
  <w:num w:numId="17">
    <w:abstractNumId w:val="18"/>
  </w:num>
  <w:num w:numId="18">
    <w:abstractNumId w:val="44"/>
  </w:num>
  <w:num w:numId="19">
    <w:abstractNumId w:val="45"/>
  </w:num>
  <w:num w:numId="20">
    <w:abstractNumId w:val="20"/>
  </w:num>
  <w:num w:numId="21">
    <w:abstractNumId w:val="25"/>
  </w:num>
  <w:num w:numId="22">
    <w:abstractNumId w:val="21"/>
  </w:num>
  <w:num w:numId="23">
    <w:abstractNumId w:val="11"/>
  </w:num>
  <w:num w:numId="24">
    <w:abstractNumId w:val="13"/>
  </w:num>
  <w:num w:numId="25">
    <w:abstractNumId w:val="14"/>
  </w:num>
  <w:num w:numId="26">
    <w:abstractNumId w:val="15"/>
  </w:num>
  <w:num w:numId="27">
    <w:abstractNumId w:val="43"/>
  </w:num>
  <w:num w:numId="28">
    <w:abstractNumId w:val="39"/>
  </w:num>
  <w:num w:numId="29">
    <w:abstractNumId w:val="26"/>
  </w:num>
  <w:num w:numId="30">
    <w:abstractNumId w:val="35"/>
  </w:num>
  <w:num w:numId="31">
    <w:abstractNumId w:val="29"/>
  </w:num>
  <w:num w:numId="32">
    <w:abstractNumId w:val="23"/>
  </w:num>
  <w:num w:numId="33">
    <w:abstractNumId w:val="24"/>
  </w:num>
  <w:num w:numId="34">
    <w:abstractNumId w:val="28"/>
  </w:num>
  <w:num w:numId="35">
    <w:abstractNumId w:val="49"/>
  </w:num>
  <w:num w:numId="36">
    <w:abstractNumId w:val="50"/>
  </w:num>
  <w:num w:numId="37">
    <w:abstractNumId w:val="19"/>
  </w:num>
  <w:num w:numId="38">
    <w:abstractNumId w:val="46"/>
  </w:num>
  <w:num w:numId="39">
    <w:abstractNumId w:val="34"/>
  </w:num>
  <w:num w:numId="40">
    <w:abstractNumId w:val="32"/>
  </w:num>
  <w:num w:numId="41">
    <w:abstractNumId w:val="33"/>
  </w:num>
  <w:num w:numId="42">
    <w:abstractNumId w:val="10"/>
  </w:num>
  <w:num w:numId="43">
    <w:abstractNumId w:val="31"/>
  </w:num>
  <w:num w:numId="44">
    <w:abstractNumId w:val="41"/>
  </w:num>
  <w:num w:numId="45">
    <w:abstractNumId w:val="48"/>
  </w:num>
  <w:num w:numId="46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drawingGridHorizontalSpacing w:val="120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038F"/>
    <w:rsid w:val="00002FA6"/>
    <w:rsid w:val="00003AE2"/>
    <w:rsid w:val="0000407A"/>
    <w:rsid w:val="00005488"/>
    <w:rsid w:val="00006230"/>
    <w:rsid w:val="000068C4"/>
    <w:rsid w:val="00006F1D"/>
    <w:rsid w:val="00007D0C"/>
    <w:rsid w:val="0001031A"/>
    <w:rsid w:val="00011A60"/>
    <w:rsid w:val="0001320F"/>
    <w:rsid w:val="00014473"/>
    <w:rsid w:val="0001617A"/>
    <w:rsid w:val="00017A90"/>
    <w:rsid w:val="00020A39"/>
    <w:rsid w:val="00021355"/>
    <w:rsid w:val="00021853"/>
    <w:rsid w:val="00022067"/>
    <w:rsid w:val="00022668"/>
    <w:rsid w:val="00022B9E"/>
    <w:rsid w:val="00022E8D"/>
    <w:rsid w:val="00023235"/>
    <w:rsid w:val="00023A9F"/>
    <w:rsid w:val="00024C82"/>
    <w:rsid w:val="000261D2"/>
    <w:rsid w:val="00026EA2"/>
    <w:rsid w:val="00027DDB"/>
    <w:rsid w:val="0003019B"/>
    <w:rsid w:val="00030A96"/>
    <w:rsid w:val="00031A67"/>
    <w:rsid w:val="00032937"/>
    <w:rsid w:val="00032CAB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6CBC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2CDD"/>
    <w:rsid w:val="0004303A"/>
    <w:rsid w:val="000442C3"/>
    <w:rsid w:val="0004516F"/>
    <w:rsid w:val="00045981"/>
    <w:rsid w:val="00045E04"/>
    <w:rsid w:val="00045F7D"/>
    <w:rsid w:val="000511FC"/>
    <w:rsid w:val="000514C4"/>
    <w:rsid w:val="0005155B"/>
    <w:rsid w:val="00052E07"/>
    <w:rsid w:val="000530C9"/>
    <w:rsid w:val="0005369C"/>
    <w:rsid w:val="00053832"/>
    <w:rsid w:val="00053B42"/>
    <w:rsid w:val="00053C05"/>
    <w:rsid w:val="00053D31"/>
    <w:rsid w:val="00055167"/>
    <w:rsid w:val="00055CF1"/>
    <w:rsid w:val="000561DE"/>
    <w:rsid w:val="00056222"/>
    <w:rsid w:val="00056EE8"/>
    <w:rsid w:val="00060E1E"/>
    <w:rsid w:val="000611DC"/>
    <w:rsid w:val="00061581"/>
    <w:rsid w:val="00061611"/>
    <w:rsid w:val="00062953"/>
    <w:rsid w:val="00063AF1"/>
    <w:rsid w:val="00063E22"/>
    <w:rsid w:val="0006413A"/>
    <w:rsid w:val="00064343"/>
    <w:rsid w:val="000645C5"/>
    <w:rsid w:val="000645D9"/>
    <w:rsid w:val="0006614B"/>
    <w:rsid w:val="000708AA"/>
    <w:rsid w:val="00070A7B"/>
    <w:rsid w:val="00070E18"/>
    <w:rsid w:val="00071642"/>
    <w:rsid w:val="00072AB3"/>
    <w:rsid w:val="000731B6"/>
    <w:rsid w:val="000732E6"/>
    <w:rsid w:val="00073C72"/>
    <w:rsid w:val="00073F20"/>
    <w:rsid w:val="00073FEA"/>
    <w:rsid w:val="00074046"/>
    <w:rsid w:val="00074549"/>
    <w:rsid w:val="0007527C"/>
    <w:rsid w:val="00080477"/>
    <w:rsid w:val="00080702"/>
    <w:rsid w:val="00080D46"/>
    <w:rsid w:val="000814B4"/>
    <w:rsid w:val="000837C5"/>
    <w:rsid w:val="00084848"/>
    <w:rsid w:val="00085C4C"/>
    <w:rsid w:val="00085C65"/>
    <w:rsid w:val="000861F8"/>
    <w:rsid w:val="00090D43"/>
    <w:rsid w:val="00090FBB"/>
    <w:rsid w:val="00091027"/>
    <w:rsid w:val="00092813"/>
    <w:rsid w:val="00095B86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645D"/>
    <w:rsid w:val="000A7CB3"/>
    <w:rsid w:val="000B0F3F"/>
    <w:rsid w:val="000B1770"/>
    <w:rsid w:val="000B2B61"/>
    <w:rsid w:val="000B2D78"/>
    <w:rsid w:val="000B3997"/>
    <w:rsid w:val="000B3BB8"/>
    <w:rsid w:val="000B4904"/>
    <w:rsid w:val="000B52F1"/>
    <w:rsid w:val="000B6412"/>
    <w:rsid w:val="000B735C"/>
    <w:rsid w:val="000B7BD5"/>
    <w:rsid w:val="000C057B"/>
    <w:rsid w:val="000C0801"/>
    <w:rsid w:val="000C09A6"/>
    <w:rsid w:val="000C16C8"/>
    <w:rsid w:val="000C2284"/>
    <w:rsid w:val="000C2618"/>
    <w:rsid w:val="000C393D"/>
    <w:rsid w:val="000C3CC9"/>
    <w:rsid w:val="000C6739"/>
    <w:rsid w:val="000C68CE"/>
    <w:rsid w:val="000C71F5"/>
    <w:rsid w:val="000C7661"/>
    <w:rsid w:val="000D00DF"/>
    <w:rsid w:val="000D0EDA"/>
    <w:rsid w:val="000D177F"/>
    <w:rsid w:val="000D3831"/>
    <w:rsid w:val="000D44D5"/>
    <w:rsid w:val="000D4767"/>
    <w:rsid w:val="000D510C"/>
    <w:rsid w:val="000D51FB"/>
    <w:rsid w:val="000D56F0"/>
    <w:rsid w:val="000D6D7F"/>
    <w:rsid w:val="000E018A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2A8"/>
    <w:rsid w:val="000F5FEF"/>
    <w:rsid w:val="00100EF6"/>
    <w:rsid w:val="0010143F"/>
    <w:rsid w:val="001021B2"/>
    <w:rsid w:val="001024F9"/>
    <w:rsid w:val="00104F3B"/>
    <w:rsid w:val="00105873"/>
    <w:rsid w:val="001059B6"/>
    <w:rsid w:val="00106ABF"/>
    <w:rsid w:val="00106CE1"/>
    <w:rsid w:val="001127D3"/>
    <w:rsid w:val="0011419A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AC1"/>
    <w:rsid w:val="00134BF1"/>
    <w:rsid w:val="00137624"/>
    <w:rsid w:val="00137741"/>
    <w:rsid w:val="00140DB0"/>
    <w:rsid w:val="00141D3A"/>
    <w:rsid w:val="00141FCB"/>
    <w:rsid w:val="0014230B"/>
    <w:rsid w:val="00142D70"/>
    <w:rsid w:val="001444FF"/>
    <w:rsid w:val="00144904"/>
    <w:rsid w:val="00145A35"/>
    <w:rsid w:val="00146ADB"/>
    <w:rsid w:val="00146B9B"/>
    <w:rsid w:val="00146CFB"/>
    <w:rsid w:val="0014758A"/>
    <w:rsid w:val="00150025"/>
    <w:rsid w:val="0015002F"/>
    <w:rsid w:val="00150CA6"/>
    <w:rsid w:val="00152B93"/>
    <w:rsid w:val="00153325"/>
    <w:rsid w:val="001555D4"/>
    <w:rsid w:val="001560B9"/>
    <w:rsid w:val="00157066"/>
    <w:rsid w:val="00157113"/>
    <w:rsid w:val="0016235D"/>
    <w:rsid w:val="0016276A"/>
    <w:rsid w:val="001627DD"/>
    <w:rsid w:val="001627F7"/>
    <w:rsid w:val="0016416A"/>
    <w:rsid w:val="00164B34"/>
    <w:rsid w:val="00164E83"/>
    <w:rsid w:val="00165B44"/>
    <w:rsid w:val="001661A6"/>
    <w:rsid w:val="00166665"/>
    <w:rsid w:val="001667A2"/>
    <w:rsid w:val="00167270"/>
    <w:rsid w:val="00167733"/>
    <w:rsid w:val="001708DF"/>
    <w:rsid w:val="00171692"/>
    <w:rsid w:val="001735B5"/>
    <w:rsid w:val="00173B13"/>
    <w:rsid w:val="0017411C"/>
    <w:rsid w:val="00175E68"/>
    <w:rsid w:val="001763CB"/>
    <w:rsid w:val="00176662"/>
    <w:rsid w:val="00176CFD"/>
    <w:rsid w:val="00177398"/>
    <w:rsid w:val="001800FC"/>
    <w:rsid w:val="00180781"/>
    <w:rsid w:val="001811A8"/>
    <w:rsid w:val="001813DD"/>
    <w:rsid w:val="00181C14"/>
    <w:rsid w:val="00183706"/>
    <w:rsid w:val="001850E0"/>
    <w:rsid w:val="00190757"/>
    <w:rsid w:val="00191991"/>
    <w:rsid w:val="00193D80"/>
    <w:rsid w:val="0019537A"/>
    <w:rsid w:val="00197611"/>
    <w:rsid w:val="001978DD"/>
    <w:rsid w:val="00197AE7"/>
    <w:rsid w:val="001A1386"/>
    <w:rsid w:val="001A1ADA"/>
    <w:rsid w:val="001A1E23"/>
    <w:rsid w:val="001A26DC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0719"/>
    <w:rsid w:val="001C1213"/>
    <w:rsid w:val="001C127E"/>
    <w:rsid w:val="001C15AD"/>
    <w:rsid w:val="001C17FA"/>
    <w:rsid w:val="001C37CD"/>
    <w:rsid w:val="001C51E6"/>
    <w:rsid w:val="001C5C62"/>
    <w:rsid w:val="001D1107"/>
    <w:rsid w:val="001D1310"/>
    <w:rsid w:val="001D1713"/>
    <w:rsid w:val="001D28CC"/>
    <w:rsid w:val="001D28F0"/>
    <w:rsid w:val="001D2B2E"/>
    <w:rsid w:val="001D2B44"/>
    <w:rsid w:val="001D3387"/>
    <w:rsid w:val="001D33F3"/>
    <w:rsid w:val="001D5DEE"/>
    <w:rsid w:val="001E117E"/>
    <w:rsid w:val="001E1653"/>
    <w:rsid w:val="001E18BB"/>
    <w:rsid w:val="001E29ED"/>
    <w:rsid w:val="001E321E"/>
    <w:rsid w:val="001E3F17"/>
    <w:rsid w:val="001E49AE"/>
    <w:rsid w:val="001E5246"/>
    <w:rsid w:val="001E6206"/>
    <w:rsid w:val="001E6C7C"/>
    <w:rsid w:val="001E6D68"/>
    <w:rsid w:val="001E746C"/>
    <w:rsid w:val="001E7574"/>
    <w:rsid w:val="001E79A9"/>
    <w:rsid w:val="001F0E9D"/>
    <w:rsid w:val="001F2392"/>
    <w:rsid w:val="001F2991"/>
    <w:rsid w:val="001F2C7B"/>
    <w:rsid w:val="001F31AF"/>
    <w:rsid w:val="001F3545"/>
    <w:rsid w:val="001F36C0"/>
    <w:rsid w:val="001F3953"/>
    <w:rsid w:val="001F399C"/>
    <w:rsid w:val="001F44F5"/>
    <w:rsid w:val="001F4D46"/>
    <w:rsid w:val="001F799B"/>
    <w:rsid w:val="002005B9"/>
    <w:rsid w:val="00201637"/>
    <w:rsid w:val="00202E09"/>
    <w:rsid w:val="00203A53"/>
    <w:rsid w:val="002054F7"/>
    <w:rsid w:val="00205D79"/>
    <w:rsid w:val="0020757B"/>
    <w:rsid w:val="00211201"/>
    <w:rsid w:val="002122D1"/>
    <w:rsid w:val="00213EB8"/>
    <w:rsid w:val="002150A8"/>
    <w:rsid w:val="00215D36"/>
    <w:rsid w:val="00217365"/>
    <w:rsid w:val="00217753"/>
    <w:rsid w:val="00217DE2"/>
    <w:rsid w:val="00220FAC"/>
    <w:rsid w:val="0022144E"/>
    <w:rsid w:val="0022155B"/>
    <w:rsid w:val="0022365D"/>
    <w:rsid w:val="00223A68"/>
    <w:rsid w:val="00223B53"/>
    <w:rsid w:val="002240A5"/>
    <w:rsid w:val="00225683"/>
    <w:rsid w:val="00225784"/>
    <w:rsid w:val="00226C84"/>
    <w:rsid w:val="002272B0"/>
    <w:rsid w:val="00227ECA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37433"/>
    <w:rsid w:val="0024081B"/>
    <w:rsid w:val="0024154A"/>
    <w:rsid w:val="00242A2E"/>
    <w:rsid w:val="00242D1D"/>
    <w:rsid w:val="00243CBF"/>
    <w:rsid w:val="0024411C"/>
    <w:rsid w:val="0024596B"/>
    <w:rsid w:val="00245A99"/>
    <w:rsid w:val="00245C19"/>
    <w:rsid w:val="00245D03"/>
    <w:rsid w:val="00246039"/>
    <w:rsid w:val="00246692"/>
    <w:rsid w:val="00246C40"/>
    <w:rsid w:val="0024734F"/>
    <w:rsid w:val="002477EC"/>
    <w:rsid w:val="002514F3"/>
    <w:rsid w:val="00251BA5"/>
    <w:rsid w:val="002535F8"/>
    <w:rsid w:val="0025493A"/>
    <w:rsid w:val="00255489"/>
    <w:rsid w:val="00255CB2"/>
    <w:rsid w:val="00257D98"/>
    <w:rsid w:val="0026311D"/>
    <w:rsid w:val="002636C4"/>
    <w:rsid w:val="00263AF9"/>
    <w:rsid w:val="00266821"/>
    <w:rsid w:val="0026735F"/>
    <w:rsid w:val="00270106"/>
    <w:rsid w:val="0027260C"/>
    <w:rsid w:val="00273440"/>
    <w:rsid w:val="00275475"/>
    <w:rsid w:val="002756D5"/>
    <w:rsid w:val="00276478"/>
    <w:rsid w:val="00276E9A"/>
    <w:rsid w:val="00277E7E"/>
    <w:rsid w:val="0028068E"/>
    <w:rsid w:val="002806B6"/>
    <w:rsid w:val="00280AFD"/>
    <w:rsid w:val="002816DD"/>
    <w:rsid w:val="00282130"/>
    <w:rsid w:val="002824FE"/>
    <w:rsid w:val="00283291"/>
    <w:rsid w:val="00283E89"/>
    <w:rsid w:val="002858CF"/>
    <w:rsid w:val="002874A2"/>
    <w:rsid w:val="0029090D"/>
    <w:rsid w:val="00290AE2"/>
    <w:rsid w:val="00291857"/>
    <w:rsid w:val="00291C20"/>
    <w:rsid w:val="00292068"/>
    <w:rsid w:val="00292291"/>
    <w:rsid w:val="00292B8A"/>
    <w:rsid w:val="002932F2"/>
    <w:rsid w:val="002933C6"/>
    <w:rsid w:val="00294499"/>
    <w:rsid w:val="00294FEF"/>
    <w:rsid w:val="0029658D"/>
    <w:rsid w:val="002967F6"/>
    <w:rsid w:val="002968D9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00C3"/>
    <w:rsid w:val="002B17F3"/>
    <w:rsid w:val="002B533C"/>
    <w:rsid w:val="002B5397"/>
    <w:rsid w:val="002B545D"/>
    <w:rsid w:val="002B591B"/>
    <w:rsid w:val="002B6C8C"/>
    <w:rsid w:val="002B74F7"/>
    <w:rsid w:val="002B7506"/>
    <w:rsid w:val="002B75C2"/>
    <w:rsid w:val="002C0974"/>
    <w:rsid w:val="002C1EB4"/>
    <w:rsid w:val="002C24F2"/>
    <w:rsid w:val="002C2D7E"/>
    <w:rsid w:val="002C44CE"/>
    <w:rsid w:val="002C5991"/>
    <w:rsid w:val="002C6F05"/>
    <w:rsid w:val="002D047B"/>
    <w:rsid w:val="002D0FB7"/>
    <w:rsid w:val="002D106D"/>
    <w:rsid w:val="002D145B"/>
    <w:rsid w:val="002D34DA"/>
    <w:rsid w:val="002D4D8B"/>
    <w:rsid w:val="002D4F05"/>
    <w:rsid w:val="002D537D"/>
    <w:rsid w:val="002E2191"/>
    <w:rsid w:val="002E2322"/>
    <w:rsid w:val="002E24EC"/>
    <w:rsid w:val="002E30EE"/>
    <w:rsid w:val="002E38EE"/>
    <w:rsid w:val="002E4A0F"/>
    <w:rsid w:val="002E6F91"/>
    <w:rsid w:val="002E70CB"/>
    <w:rsid w:val="002E7885"/>
    <w:rsid w:val="002E7DE7"/>
    <w:rsid w:val="002F0441"/>
    <w:rsid w:val="002F04A5"/>
    <w:rsid w:val="002F09AF"/>
    <w:rsid w:val="002F2C30"/>
    <w:rsid w:val="002F3C08"/>
    <w:rsid w:val="002F3C99"/>
    <w:rsid w:val="002F4A9B"/>
    <w:rsid w:val="002F52DE"/>
    <w:rsid w:val="002F55A0"/>
    <w:rsid w:val="002F58D9"/>
    <w:rsid w:val="002F5CE7"/>
    <w:rsid w:val="002F671D"/>
    <w:rsid w:val="002F7211"/>
    <w:rsid w:val="002F76DA"/>
    <w:rsid w:val="00300334"/>
    <w:rsid w:val="0030054D"/>
    <w:rsid w:val="00302547"/>
    <w:rsid w:val="00303823"/>
    <w:rsid w:val="00305057"/>
    <w:rsid w:val="0030539D"/>
    <w:rsid w:val="00307687"/>
    <w:rsid w:val="00310297"/>
    <w:rsid w:val="00310357"/>
    <w:rsid w:val="003114B8"/>
    <w:rsid w:val="00311B0E"/>
    <w:rsid w:val="00312428"/>
    <w:rsid w:val="00313014"/>
    <w:rsid w:val="00313C28"/>
    <w:rsid w:val="003147EA"/>
    <w:rsid w:val="00314C57"/>
    <w:rsid w:val="00315D55"/>
    <w:rsid w:val="003162EB"/>
    <w:rsid w:val="00317510"/>
    <w:rsid w:val="003178D9"/>
    <w:rsid w:val="003207C3"/>
    <w:rsid w:val="00322343"/>
    <w:rsid w:val="00323522"/>
    <w:rsid w:val="00323A77"/>
    <w:rsid w:val="00325A0E"/>
    <w:rsid w:val="003260E9"/>
    <w:rsid w:val="00327889"/>
    <w:rsid w:val="003309FC"/>
    <w:rsid w:val="00330F23"/>
    <w:rsid w:val="003314C9"/>
    <w:rsid w:val="00332FB2"/>
    <w:rsid w:val="003330F6"/>
    <w:rsid w:val="00333440"/>
    <w:rsid w:val="003335FD"/>
    <w:rsid w:val="00333CEF"/>
    <w:rsid w:val="00334153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2AD2"/>
    <w:rsid w:val="00354081"/>
    <w:rsid w:val="003544E7"/>
    <w:rsid w:val="00354A0D"/>
    <w:rsid w:val="00356CFB"/>
    <w:rsid w:val="00360721"/>
    <w:rsid w:val="00360A7A"/>
    <w:rsid w:val="00361400"/>
    <w:rsid w:val="003655FE"/>
    <w:rsid w:val="00365785"/>
    <w:rsid w:val="00365896"/>
    <w:rsid w:val="00365979"/>
    <w:rsid w:val="003665E4"/>
    <w:rsid w:val="00371515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0A82"/>
    <w:rsid w:val="00383DED"/>
    <w:rsid w:val="00385A3F"/>
    <w:rsid w:val="00385B9F"/>
    <w:rsid w:val="00390F10"/>
    <w:rsid w:val="0039221F"/>
    <w:rsid w:val="00392558"/>
    <w:rsid w:val="003926EE"/>
    <w:rsid w:val="00392E0E"/>
    <w:rsid w:val="00393648"/>
    <w:rsid w:val="0039518F"/>
    <w:rsid w:val="003957F7"/>
    <w:rsid w:val="003958D6"/>
    <w:rsid w:val="00395B19"/>
    <w:rsid w:val="003962A9"/>
    <w:rsid w:val="003A1142"/>
    <w:rsid w:val="003A14B8"/>
    <w:rsid w:val="003A1589"/>
    <w:rsid w:val="003A2249"/>
    <w:rsid w:val="003A26A8"/>
    <w:rsid w:val="003A279E"/>
    <w:rsid w:val="003A2B58"/>
    <w:rsid w:val="003A2C3A"/>
    <w:rsid w:val="003A3096"/>
    <w:rsid w:val="003A4917"/>
    <w:rsid w:val="003A4948"/>
    <w:rsid w:val="003A5304"/>
    <w:rsid w:val="003A6962"/>
    <w:rsid w:val="003A7A29"/>
    <w:rsid w:val="003B07CA"/>
    <w:rsid w:val="003B080C"/>
    <w:rsid w:val="003B1253"/>
    <w:rsid w:val="003B24DF"/>
    <w:rsid w:val="003B34FC"/>
    <w:rsid w:val="003B377F"/>
    <w:rsid w:val="003B3DD8"/>
    <w:rsid w:val="003B6557"/>
    <w:rsid w:val="003B6C52"/>
    <w:rsid w:val="003B6EBA"/>
    <w:rsid w:val="003C0209"/>
    <w:rsid w:val="003C1527"/>
    <w:rsid w:val="003C1E6B"/>
    <w:rsid w:val="003C25DC"/>
    <w:rsid w:val="003C4BD5"/>
    <w:rsid w:val="003C4C7C"/>
    <w:rsid w:val="003C542C"/>
    <w:rsid w:val="003C5B31"/>
    <w:rsid w:val="003C5D6D"/>
    <w:rsid w:val="003C734B"/>
    <w:rsid w:val="003C7684"/>
    <w:rsid w:val="003D0DD5"/>
    <w:rsid w:val="003D0EEF"/>
    <w:rsid w:val="003D115C"/>
    <w:rsid w:val="003D14EF"/>
    <w:rsid w:val="003D15F1"/>
    <w:rsid w:val="003D1EA9"/>
    <w:rsid w:val="003D2BE9"/>
    <w:rsid w:val="003D35CE"/>
    <w:rsid w:val="003D3F74"/>
    <w:rsid w:val="003D4071"/>
    <w:rsid w:val="003D48B1"/>
    <w:rsid w:val="003D52C8"/>
    <w:rsid w:val="003D5F71"/>
    <w:rsid w:val="003D631D"/>
    <w:rsid w:val="003D6AA5"/>
    <w:rsid w:val="003D6C33"/>
    <w:rsid w:val="003D6DFA"/>
    <w:rsid w:val="003D71ED"/>
    <w:rsid w:val="003D7733"/>
    <w:rsid w:val="003E05B3"/>
    <w:rsid w:val="003E0FE8"/>
    <w:rsid w:val="003E279C"/>
    <w:rsid w:val="003E2B13"/>
    <w:rsid w:val="003E37C8"/>
    <w:rsid w:val="003E42FE"/>
    <w:rsid w:val="003E4436"/>
    <w:rsid w:val="003E48C6"/>
    <w:rsid w:val="003E68FD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846"/>
    <w:rsid w:val="003F3B8D"/>
    <w:rsid w:val="003F402D"/>
    <w:rsid w:val="003F4068"/>
    <w:rsid w:val="003F4E03"/>
    <w:rsid w:val="003F5150"/>
    <w:rsid w:val="003F6529"/>
    <w:rsid w:val="003F7649"/>
    <w:rsid w:val="003F7FFC"/>
    <w:rsid w:val="00400197"/>
    <w:rsid w:val="004002D2"/>
    <w:rsid w:val="00400360"/>
    <w:rsid w:val="004011CB"/>
    <w:rsid w:val="004011D7"/>
    <w:rsid w:val="00401725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675F"/>
    <w:rsid w:val="00420341"/>
    <w:rsid w:val="004214EF"/>
    <w:rsid w:val="00423D42"/>
    <w:rsid w:val="00425098"/>
    <w:rsid w:val="00425589"/>
    <w:rsid w:val="00425A9C"/>
    <w:rsid w:val="0042601D"/>
    <w:rsid w:val="00426081"/>
    <w:rsid w:val="00427453"/>
    <w:rsid w:val="00430844"/>
    <w:rsid w:val="0043187A"/>
    <w:rsid w:val="004333CB"/>
    <w:rsid w:val="00433485"/>
    <w:rsid w:val="00435FDE"/>
    <w:rsid w:val="00436690"/>
    <w:rsid w:val="0043712B"/>
    <w:rsid w:val="00437345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16C4"/>
    <w:rsid w:val="00452BFA"/>
    <w:rsid w:val="00453533"/>
    <w:rsid w:val="00453955"/>
    <w:rsid w:val="004539DE"/>
    <w:rsid w:val="00454431"/>
    <w:rsid w:val="0045589E"/>
    <w:rsid w:val="00457068"/>
    <w:rsid w:val="0046016B"/>
    <w:rsid w:val="00460A0B"/>
    <w:rsid w:val="00464F9F"/>
    <w:rsid w:val="004659A9"/>
    <w:rsid w:val="00465C8C"/>
    <w:rsid w:val="00466589"/>
    <w:rsid w:val="00466FA3"/>
    <w:rsid w:val="004671FF"/>
    <w:rsid w:val="00467B7A"/>
    <w:rsid w:val="00470B96"/>
    <w:rsid w:val="0047234C"/>
    <w:rsid w:val="0047236E"/>
    <w:rsid w:val="004745D5"/>
    <w:rsid w:val="0047496E"/>
    <w:rsid w:val="00474B7A"/>
    <w:rsid w:val="00475359"/>
    <w:rsid w:val="00475743"/>
    <w:rsid w:val="00476BAA"/>
    <w:rsid w:val="004770A0"/>
    <w:rsid w:val="00477134"/>
    <w:rsid w:val="004772B7"/>
    <w:rsid w:val="004777F7"/>
    <w:rsid w:val="00477B9B"/>
    <w:rsid w:val="00477D23"/>
    <w:rsid w:val="00477E5F"/>
    <w:rsid w:val="00480DDF"/>
    <w:rsid w:val="0048157F"/>
    <w:rsid w:val="0048163A"/>
    <w:rsid w:val="004819C1"/>
    <w:rsid w:val="00481C87"/>
    <w:rsid w:val="00482460"/>
    <w:rsid w:val="004832E9"/>
    <w:rsid w:val="004836E1"/>
    <w:rsid w:val="004847F3"/>
    <w:rsid w:val="0048550B"/>
    <w:rsid w:val="004865D5"/>
    <w:rsid w:val="004867C9"/>
    <w:rsid w:val="00491F35"/>
    <w:rsid w:val="00494D6F"/>
    <w:rsid w:val="004953D2"/>
    <w:rsid w:val="00495585"/>
    <w:rsid w:val="00495911"/>
    <w:rsid w:val="00497A91"/>
    <w:rsid w:val="00497D56"/>
    <w:rsid w:val="004A0FFA"/>
    <w:rsid w:val="004A1718"/>
    <w:rsid w:val="004A1910"/>
    <w:rsid w:val="004A278F"/>
    <w:rsid w:val="004A28BA"/>
    <w:rsid w:val="004A28EE"/>
    <w:rsid w:val="004A3166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60C"/>
    <w:rsid w:val="004B5982"/>
    <w:rsid w:val="004B5D34"/>
    <w:rsid w:val="004B5E33"/>
    <w:rsid w:val="004B7604"/>
    <w:rsid w:val="004B7762"/>
    <w:rsid w:val="004B79C1"/>
    <w:rsid w:val="004C0D30"/>
    <w:rsid w:val="004C1E72"/>
    <w:rsid w:val="004C2EEB"/>
    <w:rsid w:val="004C33E9"/>
    <w:rsid w:val="004C39ED"/>
    <w:rsid w:val="004C5A6F"/>
    <w:rsid w:val="004C5FBE"/>
    <w:rsid w:val="004C6EDC"/>
    <w:rsid w:val="004D0072"/>
    <w:rsid w:val="004D03E8"/>
    <w:rsid w:val="004D179C"/>
    <w:rsid w:val="004D1E27"/>
    <w:rsid w:val="004D34A8"/>
    <w:rsid w:val="004D42B2"/>
    <w:rsid w:val="004D6053"/>
    <w:rsid w:val="004D6190"/>
    <w:rsid w:val="004D78C2"/>
    <w:rsid w:val="004D79FF"/>
    <w:rsid w:val="004D7E91"/>
    <w:rsid w:val="004E1305"/>
    <w:rsid w:val="004E2961"/>
    <w:rsid w:val="004E392C"/>
    <w:rsid w:val="004E499A"/>
    <w:rsid w:val="004E5602"/>
    <w:rsid w:val="004E6183"/>
    <w:rsid w:val="004E7D15"/>
    <w:rsid w:val="004E7DD9"/>
    <w:rsid w:val="004F04FD"/>
    <w:rsid w:val="004F0D42"/>
    <w:rsid w:val="004F14B9"/>
    <w:rsid w:val="004F14E5"/>
    <w:rsid w:val="004F1E8D"/>
    <w:rsid w:val="004F25A6"/>
    <w:rsid w:val="004F2AD6"/>
    <w:rsid w:val="004F3F23"/>
    <w:rsid w:val="004F49C8"/>
    <w:rsid w:val="004F4F21"/>
    <w:rsid w:val="004F6241"/>
    <w:rsid w:val="004F78DD"/>
    <w:rsid w:val="004F7A24"/>
    <w:rsid w:val="004F7CEE"/>
    <w:rsid w:val="005023F1"/>
    <w:rsid w:val="00502400"/>
    <w:rsid w:val="00502BF6"/>
    <w:rsid w:val="005031C8"/>
    <w:rsid w:val="00503CCA"/>
    <w:rsid w:val="00505F53"/>
    <w:rsid w:val="005060D4"/>
    <w:rsid w:val="005068ED"/>
    <w:rsid w:val="00507370"/>
    <w:rsid w:val="00507771"/>
    <w:rsid w:val="005107CD"/>
    <w:rsid w:val="00511A09"/>
    <w:rsid w:val="00511F12"/>
    <w:rsid w:val="005121FE"/>
    <w:rsid w:val="00512561"/>
    <w:rsid w:val="00512AA4"/>
    <w:rsid w:val="00513E9D"/>
    <w:rsid w:val="0051537A"/>
    <w:rsid w:val="005168B1"/>
    <w:rsid w:val="00517302"/>
    <w:rsid w:val="005202F8"/>
    <w:rsid w:val="00522282"/>
    <w:rsid w:val="00522604"/>
    <w:rsid w:val="00523540"/>
    <w:rsid w:val="00523A86"/>
    <w:rsid w:val="00527521"/>
    <w:rsid w:val="00527C53"/>
    <w:rsid w:val="00530903"/>
    <w:rsid w:val="0053121E"/>
    <w:rsid w:val="00532278"/>
    <w:rsid w:val="005326DF"/>
    <w:rsid w:val="005328EC"/>
    <w:rsid w:val="00533D47"/>
    <w:rsid w:val="00533E48"/>
    <w:rsid w:val="00534600"/>
    <w:rsid w:val="00535000"/>
    <w:rsid w:val="0053548B"/>
    <w:rsid w:val="005356AD"/>
    <w:rsid w:val="00541367"/>
    <w:rsid w:val="0054168E"/>
    <w:rsid w:val="00541DD9"/>
    <w:rsid w:val="00542306"/>
    <w:rsid w:val="00542B4C"/>
    <w:rsid w:val="0054361A"/>
    <w:rsid w:val="00543A73"/>
    <w:rsid w:val="00543BD0"/>
    <w:rsid w:val="00543FAE"/>
    <w:rsid w:val="00544B3A"/>
    <w:rsid w:val="005475E8"/>
    <w:rsid w:val="00547D88"/>
    <w:rsid w:val="00551DD2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D93"/>
    <w:rsid w:val="00560DEB"/>
    <w:rsid w:val="005613E7"/>
    <w:rsid w:val="005615BC"/>
    <w:rsid w:val="005626E8"/>
    <w:rsid w:val="00562913"/>
    <w:rsid w:val="005648FA"/>
    <w:rsid w:val="00566421"/>
    <w:rsid w:val="005668D7"/>
    <w:rsid w:val="00566E58"/>
    <w:rsid w:val="00566FF1"/>
    <w:rsid w:val="00570081"/>
    <w:rsid w:val="00570178"/>
    <w:rsid w:val="00570559"/>
    <w:rsid w:val="00570717"/>
    <w:rsid w:val="00573E5B"/>
    <w:rsid w:val="00574042"/>
    <w:rsid w:val="0057488A"/>
    <w:rsid w:val="00575121"/>
    <w:rsid w:val="005762D9"/>
    <w:rsid w:val="00576AEC"/>
    <w:rsid w:val="00581E46"/>
    <w:rsid w:val="00582C38"/>
    <w:rsid w:val="0058369C"/>
    <w:rsid w:val="00583BC6"/>
    <w:rsid w:val="00583F8F"/>
    <w:rsid w:val="00584B7F"/>
    <w:rsid w:val="00584D8B"/>
    <w:rsid w:val="00584DEE"/>
    <w:rsid w:val="005851F8"/>
    <w:rsid w:val="00586B7E"/>
    <w:rsid w:val="00590C70"/>
    <w:rsid w:val="00591927"/>
    <w:rsid w:val="005919F8"/>
    <w:rsid w:val="00592248"/>
    <w:rsid w:val="005935D4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30CA"/>
    <w:rsid w:val="005B3F2B"/>
    <w:rsid w:val="005B472B"/>
    <w:rsid w:val="005B5095"/>
    <w:rsid w:val="005B53F9"/>
    <w:rsid w:val="005B570B"/>
    <w:rsid w:val="005B759D"/>
    <w:rsid w:val="005B7AD0"/>
    <w:rsid w:val="005C0ADD"/>
    <w:rsid w:val="005C1197"/>
    <w:rsid w:val="005C2A6C"/>
    <w:rsid w:val="005C421B"/>
    <w:rsid w:val="005C428E"/>
    <w:rsid w:val="005C46B8"/>
    <w:rsid w:val="005C478C"/>
    <w:rsid w:val="005C51E8"/>
    <w:rsid w:val="005C5ED8"/>
    <w:rsid w:val="005C6758"/>
    <w:rsid w:val="005C6C06"/>
    <w:rsid w:val="005D0B11"/>
    <w:rsid w:val="005D1032"/>
    <w:rsid w:val="005D59F6"/>
    <w:rsid w:val="005D73EB"/>
    <w:rsid w:val="005D76C8"/>
    <w:rsid w:val="005D77C8"/>
    <w:rsid w:val="005D7A5F"/>
    <w:rsid w:val="005E01A8"/>
    <w:rsid w:val="005E054B"/>
    <w:rsid w:val="005E0ADB"/>
    <w:rsid w:val="005E2FE6"/>
    <w:rsid w:val="005E3059"/>
    <w:rsid w:val="005E38F1"/>
    <w:rsid w:val="005E5FE3"/>
    <w:rsid w:val="005E7E59"/>
    <w:rsid w:val="005F08A7"/>
    <w:rsid w:val="005F1B08"/>
    <w:rsid w:val="005F2AF5"/>
    <w:rsid w:val="005F3857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35E7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2A48"/>
    <w:rsid w:val="006138DF"/>
    <w:rsid w:val="00613977"/>
    <w:rsid w:val="00613A49"/>
    <w:rsid w:val="00614013"/>
    <w:rsid w:val="006141F7"/>
    <w:rsid w:val="006166F7"/>
    <w:rsid w:val="006166FA"/>
    <w:rsid w:val="006178C6"/>
    <w:rsid w:val="00617A8E"/>
    <w:rsid w:val="006204E8"/>
    <w:rsid w:val="0062247B"/>
    <w:rsid w:val="006239FB"/>
    <w:rsid w:val="006263BF"/>
    <w:rsid w:val="00626C2A"/>
    <w:rsid w:val="00627978"/>
    <w:rsid w:val="00627C39"/>
    <w:rsid w:val="00627E16"/>
    <w:rsid w:val="00630E68"/>
    <w:rsid w:val="00631CB2"/>
    <w:rsid w:val="00632443"/>
    <w:rsid w:val="00633E3F"/>
    <w:rsid w:val="00633F84"/>
    <w:rsid w:val="00634B15"/>
    <w:rsid w:val="00634EE6"/>
    <w:rsid w:val="00637338"/>
    <w:rsid w:val="00640291"/>
    <w:rsid w:val="00640D29"/>
    <w:rsid w:val="00640E5A"/>
    <w:rsid w:val="006418E5"/>
    <w:rsid w:val="00641EB7"/>
    <w:rsid w:val="0064415A"/>
    <w:rsid w:val="00644944"/>
    <w:rsid w:val="00645449"/>
    <w:rsid w:val="00645D97"/>
    <w:rsid w:val="00646366"/>
    <w:rsid w:val="0064790D"/>
    <w:rsid w:val="00647C5B"/>
    <w:rsid w:val="00651132"/>
    <w:rsid w:val="00651CF4"/>
    <w:rsid w:val="00653685"/>
    <w:rsid w:val="006538DD"/>
    <w:rsid w:val="00657005"/>
    <w:rsid w:val="00657D08"/>
    <w:rsid w:val="00657DF6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9C0"/>
    <w:rsid w:val="00666EF9"/>
    <w:rsid w:val="00670277"/>
    <w:rsid w:val="0067037F"/>
    <w:rsid w:val="00670B57"/>
    <w:rsid w:val="00670BAB"/>
    <w:rsid w:val="00672733"/>
    <w:rsid w:val="006727A2"/>
    <w:rsid w:val="00673C92"/>
    <w:rsid w:val="006761EE"/>
    <w:rsid w:val="006763AB"/>
    <w:rsid w:val="00676CA4"/>
    <w:rsid w:val="00682909"/>
    <w:rsid w:val="006829E2"/>
    <w:rsid w:val="00683535"/>
    <w:rsid w:val="0068399D"/>
    <w:rsid w:val="00684683"/>
    <w:rsid w:val="00685F35"/>
    <w:rsid w:val="00686483"/>
    <w:rsid w:val="006869D8"/>
    <w:rsid w:val="006907DF"/>
    <w:rsid w:val="00690982"/>
    <w:rsid w:val="0069135C"/>
    <w:rsid w:val="00691857"/>
    <w:rsid w:val="00692D60"/>
    <w:rsid w:val="00694D31"/>
    <w:rsid w:val="00696C55"/>
    <w:rsid w:val="006A05E4"/>
    <w:rsid w:val="006A06BE"/>
    <w:rsid w:val="006A0E50"/>
    <w:rsid w:val="006A1B55"/>
    <w:rsid w:val="006A1BB6"/>
    <w:rsid w:val="006A1D83"/>
    <w:rsid w:val="006A1EC3"/>
    <w:rsid w:val="006A2021"/>
    <w:rsid w:val="006A3C1A"/>
    <w:rsid w:val="006A3CB5"/>
    <w:rsid w:val="006A46B6"/>
    <w:rsid w:val="006A717B"/>
    <w:rsid w:val="006A7D52"/>
    <w:rsid w:val="006B0D48"/>
    <w:rsid w:val="006B20F3"/>
    <w:rsid w:val="006B2954"/>
    <w:rsid w:val="006B2A47"/>
    <w:rsid w:val="006B5FD6"/>
    <w:rsid w:val="006B6664"/>
    <w:rsid w:val="006B7FD5"/>
    <w:rsid w:val="006C1AA3"/>
    <w:rsid w:val="006C2470"/>
    <w:rsid w:val="006C3D22"/>
    <w:rsid w:val="006C45B7"/>
    <w:rsid w:val="006C67C3"/>
    <w:rsid w:val="006C6B1A"/>
    <w:rsid w:val="006C7D33"/>
    <w:rsid w:val="006D054B"/>
    <w:rsid w:val="006D05CF"/>
    <w:rsid w:val="006D0719"/>
    <w:rsid w:val="006D2C3E"/>
    <w:rsid w:val="006D3AD6"/>
    <w:rsid w:val="006D5000"/>
    <w:rsid w:val="006D5177"/>
    <w:rsid w:val="006D57BA"/>
    <w:rsid w:val="006D5FC5"/>
    <w:rsid w:val="006D692C"/>
    <w:rsid w:val="006D6ABA"/>
    <w:rsid w:val="006D6FB6"/>
    <w:rsid w:val="006D76C8"/>
    <w:rsid w:val="006D7C4A"/>
    <w:rsid w:val="006E1363"/>
    <w:rsid w:val="006E3494"/>
    <w:rsid w:val="006E3E80"/>
    <w:rsid w:val="006E3FFC"/>
    <w:rsid w:val="006E4ADA"/>
    <w:rsid w:val="006E514D"/>
    <w:rsid w:val="006E5BCE"/>
    <w:rsid w:val="006E6745"/>
    <w:rsid w:val="006E7DCD"/>
    <w:rsid w:val="006F03FE"/>
    <w:rsid w:val="006F0597"/>
    <w:rsid w:val="006F1582"/>
    <w:rsid w:val="006F28D6"/>
    <w:rsid w:val="006F346A"/>
    <w:rsid w:val="006F41B1"/>
    <w:rsid w:val="006F442D"/>
    <w:rsid w:val="006F4A09"/>
    <w:rsid w:val="006F4B9A"/>
    <w:rsid w:val="006F4C4C"/>
    <w:rsid w:val="006F62DF"/>
    <w:rsid w:val="006F6862"/>
    <w:rsid w:val="00700357"/>
    <w:rsid w:val="007010F1"/>
    <w:rsid w:val="007012F2"/>
    <w:rsid w:val="00701C68"/>
    <w:rsid w:val="00702504"/>
    <w:rsid w:val="007033C0"/>
    <w:rsid w:val="0070345D"/>
    <w:rsid w:val="00704176"/>
    <w:rsid w:val="0070502E"/>
    <w:rsid w:val="00705C6B"/>
    <w:rsid w:val="007060F9"/>
    <w:rsid w:val="0070746D"/>
    <w:rsid w:val="00707DAF"/>
    <w:rsid w:val="00710865"/>
    <w:rsid w:val="00710AA2"/>
    <w:rsid w:val="00710C50"/>
    <w:rsid w:val="00711310"/>
    <w:rsid w:val="007146E3"/>
    <w:rsid w:val="007159BF"/>
    <w:rsid w:val="007163F2"/>
    <w:rsid w:val="00716A40"/>
    <w:rsid w:val="007173FB"/>
    <w:rsid w:val="00717649"/>
    <w:rsid w:val="0072113D"/>
    <w:rsid w:val="007225D0"/>
    <w:rsid w:val="00722A03"/>
    <w:rsid w:val="007259C0"/>
    <w:rsid w:val="00726AA2"/>
    <w:rsid w:val="007272ED"/>
    <w:rsid w:val="0073043F"/>
    <w:rsid w:val="00732E2B"/>
    <w:rsid w:val="00733DCB"/>
    <w:rsid w:val="007347F0"/>
    <w:rsid w:val="00735381"/>
    <w:rsid w:val="0073648E"/>
    <w:rsid w:val="007368FC"/>
    <w:rsid w:val="00736EB2"/>
    <w:rsid w:val="007371F8"/>
    <w:rsid w:val="007372CC"/>
    <w:rsid w:val="0073753E"/>
    <w:rsid w:val="00740603"/>
    <w:rsid w:val="007408AA"/>
    <w:rsid w:val="0074119F"/>
    <w:rsid w:val="0074157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171"/>
    <w:rsid w:val="00755680"/>
    <w:rsid w:val="00755FAD"/>
    <w:rsid w:val="007568AF"/>
    <w:rsid w:val="00757C19"/>
    <w:rsid w:val="00760056"/>
    <w:rsid w:val="00760AAB"/>
    <w:rsid w:val="00761760"/>
    <w:rsid w:val="00761ABB"/>
    <w:rsid w:val="00761BA8"/>
    <w:rsid w:val="00761FF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1F2"/>
    <w:rsid w:val="0077256E"/>
    <w:rsid w:val="00772851"/>
    <w:rsid w:val="00774B93"/>
    <w:rsid w:val="007753CE"/>
    <w:rsid w:val="00775B0B"/>
    <w:rsid w:val="00775CB4"/>
    <w:rsid w:val="00776015"/>
    <w:rsid w:val="00777C3E"/>
    <w:rsid w:val="00777DC2"/>
    <w:rsid w:val="00780B28"/>
    <w:rsid w:val="0078185C"/>
    <w:rsid w:val="00781B75"/>
    <w:rsid w:val="00785A83"/>
    <w:rsid w:val="00785D8A"/>
    <w:rsid w:val="00786A21"/>
    <w:rsid w:val="00790653"/>
    <w:rsid w:val="00793B2F"/>
    <w:rsid w:val="00793CAC"/>
    <w:rsid w:val="0079771E"/>
    <w:rsid w:val="00797CED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2C0"/>
    <w:rsid w:val="007B17EA"/>
    <w:rsid w:val="007B3DF0"/>
    <w:rsid w:val="007B42EF"/>
    <w:rsid w:val="007B4EBB"/>
    <w:rsid w:val="007B5CAC"/>
    <w:rsid w:val="007B5CCF"/>
    <w:rsid w:val="007B6080"/>
    <w:rsid w:val="007B6766"/>
    <w:rsid w:val="007B7462"/>
    <w:rsid w:val="007B7530"/>
    <w:rsid w:val="007B7670"/>
    <w:rsid w:val="007C000E"/>
    <w:rsid w:val="007C06CB"/>
    <w:rsid w:val="007C0918"/>
    <w:rsid w:val="007C33C0"/>
    <w:rsid w:val="007C3689"/>
    <w:rsid w:val="007C4221"/>
    <w:rsid w:val="007C6C35"/>
    <w:rsid w:val="007C7451"/>
    <w:rsid w:val="007D0523"/>
    <w:rsid w:val="007D0D0A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310"/>
    <w:rsid w:val="007E2AB6"/>
    <w:rsid w:val="007E3BBB"/>
    <w:rsid w:val="007E48EB"/>
    <w:rsid w:val="007E50E6"/>
    <w:rsid w:val="007E59ED"/>
    <w:rsid w:val="007E5C29"/>
    <w:rsid w:val="007E5DA6"/>
    <w:rsid w:val="007E6247"/>
    <w:rsid w:val="007E637B"/>
    <w:rsid w:val="007E6778"/>
    <w:rsid w:val="007F153B"/>
    <w:rsid w:val="007F329E"/>
    <w:rsid w:val="007F52FA"/>
    <w:rsid w:val="007F5EB7"/>
    <w:rsid w:val="007F751D"/>
    <w:rsid w:val="007F79BD"/>
    <w:rsid w:val="00800EFF"/>
    <w:rsid w:val="00801B54"/>
    <w:rsid w:val="00801B57"/>
    <w:rsid w:val="00801FBF"/>
    <w:rsid w:val="008026F7"/>
    <w:rsid w:val="00802A1D"/>
    <w:rsid w:val="00804A12"/>
    <w:rsid w:val="0080574C"/>
    <w:rsid w:val="008059F6"/>
    <w:rsid w:val="0080667A"/>
    <w:rsid w:val="00807141"/>
    <w:rsid w:val="00807F3A"/>
    <w:rsid w:val="00810956"/>
    <w:rsid w:val="00812443"/>
    <w:rsid w:val="008135ED"/>
    <w:rsid w:val="0081495A"/>
    <w:rsid w:val="00814F7C"/>
    <w:rsid w:val="00815B5E"/>
    <w:rsid w:val="00816858"/>
    <w:rsid w:val="00821395"/>
    <w:rsid w:val="00822799"/>
    <w:rsid w:val="008228F7"/>
    <w:rsid w:val="008239BD"/>
    <w:rsid w:val="00823AC7"/>
    <w:rsid w:val="008252B2"/>
    <w:rsid w:val="00825AB2"/>
    <w:rsid w:val="00826001"/>
    <w:rsid w:val="00826F8B"/>
    <w:rsid w:val="00831776"/>
    <w:rsid w:val="00831C0B"/>
    <w:rsid w:val="0083227F"/>
    <w:rsid w:val="00832858"/>
    <w:rsid w:val="00834D6A"/>
    <w:rsid w:val="00835260"/>
    <w:rsid w:val="00836909"/>
    <w:rsid w:val="008376F5"/>
    <w:rsid w:val="008379B8"/>
    <w:rsid w:val="00841485"/>
    <w:rsid w:val="0084607A"/>
    <w:rsid w:val="00846775"/>
    <w:rsid w:val="00847898"/>
    <w:rsid w:val="0085061D"/>
    <w:rsid w:val="008516D9"/>
    <w:rsid w:val="0085344B"/>
    <w:rsid w:val="008539CF"/>
    <w:rsid w:val="00853A3B"/>
    <w:rsid w:val="00853D63"/>
    <w:rsid w:val="00855978"/>
    <w:rsid w:val="008561CD"/>
    <w:rsid w:val="00856F45"/>
    <w:rsid w:val="00857C5C"/>
    <w:rsid w:val="00860281"/>
    <w:rsid w:val="0086085B"/>
    <w:rsid w:val="008616A7"/>
    <w:rsid w:val="008618FE"/>
    <w:rsid w:val="0086286D"/>
    <w:rsid w:val="00862DB9"/>
    <w:rsid w:val="0086403F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4E72"/>
    <w:rsid w:val="00875114"/>
    <w:rsid w:val="008756CA"/>
    <w:rsid w:val="00876BEA"/>
    <w:rsid w:val="00876DEF"/>
    <w:rsid w:val="0087701F"/>
    <w:rsid w:val="00877C35"/>
    <w:rsid w:val="008804AF"/>
    <w:rsid w:val="0088143D"/>
    <w:rsid w:val="008818CA"/>
    <w:rsid w:val="00881CE8"/>
    <w:rsid w:val="00883AC4"/>
    <w:rsid w:val="00883BF5"/>
    <w:rsid w:val="00884230"/>
    <w:rsid w:val="008846A9"/>
    <w:rsid w:val="008854A7"/>
    <w:rsid w:val="008856EC"/>
    <w:rsid w:val="00887803"/>
    <w:rsid w:val="00890390"/>
    <w:rsid w:val="00890D2E"/>
    <w:rsid w:val="00892C4D"/>
    <w:rsid w:val="0089511D"/>
    <w:rsid w:val="0089586C"/>
    <w:rsid w:val="008975A8"/>
    <w:rsid w:val="008A00A1"/>
    <w:rsid w:val="008A1362"/>
    <w:rsid w:val="008A2287"/>
    <w:rsid w:val="008A3A90"/>
    <w:rsid w:val="008A58A5"/>
    <w:rsid w:val="008A5DE3"/>
    <w:rsid w:val="008A6007"/>
    <w:rsid w:val="008A6314"/>
    <w:rsid w:val="008A6BA0"/>
    <w:rsid w:val="008A755B"/>
    <w:rsid w:val="008A7DA8"/>
    <w:rsid w:val="008B1B61"/>
    <w:rsid w:val="008B2178"/>
    <w:rsid w:val="008B2A03"/>
    <w:rsid w:val="008B2DB6"/>
    <w:rsid w:val="008B671E"/>
    <w:rsid w:val="008B698C"/>
    <w:rsid w:val="008B7862"/>
    <w:rsid w:val="008C2D3D"/>
    <w:rsid w:val="008C2FE2"/>
    <w:rsid w:val="008C3006"/>
    <w:rsid w:val="008C374C"/>
    <w:rsid w:val="008C3BCF"/>
    <w:rsid w:val="008C4E97"/>
    <w:rsid w:val="008C509F"/>
    <w:rsid w:val="008C53B7"/>
    <w:rsid w:val="008C6658"/>
    <w:rsid w:val="008C7636"/>
    <w:rsid w:val="008D0261"/>
    <w:rsid w:val="008D0593"/>
    <w:rsid w:val="008D17D3"/>
    <w:rsid w:val="008D283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1A48"/>
    <w:rsid w:val="008F3E4D"/>
    <w:rsid w:val="008F5AD2"/>
    <w:rsid w:val="008F62E3"/>
    <w:rsid w:val="008F76BA"/>
    <w:rsid w:val="009008F0"/>
    <w:rsid w:val="00900928"/>
    <w:rsid w:val="00900D3D"/>
    <w:rsid w:val="009014A9"/>
    <w:rsid w:val="00901B58"/>
    <w:rsid w:val="0090208B"/>
    <w:rsid w:val="009025BB"/>
    <w:rsid w:val="00902C51"/>
    <w:rsid w:val="009030A7"/>
    <w:rsid w:val="0090424C"/>
    <w:rsid w:val="00904A26"/>
    <w:rsid w:val="009051D6"/>
    <w:rsid w:val="0090565C"/>
    <w:rsid w:val="00905F31"/>
    <w:rsid w:val="00906812"/>
    <w:rsid w:val="00907881"/>
    <w:rsid w:val="00910AD9"/>
    <w:rsid w:val="00910E98"/>
    <w:rsid w:val="00913AF1"/>
    <w:rsid w:val="00914A63"/>
    <w:rsid w:val="00914E89"/>
    <w:rsid w:val="009157E9"/>
    <w:rsid w:val="00920DBE"/>
    <w:rsid w:val="00920F67"/>
    <w:rsid w:val="009216F9"/>
    <w:rsid w:val="00921D2A"/>
    <w:rsid w:val="00922441"/>
    <w:rsid w:val="00922802"/>
    <w:rsid w:val="00923252"/>
    <w:rsid w:val="0092395F"/>
    <w:rsid w:val="00924C10"/>
    <w:rsid w:val="00924F4B"/>
    <w:rsid w:val="00924FA7"/>
    <w:rsid w:val="00925116"/>
    <w:rsid w:val="00925228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0F9F"/>
    <w:rsid w:val="0094103C"/>
    <w:rsid w:val="00941817"/>
    <w:rsid w:val="00941972"/>
    <w:rsid w:val="00941C61"/>
    <w:rsid w:val="009427C1"/>
    <w:rsid w:val="00942B7E"/>
    <w:rsid w:val="00944163"/>
    <w:rsid w:val="009451AA"/>
    <w:rsid w:val="009452F5"/>
    <w:rsid w:val="0094542A"/>
    <w:rsid w:val="00946A3B"/>
    <w:rsid w:val="009479A1"/>
    <w:rsid w:val="00950185"/>
    <w:rsid w:val="00950A03"/>
    <w:rsid w:val="00951550"/>
    <w:rsid w:val="009519E6"/>
    <w:rsid w:val="00952895"/>
    <w:rsid w:val="009538F6"/>
    <w:rsid w:val="00953FAD"/>
    <w:rsid w:val="00955A1D"/>
    <w:rsid w:val="00960828"/>
    <w:rsid w:val="00961722"/>
    <w:rsid w:val="009621BE"/>
    <w:rsid w:val="00964246"/>
    <w:rsid w:val="00964A09"/>
    <w:rsid w:val="009667BB"/>
    <w:rsid w:val="00967917"/>
    <w:rsid w:val="0097023C"/>
    <w:rsid w:val="0097047C"/>
    <w:rsid w:val="0097185B"/>
    <w:rsid w:val="00971C34"/>
    <w:rsid w:val="00972180"/>
    <w:rsid w:val="00972413"/>
    <w:rsid w:val="00972DE7"/>
    <w:rsid w:val="0097375F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577"/>
    <w:rsid w:val="009864CF"/>
    <w:rsid w:val="009869C4"/>
    <w:rsid w:val="00986DC3"/>
    <w:rsid w:val="00987549"/>
    <w:rsid w:val="00990FA2"/>
    <w:rsid w:val="009916D6"/>
    <w:rsid w:val="00991AE8"/>
    <w:rsid w:val="00992467"/>
    <w:rsid w:val="00992D88"/>
    <w:rsid w:val="00993281"/>
    <w:rsid w:val="00994D3A"/>
    <w:rsid w:val="00995311"/>
    <w:rsid w:val="009956E0"/>
    <w:rsid w:val="0099575E"/>
    <w:rsid w:val="009958FC"/>
    <w:rsid w:val="009A0266"/>
    <w:rsid w:val="009A06F4"/>
    <w:rsid w:val="009A07B8"/>
    <w:rsid w:val="009A0E46"/>
    <w:rsid w:val="009A1DE8"/>
    <w:rsid w:val="009A2024"/>
    <w:rsid w:val="009A3218"/>
    <w:rsid w:val="009A4712"/>
    <w:rsid w:val="009A4940"/>
    <w:rsid w:val="009A6EE2"/>
    <w:rsid w:val="009A71E9"/>
    <w:rsid w:val="009A7AC1"/>
    <w:rsid w:val="009B2BE1"/>
    <w:rsid w:val="009B31B1"/>
    <w:rsid w:val="009B48E2"/>
    <w:rsid w:val="009B5DCB"/>
    <w:rsid w:val="009B6F33"/>
    <w:rsid w:val="009B7B93"/>
    <w:rsid w:val="009C0B9E"/>
    <w:rsid w:val="009C0E0C"/>
    <w:rsid w:val="009C163D"/>
    <w:rsid w:val="009C3984"/>
    <w:rsid w:val="009C403F"/>
    <w:rsid w:val="009C428F"/>
    <w:rsid w:val="009C4B57"/>
    <w:rsid w:val="009C4B7B"/>
    <w:rsid w:val="009C67AF"/>
    <w:rsid w:val="009C71D6"/>
    <w:rsid w:val="009C75B8"/>
    <w:rsid w:val="009C7B93"/>
    <w:rsid w:val="009D091E"/>
    <w:rsid w:val="009D0941"/>
    <w:rsid w:val="009D15DD"/>
    <w:rsid w:val="009D43FA"/>
    <w:rsid w:val="009D4B3B"/>
    <w:rsid w:val="009D5879"/>
    <w:rsid w:val="009D6BF1"/>
    <w:rsid w:val="009D6F14"/>
    <w:rsid w:val="009E01B7"/>
    <w:rsid w:val="009E144B"/>
    <w:rsid w:val="009E262D"/>
    <w:rsid w:val="009E34EA"/>
    <w:rsid w:val="009E3E0E"/>
    <w:rsid w:val="009E4577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850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46FF"/>
    <w:rsid w:val="00A04AA9"/>
    <w:rsid w:val="00A05264"/>
    <w:rsid w:val="00A05BBF"/>
    <w:rsid w:val="00A05F0B"/>
    <w:rsid w:val="00A0660D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E10"/>
    <w:rsid w:val="00A156E9"/>
    <w:rsid w:val="00A1696E"/>
    <w:rsid w:val="00A16ADB"/>
    <w:rsid w:val="00A16D1B"/>
    <w:rsid w:val="00A179EB"/>
    <w:rsid w:val="00A209DE"/>
    <w:rsid w:val="00A222FF"/>
    <w:rsid w:val="00A23336"/>
    <w:rsid w:val="00A23CD1"/>
    <w:rsid w:val="00A244A1"/>
    <w:rsid w:val="00A2564D"/>
    <w:rsid w:val="00A256DF"/>
    <w:rsid w:val="00A2795F"/>
    <w:rsid w:val="00A3063C"/>
    <w:rsid w:val="00A30653"/>
    <w:rsid w:val="00A3139A"/>
    <w:rsid w:val="00A31748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36F"/>
    <w:rsid w:val="00A507A0"/>
    <w:rsid w:val="00A50979"/>
    <w:rsid w:val="00A510A9"/>
    <w:rsid w:val="00A510AC"/>
    <w:rsid w:val="00A51902"/>
    <w:rsid w:val="00A524F7"/>
    <w:rsid w:val="00A525AB"/>
    <w:rsid w:val="00A52DBF"/>
    <w:rsid w:val="00A52ED6"/>
    <w:rsid w:val="00A5463B"/>
    <w:rsid w:val="00A56CFF"/>
    <w:rsid w:val="00A57172"/>
    <w:rsid w:val="00A6053F"/>
    <w:rsid w:val="00A611A1"/>
    <w:rsid w:val="00A61A2B"/>
    <w:rsid w:val="00A61DE0"/>
    <w:rsid w:val="00A62794"/>
    <w:rsid w:val="00A655D1"/>
    <w:rsid w:val="00A66E99"/>
    <w:rsid w:val="00A70612"/>
    <w:rsid w:val="00A70D7C"/>
    <w:rsid w:val="00A710F9"/>
    <w:rsid w:val="00A71E94"/>
    <w:rsid w:val="00A7387B"/>
    <w:rsid w:val="00A73B84"/>
    <w:rsid w:val="00A74747"/>
    <w:rsid w:val="00A752C2"/>
    <w:rsid w:val="00A752F2"/>
    <w:rsid w:val="00A75A99"/>
    <w:rsid w:val="00A768FB"/>
    <w:rsid w:val="00A76ADE"/>
    <w:rsid w:val="00A76F72"/>
    <w:rsid w:val="00A76F88"/>
    <w:rsid w:val="00A7734C"/>
    <w:rsid w:val="00A804CC"/>
    <w:rsid w:val="00A80D8B"/>
    <w:rsid w:val="00A816A6"/>
    <w:rsid w:val="00A81A75"/>
    <w:rsid w:val="00A81FC2"/>
    <w:rsid w:val="00A839AD"/>
    <w:rsid w:val="00A86A13"/>
    <w:rsid w:val="00A877AA"/>
    <w:rsid w:val="00A920AD"/>
    <w:rsid w:val="00A934E5"/>
    <w:rsid w:val="00A94A99"/>
    <w:rsid w:val="00A95718"/>
    <w:rsid w:val="00A959A7"/>
    <w:rsid w:val="00A96236"/>
    <w:rsid w:val="00A968DC"/>
    <w:rsid w:val="00A96979"/>
    <w:rsid w:val="00AA00F1"/>
    <w:rsid w:val="00AA1630"/>
    <w:rsid w:val="00AA273F"/>
    <w:rsid w:val="00AA2C42"/>
    <w:rsid w:val="00AA2ECA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1FB"/>
    <w:rsid w:val="00AB6C2A"/>
    <w:rsid w:val="00AB72C2"/>
    <w:rsid w:val="00AB7B2C"/>
    <w:rsid w:val="00AC072F"/>
    <w:rsid w:val="00AC077F"/>
    <w:rsid w:val="00AC0892"/>
    <w:rsid w:val="00AC2B33"/>
    <w:rsid w:val="00AC4EF0"/>
    <w:rsid w:val="00AC686F"/>
    <w:rsid w:val="00AC7285"/>
    <w:rsid w:val="00AC74AE"/>
    <w:rsid w:val="00AC7B56"/>
    <w:rsid w:val="00AD017A"/>
    <w:rsid w:val="00AD228A"/>
    <w:rsid w:val="00AD2E0C"/>
    <w:rsid w:val="00AD3F26"/>
    <w:rsid w:val="00AD4013"/>
    <w:rsid w:val="00AD4F6C"/>
    <w:rsid w:val="00AD6E06"/>
    <w:rsid w:val="00AD7AEF"/>
    <w:rsid w:val="00AE2048"/>
    <w:rsid w:val="00AE2F6A"/>
    <w:rsid w:val="00AE31F0"/>
    <w:rsid w:val="00AE3227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14A0"/>
    <w:rsid w:val="00AF42F7"/>
    <w:rsid w:val="00AF7093"/>
    <w:rsid w:val="00AF7345"/>
    <w:rsid w:val="00B00546"/>
    <w:rsid w:val="00B00D39"/>
    <w:rsid w:val="00B010B2"/>
    <w:rsid w:val="00B011C3"/>
    <w:rsid w:val="00B01DCA"/>
    <w:rsid w:val="00B0229A"/>
    <w:rsid w:val="00B02C6B"/>
    <w:rsid w:val="00B04572"/>
    <w:rsid w:val="00B073B8"/>
    <w:rsid w:val="00B07A37"/>
    <w:rsid w:val="00B07FC3"/>
    <w:rsid w:val="00B10046"/>
    <w:rsid w:val="00B1044B"/>
    <w:rsid w:val="00B11876"/>
    <w:rsid w:val="00B11FD6"/>
    <w:rsid w:val="00B1605F"/>
    <w:rsid w:val="00B17223"/>
    <w:rsid w:val="00B2041D"/>
    <w:rsid w:val="00B20A2B"/>
    <w:rsid w:val="00B20F54"/>
    <w:rsid w:val="00B20F74"/>
    <w:rsid w:val="00B21509"/>
    <w:rsid w:val="00B21997"/>
    <w:rsid w:val="00B2217B"/>
    <w:rsid w:val="00B22816"/>
    <w:rsid w:val="00B23F80"/>
    <w:rsid w:val="00B24A42"/>
    <w:rsid w:val="00B24DA1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5A17"/>
    <w:rsid w:val="00B35EFE"/>
    <w:rsid w:val="00B3666E"/>
    <w:rsid w:val="00B366AB"/>
    <w:rsid w:val="00B36DED"/>
    <w:rsid w:val="00B3717C"/>
    <w:rsid w:val="00B40080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5DBC"/>
    <w:rsid w:val="00B56CB1"/>
    <w:rsid w:val="00B574EB"/>
    <w:rsid w:val="00B57EF5"/>
    <w:rsid w:val="00B60894"/>
    <w:rsid w:val="00B61655"/>
    <w:rsid w:val="00B63257"/>
    <w:rsid w:val="00B66525"/>
    <w:rsid w:val="00B675B5"/>
    <w:rsid w:val="00B7046B"/>
    <w:rsid w:val="00B70B68"/>
    <w:rsid w:val="00B716F6"/>
    <w:rsid w:val="00B73CDA"/>
    <w:rsid w:val="00B73D01"/>
    <w:rsid w:val="00B7420B"/>
    <w:rsid w:val="00B75F4C"/>
    <w:rsid w:val="00B76352"/>
    <w:rsid w:val="00B76864"/>
    <w:rsid w:val="00B80C89"/>
    <w:rsid w:val="00B81BF1"/>
    <w:rsid w:val="00B83E5E"/>
    <w:rsid w:val="00B85FFF"/>
    <w:rsid w:val="00B868D3"/>
    <w:rsid w:val="00B91EC0"/>
    <w:rsid w:val="00B91EE0"/>
    <w:rsid w:val="00B924D1"/>
    <w:rsid w:val="00B940AE"/>
    <w:rsid w:val="00B96D9B"/>
    <w:rsid w:val="00B96F0B"/>
    <w:rsid w:val="00B97060"/>
    <w:rsid w:val="00B97116"/>
    <w:rsid w:val="00B97E4A"/>
    <w:rsid w:val="00BA041E"/>
    <w:rsid w:val="00BA05B7"/>
    <w:rsid w:val="00BA0950"/>
    <w:rsid w:val="00BA12E2"/>
    <w:rsid w:val="00BA19B4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A79CA"/>
    <w:rsid w:val="00BB0249"/>
    <w:rsid w:val="00BB0BF7"/>
    <w:rsid w:val="00BB0D99"/>
    <w:rsid w:val="00BB226D"/>
    <w:rsid w:val="00BB22C0"/>
    <w:rsid w:val="00BB2FD0"/>
    <w:rsid w:val="00BB30BB"/>
    <w:rsid w:val="00BB41E6"/>
    <w:rsid w:val="00BB455B"/>
    <w:rsid w:val="00BB4FC7"/>
    <w:rsid w:val="00BB598C"/>
    <w:rsid w:val="00BB699B"/>
    <w:rsid w:val="00BB6AF7"/>
    <w:rsid w:val="00BC1739"/>
    <w:rsid w:val="00BC1F66"/>
    <w:rsid w:val="00BC2F67"/>
    <w:rsid w:val="00BC4324"/>
    <w:rsid w:val="00BC47F3"/>
    <w:rsid w:val="00BC48E4"/>
    <w:rsid w:val="00BC506F"/>
    <w:rsid w:val="00BC6ADC"/>
    <w:rsid w:val="00BC70F7"/>
    <w:rsid w:val="00BD06CB"/>
    <w:rsid w:val="00BD0790"/>
    <w:rsid w:val="00BD0F62"/>
    <w:rsid w:val="00BD11A4"/>
    <w:rsid w:val="00BD1389"/>
    <w:rsid w:val="00BD2D6D"/>
    <w:rsid w:val="00BD3187"/>
    <w:rsid w:val="00BD394E"/>
    <w:rsid w:val="00BD399B"/>
    <w:rsid w:val="00BD5D76"/>
    <w:rsid w:val="00BD5FC8"/>
    <w:rsid w:val="00BD7C8A"/>
    <w:rsid w:val="00BD7E28"/>
    <w:rsid w:val="00BE045A"/>
    <w:rsid w:val="00BE0D56"/>
    <w:rsid w:val="00BE1047"/>
    <w:rsid w:val="00BE17E8"/>
    <w:rsid w:val="00BE1D44"/>
    <w:rsid w:val="00BE20E7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320E"/>
    <w:rsid w:val="00BF57AF"/>
    <w:rsid w:val="00BF5B75"/>
    <w:rsid w:val="00BF64E8"/>
    <w:rsid w:val="00BF72E9"/>
    <w:rsid w:val="00C00D9E"/>
    <w:rsid w:val="00C01278"/>
    <w:rsid w:val="00C01FF6"/>
    <w:rsid w:val="00C03D69"/>
    <w:rsid w:val="00C048B0"/>
    <w:rsid w:val="00C04EF3"/>
    <w:rsid w:val="00C04F4E"/>
    <w:rsid w:val="00C054E5"/>
    <w:rsid w:val="00C05FF1"/>
    <w:rsid w:val="00C06AF5"/>
    <w:rsid w:val="00C06CF2"/>
    <w:rsid w:val="00C07A5E"/>
    <w:rsid w:val="00C11C0F"/>
    <w:rsid w:val="00C135CB"/>
    <w:rsid w:val="00C138F1"/>
    <w:rsid w:val="00C13F19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5839"/>
    <w:rsid w:val="00C25D6D"/>
    <w:rsid w:val="00C270B9"/>
    <w:rsid w:val="00C2798E"/>
    <w:rsid w:val="00C27F59"/>
    <w:rsid w:val="00C30359"/>
    <w:rsid w:val="00C31ED0"/>
    <w:rsid w:val="00C37D4F"/>
    <w:rsid w:val="00C4206A"/>
    <w:rsid w:val="00C42E9B"/>
    <w:rsid w:val="00C430C5"/>
    <w:rsid w:val="00C4373F"/>
    <w:rsid w:val="00C43B58"/>
    <w:rsid w:val="00C44124"/>
    <w:rsid w:val="00C47375"/>
    <w:rsid w:val="00C475F7"/>
    <w:rsid w:val="00C503F6"/>
    <w:rsid w:val="00C50702"/>
    <w:rsid w:val="00C50737"/>
    <w:rsid w:val="00C5454D"/>
    <w:rsid w:val="00C54A96"/>
    <w:rsid w:val="00C54FCF"/>
    <w:rsid w:val="00C55455"/>
    <w:rsid w:val="00C55FCD"/>
    <w:rsid w:val="00C56544"/>
    <w:rsid w:val="00C56D44"/>
    <w:rsid w:val="00C5727F"/>
    <w:rsid w:val="00C57950"/>
    <w:rsid w:val="00C57AC6"/>
    <w:rsid w:val="00C57E5C"/>
    <w:rsid w:val="00C6065D"/>
    <w:rsid w:val="00C60D7C"/>
    <w:rsid w:val="00C6136B"/>
    <w:rsid w:val="00C61496"/>
    <w:rsid w:val="00C614E0"/>
    <w:rsid w:val="00C624A6"/>
    <w:rsid w:val="00C63065"/>
    <w:rsid w:val="00C630B9"/>
    <w:rsid w:val="00C631B9"/>
    <w:rsid w:val="00C660E9"/>
    <w:rsid w:val="00C66783"/>
    <w:rsid w:val="00C672A5"/>
    <w:rsid w:val="00C67B88"/>
    <w:rsid w:val="00C7083B"/>
    <w:rsid w:val="00C74AD7"/>
    <w:rsid w:val="00C76864"/>
    <w:rsid w:val="00C76D87"/>
    <w:rsid w:val="00C80573"/>
    <w:rsid w:val="00C80F47"/>
    <w:rsid w:val="00C8196C"/>
    <w:rsid w:val="00C83516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1DDD"/>
    <w:rsid w:val="00CA2795"/>
    <w:rsid w:val="00CA30AD"/>
    <w:rsid w:val="00CA4289"/>
    <w:rsid w:val="00CB06F2"/>
    <w:rsid w:val="00CB0D23"/>
    <w:rsid w:val="00CB250E"/>
    <w:rsid w:val="00CB28E0"/>
    <w:rsid w:val="00CB2A26"/>
    <w:rsid w:val="00CB2C57"/>
    <w:rsid w:val="00CB3E05"/>
    <w:rsid w:val="00CB4679"/>
    <w:rsid w:val="00CB46A5"/>
    <w:rsid w:val="00CB4A37"/>
    <w:rsid w:val="00CB6F08"/>
    <w:rsid w:val="00CC009F"/>
    <w:rsid w:val="00CC047F"/>
    <w:rsid w:val="00CC174F"/>
    <w:rsid w:val="00CC1C2E"/>
    <w:rsid w:val="00CC2667"/>
    <w:rsid w:val="00CC29DA"/>
    <w:rsid w:val="00CC3070"/>
    <w:rsid w:val="00CC32B4"/>
    <w:rsid w:val="00CC38C5"/>
    <w:rsid w:val="00CC3BFB"/>
    <w:rsid w:val="00CC469D"/>
    <w:rsid w:val="00CC6256"/>
    <w:rsid w:val="00CC66D0"/>
    <w:rsid w:val="00CC6F97"/>
    <w:rsid w:val="00CD121C"/>
    <w:rsid w:val="00CD1EA3"/>
    <w:rsid w:val="00CD223B"/>
    <w:rsid w:val="00CD302E"/>
    <w:rsid w:val="00CD4BCA"/>
    <w:rsid w:val="00CD73EA"/>
    <w:rsid w:val="00CD7BEF"/>
    <w:rsid w:val="00CE0D9F"/>
    <w:rsid w:val="00CE1871"/>
    <w:rsid w:val="00CE22F4"/>
    <w:rsid w:val="00CE245E"/>
    <w:rsid w:val="00CE39DF"/>
    <w:rsid w:val="00CE44C8"/>
    <w:rsid w:val="00CE4A05"/>
    <w:rsid w:val="00CE6244"/>
    <w:rsid w:val="00CE7082"/>
    <w:rsid w:val="00CE7B02"/>
    <w:rsid w:val="00CF0BA5"/>
    <w:rsid w:val="00CF1026"/>
    <w:rsid w:val="00CF1077"/>
    <w:rsid w:val="00CF13B1"/>
    <w:rsid w:val="00CF2213"/>
    <w:rsid w:val="00CF3309"/>
    <w:rsid w:val="00CF547A"/>
    <w:rsid w:val="00CF62CF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5A6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766C"/>
    <w:rsid w:val="00D30AB8"/>
    <w:rsid w:val="00D31A98"/>
    <w:rsid w:val="00D32541"/>
    <w:rsid w:val="00D33C9D"/>
    <w:rsid w:val="00D35BB2"/>
    <w:rsid w:val="00D36A2C"/>
    <w:rsid w:val="00D36AE2"/>
    <w:rsid w:val="00D3796B"/>
    <w:rsid w:val="00D43A22"/>
    <w:rsid w:val="00D453BF"/>
    <w:rsid w:val="00D45507"/>
    <w:rsid w:val="00D46648"/>
    <w:rsid w:val="00D51DBF"/>
    <w:rsid w:val="00D51EC0"/>
    <w:rsid w:val="00D52F06"/>
    <w:rsid w:val="00D536B4"/>
    <w:rsid w:val="00D53CAF"/>
    <w:rsid w:val="00D53D86"/>
    <w:rsid w:val="00D54CB9"/>
    <w:rsid w:val="00D554F8"/>
    <w:rsid w:val="00D55929"/>
    <w:rsid w:val="00D56368"/>
    <w:rsid w:val="00D56F45"/>
    <w:rsid w:val="00D57F25"/>
    <w:rsid w:val="00D60108"/>
    <w:rsid w:val="00D6014F"/>
    <w:rsid w:val="00D61CC9"/>
    <w:rsid w:val="00D62767"/>
    <w:rsid w:val="00D638EC"/>
    <w:rsid w:val="00D6429E"/>
    <w:rsid w:val="00D65F98"/>
    <w:rsid w:val="00D66C61"/>
    <w:rsid w:val="00D71BB9"/>
    <w:rsid w:val="00D71D06"/>
    <w:rsid w:val="00D73270"/>
    <w:rsid w:val="00D7499E"/>
    <w:rsid w:val="00D74A32"/>
    <w:rsid w:val="00D74A7A"/>
    <w:rsid w:val="00D75C30"/>
    <w:rsid w:val="00D763E7"/>
    <w:rsid w:val="00D76E00"/>
    <w:rsid w:val="00D8122E"/>
    <w:rsid w:val="00D8176F"/>
    <w:rsid w:val="00D81BFF"/>
    <w:rsid w:val="00D83EE2"/>
    <w:rsid w:val="00D85B6A"/>
    <w:rsid w:val="00D86011"/>
    <w:rsid w:val="00D864C3"/>
    <w:rsid w:val="00D8710C"/>
    <w:rsid w:val="00D918D9"/>
    <w:rsid w:val="00D91D06"/>
    <w:rsid w:val="00D9203C"/>
    <w:rsid w:val="00D93D6A"/>
    <w:rsid w:val="00D94DF6"/>
    <w:rsid w:val="00D9570E"/>
    <w:rsid w:val="00D95B71"/>
    <w:rsid w:val="00D966C1"/>
    <w:rsid w:val="00DA1905"/>
    <w:rsid w:val="00DA22E2"/>
    <w:rsid w:val="00DA266F"/>
    <w:rsid w:val="00DA29EC"/>
    <w:rsid w:val="00DA3001"/>
    <w:rsid w:val="00DA32DD"/>
    <w:rsid w:val="00DA4DA3"/>
    <w:rsid w:val="00DA7698"/>
    <w:rsid w:val="00DA7BE4"/>
    <w:rsid w:val="00DA7E76"/>
    <w:rsid w:val="00DB0216"/>
    <w:rsid w:val="00DB1655"/>
    <w:rsid w:val="00DB18B0"/>
    <w:rsid w:val="00DB1FE7"/>
    <w:rsid w:val="00DB271B"/>
    <w:rsid w:val="00DB3C90"/>
    <w:rsid w:val="00DB47AA"/>
    <w:rsid w:val="00DB4870"/>
    <w:rsid w:val="00DB4B62"/>
    <w:rsid w:val="00DB5669"/>
    <w:rsid w:val="00DB66FA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2159"/>
    <w:rsid w:val="00DD47BA"/>
    <w:rsid w:val="00DD50ED"/>
    <w:rsid w:val="00DD560A"/>
    <w:rsid w:val="00DD5C3A"/>
    <w:rsid w:val="00DD68E5"/>
    <w:rsid w:val="00DD6DEE"/>
    <w:rsid w:val="00DD6E40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191B"/>
    <w:rsid w:val="00DF20D4"/>
    <w:rsid w:val="00DF268A"/>
    <w:rsid w:val="00DF2864"/>
    <w:rsid w:val="00DF3869"/>
    <w:rsid w:val="00DF45FC"/>
    <w:rsid w:val="00DF5760"/>
    <w:rsid w:val="00DF59C4"/>
    <w:rsid w:val="00DF5AC8"/>
    <w:rsid w:val="00DF5E23"/>
    <w:rsid w:val="00DF5E25"/>
    <w:rsid w:val="00DF7BB6"/>
    <w:rsid w:val="00E0054E"/>
    <w:rsid w:val="00E011C2"/>
    <w:rsid w:val="00E02BEA"/>
    <w:rsid w:val="00E04A0C"/>
    <w:rsid w:val="00E0527F"/>
    <w:rsid w:val="00E055AC"/>
    <w:rsid w:val="00E058E8"/>
    <w:rsid w:val="00E070A9"/>
    <w:rsid w:val="00E1029A"/>
    <w:rsid w:val="00E11A44"/>
    <w:rsid w:val="00E13C2D"/>
    <w:rsid w:val="00E1416E"/>
    <w:rsid w:val="00E14A75"/>
    <w:rsid w:val="00E14C83"/>
    <w:rsid w:val="00E17096"/>
    <w:rsid w:val="00E17E3C"/>
    <w:rsid w:val="00E20460"/>
    <w:rsid w:val="00E21ABB"/>
    <w:rsid w:val="00E22551"/>
    <w:rsid w:val="00E23D63"/>
    <w:rsid w:val="00E2480E"/>
    <w:rsid w:val="00E248BB"/>
    <w:rsid w:val="00E24FC7"/>
    <w:rsid w:val="00E2502C"/>
    <w:rsid w:val="00E26154"/>
    <w:rsid w:val="00E265EA"/>
    <w:rsid w:val="00E26993"/>
    <w:rsid w:val="00E27493"/>
    <w:rsid w:val="00E3032A"/>
    <w:rsid w:val="00E30FC2"/>
    <w:rsid w:val="00E330CF"/>
    <w:rsid w:val="00E332AE"/>
    <w:rsid w:val="00E349C9"/>
    <w:rsid w:val="00E34B11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029"/>
    <w:rsid w:val="00E563D7"/>
    <w:rsid w:val="00E5747F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0DB"/>
    <w:rsid w:val="00E731AF"/>
    <w:rsid w:val="00E73FE6"/>
    <w:rsid w:val="00E7495C"/>
    <w:rsid w:val="00E75928"/>
    <w:rsid w:val="00E75EAB"/>
    <w:rsid w:val="00E768F0"/>
    <w:rsid w:val="00E80192"/>
    <w:rsid w:val="00E8086A"/>
    <w:rsid w:val="00E80BA5"/>
    <w:rsid w:val="00E81B72"/>
    <w:rsid w:val="00E82F40"/>
    <w:rsid w:val="00E836EA"/>
    <w:rsid w:val="00E84199"/>
    <w:rsid w:val="00E84835"/>
    <w:rsid w:val="00E84975"/>
    <w:rsid w:val="00E859D0"/>
    <w:rsid w:val="00E86623"/>
    <w:rsid w:val="00E87622"/>
    <w:rsid w:val="00E90539"/>
    <w:rsid w:val="00E9185F"/>
    <w:rsid w:val="00E93362"/>
    <w:rsid w:val="00E934BC"/>
    <w:rsid w:val="00E946DD"/>
    <w:rsid w:val="00E95D90"/>
    <w:rsid w:val="00E969E2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60B"/>
    <w:rsid w:val="00EB3CD5"/>
    <w:rsid w:val="00EB487E"/>
    <w:rsid w:val="00EB57DA"/>
    <w:rsid w:val="00EB58D6"/>
    <w:rsid w:val="00EB5F27"/>
    <w:rsid w:val="00EB7B8A"/>
    <w:rsid w:val="00EB7F03"/>
    <w:rsid w:val="00EC0285"/>
    <w:rsid w:val="00EC103D"/>
    <w:rsid w:val="00EC1571"/>
    <w:rsid w:val="00EC2888"/>
    <w:rsid w:val="00EC2A60"/>
    <w:rsid w:val="00EC31F5"/>
    <w:rsid w:val="00EC3982"/>
    <w:rsid w:val="00EC4E6B"/>
    <w:rsid w:val="00EC51AD"/>
    <w:rsid w:val="00EC6013"/>
    <w:rsid w:val="00EC6200"/>
    <w:rsid w:val="00EC736A"/>
    <w:rsid w:val="00EC7A06"/>
    <w:rsid w:val="00ED1AE0"/>
    <w:rsid w:val="00ED2395"/>
    <w:rsid w:val="00ED2C0F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2FF1"/>
    <w:rsid w:val="00EE32A2"/>
    <w:rsid w:val="00EE3378"/>
    <w:rsid w:val="00EE4BD8"/>
    <w:rsid w:val="00EE4D5E"/>
    <w:rsid w:val="00EE59EC"/>
    <w:rsid w:val="00EE6805"/>
    <w:rsid w:val="00EE716B"/>
    <w:rsid w:val="00EE7EE7"/>
    <w:rsid w:val="00EF02DA"/>
    <w:rsid w:val="00EF0518"/>
    <w:rsid w:val="00EF0C76"/>
    <w:rsid w:val="00EF332F"/>
    <w:rsid w:val="00EF47B2"/>
    <w:rsid w:val="00EF4D9B"/>
    <w:rsid w:val="00EF5E2F"/>
    <w:rsid w:val="00EF79C2"/>
    <w:rsid w:val="00F00C08"/>
    <w:rsid w:val="00F00E64"/>
    <w:rsid w:val="00F01DCB"/>
    <w:rsid w:val="00F02F57"/>
    <w:rsid w:val="00F03E7A"/>
    <w:rsid w:val="00F0432C"/>
    <w:rsid w:val="00F056EC"/>
    <w:rsid w:val="00F06ADB"/>
    <w:rsid w:val="00F103F6"/>
    <w:rsid w:val="00F10817"/>
    <w:rsid w:val="00F11717"/>
    <w:rsid w:val="00F1295D"/>
    <w:rsid w:val="00F13792"/>
    <w:rsid w:val="00F14810"/>
    <w:rsid w:val="00F14D99"/>
    <w:rsid w:val="00F14ECE"/>
    <w:rsid w:val="00F16E7A"/>
    <w:rsid w:val="00F17125"/>
    <w:rsid w:val="00F171C1"/>
    <w:rsid w:val="00F21617"/>
    <w:rsid w:val="00F21D3C"/>
    <w:rsid w:val="00F2471D"/>
    <w:rsid w:val="00F2474E"/>
    <w:rsid w:val="00F27540"/>
    <w:rsid w:val="00F27904"/>
    <w:rsid w:val="00F279B5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37F37"/>
    <w:rsid w:val="00F407CB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8E9"/>
    <w:rsid w:val="00F52153"/>
    <w:rsid w:val="00F5314F"/>
    <w:rsid w:val="00F55714"/>
    <w:rsid w:val="00F55FC2"/>
    <w:rsid w:val="00F56513"/>
    <w:rsid w:val="00F600D4"/>
    <w:rsid w:val="00F60276"/>
    <w:rsid w:val="00F61133"/>
    <w:rsid w:val="00F639B0"/>
    <w:rsid w:val="00F645AB"/>
    <w:rsid w:val="00F64E52"/>
    <w:rsid w:val="00F65CE5"/>
    <w:rsid w:val="00F66A12"/>
    <w:rsid w:val="00F66D00"/>
    <w:rsid w:val="00F66D30"/>
    <w:rsid w:val="00F70501"/>
    <w:rsid w:val="00F70638"/>
    <w:rsid w:val="00F7123F"/>
    <w:rsid w:val="00F7175A"/>
    <w:rsid w:val="00F71EBE"/>
    <w:rsid w:val="00F72EFC"/>
    <w:rsid w:val="00F7395E"/>
    <w:rsid w:val="00F74F25"/>
    <w:rsid w:val="00F757A9"/>
    <w:rsid w:val="00F7689B"/>
    <w:rsid w:val="00F8117E"/>
    <w:rsid w:val="00F82107"/>
    <w:rsid w:val="00F83806"/>
    <w:rsid w:val="00F84FF8"/>
    <w:rsid w:val="00F85239"/>
    <w:rsid w:val="00F86F50"/>
    <w:rsid w:val="00F8728B"/>
    <w:rsid w:val="00F87442"/>
    <w:rsid w:val="00F90789"/>
    <w:rsid w:val="00F90BE8"/>
    <w:rsid w:val="00F90F82"/>
    <w:rsid w:val="00F92ED9"/>
    <w:rsid w:val="00F93F84"/>
    <w:rsid w:val="00F94088"/>
    <w:rsid w:val="00F95510"/>
    <w:rsid w:val="00F95F3C"/>
    <w:rsid w:val="00F96229"/>
    <w:rsid w:val="00FA1503"/>
    <w:rsid w:val="00FA2E83"/>
    <w:rsid w:val="00FA3063"/>
    <w:rsid w:val="00FA35EC"/>
    <w:rsid w:val="00FA3840"/>
    <w:rsid w:val="00FA45F8"/>
    <w:rsid w:val="00FA4AE8"/>
    <w:rsid w:val="00FA4D47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54"/>
    <w:rsid w:val="00FC1B7F"/>
    <w:rsid w:val="00FC1BB4"/>
    <w:rsid w:val="00FC4655"/>
    <w:rsid w:val="00FC4D05"/>
    <w:rsid w:val="00FC5D1F"/>
    <w:rsid w:val="00FC5DA2"/>
    <w:rsid w:val="00FC66AE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6E9C"/>
    <w:rsid w:val="00FD781A"/>
    <w:rsid w:val="00FD7D78"/>
    <w:rsid w:val="00FE00B3"/>
    <w:rsid w:val="00FE1449"/>
    <w:rsid w:val="00FE1493"/>
    <w:rsid w:val="00FE3553"/>
    <w:rsid w:val="00FE3B7C"/>
    <w:rsid w:val="00FE4554"/>
    <w:rsid w:val="00FE45F3"/>
    <w:rsid w:val="00FF06C4"/>
    <w:rsid w:val="00FF1677"/>
    <w:rsid w:val="00FF2C63"/>
    <w:rsid w:val="00FF3B8A"/>
    <w:rsid w:val="00FF4B98"/>
    <w:rsid w:val="00FF4D1F"/>
    <w:rsid w:val="00FF6C14"/>
    <w:rsid w:val="00FF6F4D"/>
    <w:rsid w:val="00FF7653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C8903-B62A-4AF5-8332-C00F7062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/>
      <w:sz w:val="19"/>
      <w:szCs w:val="20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/>
      <w:sz w:val="28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Styl">
    <w:name w:val="Styl"/>
    <w:rsid w:val="00062953"/>
    <w:pPr>
      <w:widowControl w:val="0"/>
      <w:suppressAutoHyphens/>
      <w:autoSpaceDE w:val="0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Bodytext5NotBold">
    <w:name w:val="Body text (5) + Not Bold"/>
    <w:rsid w:val="00062953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7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971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45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4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4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14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149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46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4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49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akupowa.pl/strona1-regu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nga.szczypinska@dobrzy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strona/45-instrukcje" TargetMode="External"/><Relationship Id="rId10" Type="http://schemas.openxmlformats.org/officeDocument/2006/relationships/hyperlink" Target="https://platformazakupowa.pl/pn/dobrzy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61EC-8405-4E07-AEED-45BF1FB9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7366</Words>
  <Characters>44197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Microsoft</Company>
  <LinksUpToDate>false</LinksUpToDate>
  <CharactersWithSpaces>51461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Kinga Szczypińska</cp:lastModifiedBy>
  <cp:revision>15</cp:revision>
  <cp:lastPrinted>2024-06-10T11:22:00Z</cp:lastPrinted>
  <dcterms:created xsi:type="dcterms:W3CDTF">2024-06-04T13:15:00Z</dcterms:created>
  <dcterms:modified xsi:type="dcterms:W3CDTF">2024-06-10T12:43:00Z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