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9C4BBE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9C4BBE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08470E" w:rsidRPr="009C4BBE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08470E" w:rsidRPr="009C4BBE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08470E" w:rsidRPr="009C4BBE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:rsidR="0008470E" w:rsidRPr="009C4BB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</w:t>
      </w:r>
      <w:r w:rsidR="007448C3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C19A9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64</w:t>
      </w:r>
      <w:r w:rsidR="008D0A47"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9C4B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9C4BB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9C4BBE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5036C2">
        <w:rPr>
          <w:rFonts w:ascii="Times New Roman" w:eastAsia="Times New Roman" w:hAnsi="Times New Roman" w:cs="Times New Roman"/>
          <w:sz w:val="20"/>
          <w:szCs w:val="20"/>
          <w:lang w:eastAsia="pl-PL"/>
        </w:rPr>
        <w:t>16.07.2024r.</w:t>
      </w:r>
    </w:p>
    <w:p w:rsidR="002C52C5" w:rsidRPr="009C4BBE" w:rsidRDefault="002C52C5" w:rsidP="005036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9C4BBE" w:rsidRDefault="00243034" w:rsidP="00FC7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011D7"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00D4"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:rsidR="0008470E" w:rsidRPr="009C4BB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9C4BBE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L.dz. ZP </w:t>
      </w:r>
      <w:r w:rsidR="005036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2077/24</w:t>
      </w:r>
    </w:p>
    <w:p w:rsidR="007C7CAF" w:rsidRPr="009C4BBE" w:rsidRDefault="007C7CAF" w:rsidP="00084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B0A72" w:rsidRPr="005036C2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RTJ </w:t>
      </w:r>
      <w:r w:rsidR="008E0CA4" w:rsidRPr="009C4B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44/24</w:t>
      </w:r>
    </w:p>
    <w:p w:rsidR="0008470E" w:rsidRPr="009C4BB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C4B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08470E" w:rsidRPr="009C4BB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7C91" w:rsidRPr="009C4BBE" w:rsidRDefault="009B4C6A" w:rsidP="009177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 z wyjaśnieniami treści SWZ</w:t>
      </w:r>
      <w:r w:rsidR="00342B46" w:rsidRPr="009C4B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8E0CA4" w:rsidRPr="009C4BBE" w:rsidRDefault="008E0CA4" w:rsidP="008E0CA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Hlk157754178"/>
      <w:r w:rsidRPr="009C4BBE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dotyczy: </w:t>
      </w:r>
      <w:bookmarkEnd w:id="0"/>
      <w:r w:rsidRPr="009C4BB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postępowania o udzielenie zamówienia publicznego ogłoszonego </w:t>
      </w:r>
      <w:r w:rsidRPr="009C4BBE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roboty budowlane</w:t>
      </w:r>
      <w:r w:rsidRPr="009C4BB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trybie podstawowym z możliwością prowadzenia negocjacji, na podstawie art. 275 pkt 2 w przedmiocie zamówienia: </w:t>
      </w:r>
      <w:r w:rsidRPr="009C4B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„Modernizacja oświetlenia zewnętrznego na terenie: Komendy Miejskiej Policji </w:t>
      </w:r>
      <w:r w:rsidRPr="009C4B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w Ostrołęce, Komendy Miejskiej Policji w Siedlcach, Komendy Powiatowej Policji w Przasnyszu, Komendy Powiatowej Policji w Makowie Mazowieckim”</w:t>
      </w:r>
    </w:p>
    <w:p w:rsidR="008E0CA4" w:rsidRPr="009C4BBE" w:rsidRDefault="008E0CA4" w:rsidP="008E0CA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E0CA4" w:rsidRPr="009C4BBE" w:rsidRDefault="008E0CA4" w:rsidP="008E0C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4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wewnętrzny postępowania 33/24 (ID 950614)</w:t>
      </w:r>
    </w:p>
    <w:p w:rsidR="008E0CA4" w:rsidRPr="009C4BBE" w:rsidRDefault="008E0CA4" w:rsidP="008E0CA4">
      <w:pPr>
        <w:spacing w:after="0" w:line="240" w:lineRule="auto"/>
        <w:ind w:left="57" w:right="57" w:hanging="5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4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Ogłoszenie nr 2024/BZP 00397801 z dnia 2024-07-04</w:t>
      </w:r>
    </w:p>
    <w:p w:rsidR="000125E3" w:rsidRPr="009C4BBE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9B4C6A" w:rsidRPr="009C4BBE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4BB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9C4BB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art. 284 ust. </w:t>
      </w:r>
      <w:r w:rsidR="00784A66" w:rsidRPr="009C4BBE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9C4BB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z dnia 11 września 2019 r. Prawo zamówień publicznych (</w:t>
      </w:r>
      <w:r w:rsidR="009D5194" w:rsidRPr="009C4BBE">
        <w:rPr>
          <w:rFonts w:ascii="Times New Roman" w:hAnsi="Times New Roman" w:cs="Times New Roman"/>
          <w:sz w:val="20"/>
          <w:szCs w:val="20"/>
        </w:rPr>
        <w:t>tj. Dz. U. z 2023r., poz. 1605 i 1720 ze zm</w:t>
      </w:r>
      <w:r w:rsidRPr="009C4BB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.) </w:t>
      </w:r>
      <w:r w:rsidR="007C7CAF" w:rsidRPr="009C4BBE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</w:r>
      <w:r w:rsidR="009C4BBE" w:rsidRPr="009C4BB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dotyczy zadania nr 4 </w:t>
      </w:r>
      <w:r w:rsidRPr="009C4BBE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przedmiotowym postępowaniu:</w:t>
      </w:r>
    </w:p>
    <w:p w:rsidR="009B4C6A" w:rsidRPr="009C4BBE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42B46" w:rsidRPr="009C4BBE" w:rsidRDefault="00342B46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9C4BBE" w:rsidRPr="009C4BBE" w:rsidRDefault="009C4BBE" w:rsidP="009C4BBE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4B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Pytanie nr 1</w:t>
      </w:r>
    </w:p>
    <w:p w:rsidR="009C4BBE" w:rsidRPr="009C4BBE" w:rsidRDefault="009C4BBE" w:rsidP="009C4BBE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4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Proszę o wyjaśnienie jakiego rodzaju lampy oczekuje Zamawiający jak zamiennik lampy żarowej 100W na elewacji na obiekcie KOMENDY POWIATOWEJ POLICJI W MAKOWIE MAZOWIECKIM. Analizując zdjęcia obiektu dostępne na Google </w:t>
      </w:r>
      <w:proofErr w:type="spellStart"/>
      <w:r w:rsidRPr="009C4BBE">
        <w:rPr>
          <w:rFonts w:ascii="Times New Roman" w:hAnsi="Times New Roman" w:cs="Times New Roman"/>
          <w:color w:val="000000" w:themeColor="text1"/>
          <w:sz w:val="20"/>
          <w:szCs w:val="20"/>
        </w:rPr>
        <w:t>maps</w:t>
      </w:r>
      <w:proofErr w:type="spellEnd"/>
      <w:r w:rsidRPr="009C4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obecnie jest tam zamontowany naświetlacz. </w:t>
      </w:r>
      <w:r w:rsidRPr="009C4BB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wymaganiach jest informacja, że ma to być lampa LED o mocy 50W z wymiennym źródłem światła. Na rynku nie występuje lampa typu naświetlacz z wymiennym źródłem światła </w:t>
      </w:r>
      <w:proofErr w:type="spellStart"/>
      <w:r w:rsidRPr="009C4BBE">
        <w:rPr>
          <w:rFonts w:ascii="Times New Roman" w:hAnsi="Times New Roman" w:cs="Times New Roman"/>
          <w:color w:val="000000" w:themeColor="text1"/>
          <w:sz w:val="20"/>
          <w:szCs w:val="20"/>
        </w:rPr>
        <w:t>led</w:t>
      </w:r>
      <w:proofErr w:type="spellEnd"/>
      <w:r w:rsidRPr="009C4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tak dużej mocy. W związku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C4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powyższym proszę o wyjaśnienie tej kwestii.</w:t>
      </w:r>
    </w:p>
    <w:p w:rsidR="009C4BBE" w:rsidRPr="009C4BBE" w:rsidRDefault="009C4BBE" w:rsidP="009C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4BBE" w:rsidRPr="009C4BBE" w:rsidRDefault="009C4BBE" w:rsidP="009C4BBE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C4BB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Odpowiedź na pytanie nr 1 :</w:t>
      </w:r>
    </w:p>
    <w:p w:rsidR="009C4BBE" w:rsidRPr="009C4BBE" w:rsidRDefault="009C4BBE" w:rsidP="009C4BBE">
      <w:p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C4BB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Zamawiający udziela wyjaśnień, że w przedmiarach zawarto informację, że lampę halogenową wymieniamy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9C4BB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 lampę Led 50W (Zamawiający nie chce lampy typu naświetlacz lecz lampę typu plafoniera z żarówkami Led  np. 2 x 25 W) .</w:t>
      </w:r>
    </w:p>
    <w:p w:rsidR="007C7CAF" w:rsidRPr="009C4BBE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7C7CAF" w:rsidRPr="009C4BBE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C4BB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Zapisy SWZ pozostają bez zmian.</w:t>
      </w:r>
    </w:p>
    <w:p w:rsidR="009B4C6A" w:rsidRPr="009C4BBE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B4C6A" w:rsidRPr="009C4BBE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odpowiedzi na pytania do SWZ zostają zamieszczone na stronie prowadzonego postępowania </w:t>
      </w:r>
      <w:r w:rsidRPr="009C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 adresem </w:t>
      </w:r>
      <w:hyperlink r:id="rId6" w:history="1">
        <w:r w:rsidRPr="009C4BB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https://platformazakupowa.pl/pn/kwp_radom</w:t>
        </w:r>
      </w:hyperlink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zamieszczono SWZ.</w:t>
      </w:r>
    </w:p>
    <w:p w:rsidR="009B4C6A" w:rsidRPr="009C4BBE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CAF" w:rsidRPr="005036C2" w:rsidRDefault="009B4C6A" w:rsidP="005036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wyjaśnienia treści SWZ</w:t>
      </w:r>
      <w:r w:rsidRPr="009C4BB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B4C6A" w:rsidRPr="009C4BBE" w:rsidRDefault="008011D7" w:rsidP="008011D7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9C4BB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  <w:r w:rsidR="005036C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     </w:t>
      </w:r>
      <w:r w:rsidR="009B4C6A" w:rsidRPr="009C4BB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5036C2" w:rsidRPr="005036C2" w:rsidRDefault="002266D4" w:rsidP="005036C2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="00503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bookmarkStart w:id="1" w:name="_GoBack"/>
      <w:bookmarkEnd w:id="1"/>
      <w:r w:rsidRPr="009C4B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036C2" w:rsidRPr="00503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Kierownik </w:t>
      </w:r>
    </w:p>
    <w:p w:rsidR="005036C2" w:rsidRPr="005036C2" w:rsidRDefault="005036C2" w:rsidP="005036C2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3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Sekcji Zamówień Publicznych</w:t>
      </w:r>
    </w:p>
    <w:p w:rsidR="005036C2" w:rsidRPr="005036C2" w:rsidRDefault="005036C2" w:rsidP="005036C2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3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KWP </w:t>
      </w:r>
      <w:proofErr w:type="spellStart"/>
      <w:r w:rsidRPr="00503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</w:t>
      </w:r>
      <w:proofErr w:type="spellEnd"/>
      <w:r w:rsidRPr="00503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 Radomiu </w:t>
      </w:r>
    </w:p>
    <w:p w:rsidR="005036C2" w:rsidRPr="005036C2" w:rsidRDefault="005036C2" w:rsidP="005036C2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36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Justyna Kowalska</w:t>
      </w:r>
    </w:p>
    <w:p w:rsidR="009B4C6A" w:rsidRPr="009C4BBE" w:rsidRDefault="009B4C6A" w:rsidP="007C7CAF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4C6A" w:rsidRPr="009C4BBE" w:rsidRDefault="008F01FD" w:rsidP="009177FA">
      <w:pPr>
        <w:spacing w:after="0" w:line="240" w:lineRule="auto"/>
        <w:ind w:right="110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4BB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B4C6A" w:rsidRPr="009C4BBE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9C4BBE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9C4BBE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9C4BBE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9C4BBE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9C4BBE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177FA" w:rsidRPr="009C4BBE" w:rsidRDefault="009177FA" w:rsidP="009177FA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Pr="009C4BBE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9C4BBE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9C4BBE" w:rsidRDefault="009B4C6A" w:rsidP="00E733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BB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przekazano Wykonawcom za pośrednictwem platformy zakupowej Open </w:t>
      </w:r>
      <w:proofErr w:type="spellStart"/>
      <w:r w:rsidRPr="009C4BB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9C4BB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9C4BB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5036C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16.07.2024r. </w:t>
      </w:r>
      <w:r w:rsidRPr="009C4BB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a także opublikowana na stronie internetowej prowadzonego postępowania </w:t>
      </w:r>
      <w:r w:rsidRPr="009C4BBE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7" w:history="1">
        <w:r w:rsidRPr="009C4BB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9C4BBE">
        <w:rPr>
          <w:rFonts w:ascii="Times New Roman" w:hAnsi="Times New Roman" w:cs="Times New Roman"/>
          <w:sz w:val="20"/>
          <w:szCs w:val="20"/>
        </w:rPr>
        <w:t xml:space="preserve"> w dniu </w:t>
      </w:r>
      <w:r w:rsidR="005036C2">
        <w:rPr>
          <w:rFonts w:ascii="Times New Roman" w:hAnsi="Times New Roman" w:cs="Times New Roman"/>
          <w:b/>
          <w:sz w:val="20"/>
          <w:szCs w:val="20"/>
        </w:rPr>
        <w:t>16.07.2024r.</w:t>
      </w:r>
    </w:p>
    <w:p w:rsidR="007C7CAF" w:rsidRPr="009C4BBE" w:rsidRDefault="007C7CAF" w:rsidP="00E73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C6A" w:rsidRPr="009C4BBE" w:rsidRDefault="009B4C6A" w:rsidP="008011D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9C4BBE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9C4BBE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9B4C6A" w:rsidRPr="009C4BBE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9C4BB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sectPr w:rsidR="009B4C6A" w:rsidRPr="009C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32F63"/>
    <w:rsid w:val="000745CF"/>
    <w:rsid w:val="0008166D"/>
    <w:rsid w:val="0008470E"/>
    <w:rsid w:val="000A6186"/>
    <w:rsid w:val="000C34D2"/>
    <w:rsid w:val="000C6C15"/>
    <w:rsid w:val="001001D6"/>
    <w:rsid w:val="001148C0"/>
    <w:rsid w:val="001222ED"/>
    <w:rsid w:val="00126FBC"/>
    <w:rsid w:val="001330A7"/>
    <w:rsid w:val="00135C5F"/>
    <w:rsid w:val="0015256D"/>
    <w:rsid w:val="00181A33"/>
    <w:rsid w:val="001A3EA1"/>
    <w:rsid w:val="001B64AF"/>
    <w:rsid w:val="001C428F"/>
    <w:rsid w:val="001D5117"/>
    <w:rsid w:val="001D7007"/>
    <w:rsid w:val="0020650C"/>
    <w:rsid w:val="00206C87"/>
    <w:rsid w:val="00207B8A"/>
    <w:rsid w:val="0022455A"/>
    <w:rsid w:val="002248BE"/>
    <w:rsid w:val="002266D4"/>
    <w:rsid w:val="002325C6"/>
    <w:rsid w:val="00233BDF"/>
    <w:rsid w:val="00243034"/>
    <w:rsid w:val="00251305"/>
    <w:rsid w:val="002567AF"/>
    <w:rsid w:val="00281AC4"/>
    <w:rsid w:val="00286B36"/>
    <w:rsid w:val="00296177"/>
    <w:rsid w:val="002C52C5"/>
    <w:rsid w:val="002D202E"/>
    <w:rsid w:val="003061D5"/>
    <w:rsid w:val="00306629"/>
    <w:rsid w:val="00321D89"/>
    <w:rsid w:val="00342B46"/>
    <w:rsid w:val="00347548"/>
    <w:rsid w:val="00396289"/>
    <w:rsid w:val="003F5929"/>
    <w:rsid w:val="00400910"/>
    <w:rsid w:val="00412819"/>
    <w:rsid w:val="004131CD"/>
    <w:rsid w:val="004351E0"/>
    <w:rsid w:val="004363EA"/>
    <w:rsid w:val="00440544"/>
    <w:rsid w:val="00443624"/>
    <w:rsid w:val="0044366C"/>
    <w:rsid w:val="00454240"/>
    <w:rsid w:val="00457E7D"/>
    <w:rsid w:val="00470257"/>
    <w:rsid w:val="00490B66"/>
    <w:rsid w:val="00497C6E"/>
    <w:rsid w:val="004A0935"/>
    <w:rsid w:val="004B6457"/>
    <w:rsid w:val="004F6505"/>
    <w:rsid w:val="005036C2"/>
    <w:rsid w:val="00503F94"/>
    <w:rsid w:val="005170AA"/>
    <w:rsid w:val="005425DB"/>
    <w:rsid w:val="00576728"/>
    <w:rsid w:val="005B0A72"/>
    <w:rsid w:val="005B6400"/>
    <w:rsid w:val="005E14D3"/>
    <w:rsid w:val="005F687F"/>
    <w:rsid w:val="00616CF6"/>
    <w:rsid w:val="006221A5"/>
    <w:rsid w:val="0063352E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2DF7"/>
    <w:rsid w:val="007252A4"/>
    <w:rsid w:val="007448C3"/>
    <w:rsid w:val="0076471E"/>
    <w:rsid w:val="00784A66"/>
    <w:rsid w:val="007938A6"/>
    <w:rsid w:val="007A50BC"/>
    <w:rsid w:val="007B45E7"/>
    <w:rsid w:val="007B5BB8"/>
    <w:rsid w:val="007C7CAF"/>
    <w:rsid w:val="007E271D"/>
    <w:rsid w:val="007E398F"/>
    <w:rsid w:val="007F5C45"/>
    <w:rsid w:val="008011D7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8E0CA4"/>
    <w:rsid w:val="008F01FD"/>
    <w:rsid w:val="009177FA"/>
    <w:rsid w:val="0093106E"/>
    <w:rsid w:val="00955CED"/>
    <w:rsid w:val="009564D0"/>
    <w:rsid w:val="009564DC"/>
    <w:rsid w:val="009632A1"/>
    <w:rsid w:val="00967418"/>
    <w:rsid w:val="009B4C6A"/>
    <w:rsid w:val="009C4BBE"/>
    <w:rsid w:val="009D5194"/>
    <w:rsid w:val="00A11D01"/>
    <w:rsid w:val="00A1373B"/>
    <w:rsid w:val="00A346FE"/>
    <w:rsid w:val="00A36A7F"/>
    <w:rsid w:val="00A44517"/>
    <w:rsid w:val="00A71337"/>
    <w:rsid w:val="00A74479"/>
    <w:rsid w:val="00A82775"/>
    <w:rsid w:val="00AA000E"/>
    <w:rsid w:val="00AA24B9"/>
    <w:rsid w:val="00AB78AE"/>
    <w:rsid w:val="00AC69B1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C7DD8"/>
    <w:rsid w:val="00BE552B"/>
    <w:rsid w:val="00BF3182"/>
    <w:rsid w:val="00C200D4"/>
    <w:rsid w:val="00C22149"/>
    <w:rsid w:val="00C25458"/>
    <w:rsid w:val="00C36C60"/>
    <w:rsid w:val="00C465EE"/>
    <w:rsid w:val="00C50DED"/>
    <w:rsid w:val="00C50E07"/>
    <w:rsid w:val="00C54636"/>
    <w:rsid w:val="00C81535"/>
    <w:rsid w:val="00CB6A85"/>
    <w:rsid w:val="00CC7500"/>
    <w:rsid w:val="00CD12A9"/>
    <w:rsid w:val="00CE72F1"/>
    <w:rsid w:val="00CF1D46"/>
    <w:rsid w:val="00CF76EC"/>
    <w:rsid w:val="00D06F11"/>
    <w:rsid w:val="00D17D2A"/>
    <w:rsid w:val="00D20762"/>
    <w:rsid w:val="00D4270B"/>
    <w:rsid w:val="00D878A1"/>
    <w:rsid w:val="00DB1D2D"/>
    <w:rsid w:val="00DB7063"/>
    <w:rsid w:val="00DC19A9"/>
    <w:rsid w:val="00DC609D"/>
    <w:rsid w:val="00DD06E4"/>
    <w:rsid w:val="00DD1548"/>
    <w:rsid w:val="00DE50D6"/>
    <w:rsid w:val="00DE59B5"/>
    <w:rsid w:val="00DF56C6"/>
    <w:rsid w:val="00DF7C91"/>
    <w:rsid w:val="00E50EF0"/>
    <w:rsid w:val="00E7338C"/>
    <w:rsid w:val="00E9046A"/>
    <w:rsid w:val="00EA5120"/>
    <w:rsid w:val="00EB6B9A"/>
    <w:rsid w:val="00EE2D24"/>
    <w:rsid w:val="00EF001A"/>
    <w:rsid w:val="00F12E04"/>
    <w:rsid w:val="00F2468E"/>
    <w:rsid w:val="00F320A3"/>
    <w:rsid w:val="00F648C6"/>
    <w:rsid w:val="00F92B86"/>
    <w:rsid w:val="00FC2900"/>
    <w:rsid w:val="00FC3E98"/>
    <w:rsid w:val="00FC7C1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91C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customStyle="1" w:styleId="Default">
    <w:name w:val="Default"/>
    <w:rsid w:val="00801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42B46"/>
    <w:pPr>
      <w:suppressAutoHyphens/>
      <w:autoSpaceDN w:val="0"/>
      <w:spacing w:after="0" w:line="276" w:lineRule="auto"/>
      <w:jc w:val="both"/>
      <w:textAlignment w:val="baseline"/>
    </w:pPr>
    <w:rPr>
      <w:rFonts w:ascii="Times" w:eastAsia="Calibri" w:hAnsi="Times" w:cs="Times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</cp:revision>
  <cp:lastPrinted>2024-05-17T09:38:00Z</cp:lastPrinted>
  <dcterms:created xsi:type="dcterms:W3CDTF">2024-07-16T10:38:00Z</dcterms:created>
  <dcterms:modified xsi:type="dcterms:W3CDTF">2024-07-16T10:38:00Z</dcterms:modified>
</cp:coreProperties>
</file>