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35E" w14:textId="26445247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EE1BF7">
        <w:rPr>
          <w:rFonts w:ascii="Verdana" w:eastAsia="Verdana" w:hAnsi="Verdana" w:cs="Verdana"/>
          <w:color w:val="000000"/>
          <w:sz w:val="20"/>
          <w:lang w:eastAsia="pl-PL"/>
        </w:rPr>
        <w:t>3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Zespół Przychodni Specjalistycznych sp.z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00771B8F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PRZESŁANEK WYKLUCZENIA Z POSTĘPOWANIA, o których mowa w art. 108 ust. 1 ustawy Pzp (punkt 13.1.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,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Pzp (punkt 14.2.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oraz w art. 7 ust. 1 Ustawy o szczególnych rozwiązaniach w zakresie przeciwdziałania wspieraniu agresji na Ukrainę oraz służących ochronie bezpieczeństwa narodowego</w:t>
      </w:r>
      <w:r w:rsidR="00160839"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5F21DD11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756D0E">
        <w:rPr>
          <w:rFonts w:ascii="Verdana" w:hAnsi="Verdana"/>
          <w:b/>
          <w:i/>
          <w:sz w:val="20"/>
          <w:szCs w:val="20"/>
        </w:rPr>
        <w:t xml:space="preserve">Dostawa </w:t>
      </w:r>
      <w:r w:rsidR="00EE1BF7">
        <w:rPr>
          <w:rFonts w:ascii="Verdana" w:hAnsi="Verdana"/>
          <w:b/>
          <w:i/>
          <w:sz w:val="20"/>
          <w:szCs w:val="20"/>
        </w:rPr>
        <w:t>unitów stomatologicznych</w:t>
      </w:r>
      <w:r w:rsidR="00756D0E">
        <w:rPr>
          <w:rFonts w:ascii="Verdana" w:hAnsi="Verdana"/>
          <w:b/>
          <w:i/>
          <w:sz w:val="20"/>
          <w:szCs w:val="20"/>
        </w:rPr>
        <w:t xml:space="preserve"> dla potrzeb Zespołu Przychodni Specjalistycznych sp. z o.o. w Tarnowie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Pzp.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Pzp w zakresie okoliczności, które Zamawiający wskazał w ogłoszeniu o zamówieniu oraz w punkcie 14.2. SWZ, czyli art. 109 ust. 1 punkty 5-10 ustawy Pzp.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II.3. Zachodzą w stosunku do mnie podstawy wykluczenia z postępowania na podstawie art. …………. ustawy Pzp (podać mającą zastosowanie podstawę wykluczenia spośród wymienionych w art. 108 ust. 1 pkt 1, 2, 5 lub art. 109 ust. 1 pkt 2‒5 i 7‒10 ustawy Pzp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Pzp podjąłem następujące środki naprawcze: ……………………………………………..……….. </w:t>
      </w:r>
    </w:p>
    <w:p w14:paraId="40B7D7F2" w14:textId="77777777" w:rsidR="00F509EA" w:rsidRPr="002D08B2" w:rsidRDefault="00F509EA" w:rsidP="00F509EA">
      <w:pPr>
        <w:pStyle w:val="NormalnyWeb"/>
        <w:spacing w:after="0" w:line="276" w:lineRule="auto"/>
        <w:ind w:left="142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>II.4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.</w:t>
      </w: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Pr="000D5B74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D5B74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0D5B74">
        <w:rPr>
          <w:rFonts w:ascii="Verdana" w:hAnsi="Verdana" w:cs="Arial"/>
          <w:sz w:val="20"/>
          <w:szCs w:val="20"/>
        </w:rPr>
        <w:t>z dnia 13 kwietnia 2022 r.</w:t>
      </w:r>
      <w:r w:rsidRPr="000D5B7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5B74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D5B7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7319783">
    <w:abstractNumId w:val="2"/>
  </w:num>
  <w:num w:numId="2" w16cid:durableId="1888839129">
    <w:abstractNumId w:val="1"/>
  </w:num>
  <w:num w:numId="3" w16cid:durableId="210560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207FA"/>
    <w:rsid w:val="000D679E"/>
    <w:rsid w:val="00160839"/>
    <w:rsid w:val="001B54E9"/>
    <w:rsid w:val="003F7ECA"/>
    <w:rsid w:val="004911BF"/>
    <w:rsid w:val="004A5105"/>
    <w:rsid w:val="004C7835"/>
    <w:rsid w:val="004F43BE"/>
    <w:rsid w:val="004F645F"/>
    <w:rsid w:val="00511C2C"/>
    <w:rsid w:val="00616A5B"/>
    <w:rsid w:val="0067169B"/>
    <w:rsid w:val="006E5BE5"/>
    <w:rsid w:val="0073628F"/>
    <w:rsid w:val="00756D0E"/>
    <w:rsid w:val="007C05A1"/>
    <w:rsid w:val="00804A2C"/>
    <w:rsid w:val="00856BAA"/>
    <w:rsid w:val="008F6DA4"/>
    <w:rsid w:val="009207C8"/>
    <w:rsid w:val="009C281F"/>
    <w:rsid w:val="009C5F95"/>
    <w:rsid w:val="00A257F2"/>
    <w:rsid w:val="00AC1EAE"/>
    <w:rsid w:val="00B259AD"/>
    <w:rsid w:val="00C04429"/>
    <w:rsid w:val="00C76B2B"/>
    <w:rsid w:val="00C814DC"/>
    <w:rsid w:val="00D548DB"/>
    <w:rsid w:val="00D95301"/>
    <w:rsid w:val="00EE1BF7"/>
    <w:rsid w:val="00F5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09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2023-12-04T12:00:00Z</dcterms:created>
  <dcterms:modified xsi:type="dcterms:W3CDTF">2023-12-04T12:05:00Z</dcterms:modified>
</cp:coreProperties>
</file>