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BF09D" w14:textId="4BAEBFE0" w:rsidR="00DD4FA5" w:rsidRPr="00495145" w:rsidRDefault="000F7E25" w:rsidP="0049514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3B2CBA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ofert.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bookmarkStart w:id="0" w:name="_GoBack"/>
      <w:bookmarkEnd w:id="0"/>
    </w:p>
    <w:p w14:paraId="3B9F4921" w14:textId="74E112A9" w:rsidR="00DD4FA5" w:rsidRPr="00F763F5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 wartości zamówienie nieprzekraczającej progów unijnych o jakich stanowi art. 3 ustawy z 11 września 2019 r. - Prawo zamówie</w:t>
      </w:r>
      <w:r w:rsidR="005724DA">
        <w:rPr>
          <w:rFonts w:ascii="Times New Roman" w:eastAsia="Arial" w:hAnsi="Times New Roman" w:cs="Times New Roman"/>
        </w:rPr>
        <w:t>ń publicznych (Dz. U. z 2023 r. poz. 1605</w:t>
      </w:r>
      <w:r w:rsidRPr="00AE7F92">
        <w:rPr>
          <w:rFonts w:ascii="Times New Roman" w:eastAsia="Arial" w:hAnsi="Times New Roman" w:cs="Times New Roman"/>
        </w:rPr>
        <w:t xml:space="preserve"> ze zm.)</w:t>
      </w: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56F9A74E" w14:textId="5A94157A" w:rsidR="00DD4FA5" w:rsidRPr="00F763F5" w:rsidRDefault="00072D58" w:rsidP="00F763F5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9E44451" w14:textId="77777777" w:rsidR="003B2CBA" w:rsidRPr="000F7E25" w:rsidRDefault="003B2CBA">
      <w:pPr>
        <w:jc w:val="both"/>
        <w:rPr>
          <w:rFonts w:ascii="Times New Roman" w:eastAsia="Arial" w:hAnsi="Times New Roman" w:cs="Times New Roman"/>
          <w:b/>
        </w:rPr>
      </w:pPr>
    </w:p>
    <w:p w14:paraId="4AEF86D0" w14:textId="3600D217" w:rsidR="00DD4FA5" w:rsidRPr="00495145" w:rsidRDefault="00072D58" w:rsidP="004951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OFERTA</w:t>
      </w:r>
    </w:p>
    <w:p w14:paraId="276098E7" w14:textId="01F517EC" w:rsidR="00DD4FA5" w:rsidRPr="00495145" w:rsidRDefault="00072D58" w:rsidP="00495145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</w:t>
      </w:r>
      <w:r w:rsidR="00E470A4">
        <w:rPr>
          <w:rFonts w:ascii="Times New Roman" w:eastAsia="Arial" w:hAnsi="Times New Roman" w:cs="Times New Roman"/>
        </w:rPr>
        <w:t xml:space="preserve">1 ustawy </w:t>
      </w:r>
      <w:proofErr w:type="spellStart"/>
      <w:r w:rsidR="00E470A4">
        <w:rPr>
          <w:rFonts w:ascii="Times New Roman" w:eastAsia="Arial" w:hAnsi="Times New Roman" w:cs="Times New Roman"/>
        </w:rPr>
        <w:t>Pzp</w:t>
      </w:r>
      <w:proofErr w:type="spellEnd"/>
      <w:r w:rsidR="00E470A4">
        <w:rPr>
          <w:rFonts w:ascii="Times New Roman" w:eastAsia="Arial" w:hAnsi="Times New Roman" w:cs="Times New Roman"/>
        </w:rPr>
        <w:t xml:space="preserve"> na usługę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29DC7A41" w14:textId="5F7CD888" w:rsidR="00DD4FA5" w:rsidRDefault="003B2CBA" w:rsidP="005724D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3B2CBA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5724DA" w:rsidRPr="005724DA">
        <w:rPr>
          <w:rFonts w:ascii="Times New Roman" w:eastAsia="Arial" w:hAnsi="Times New Roman" w:cs="Times New Roman"/>
          <w:b/>
          <w:sz w:val="24"/>
          <w:szCs w:val="24"/>
        </w:rPr>
        <w:t>Usuwanie wyrobów zawierających azbest z terenu Gminy Klukowo</w:t>
      </w:r>
      <w:r w:rsidR="000F7E25" w:rsidRPr="000F7E25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538BB7D1" w14:textId="77777777" w:rsidR="005724DA" w:rsidRPr="00495145" w:rsidRDefault="005724DA" w:rsidP="005724D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</w:p>
    <w:p w14:paraId="746CB585" w14:textId="69F286E2" w:rsidR="00DD4FA5" w:rsidRPr="00F763F5" w:rsidRDefault="00072D58" w:rsidP="00F763F5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5724DA">
        <w:rPr>
          <w:rFonts w:ascii="Times New Roman" w:eastAsia="Arial" w:hAnsi="Times New Roman" w:cs="Times New Roman"/>
        </w:rPr>
        <w:t>wień publicznych  (Dz. U. z 2023 r. poz. 1605</w:t>
      </w:r>
      <w:r w:rsidRPr="00AE7F92">
        <w:rPr>
          <w:rFonts w:ascii="Times New Roman" w:eastAsia="Arial" w:hAnsi="Times New Roman" w:cs="Times New Roman"/>
        </w:rPr>
        <w:t xml:space="preserve"> ze zm.), oraz</w:t>
      </w:r>
      <w:r w:rsidR="00F763F5">
        <w:rPr>
          <w:rFonts w:ascii="Times New Roman" w:eastAsia="Arial" w:hAnsi="Times New Roman" w:cs="Times New Roman"/>
        </w:rPr>
        <w:t xml:space="preserve"> zgodnie z poniższymi warunkami</w:t>
      </w:r>
    </w:p>
    <w:p w14:paraId="4146850A" w14:textId="77777777" w:rsidR="00F763F5" w:rsidRDefault="00F763F5" w:rsidP="007F59A8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14:paraId="496A95F1" w14:textId="77777777" w:rsidR="00F763F5" w:rsidRDefault="00F763F5" w:rsidP="007F59A8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14:paraId="097CA93A" w14:textId="77777777" w:rsidR="00DD4FA5" w:rsidRDefault="00072D58" w:rsidP="007F59A8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lastRenderedPageBreak/>
        <w:t>OFEROWANA CENA</w:t>
      </w:r>
    </w:p>
    <w:p w14:paraId="179C835C" w14:textId="40AC4A91" w:rsidR="003A058F" w:rsidRDefault="003A058F" w:rsidP="003A05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>Cena za wykonanie przedmiotu zamówienia</w:t>
      </w:r>
      <w:r>
        <w:rPr>
          <w:rFonts w:ascii="Times New Roman" w:eastAsia="Arial" w:hAnsi="Times New Roman" w:cs="Times New Roman"/>
          <w:b/>
        </w:rPr>
        <w:t xml:space="preserve"> </w:t>
      </w:r>
      <w:r w:rsidR="00495145">
        <w:rPr>
          <w:rFonts w:ascii="Times New Roman" w:eastAsia="Arial" w:hAnsi="Times New Roman" w:cs="Times New Roman"/>
          <w:b/>
        </w:rPr>
        <w:t>(</w:t>
      </w:r>
      <w:r>
        <w:rPr>
          <w:rFonts w:ascii="Times New Roman" w:eastAsia="Arial" w:hAnsi="Times New Roman" w:cs="Times New Roman"/>
          <w:b/>
        </w:rPr>
        <w:t>zł brutto</w:t>
      </w:r>
      <w:r w:rsidR="00495145">
        <w:rPr>
          <w:rFonts w:ascii="Times New Roman" w:eastAsia="Arial" w:hAnsi="Times New Roman" w:cs="Times New Roman"/>
          <w:b/>
        </w:rPr>
        <w:t>)</w:t>
      </w:r>
      <w:r w:rsidRPr="003A058F">
        <w:rPr>
          <w:rFonts w:ascii="Times New Roman" w:eastAsia="Arial" w:hAnsi="Times New Roman" w:cs="Times New Roman"/>
          <w:b/>
        </w:rPr>
        <w:t xml:space="preserve">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A058F" w:rsidRPr="000F7E25" w14:paraId="5EA05A41" w14:textId="77777777" w:rsidTr="00495145">
        <w:trPr>
          <w:trHeight w:val="281"/>
        </w:trPr>
        <w:tc>
          <w:tcPr>
            <w:tcW w:w="9080" w:type="dxa"/>
          </w:tcPr>
          <w:p w14:paraId="2A7827EC" w14:textId="77777777"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31D8945F" w14:textId="21F9F55E"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słownie: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A058F" w:rsidRPr="000F7E25" w14:paraId="6D20E4E4" w14:textId="77777777" w:rsidTr="00E95C61">
        <w:tc>
          <w:tcPr>
            <w:tcW w:w="9080" w:type="dxa"/>
          </w:tcPr>
          <w:p w14:paraId="5CC0D7BA" w14:textId="77777777"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71E91600" w14:textId="4910AED4"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w tym podatek VAT w wysokości …… %, </w:t>
      </w:r>
      <w:r>
        <w:rPr>
          <w:rFonts w:ascii="Times New Roman" w:eastAsia="Arial" w:hAnsi="Times New Roman" w:cs="Times New Roman"/>
          <w:b/>
        </w:rPr>
        <w:t>tj.</w:t>
      </w:r>
      <w:r w:rsidR="00495145">
        <w:rPr>
          <w:rFonts w:ascii="Times New Roman" w:eastAsia="Arial" w:hAnsi="Times New Roman" w:cs="Times New Roman"/>
          <w:b/>
        </w:rPr>
        <w:t xml:space="preserve"> (zł)</w:t>
      </w:r>
      <w:r>
        <w:rPr>
          <w:rFonts w:ascii="Times New Roman" w:eastAsia="Arial" w:hAnsi="Times New Roman" w:cs="Times New Roman"/>
          <w:b/>
        </w:rPr>
        <w:t>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A058F" w:rsidRPr="000F7E25" w14:paraId="5A43C716" w14:textId="77777777" w:rsidTr="00E95C61">
        <w:tc>
          <w:tcPr>
            <w:tcW w:w="9080" w:type="dxa"/>
          </w:tcPr>
          <w:p w14:paraId="4795D61C" w14:textId="77777777"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77282173" w14:textId="2E928CEC"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słownie: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A058F" w:rsidRPr="000F7E25" w14:paraId="09B3B703" w14:textId="77777777" w:rsidTr="00E95C61">
        <w:tc>
          <w:tcPr>
            <w:tcW w:w="9080" w:type="dxa"/>
          </w:tcPr>
          <w:p w14:paraId="6F46C9AC" w14:textId="77777777"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5998281F" w14:textId="77777777" w:rsidR="003A058F" w:rsidRPr="003A058F" w:rsidRDefault="003A058F" w:rsidP="003A058F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</w:p>
    <w:p w14:paraId="68A7215C" w14:textId="34C694C8" w:rsidR="00F763F5" w:rsidRPr="00F763F5" w:rsidRDefault="003A058F" w:rsidP="00F763F5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</w:rPr>
      </w:pPr>
      <w:r w:rsidRPr="003A058F">
        <w:rPr>
          <w:rFonts w:ascii="Times New Roman" w:eastAsia="Arial" w:hAnsi="Times New Roman" w:cs="Times New Roman"/>
          <w:b/>
          <w:bCs/>
        </w:rPr>
        <w:t>Cena została wyliczona w oparciu o następującą kalkulację: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560"/>
        <w:gridCol w:w="1417"/>
        <w:gridCol w:w="1559"/>
        <w:gridCol w:w="1276"/>
      </w:tblGrid>
      <w:tr w:rsidR="005724DA" w:rsidRPr="005724DA" w14:paraId="6F36D0F9" w14:textId="77777777" w:rsidTr="00B66900">
        <w:trPr>
          <w:cantSplit/>
        </w:trPr>
        <w:tc>
          <w:tcPr>
            <w:tcW w:w="2410" w:type="dxa"/>
            <w:vMerge w:val="restart"/>
            <w:shd w:val="clear" w:color="auto" w:fill="auto"/>
            <w:vAlign w:val="center"/>
          </w:tcPr>
          <w:p w14:paraId="050D8DD0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Wyszczególnienie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060F6B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Cena jednostkowa netto 1 Mg[ zł ]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78A782E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Szacowana</w:t>
            </w: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ilość azbestu</w:t>
            </w: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(Mg)</w:t>
            </w:r>
          </w:p>
        </w:tc>
        <w:tc>
          <w:tcPr>
            <w:tcW w:w="1417" w:type="dxa"/>
          </w:tcPr>
          <w:p w14:paraId="06313D61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Cena netto [zł]</w:t>
            </w:r>
          </w:p>
        </w:tc>
        <w:tc>
          <w:tcPr>
            <w:tcW w:w="1559" w:type="dxa"/>
          </w:tcPr>
          <w:p w14:paraId="2A0C5C5A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VAT</w:t>
            </w:r>
          </w:p>
          <w:p w14:paraId="373F9F52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stawka [%]</w:t>
            </w:r>
          </w:p>
          <w:p w14:paraId="1ECFD03A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oraz kwota [zł]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57406D5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cena brutto [ zł ]</w:t>
            </w:r>
          </w:p>
        </w:tc>
      </w:tr>
      <w:tr w:rsidR="005724DA" w:rsidRPr="005724DA" w14:paraId="4BEAFA1F" w14:textId="77777777" w:rsidTr="00B66900">
        <w:trPr>
          <w:cantSplit/>
        </w:trPr>
        <w:tc>
          <w:tcPr>
            <w:tcW w:w="2410" w:type="dxa"/>
            <w:vMerge/>
            <w:shd w:val="clear" w:color="auto" w:fill="auto"/>
            <w:vAlign w:val="center"/>
          </w:tcPr>
          <w:p w14:paraId="24FBD81F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C9ED3E2" w14:textId="77777777" w:rsidR="005724DA" w:rsidRPr="005724DA" w:rsidRDefault="005724DA" w:rsidP="0057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14:paraId="24336EE7" w14:textId="77777777" w:rsidR="005724DA" w:rsidRPr="005724DA" w:rsidRDefault="005724DA" w:rsidP="0057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</w:tcPr>
          <w:p w14:paraId="643259AD" w14:textId="77777777" w:rsidR="005724DA" w:rsidRPr="005724DA" w:rsidRDefault="005724DA" w:rsidP="0057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3 (1×2)</w:t>
            </w:r>
          </w:p>
        </w:tc>
        <w:tc>
          <w:tcPr>
            <w:tcW w:w="1559" w:type="dxa"/>
          </w:tcPr>
          <w:p w14:paraId="7AA71FCE" w14:textId="77777777" w:rsidR="005724DA" w:rsidRPr="005724DA" w:rsidRDefault="005724DA" w:rsidP="0057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 (3×stawka VAT)</w:t>
            </w:r>
          </w:p>
        </w:tc>
        <w:tc>
          <w:tcPr>
            <w:tcW w:w="1276" w:type="dxa"/>
            <w:shd w:val="clear" w:color="auto" w:fill="auto"/>
          </w:tcPr>
          <w:p w14:paraId="787C197E" w14:textId="77777777" w:rsidR="005724DA" w:rsidRPr="005724DA" w:rsidRDefault="005724DA" w:rsidP="0057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5 (3+4)</w:t>
            </w:r>
          </w:p>
        </w:tc>
      </w:tr>
      <w:tr w:rsidR="005724DA" w:rsidRPr="005724DA" w14:paraId="3F27DCE6" w14:textId="77777777" w:rsidTr="00B66900">
        <w:trPr>
          <w:cantSplit/>
          <w:trHeight w:val="737"/>
        </w:trPr>
        <w:tc>
          <w:tcPr>
            <w:tcW w:w="2410" w:type="dxa"/>
            <w:vAlign w:val="center"/>
          </w:tcPr>
          <w:p w14:paraId="108A6123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Cena </w:t>
            </w:r>
            <w:r w:rsidRPr="005724DA">
              <w:rPr>
                <w:rFonts w:ascii="Times New Roman" w:eastAsia="Times New Roman" w:hAnsi="Times New Roman" w:cs="Times New Roman"/>
                <w:sz w:val="20"/>
                <w:szCs w:val="20"/>
              </w:rPr>
              <w:t>za zabezpieczenie,</w:t>
            </w:r>
            <w:r w:rsidRPr="0057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zbieranie,</w:t>
            </w:r>
            <w:r w:rsidRPr="0057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transport i</w:t>
            </w:r>
            <w:r w:rsidRPr="005724D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unieszkodliwianie</w:t>
            </w:r>
          </w:p>
        </w:tc>
        <w:tc>
          <w:tcPr>
            <w:tcW w:w="1559" w:type="dxa"/>
            <w:vAlign w:val="center"/>
          </w:tcPr>
          <w:p w14:paraId="27BD4871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………….. zł</w:t>
            </w:r>
          </w:p>
        </w:tc>
        <w:tc>
          <w:tcPr>
            <w:tcW w:w="1560" w:type="dxa"/>
            <w:vAlign w:val="center"/>
          </w:tcPr>
          <w:p w14:paraId="2390F0E4" w14:textId="0BAD3BE0" w:rsidR="005724DA" w:rsidRPr="005724DA" w:rsidRDefault="002C1416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14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930,482 </w:t>
            </w:r>
            <w:r w:rsidR="005724DA" w:rsidRPr="005724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Mg</w:t>
            </w:r>
          </w:p>
        </w:tc>
        <w:tc>
          <w:tcPr>
            <w:tcW w:w="1417" w:type="dxa"/>
          </w:tcPr>
          <w:p w14:paraId="0A762C81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29603E3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………… zł</w:t>
            </w:r>
          </w:p>
        </w:tc>
        <w:tc>
          <w:tcPr>
            <w:tcW w:w="1559" w:type="dxa"/>
          </w:tcPr>
          <w:p w14:paraId="0020100F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6914B4D6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………..zł</w:t>
            </w:r>
          </w:p>
        </w:tc>
        <w:tc>
          <w:tcPr>
            <w:tcW w:w="1276" w:type="dxa"/>
            <w:vAlign w:val="center"/>
          </w:tcPr>
          <w:p w14:paraId="5A6A6815" w14:textId="77777777" w:rsidR="005724DA" w:rsidRPr="005724DA" w:rsidRDefault="005724DA" w:rsidP="005724D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724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…………. zł</w:t>
            </w:r>
          </w:p>
        </w:tc>
      </w:tr>
    </w:tbl>
    <w:p w14:paraId="2ECFD8B4" w14:textId="138822AE" w:rsidR="00DE07CE" w:rsidRDefault="00DE07CE" w:rsidP="00A91891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5434498" w14:textId="4E17D7FD" w:rsidR="00A91891" w:rsidRPr="00495145" w:rsidRDefault="00A91891" w:rsidP="00495145">
      <w:pPr>
        <w:pStyle w:val="Akapitzlist"/>
        <w:widowControl w:val="0"/>
        <w:numPr>
          <w:ilvl w:val="0"/>
          <w:numId w:val="9"/>
        </w:numPr>
        <w:rPr>
          <w:rFonts w:eastAsia="Arial"/>
          <w:b/>
        </w:rPr>
      </w:pPr>
      <w:r w:rsidRPr="00495145">
        <w:rPr>
          <w:rFonts w:eastAsia="Arial"/>
          <w:b/>
        </w:rPr>
        <w:t xml:space="preserve">Oświadczam, że </w:t>
      </w:r>
      <w:r w:rsidRPr="00495145">
        <w:rPr>
          <w:rFonts w:eastAsia="Arial"/>
          <w:b/>
          <w:u w:val="single"/>
        </w:rPr>
        <w:t>termin płatności faktury</w:t>
      </w:r>
      <w:r w:rsidRPr="00495145">
        <w:rPr>
          <w:rFonts w:eastAsia="Arial"/>
          <w:b/>
        </w:rPr>
        <w:t xml:space="preserve"> będzie wynosił  (minimum 14 dni)</w:t>
      </w:r>
      <w:r w:rsidRPr="003B2CBA">
        <w:rPr>
          <w:rFonts w:eastAsia="Arial"/>
          <w:vertAlign w:val="superscript"/>
        </w:rPr>
        <w:footnoteReference w:id="1"/>
      </w:r>
      <w:r w:rsidR="00944A53" w:rsidRPr="00495145">
        <w:rPr>
          <w:rFonts w:eastAsia="Arial"/>
          <w:b/>
        </w:rPr>
        <w:t>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91891" w:rsidRPr="000F7E25" w14:paraId="2BD624FD" w14:textId="77777777" w:rsidTr="0078441A">
        <w:tc>
          <w:tcPr>
            <w:tcW w:w="9080" w:type="dxa"/>
          </w:tcPr>
          <w:p w14:paraId="60AB6F35" w14:textId="77777777" w:rsidR="00A91891" w:rsidRPr="000F7E25" w:rsidRDefault="00A91891" w:rsidP="0078441A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181922F0" w14:textId="77777777" w:rsidR="0077313C" w:rsidRPr="0077313C" w:rsidRDefault="0077313C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13DCB3F8"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przedmiotu zamówienia w terminie</w:t>
      </w:r>
      <w:r w:rsidR="0077313C">
        <w:rPr>
          <w:rFonts w:ascii="Times New Roman" w:eastAsia="Arial" w:hAnsi="Times New Roman" w:cs="Times New Roman"/>
          <w:color w:val="000000"/>
        </w:rPr>
        <w:t xml:space="preserve"> </w:t>
      </w:r>
      <w:r w:rsidR="005724DA">
        <w:rPr>
          <w:rFonts w:ascii="Times New Roman" w:eastAsia="Arial" w:hAnsi="Times New Roman" w:cs="Times New Roman"/>
          <w:b/>
          <w:color w:val="000000"/>
        </w:rPr>
        <w:t>do 20.01.2024</w:t>
      </w:r>
      <w:r w:rsidR="00E470A4">
        <w:rPr>
          <w:rFonts w:ascii="Times New Roman" w:eastAsia="Arial" w:hAnsi="Times New Roman" w:cs="Times New Roman"/>
          <w:b/>
          <w:color w:val="000000"/>
        </w:rPr>
        <w:t xml:space="preserve"> r.</w:t>
      </w:r>
    </w:p>
    <w:p w14:paraId="281B1897" w14:textId="77777777" w:rsidR="00A91891" w:rsidRDefault="00A91891" w:rsidP="00DE07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77777777"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 stanowiącymi jej integralną    część załącznikami i nie wnoszę do niej zastrzeżeń oraz przyjmujemy warunki w nich zawarte,</w:t>
      </w:r>
    </w:p>
    <w:p w14:paraId="30B16E7D" w14:textId="721062DE" w:rsidR="00DD4FA5" w:rsidRPr="009E0708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29800783" w14:textId="12F8F1E9" w:rsidR="00DD4FA5" w:rsidRPr="00E470A4" w:rsidRDefault="00072D58" w:rsidP="00E470A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</w:t>
      </w:r>
      <w:r w:rsidR="00E470A4">
        <w:rPr>
          <w:rFonts w:ascii="Times New Roman" w:eastAsia="Arial" w:hAnsi="Times New Roman" w:cs="Times New Roman"/>
          <w:color w:val="000000"/>
        </w:rPr>
        <w:t xml:space="preserve">boru oferty, zobowiązuję się do </w:t>
      </w:r>
      <w:r w:rsidRPr="00E470A4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1708733F" w14:textId="77777777" w:rsidR="00DD4FA5" w:rsidRDefault="00DD4FA5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7EC40151" w14:textId="77777777" w:rsidR="005724DA" w:rsidRPr="00AE7F92" w:rsidRDefault="005724DA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lastRenderedPageBreak/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Style w:val="a9"/>
        <w:tblW w:w="4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9"/>
      </w:tblGrid>
      <w:tr w:rsidR="00DD4FA5" w:rsidRPr="000F7E25" w14:paraId="42434F12" w14:textId="77777777">
        <w:trPr>
          <w:trHeight w:val="319"/>
        </w:trPr>
        <w:tc>
          <w:tcPr>
            <w:tcW w:w="479" w:type="dxa"/>
          </w:tcPr>
          <w:p w14:paraId="5CC30FD5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68C9317E" w14:textId="38E4BD85" w:rsidR="00DD4FA5" w:rsidRPr="00DE07CE" w:rsidRDefault="00072D58" w:rsidP="00DE07CE">
      <w:pPr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samodzielnie,  </w:t>
      </w:r>
    </w:p>
    <w:tbl>
      <w:tblPr>
        <w:tblStyle w:val="aa"/>
        <w:tblW w:w="4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"/>
      </w:tblGrid>
      <w:tr w:rsidR="00DD4FA5" w:rsidRPr="000F7E25" w14:paraId="42C5D750" w14:textId="77777777">
        <w:trPr>
          <w:trHeight w:val="266"/>
        </w:trPr>
        <w:tc>
          <w:tcPr>
            <w:tcW w:w="492" w:type="dxa"/>
          </w:tcPr>
          <w:p w14:paraId="097CA28B" w14:textId="77777777" w:rsidR="00DD4FA5" w:rsidRPr="000F7E25" w:rsidRDefault="00DD4FA5">
            <w:pPr>
              <w:rPr>
                <w:rFonts w:eastAsia="Arial"/>
              </w:rPr>
            </w:pPr>
          </w:p>
          <w:p w14:paraId="0D7453F7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3AE1F4D3" w14:textId="77777777" w:rsidR="00DD4FA5" w:rsidRPr="00AE7F92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przy pomocy podwykonawców</w:t>
      </w:r>
    </w:p>
    <w:p w14:paraId="097A178D" w14:textId="7777777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br/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05F952" w14:textId="77777777" w:rsidR="0077313C" w:rsidRDefault="0077313C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</w:p>
    <w:p w14:paraId="75FF8CAD" w14:textId="1A4EA845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 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05D5086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41E39EA6" w14:textId="77777777" w:rsidR="00F763F5" w:rsidRPr="000F7E25" w:rsidRDefault="00F763F5">
      <w:pPr>
        <w:rPr>
          <w:rFonts w:ascii="Times New Roman" w:eastAsia="Arial" w:hAnsi="Times New Roman" w:cs="Times New Roman"/>
          <w:sz w:val="20"/>
          <w:szCs w:val="20"/>
        </w:rPr>
      </w:pPr>
    </w:p>
    <w:tbl>
      <w:tblPr>
        <w:tblStyle w:val="af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7FCA82CF" w14:textId="77777777">
        <w:tc>
          <w:tcPr>
            <w:tcW w:w="562" w:type="dxa"/>
          </w:tcPr>
          <w:p w14:paraId="5F55F5FB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17093D3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 mikroprzedsiębiorstwem,  </w:t>
      </w:r>
    </w:p>
    <w:tbl>
      <w:tblPr>
        <w:tblStyle w:val="af0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12CB20A9" w14:textId="77777777">
        <w:tc>
          <w:tcPr>
            <w:tcW w:w="562" w:type="dxa"/>
          </w:tcPr>
          <w:p w14:paraId="587EC7FD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5B0AE84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 małym przedsiębiorstwem,</w:t>
      </w:r>
    </w:p>
    <w:tbl>
      <w:tblPr>
        <w:tblStyle w:val="af1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142965D0" w14:textId="77777777">
        <w:tc>
          <w:tcPr>
            <w:tcW w:w="562" w:type="dxa"/>
          </w:tcPr>
          <w:p w14:paraId="3623BD7E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1333AAA4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średnim przedsiębiorstwem,</w:t>
      </w:r>
    </w:p>
    <w:tbl>
      <w:tblPr>
        <w:tblStyle w:val="af2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0FC2DDEA" w14:textId="77777777">
        <w:tc>
          <w:tcPr>
            <w:tcW w:w="562" w:type="dxa"/>
          </w:tcPr>
          <w:p w14:paraId="40261365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41C813C7" w14:textId="77777777" w:rsidR="00DD4FA5" w:rsidRPr="00757F7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dużym przedsiębiorstwem</w:t>
      </w:r>
    </w:p>
    <w:tbl>
      <w:tblPr>
        <w:tblStyle w:val="af3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587A6E0C" w14:textId="77777777" w:rsidTr="00757F7D">
        <w:trPr>
          <w:trHeight w:val="325"/>
        </w:trPr>
        <w:tc>
          <w:tcPr>
            <w:tcW w:w="562" w:type="dxa"/>
          </w:tcPr>
          <w:p w14:paraId="33AB94DB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6BDCB00D" w14:textId="77777777" w:rsidR="00DD4FA5" w:rsidRPr="00FE5ADD" w:rsidRDefault="00072D58">
      <w:pPr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</w:rPr>
        <w:t>inne, jakie:</w:t>
      </w:r>
    </w:p>
    <w:tbl>
      <w:tblPr>
        <w:tblStyle w:val="af4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154D7505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ADFEE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68276A4" w14:textId="77777777" w:rsidR="00E470A4" w:rsidRDefault="00E470A4" w:rsidP="00DE07CE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</w:p>
    <w:p w14:paraId="420ACFEB" w14:textId="77777777" w:rsidR="002B712E" w:rsidRDefault="002B712E">
      <w:pPr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</w:rPr>
      </w:pPr>
    </w:p>
    <w:p w14:paraId="33D731C8" w14:textId="77777777" w:rsidR="002B712E" w:rsidRPr="000F7E25" w:rsidRDefault="002B712E">
      <w:pPr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4E1F96A1" w14:textId="77777777" w:rsidR="00DD4FA5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  </w:t>
      </w:r>
    </w:p>
    <w:tbl>
      <w:tblPr>
        <w:tblStyle w:val="af5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0F7E25" w14:paraId="075CFE1F" w14:textId="77777777">
        <w:tc>
          <w:tcPr>
            <w:tcW w:w="562" w:type="dxa"/>
          </w:tcPr>
          <w:p w14:paraId="2CE27987" w14:textId="77777777" w:rsidR="00DD4FA5" w:rsidRPr="000F7E25" w:rsidRDefault="00DD4FA5">
            <w:pPr>
              <w:rPr>
                <w:rFonts w:eastAsia="Arial"/>
              </w:rPr>
            </w:pPr>
          </w:p>
        </w:tc>
      </w:tr>
    </w:tbl>
    <w:p w14:paraId="158DA915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dołączam  </w:t>
      </w:r>
    </w:p>
    <w:tbl>
      <w:tblPr>
        <w:tblStyle w:val="af6"/>
        <w:tblW w:w="5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</w:tblGrid>
      <w:tr w:rsidR="00DD4FA5" w:rsidRPr="00FE5ADD" w14:paraId="622FCD2E" w14:textId="77777777">
        <w:tc>
          <w:tcPr>
            <w:tcW w:w="562" w:type="dxa"/>
          </w:tcPr>
          <w:p w14:paraId="769C387B" w14:textId="77777777" w:rsidR="00DD4FA5" w:rsidRPr="00FE5ADD" w:rsidRDefault="00DD4FA5">
            <w:pPr>
              <w:rPr>
                <w:rFonts w:eastAsia="Arial"/>
                <w:sz w:val="22"/>
                <w:szCs w:val="22"/>
              </w:rPr>
            </w:pPr>
          </w:p>
        </w:tc>
      </w:tr>
    </w:tbl>
    <w:p w14:paraId="5EDF3959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>nie dołączam</w:t>
      </w: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96234F1" w14:textId="434E4EBD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F763F5">
        <w:rPr>
          <w:rFonts w:ascii="Times New Roman" w:eastAsia="Arial" w:hAnsi="Times New Roman" w:cs="Times New Roman"/>
          <w:color w:val="000000"/>
        </w:rPr>
        <w:t xml:space="preserve"> Kodeksu Karnego) (Dz. U. z 2022 r., poz. 1138</w:t>
      </w:r>
      <w:r w:rsidRPr="00FE5ADD">
        <w:rPr>
          <w:rFonts w:ascii="Times New Roman" w:eastAsia="Arial" w:hAnsi="Times New Roman" w:cs="Times New Roman"/>
          <w:color w:val="000000"/>
        </w:rPr>
        <w:t xml:space="preserve"> ze zm.)</w:t>
      </w:r>
    </w:p>
    <w:p w14:paraId="7795EAE6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4D61623B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15E42923" w14:textId="77777777"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14:paraId="6D0ADB3C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97D7D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D58AE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43F3204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76E725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326020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2428686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BD87F7" w14:textId="77777777" w:rsidR="006A4AD3" w:rsidRDefault="006A4AD3">
      <w:pPr>
        <w:spacing w:after="0" w:line="240" w:lineRule="auto"/>
      </w:pPr>
      <w:r>
        <w:separator/>
      </w:r>
    </w:p>
  </w:endnote>
  <w:endnote w:type="continuationSeparator" w:id="0">
    <w:p w14:paraId="4D010C4C" w14:textId="77777777" w:rsidR="006A4AD3" w:rsidRDefault="006A4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74B49" w14:textId="77777777" w:rsidR="006A4AD3" w:rsidRDefault="006A4AD3">
      <w:pPr>
        <w:spacing w:after="0" w:line="240" w:lineRule="auto"/>
      </w:pPr>
      <w:r>
        <w:separator/>
      </w:r>
    </w:p>
  </w:footnote>
  <w:footnote w:type="continuationSeparator" w:id="0">
    <w:p w14:paraId="215161A6" w14:textId="77777777" w:rsidR="006A4AD3" w:rsidRDefault="006A4AD3">
      <w:pPr>
        <w:spacing w:after="0" w:line="240" w:lineRule="auto"/>
      </w:pPr>
      <w:r>
        <w:continuationSeparator/>
      </w:r>
    </w:p>
  </w:footnote>
  <w:footnote w:id="1">
    <w:p w14:paraId="5155C47E" w14:textId="1C955643" w:rsidR="00A91891" w:rsidRDefault="00A91891" w:rsidP="00A91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Termin płatności faktury powinien zostać podany w dniach. W przypadku gdy w Formularzu Oferty nie zostanie wpisany termin płatności, Zamawiający uzna, iż Wykonawca oferuje minimalny wymagany termin płatności, który wynosi 14 dni i przyzna wykonawcy 0 pkt.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4B84" w14:textId="40C22176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C93108">
      <w:rPr>
        <w:rFonts w:ascii="Times New Roman" w:eastAsia="Times New Roman" w:hAnsi="Times New Roman" w:cs="Times New Roman"/>
        <w:b/>
        <w:i/>
      </w:rPr>
      <w:t>r postępowania IZP.271.23.</w:t>
    </w:r>
    <w:r w:rsidR="005724DA">
      <w:rPr>
        <w:rFonts w:ascii="Times New Roman" w:eastAsia="Times New Roman" w:hAnsi="Times New Roman" w:cs="Times New Roman"/>
        <w:b/>
        <w:i/>
      </w:rPr>
      <w:t>2023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9B2CB8"/>
    <w:multiLevelType w:val="hybridMultilevel"/>
    <w:tmpl w:val="9D4634D0"/>
    <w:lvl w:ilvl="0" w:tplc="99E21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45886"/>
    <w:rsid w:val="00072D58"/>
    <w:rsid w:val="000F7E25"/>
    <w:rsid w:val="00194760"/>
    <w:rsid w:val="002B712E"/>
    <w:rsid w:val="002C1416"/>
    <w:rsid w:val="003A058F"/>
    <w:rsid w:val="003B2CBA"/>
    <w:rsid w:val="004030A0"/>
    <w:rsid w:val="00495145"/>
    <w:rsid w:val="004F7729"/>
    <w:rsid w:val="005724DA"/>
    <w:rsid w:val="005E2A85"/>
    <w:rsid w:val="005F2C6D"/>
    <w:rsid w:val="006067E8"/>
    <w:rsid w:val="0061306D"/>
    <w:rsid w:val="006467F2"/>
    <w:rsid w:val="00693BFC"/>
    <w:rsid w:val="006A4AD3"/>
    <w:rsid w:val="00757F7D"/>
    <w:rsid w:val="0077313C"/>
    <w:rsid w:val="00782EA7"/>
    <w:rsid w:val="007F59A8"/>
    <w:rsid w:val="008471BD"/>
    <w:rsid w:val="00944A53"/>
    <w:rsid w:val="00975706"/>
    <w:rsid w:val="009D7803"/>
    <w:rsid w:val="009E0708"/>
    <w:rsid w:val="00A32413"/>
    <w:rsid w:val="00A91891"/>
    <w:rsid w:val="00AE7F92"/>
    <w:rsid w:val="00BE6D04"/>
    <w:rsid w:val="00C02C28"/>
    <w:rsid w:val="00C93108"/>
    <w:rsid w:val="00D805F6"/>
    <w:rsid w:val="00DD4FA5"/>
    <w:rsid w:val="00DD6D09"/>
    <w:rsid w:val="00DE07CE"/>
    <w:rsid w:val="00E00B99"/>
    <w:rsid w:val="00E14490"/>
    <w:rsid w:val="00E470A4"/>
    <w:rsid w:val="00E53E37"/>
    <w:rsid w:val="00EC1490"/>
    <w:rsid w:val="00F42E3A"/>
    <w:rsid w:val="00F763F5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13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6B8219E-BA81-423F-8E90-50D0857DC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11</cp:revision>
  <dcterms:created xsi:type="dcterms:W3CDTF">2022-07-04T11:16:00Z</dcterms:created>
  <dcterms:modified xsi:type="dcterms:W3CDTF">2023-10-19T10:53:00Z</dcterms:modified>
</cp:coreProperties>
</file>