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EA" w:rsidRDefault="00D80EEA" w:rsidP="00D80EEA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Sośnicowice, dnia </w:t>
      </w:r>
      <w:r w:rsidR="006066FF">
        <w:rPr>
          <w:rFonts w:ascii="Times New Roman" w:hAnsi="Times New Roman"/>
          <w:color w:val="000000"/>
          <w:sz w:val="24"/>
          <w:szCs w:val="24"/>
        </w:rPr>
        <w:t>05</w:t>
      </w:r>
      <w:r w:rsidR="00A8260D">
        <w:rPr>
          <w:rFonts w:ascii="Times New Roman" w:hAnsi="Times New Roman"/>
          <w:color w:val="000000"/>
          <w:sz w:val="24"/>
          <w:szCs w:val="24"/>
        </w:rPr>
        <w:t>.0</w:t>
      </w:r>
      <w:r w:rsidR="006066FF">
        <w:rPr>
          <w:rFonts w:ascii="Times New Roman" w:hAnsi="Times New Roman"/>
          <w:color w:val="000000"/>
          <w:sz w:val="24"/>
          <w:szCs w:val="24"/>
        </w:rPr>
        <w:t>2</w:t>
      </w:r>
      <w:r w:rsidR="00C76C1E">
        <w:rPr>
          <w:rFonts w:ascii="Times New Roman" w:hAnsi="Times New Roman"/>
          <w:color w:val="000000"/>
          <w:sz w:val="24"/>
          <w:szCs w:val="24"/>
        </w:rPr>
        <w:t>.2020</w:t>
      </w:r>
      <w:r>
        <w:rPr>
          <w:rFonts w:ascii="Times New Roman" w:hAnsi="Times New Roman"/>
          <w:color w:val="000000"/>
          <w:sz w:val="24"/>
          <w:szCs w:val="24"/>
        </w:rPr>
        <w:t>r.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052"/>
      </w:tblGrid>
      <w:tr w:rsidR="00A8260D" w:rsidRPr="00A8260D" w:rsidTr="00A82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60D" w:rsidRPr="00A8260D" w:rsidRDefault="00A8260D" w:rsidP="00A8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8260D" w:rsidRPr="00A8260D" w:rsidRDefault="00A8260D" w:rsidP="0059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0D">
              <w:rPr>
                <w:rFonts w:ascii="Times New Roman" w:eastAsia="Times New Roman" w:hAnsi="Times New Roman" w:cs="Times New Roman"/>
                <w:sz w:val="24"/>
                <w:szCs w:val="24"/>
              </w:rPr>
              <w:t>RGG.</w:t>
            </w:r>
            <w:r w:rsidR="006066FF">
              <w:rPr>
                <w:rFonts w:ascii="Times New Roman" w:eastAsia="Times New Roman" w:hAnsi="Times New Roman" w:cs="Times New Roman"/>
                <w:sz w:val="24"/>
                <w:szCs w:val="24"/>
              </w:rPr>
              <w:t>7226</w:t>
            </w:r>
            <w:r w:rsidRPr="00A826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978E2">
              <w:rPr>
                <w:rFonts w:ascii="Times New Roman" w:eastAsia="Times New Roman" w:hAnsi="Times New Roman" w:cs="Times New Roman"/>
                <w:sz w:val="24"/>
                <w:szCs w:val="24"/>
              </w:rPr>
              <w:t>0063</w:t>
            </w:r>
            <w:r w:rsidRPr="00A826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978E2">
              <w:rPr>
                <w:rFonts w:ascii="Times New Roman" w:eastAsia="Times New Roman" w:hAnsi="Times New Roman" w:cs="Times New Roman"/>
                <w:sz w:val="24"/>
                <w:szCs w:val="24"/>
              </w:rPr>
              <w:t>ASO</w:t>
            </w:r>
            <w:r w:rsidRPr="00A8260D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76C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6C1E" w:rsidRPr="00A8260D" w:rsidTr="00A8260D">
        <w:trPr>
          <w:tblCellSpacing w:w="0" w:type="dxa"/>
        </w:trPr>
        <w:tc>
          <w:tcPr>
            <w:tcW w:w="0" w:type="auto"/>
            <w:vAlign w:val="center"/>
          </w:tcPr>
          <w:p w:rsidR="00C76C1E" w:rsidRPr="00A8260D" w:rsidRDefault="00C76C1E" w:rsidP="00A8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6C1E" w:rsidRPr="00A8260D" w:rsidRDefault="00C76C1E" w:rsidP="00C7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EEA" w:rsidRDefault="00D80EEA" w:rsidP="00D80EEA">
      <w:pPr>
        <w:autoSpaceDE w:val="0"/>
        <w:autoSpaceDN w:val="0"/>
        <w:ind w:left="2160" w:hanging="21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11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26601">
        <w:rPr>
          <w:rFonts w:ascii="Times New Roman" w:hAnsi="Times New Roman" w:cs="Times New Roman"/>
          <w:sz w:val="24"/>
          <w:szCs w:val="24"/>
          <w:u w:val="single"/>
        </w:rPr>
        <w:t>WEDŁUG ROZDZIELNIKA</w:t>
      </w:r>
    </w:p>
    <w:p w:rsidR="00D80EEA" w:rsidRDefault="00D80EEA" w:rsidP="00D80EEA">
      <w:pPr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ZAPYTANIE OFERTOWE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wykonanie przeglądu technicznego obiektów mostowych zabudowanych w ciągach dróg Gminnych - na terenie Gminy Sośnicowice, ze sporządzeniem protokołów pokontrolnych obejmujących zakres roczny wraz z zaleceniami.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Wartość zamówienia nie przekracza kwoty równoważnej 30 000 euro.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I. Nazwa i adres Zamawiającego</w:t>
      </w:r>
    </w:p>
    <w:p w:rsidR="00D80EEA" w:rsidRDefault="00D80EEA" w:rsidP="00D80EEA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Gmina Sośnicowice</w:t>
      </w:r>
    </w:p>
    <w:p w:rsidR="00D80EEA" w:rsidRDefault="00D80EEA" w:rsidP="00D80EEA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44-153 Sośnicowice, ul. Rynek 19</w:t>
      </w:r>
    </w:p>
    <w:p w:rsidR="00D80EEA" w:rsidRDefault="00D80EEA" w:rsidP="00D80EEA">
      <w:pPr>
        <w:autoSpaceDE w:val="0"/>
        <w:autoSpaceDN w:val="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tel. 032-238-71-91, fax. 032 238-75-50,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www.sosnicowice.pl</w:t>
        </w:r>
      </w:hyperlink>
    </w:p>
    <w:p w:rsidR="00D80EEA" w:rsidRDefault="00D80EEA" w:rsidP="00D80EEA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Pracownik Zamawiającego uprawniony do bezpośredniego kontaktowania się </w:t>
      </w:r>
      <w:r>
        <w:rPr>
          <w:rFonts w:ascii="Times New Roman" w:hAnsi="Times New Roman"/>
          <w:color w:val="000000"/>
          <w:sz w:val="24"/>
          <w:szCs w:val="24"/>
        </w:rPr>
        <w:br/>
        <w:t>z Wykonawcami: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Arnold Sosna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d/s gosp. kom.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0F83">
        <w:rPr>
          <w:rFonts w:ascii="Times New Roman" w:hAnsi="Times New Roman"/>
          <w:color w:val="000000"/>
          <w:sz w:val="24"/>
          <w:szCs w:val="24"/>
        </w:rPr>
        <w:t xml:space="preserve">nr tel.: </w:t>
      </w:r>
      <w:r>
        <w:rPr>
          <w:rFonts w:ascii="Times New Roman" w:hAnsi="Times New Roman"/>
          <w:color w:val="000000"/>
          <w:sz w:val="24"/>
          <w:szCs w:val="24"/>
        </w:rPr>
        <w:t xml:space="preserve">32/335-86-28, </w:t>
      </w:r>
      <w:hyperlink r:id="rId8" w:history="1">
        <w:r w:rsidRPr="00ED7BBA">
          <w:rPr>
            <w:rStyle w:val="Hipercze"/>
            <w:rFonts w:ascii="Times New Roman" w:hAnsi="Times New Roman"/>
            <w:sz w:val="24"/>
            <w:szCs w:val="24"/>
          </w:rPr>
          <w:t>asosna@sosnicowice.pl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Godziny, w których udzielane są informacje dotyczące zamówienia: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czw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.: od 8 do 15, pt. od 8 do 14.</w:t>
      </w:r>
    </w:p>
    <w:p w:rsidR="00D80EEA" w:rsidRDefault="00D80EEA" w:rsidP="00D80EEA">
      <w:pPr>
        <w:autoSpaceDE w:val="0"/>
        <w:autoSpaceDN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II. Opis przedmiotu zamówienia</w:t>
      </w:r>
    </w:p>
    <w:p w:rsidR="00D80EEA" w:rsidRPr="00D80EEA" w:rsidRDefault="00D80EEA" w:rsidP="00D80EEA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bCs/>
          <w:color w:val="000000"/>
          <w:spacing w:val="-4"/>
        </w:rPr>
      </w:pPr>
      <w:r w:rsidRPr="00D80EEA">
        <w:rPr>
          <w:rFonts w:ascii="Times New Roman" w:hAnsi="Times New Roman"/>
          <w:b/>
          <w:color w:val="000000"/>
          <w:sz w:val="24"/>
          <w:szCs w:val="24"/>
        </w:rPr>
        <w:t xml:space="preserve">Przedmiotem zamówienia jest </w:t>
      </w:r>
      <w:r w:rsidRPr="00D80EEA">
        <w:rPr>
          <w:rFonts w:ascii="Times New Roman" w:hAnsi="Times New Roman"/>
          <w:b/>
          <w:bCs/>
          <w:color w:val="000000"/>
          <w:sz w:val="24"/>
          <w:szCs w:val="24"/>
        </w:rPr>
        <w:t>wykonanie przeglądu technicznego obiektów mostowych zabudowanych w ciągach dróg Gminnych - na terenie Gminy Sośnicowice, ze sporządzeniem protokołów pokontrolnych obejmujących zakres roczny wraz z zaleceniami.</w:t>
      </w:r>
    </w:p>
    <w:p w:rsidR="00D80EEA" w:rsidRPr="00D80EEA" w:rsidRDefault="00D80EEA" w:rsidP="00D80EEA">
      <w:pPr>
        <w:pStyle w:val="Akapitzlist"/>
        <w:autoSpaceDE w:val="0"/>
        <w:autoSpaceDN w:val="0"/>
        <w:spacing w:after="0" w:line="240" w:lineRule="auto"/>
        <w:rPr>
          <w:bCs/>
          <w:color w:val="000000"/>
          <w:spacing w:val="-4"/>
        </w:rPr>
      </w:pPr>
    </w:p>
    <w:p w:rsidR="00D80EEA" w:rsidRDefault="00D80EEA" w:rsidP="00D80EEA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000000"/>
          <w:spacing w:val="-4"/>
        </w:rPr>
      </w:pPr>
      <w:r w:rsidRPr="008E622B">
        <w:rPr>
          <w:rFonts w:ascii="Times New Roman" w:hAnsi="Times New Roman"/>
          <w:b/>
          <w:bCs/>
          <w:sz w:val="24"/>
          <w:szCs w:val="24"/>
        </w:rPr>
        <w:t>Wskazana wizja lokalna w terenie.</w:t>
      </w:r>
      <w:r w:rsidRPr="008E622B">
        <w:rPr>
          <w:rFonts w:ascii="Times New Roman" w:hAnsi="Times New Roman"/>
          <w:b/>
          <w:bCs/>
          <w:sz w:val="24"/>
          <w:szCs w:val="24"/>
        </w:rPr>
        <w:br/>
      </w:r>
    </w:p>
    <w:p w:rsidR="001634D8" w:rsidRPr="001634D8" w:rsidRDefault="00D80EEA" w:rsidP="001634D8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pacing w:val="-4"/>
        </w:rPr>
      </w:pPr>
      <w:r w:rsidRPr="00001F83">
        <w:rPr>
          <w:rFonts w:ascii="Times New Roman" w:hAnsi="Times New Roman"/>
          <w:b/>
          <w:bCs/>
          <w:color w:val="000000"/>
          <w:spacing w:val="-4"/>
        </w:rPr>
        <w:t>Wspólny słownik Zamówień (CPV)</w:t>
      </w:r>
    </w:p>
    <w:p w:rsidR="001634D8" w:rsidRDefault="001634D8" w:rsidP="001634D8">
      <w:pPr>
        <w:pStyle w:val="Akapitzlist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D80EEA" w:rsidRDefault="001634D8" w:rsidP="001634D8">
      <w:pPr>
        <w:pStyle w:val="Akapitzlist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1634D8">
        <w:rPr>
          <w:rFonts w:ascii="Times New Roman" w:eastAsia="Times New Roman" w:hAnsi="Times New Roman"/>
          <w:b/>
          <w:bCs/>
        </w:rPr>
        <w:t>71700000-5 Usługi nadzoru i kontroli</w:t>
      </w:r>
    </w:p>
    <w:p w:rsidR="001634D8" w:rsidRPr="00A8260D" w:rsidRDefault="001634D8" w:rsidP="00A8260D">
      <w:pPr>
        <w:autoSpaceDE w:val="0"/>
        <w:autoSpaceDN w:val="0"/>
        <w:spacing w:after="0" w:line="240" w:lineRule="auto"/>
        <w:rPr>
          <w:bCs/>
          <w:color w:val="000000"/>
          <w:spacing w:val="-4"/>
        </w:rPr>
      </w:pPr>
    </w:p>
    <w:p w:rsidR="00D80EEA" w:rsidRPr="002D6BD1" w:rsidRDefault="00D80EEA" w:rsidP="002D6BD1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000000"/>
          <w:spacing w:val="-4"/>
        </w:rPr>
      </w:pPr>
      <w:r w:rsidRPr="00122D7C">
        <w:rPr>
          <w:rFonts w:ascii="Times New Roman" w:hAnsi="Times New Roman"/>
          <w:b/>
          <w:bCs/>
          <w:sz w:val="24"/>
          <w:szCs w:val="24"/>
        </w:rPr>
        <w:t xml:space="preserve">W załączeniu: </w:t>
      </w:r>
      <w:r w:rsidR="002D6B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6BD1" w:rsidRPr="002D6BD1">
        <w:rPr>
          <w:rFonts w:ascii="Times New Roman" w:hAnsi="Times New Roman"/>
          <w:b/>
          <w:bCs/>
          <w:sz w:val="24"/>
          <w:szCs w:val="24"/>
        </w:rPr>
        <w:t>wykaz obiektów mostowych</w:t>
      </w:r>
      <w:r w:rsidR="002D6BD1">
        <w:rPr>
          <w:rFonts w:ascii="Times New Roman" w:hAnsi="Times New Roman"/>
          <w:b/>
          <w:bCs/>
          <w:sz w:val="24"/>
          <w:szCs w:val="24"/>
        </w:rPr>
        <w:t xml:space="preserve">, parametry identyfikacyjne </w:t>
      </w:r>
      <w:r w:rsidR="00C76C1E">
        <w:rPr>
          <w:rFonts w:ascii="Times New Roman" w:hAnsi="Times New Roman"/>
          <w:b/>
          <w:bCs/>
          <w:sz w:val="24"/>
          <w:szCs w:val="24"/>
        </w:rPr>
        <w:br/>
      </w:r>
      <w:r w:rsidR="002D6BD1">
        <w:rPr>
          <w:rFonts w:ascii="Times New Roman" w:hAnsi="Times New Roman"/>
          <w:b/>
          <w:bCs/>
          <w:sz w:val="24"/>
          <w:szCs w:val="24"/>
        </w:rPr>
        <w:t>i techniczne obiektów</w:t>
      </w:r>
      <w:r w:rsidR="002D6BD1">
        <w:rPr>
          <w:bCs/>
          <w:color w:val="000000"/>
          <w:spacing w:val="-4"/>
        </w:rPr>
        <w:t>.</w:t>
      </w:r>
    </w:p>
    <w:p w:rsidR="00D80EEA" w:rsidRDefault="00D80EEA" w:rsidP="00D80EEA">
      <w:pPr>
        <w:pStyle w:val="Akapitzlist"/>
        <w:autoSpaceDE w:val="0"/>
        <w:autoSpaceDN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6066FF" w:rsidRPr="006066FF" w:rsidRDefault="006066FF" w:rsidP="006066FF">
      <w:pPr>
        <w:pStyle w:val="Akapitzlist"/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066FF">
        <w:rPr>
          <w:rFonts w:ascii="Times New Roman" w:hAnsi="Times New Roman"/>
          <w:color w:val="000000"/>
          <w:sz w:val="24"/>
          <w:szCs w:val="24"/>
        </w:rPr>
        <w:lastRenderedPageBreak/>
        <w:t>Most w ciągu ulicy Szkolnej w Łanach Wielkich był w roku 2019 wybudowany jako nowy i obejmuje go 5-cioletni okres gwarancyjny.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D80EEA" w:rsidRDefault="00D80EEA" w:rsidP="00D80EEA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Wymagania Zamawiającego do zawartości opracowania:</w:t>
      </w:r>
    </w:p>
    <w:p w:rsidR="00D80EEA" w:rsidRDefault="002D6BD1" w:rsidP="002D6BD1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Protokoły pokontrolne powinny zawierać</w:t>
      </w:r>
      <w:r w:rsidR="000F4DB6">
        <w:rPr>
          <w:rFonts w:ascii="Times New Roman" w:hAnsi="Times New Roman"/>
          <w:sz w:val="24"/>
          <w:szCs w:val="24"/>
        </w:rPr>
        <w:t xml:space="preserve"> opis stanu faktycznego obiektów mostowych wraz z zaleceniami</w:t>
      </w:r>
      <w:r w:rsidR="001634D8">
        <w:rPr>
          <w:rFonts w:ascii="Times New Roman" w:hAnsi="Times New Roman"/>
          <w:sz w:val="24"/>
          <w:szCs w:val="24"/>
        </w:rPr>
        <w:t>.</w:t>
      </w:r>
    </w:p>
    <w:p w:rsidR="00D80EEA" w:rsidRPr="00D2080A" w:rsidRDefault="00D80EEA" w:rsidP="00D80EEA">
      <w:pPr>
        <w:pStyle w:val="Akapitzlist"/>
        <w:autoSpaceDE w:val="0"/>
        <w:autoSpaceDN w:val="0"/>
        <w:spacing w:after="0" w:line="240" w:lineRule="auto"/>
        <w:ind w:left="708"/>
        <w:rPr>
          <w:rFonts w:ascii="Times New Roman" w:hAnsi="Times New Roman"/>
        </w:rPr>
      </w:pPr>
    </w:p>
    <w:p w:rsidR="00D80EEA" w:rsidRDefault="00D80EEA" w:rsidP="00D80EEA">
      <w:pPr>
        <w:autoSpaceDE w:val="0"/>
        <w:autoSpaceDN w:val="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b). Części opracowania  należy dostarczyć w ilościach:</w:t>
      </w:r>
      <w:r>
        <w:rPr>
          <w:rFonts w:ascii="Times New Roman" w:hAnsi="Times New Roman"/>
          <w:sz w:val="24"/>
          <w:szCs w:val="24"/>
        </w:rPr>
        <w:br/>
      </w:r>
      <w:r w:rsidR="00182A3C">
        <w:rPr>
          <w:rFonts w:ascii="Times New Roman" w:hAnsi="Times New Roman"/>
          <w:sz w:val="24"/>
          <w:szCs w:val="24"/>
        </w:rPr>
        <w:t>Protokoły pokontrolne wraz z zaleceniami dla każdego obiektu mostowego        2 egz.</w:t>
      </w:r>
      <w:r>
        <w:rPr>
          <w:rFonts w:ascii="Times New Roman" w:hAnsi="Times New Roman"/>
          <w:sz w:val="24"/>
          <w:szCs w:val="24"/>
        </w:rPr>
        <w:br/>
        <w:t xml:space="preserve">Wersja elektroniczna całości dokumentacji na nośniku elektronicznym               1 egz.  </w:t>
      </w:r>
    </w:p>
    <w:p w:rsidR="00D80EEA" w:rsidRDefault="00D80EEA" w:rsidP="00D80EEA">
      <w:pPr>
        <w:autoSpaceDE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Wszelkie koszty związane z wykonaniem przedmiotu zamówienia ponosi Wykonawca; w szczególności Wykonawca na własny koszt i ryzyko dokonuje zakupu</w:t>
      </w:r>
      <w:r w:rsidR="00182A3C">
        <w:rPr>
          <w:rFonts w:ascii="Times New Roman" w:hAnsi="Times New Roman"/>
          <w:sz w:val="24"/>
          <w:szCs w:val="24"/>
        </w:rPr>
        <w:t xml:space="preserve"> wszelkich materiałów, usług, </w:t>
      </w:r>
      <w:r>
        <w:rPr>
          <w:rFonts w:ascii="Times New Roman" w:hAnsi="Times New Roman"/>
          <w:sz w:val="24"/>
          <w:szCs w:val="24"/>
        </w:rPr>
        <w:t>ponosi koszty opłat administracyjnych, jak również opłaca pracowników i podwykonawców zatrudnionych przy realizacji przedmiotu zamówienia.</w:t>
      </w:r>
    </w:p>
    <w:p w:rsidR="00D80EEA" w:rsidRDefault="00D80EEA" w:rsidP="00D80EEA">
      <w:pPr>
        <w:autoSpaceDE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 związku z realizacją prac stanowiących przedmiot zamówienia powstanie obowiązek uiszczenia jakiejkolwiek należności: podatkowej, administracyjnej lub skarbowej, Wykonawca zobowiązuje się uiścić ją we właściwym urzędzie w terminie określonym w obowiązujących przepisach prawa; z tego tytułu nie przysługuje mu żadne roszczenie do Zamawiającego.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III. Termin wykonania zamówienia</w:t>
      </w:r>
    </w:p>
    <w:p w:rsidR="00D80EEA" w:rsidRDefault="00D80EEA" w:rsidP="00D80E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wykonania zamówienia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2A3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066FF">
        <w:rPr>
          <w:rFonts w:ascii="Times New Roman" w:hAnsi="Times New Roman"/>
          <w:b/>
          <w:color w:val="000000"/>
          <w:sz w:val="24"/>
          <w:szCs w:val="24"/>
        </w:rPr>
        <w:t>0</w:t>
      </w:r>
      <w:r w:rsidR="00182A3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C1E">
        <w:rPr>
          <w:rFonts w:ascii="Times New Roman" w:hAnsi="Times New Roman"/>
          <w:b/>
          <w:color w:val="000000"/>
          <w:sz w:val="24"/>
          <w:szCs w:val="24"/>
        </w:rPr>
        <w:t>0</w:t>
      </w:r>
      <w:r w:rsidR="006066FF">
        <w:rPr>
          <w:rFonts w:ascii="Times New Roman" w:hAnsi="Times New Roman"/>
          <w:b/>
          <w:color w:val="000000"/>
          <w:sz w:val="24"/>
          <w:szCs w:val="24"/>
        </w:rPr>
        <w:t>4</w:t>
      </w:r>
      <w:r w:rsidR="00182A3C">
        <w:rPr>
          <w:rFonts w:ascii="Times New Roman" w:hAnsi="Times New Roman"/>
          <w:b/>
          <w:color w:val="000000"/>
          <w:sz w:val="24"/>
          <w:szCs w:val="24"/>
        </w:rPr>
        <w:t>.20</w:t>
      </w:r>
      <w:r w:rsidR="00C76C1E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182A3C">
        <w:rPr>
          <w:rFonts w:ascii="Times New Roman" w:hAnsi="Times New Roman"/>
          <w:b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termin wykonania uważa się dzień przekazania kompletu dokumentacji p</w:t>
      </w:r>
      <w:r w:rsidR="00182A3C">
        <w:rPr>
          <w:rFonts w:ascii="Times New Roman" w:hAnsi="Times New Roman"/>
          <w:color w:val="000000"/>
          <w:sz w:val="24"/>
          <w:szCs w:val="24"/>
        </w:rPr>
        <w:t>okontrolnej.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IV. Opis sposobu przygotowania oferty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1). Złożona oferta powinna zawierać co najmniej:</w:t>
      </w:r>
    </w:p>
    <w:p w:rsidR="00D80EEA" w:rsidRDefault="00D80EEA" w:rsidP="00D80EE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nazwę i adres oferenta,</w:t>
      </w:r>
    </w:p>
    <w:p w:rsidR="00D80EEA" w:rsidRDefault="00D80EEA" w:rsidP="00D80EE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wykonania zamówienia – podany w dniach od dnia podpisania umowy,</w:t>
      </w:r>
    </w:p>
    <w:p w:rsidR="00D80EEA" w:rsidRDefault="00D80EEA" w:rsidP="00D80EE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wartość oferty – netto i brutto,</w:t>
      </w:r>
    </w:p>
    <w:p w:rsidR="00D80EEA" w:rsidRDefault="00D80EEA" w:rsidP="00D80EE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podpisane oświadczenie – zał. nr 2.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2). Oferta powinna być sporządzona na papierze firmowym lub opatrzona pieczątką firmową,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posiadać datę sporządzenia oraz powinna być podpisana przez osobę uprawnioną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do podpisywania oferty.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V. Miejsce oraz termin składania i otwarcia ofert</w:t>
      </w:r>
    </w:p>
    <w:p w:rsidR="00D80EEA" w:rsidRPr="00F43DD5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Platforma zakupowa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Nexus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3DD5">
        <w:rPr>
          <w:rFonts w:ascii="Times New Roman" w:hAnsi="Times New Roman"/>
          <w:b/>
          <w:color w:val="000000"/>
          <w:sz w:val="24"/>
          <w:szCs w:val="24"/>
        </w:rPr>
        <w:t xml:space="preserve">do dnia </w:t>
      </w:r>
      <w:r w:rsidR="006066FF">
        <w:rPr>
          <w:rFonts w:ascii="Times New Roman" w:hAnsi="Times New Roman"/>
          <w:b/>
          <w:color w:val="000000"/>
          <w:sz w:val="24"/>
          <w:szCs w:val="24"/>
        </w:rPr>
        <w:t>24</w:t>
      </w:r>
      <w:r w:rsidR="00182A3C" w:rsidRPr="00F43DD5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6066FF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76C1E" w:rsidRPr="00F43DD5">
        <w:rPr>
          <w:rFonts w:ascii="Times New Roman" w:hAnsi="Times New Roman"/>
          <w:b/>
          <w:color w:val="000000"/>
          <w:sz w:val="24"/>
          <w:szCs w:val="24"/>
        </w:rPr>
        <w:t>.2020</w:t>
      </w:r>
      <w:r w:rsidR="00182A3C" w:rsidRPr="00F43DD5">
        <w:rPr>
          <w:rFonts w:ascii="Times New Roman" w:hAnsi="Times New Roman"/>
          <w:b/>
          <w:color w:val="000000"/>
          <w:sz w:val="24"/>
          <w:szCs w:val="24"/>
        </w:rPr>
        <w:t>r.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VI. Opis sposobu obliczenia ceny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dla porównania i oceny ofert Zamawiający przyjmie cenę brutto obejmującą VAT,</w:t>
      </w:r>
    </w:p>
    <w:p w:rsidR="006C699B" w:rsidRDefault="00D80EEA" w:rsidP="006C699B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cenę podaną w ofercie należy obliczyć uwzględniając zakres zamówienia określony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w przedmiocie zamówienia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6C699B">
        <w:rPr>
          <w:rFonts w:ascii="Times New Roman" w:hAnsi="Times New Roman"/>
          <w:color w:val="000000"/>
          <w:sz w:val="24"/>
          <w:szCs w:val="24"/>
        </w:rPr>
        <w:t>3) w ofercie należy podać kwotę netto oraz kwotę brutto.</w:t>
      </w: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0EEA" w:rsidRDefault="00D80EEA" w:rsidP="00D80EEA">
      <w:pPr>
        <w:autoSpaceDE w:val="0"/>
        <w:autoSpaceDN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VII. Kryteria oceny ofert</w:t>
      </w:r>
    </w:p>
    <w:p w:rsidR="00D80EEA" w:rsidRDefault="00D80EEA" w:rsidP="00D80E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będzie oceniał oferty według kryterium najniższej ceny:</w:t>
      </w:r>
    </w:p>
    <w:p w:rsidR="00D80EEA" w:rsidRDefault="00D80EEA" w:rsidP="00D80EE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– 100 %.</w:t>
      </w:r>
    </w:p>
    <w:p w:rsidR="00A8260D" w:rsidRDefault="00A8260D" w:rsidP="00D80EEA">
      <w:pPr>
        <w:rPr>
          <w:rFonts w:ascii="Times New Roman" w:hAnsi="Times New Roman"/>
          <w:color w:val="000000"/>
          <w:sz w:val="24"/>
          <w:szCs w:val="24"/>
        </w:rPr>
      </w:pPr>
    </w:p>
    <w:p w:rsidR="00D80EEA" w:rsidRPr="00B02B9B" w:rsidRDefault="00D80EEA" w:rsidP="00D80EEA">
      <w:pPr>
        <w:pStyle w:val="Akapitzlist"/>
        <w:numPr>
          <w:ilvl w:val="0"/>
          <w:numId w:val="4"/>
        </w:numPr>
        <w:autoSpaceDE w:val="0"/>
        <w:autoSpaceDN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02B9B">
        <w:rPr>
          <w:rFonts w:ascii="Times New Roman" w:hAnsi="Times New Roman"/>
          <w:b/>
          <w:color w:val="000000"/>
          <w:sz w:val="24"/>
          <w:szCs w:val="24"/>
        </w:rPr>
        <w:t>Warunki uczestnictwa w postępowaniu</w:t>
      </w:r>
    </w:p>
    <w:p w:rsidR="00D80EEA" w:rsidRPr="00B02B9B" w:rsidRDefault="00D80EEA" w:rsidP="00D80EEA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B02B9B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02B9B">
        <w:rPr>
          <w:rFonts w:ascii="Times New Roman" w:hAnsi="Times New Roman"/>
          <w:sz w:val="24"/>
          <w:szCs w:val="24"/>
        </w:rPr>
        <w:t xml:space="preserve">Wykonawca musi posiadać uprawnienia do wykonywania określonej działalności lub czynności, jeżeli prawa  nakładają obowiązek ich posiadania. Powyższy warunek będzie spełniony przez Wykonawcę, jeżeli:  </w:t>
      </w:r>
      <w:r w:rsidRPr="00B02B9B">
        <w:rPr>
          <w:rFonts w:ascii="Times New Roman" w:hAnsi="Times New Roman" w:cs="Times New Roman"/>
          <w:sz w:val="24"/>
          <w:szCs w:val="24"/>
        </w:rPr>
        <w:t>dołączy do oferty kserokopię aktualnego zaświadczenia o wpisie do ewidencji działalności gospodarczej lub kserokopię wypisu z właściwego rejestru (dołączyć do oferty),</w:t>
      </w:r>
    </w:p>
    <w:p w:rsidR="00D80EEA" w:rsidRPr="00B02B9B" w:rsidRDefault="00D80EEA" w:rsidP="00D80EEA">
      <w:pPr>
        <w:jc w:val="both"/>
        <w:rPr>
          <w:rFonts w:ascii="Times New Roman" w:hAnsi="Times New Roman" w:cs="Times New Roman"/>
          <w:sz w:val="24"/>
          <w:szCs w:val="24"/>
        </w:rPr>
      </w:pPr>
      <w:r w:rsidRPr="00B02B9B">
        <w:rPr>
          <w:rFonts w:ascii="Times New Roman" w:hAnsi="Times New Roman" w:cs="Times New Roman"/>
          <w:sz w:val="24"/>
          <w:szCs w:val="24"/>
        </w:rPr>
        <w:t xml:space="preserve">- O zamówienie mogą ubiegać się Wykonawcy, </w:t>
      </w:r>
      <w:r w:rsidRPr="006066FF">
        <w:rPr>
          <w:rFonts w:ascii="Times New Roman" w:hAnsi="Times New Roman" w:cs="Times New Roman"/>
          <w:sz w:val="24"/>
          <w:szCs w:val="24"/>
        </w:rPr>
        <w:t xml:space="preserve">których wiedza i doświadczenie pozwoli na prawidłowe wykonanie zamówienia, to znaczy wykonali co najmniej </w:t>
      </w:r>
      <w:r w:rsidR="006066FF" w:rsidRPr="006066FF">
        <w:rPr>
          <w:rFonts w:ascii="Times New Roman" w:hAnsi="Times New Roman" w:cs="Times New Roman"/>
          <w:sz w:val="24"/>
          <w:szCs w:val="24"/>
        </w:rPr>
        <w:t>jedno</w:t>
      </w:r>
      <w:r w:rsidR="00892D06" w:rsidRPr="006066FF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6066FF" w:rsidRPr="006066FF">
        <w:rPr>
          <w:rFonts w:ascii="Times New Roman" w:hAnsi="Times New Roman" w:cs="Times New Roman"/>
          <w:sz w:val="24"/>
          <w:szCs w:val="24"/>
        </w:rPr>
        <w:t>e</w:t>
      </w:r>
      <w:r w:rsidR="00892D06" w:rsidRPr="006066FF">
        <w:rPr>
          <w:rFonts w:ascii="Times New Roman" w:hAnsi="Times New Roman" w:cs="Times New Roman"/>
          <w:sz w:val="24"/>
          <w:szCs w:val="24"/>
        </w:rPr>
        <w:t>, któr</w:t>
      </w:r>
      <w:r w:rsidR="006066FF" w:rsidRPr="006066FF">
        <w:rPr>
          <w:rFonts w:ascii="Times New Roman" w:hAnsi="Times New Roman" w:cs="Times New Roman"/>
          <w:sz w:val="24"/>
          <w:szCs w:val="24"/>
        </w:rPr>
        <w:t>ego</w:t>
      </w:r>
      <w:r w:rsidR="00892D06" w:rsidRPr="006066FF">
        <w:rPr>
          <w:rFonts w:ascii="Times New Roman" w:hAnsi="Times New Roman" w:cs="Times New Roman"/>
          <w:sz w:val="24"/>
          <w:szCs w:val="24"/>
        </w:rPr>
        <w:t xml:space="preserve"> przedmiotem były opracowania </w:t>
      </w:r>
      <w:r w:rsidRPr="006066FF">
        <w:rPr>
          <w:rFonts w:ascii="Times New Roman" w:hAnsi="Times New Roman" w:cs="Times New Roman"/>
          <w:sz w:val="24"/>
          <w:szCs w:val="24"/>
        </w:rPr>
        <w:t xml:space="preserve">o podobnym charakterze tj. minimum </w:t>
      </w:r>
      <w:r w:rsidR="00892D06" w:rsidRPr="006066FF">
        <w:rPr>
          <w:rFonts w:ascii="Times New Roman" w:hAnsi="Times New Roman" w:cs="Times New Roman"/>
          <w:sz w:val="24"/>
          <w:szCs w:val="24"/>
        </w:rPr>
        <w:t>dwa zamówienia</w:t>
      </w:r>
      <w:r w:rsidRPr="006066FF">
        <w:rPr>
          <w:rFonts w:ascii="Times New Roman" w:hAnsi="Times New Roman" w:cs="Times New Roman"/>
          <w:sz w:val="24"/>
          <w:szCs w:val="24"/>
        </w:rPr>
        <w:t>, doty</w:t>
      </w:r>
      <w:r w:rsidR="00892D06" w:rsidRPr="006066FF">
        <w:rPr>
          <w:rFonts w:ascii="Times New Roman" w:hAnsi="Times New Roman" w:cs="Times New Roman"/>
          <w:sz w:val="24"/>
          <w:szCs w:val="24"/>
        </w:rPr>
        <w:t>czące</w:t>
      </w:r>
      <w:r w:rsidRPr="006066FF">
        <w:rPr>
          <w:rFonts w:ascii="Times New Roman" w:hAnsi="Times New Roman" w:cs="Times New Roman"/>
          <w:sz w:val="24"/>
          <w:szCs w:val="24"/>
        </w:rPr>
        <w:t xml:space="preserve"> wykonania </w:t>
      </w:r>
      <w:r w:rsidR="00892D06" w:rsidRPr="006066FF">
        <w:rPr>
          <w:rFonts w:ascii="Times New Roman" w:hAnsi="Times New Roman" w:cs="Times New Roman"/>
          <w:sz w:val="24"/>
          <w:szCs w:val="24"/>
        </w:rPr>
        <w:t>przeglądu obiektów mostowych.</w:t>
      </w:r>
      <w:r w:rsidR="00892D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2B9B">
        <w:rPr>
          <w:rFonts w:ascii="Times New Roman" w:hAnsi="Times New Roman" w:cs="Times New Roman"/>
          <w:sz w:val="24"/>
          <w:szCs w:val="24"/>
        </w:rPr>
        <w:t xml:space="preserve">Zamawiający dokona oceny spełniania warunku udziału w postępowaniu na podstawie dokumentów na zasadzie spełnia/nie spełnia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02B9B">
        <w:rPr>
          <w:rFonts w:ascii="Times New Roman" w:hAnsi="Times New Roman" w:cs="Times New Roman"/>
          <w:sz w:val="24"/>
          <w:szCs w:val="24"/>
        </w:rPr>
        <w:t>załącznik nr 2),</w:t>
      </w:r>
    </w:p>
    <w:p w:rsidR="00D80EEA" w:rsidRPr="00B02B9B" w:rsidRDefault="00D80EEA" w:rsidP="00D80EEA">
      <w:pPr>
        <w:jc w:val="both"/>
        <w:rPr>
          <w:rFonts w:ascii="Times New Roman" w:hAnsi="Times New Roman"/>
          <w:sz w:val="24"/>
          <w:szCs w:val="24"/>
        </w:rPr>
      </w:pPr>
      <w:r w:rsidRPr="00B02B9B">
        <w:rPr>
          <w:rFonts w:ascii="Times New Roman" w:hAnsi="Times New Roman" w:cs="Times New Roman"/>
          <w:sz w:val="24"/>
          <w:szCs w:val="24"/>
        </w:rPr>
        <w:t xml:space="preserve">- </w:t>
      </w:r>
      <w:r w:rsidRPr="00B02B9B">
        <w:rPr>
          <w:rFonts w:ascii="Times New Roman" w:hAnsi="Times New Roman"/>
          <w:sz w:val="24"/>
          <w:szCs w:val="24"/>
        </w:rPr>
        <w:t xml:space="preserve">O zamówienie mogą ubiegać się Wykonawcy którzy dysponują lub będą dysponować osobami zdolnymi do wykonania zamówienia, to znaczy Wykonawca musi dysponować: Osobą posiadającą uprawnienia w zakresie </w:t>
      </w:r>
      <w:r w:rsidR="006C699B">
        <w:rPr>
          <w:rFonts w:ascii="Times New Roman" w:hAnsi="Times New Roman"/>
          <w:sz w:val="24"/>
          <w:szCs w:val="24"/>
        </w:rPr>
        <w:t xml:space="preserve">kontroli lub nadzoru dla obiektów mostowych </w:t>
      </w:r>
      <w:r w:rsidRPr="00B02B9B">
        <w:rPr>
          <w:rFonts w:ascii="Times New Roman" w:hAnsi="Times New Roman"/>
          <w:sz w:val="24"/>
          <w:szCs w:val="24"/>
        </w:rPr>
        <w:t xml:space="preserve"> Zamawiający dokona oceny spełniania warunku udziału w postępowaniu na podstawie dokumentów na zasadzie spełnia/nie spełnia (załącznik nr 2 ).</w:t>
      </w:r>
    </w:p>
    <w:p w:rsidR="00D80EEA" w:rsidRPr="00D2080A" w:rsidRDefault="00D80EEA" w:rsidP="00D80EEA">
      <w:pPr>
        <w:jc w:val="both"/>
        <w:rPr>
          <w:rFonts w:ascii="Times New Roman" w:hAnsi="Times New Roman" w:cs="Times New Roman"/>
        </w:rPr>
      </w:pPr>
    </w:p>
    <w:p w:rsidR="00D80EEA" w:rsidRDefault="00D80EEA" w:rsidP="00D80EE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IX. Warunki płatności</w:t>
      </w:r>
    </w:p>
    <w:p w:rsidR="00D80EEA" w:rsidRDefault="00D80EEA" w:rsidP="00D80E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ustala następujące warunki płatności:</w:t>
      </w:r>
    </w:p>
    <w:p w:rsidR="00D80EEA" w:rsidRDefault="00D80EEA" w:rsidP="00D80EE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100% wynagrodzenia po przekazaniu Zamawi</w:t>
      </w:r>
      <w:r w:rsidR="00524D4D">
        <w:rPr>
          <w:rFonts w:ascii="Times New Roman" w:hAnsi="Times New Roman"/>
          <w:sz w:val="24"/>
          <w:szCs w:val="24"/>
        </w:rPr>
        <w:t>ającemu kompletnej dokumentacji.</w:t>
      </w:r>
    </w:p>
    <w:p w:rsidR="00D80EEA" w:rsidRDefault="00D80EEA" w:rsidP="00D80EEA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 termin płatności ustala się na 30 dni od daty otrzymania przez Zamawiającego prawidłowo wypełnionej faktury.</w:t>
      </w:r>
    </w:p>
    <w:p w:rsidR="00D80EEA" w:rsidRDefault="00D80EEA" w:rsidP="00D80EEA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Załączniki:</w:t>
      </w:r>
    </w:p>
    <w:p w:rsidR="00D80EEA" w:rsidRDefault="00A8260D" w:rsidP="00D80EEA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24D4D">
        <w:rPr>
          <w:rFonts w:ascii="Times New Roman" w:hAnsi="Times New Roman"/>
        </w:rPr>
        <w:t xml:space="preserve">arametry identyfikacyjne i techniczne obiektów </w:t>
      </w:r>
      <w:r w:rsidR="00D80EEA">
        <w:rPr>
          <w:rFonts w:ascii="Times New Roman" w:hAnsi="Times New Roman"/>
        </w:rPr>
        <w:t>– zał. nr 1</w:t>
      </w:r>
    </w:p>
    <w:p w:rsidR="00D80EEA" w:rsidRDefault="00D80EEA" w:rsidP="00D80EEA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wzór oświadczenia – zał. nr 2</w:t>
      </w:r>
    </w:p>
    <w:p w:rsidR="00D80EEA" w:rsidRPr="001634D8" w:rsidRDefault="001634D8" w:rsidP="001634D8">
      <w:r>
        <w:t xml:space="preserve">3.  </w:t>
      </w:r>
      <w:r w:rsidR="00A8260D">
        <w:t xml:space="preserve"> </w:t>
      </w:r>
      <w:r w:rsidR="00A8260D" w:rsidRPr="00A8260D">
        <w:rPr>
          <w:rFonts w:ascii="Times New Roman" w:hAnsi="Times New Roman" w:cs="Times New Roman"/>
        </w:rPr>
        <w:t>wykaz obiektów mostowych</w:t>
      </w:r>
      <w:r w:rsidR="00A8260D">
        <w:rPr>
          <w:rFonts w:ascii="Times New Roman" w:hAnsi="Times New Roman" w:cs="Times New Roman"/>
        </w:rPr>
        <w:t xml:space="preserve"> – zał. nr 3</w:t>
      </w:r>
    </w:p>
    <w:p w:rsidR="00D80EEA" w:rsidRDefault="00D80EEA" w:rsidP="00D80EEA">
      <w:r>
        <w:t>_______________________________</w:t>
      </w:r>
    </w:p>
    <w:p w:rsidR="006C699B" w:rsidRDefault="006C699B" w:rsidP="006C699B">
      <w:r>
        <w:t>Z poważaniem</w:t>
      </w:r>
    </w:p>
    <w:p w:rsidR="006C699B" w:rsidRPr="006C699B" w:rsidRDefault="006C699B" w:rsidP="006C699B">
      <w:pPr>
        <w:rPr>
          <w:rFonts w:ascii="Forte" w:hAnsi="Forte"/>
        </w:rPr>
      </w:pPr>
      <w:r>
        <w:rPr>
          <w:rFonts w:ascii="Forte" w:hAnsi="Forte"/>
        </w:rPr>
        <w:t>Arnold Sosna</w:t>
      </w:r>
    </w:p>
    <w:p w:rsidR="006C699B" w:rsidRDefault="006C699B" w:rsidP="006C699B">
      <w:r>
        <w:t xml:space="preserve">Inspektor ds. gosp. kom. i </w:t>
      </w:r>
      <w:proofErr w:type="spellStart"/>
      <w:r>
        <w:t>drog</w:t>
      </w:r>
      <w:proofErr w:type="spellEnd"/>
      <w:r>
        <w:t>.</w:t>
      </w:r>
    </w:p>
    <w:p w:rsidR="006C699B" w:rsidRDefault="006C699B" w:rsidP="006C699B">
      <w:r>
        <w:t>Urząd Miejski w Sośnicowicach</w:t>
      </w:r>
    </w:p>
    <w:p w:rsidR="006C699B" w:rsidRDefault="006C699B" w:rsidP="006C699B">
      <w:r>
        <w:t>tel. 32 335-86-28</w:t>
      </w:r>
    </w:p>
    <w:p w:rsidR="006C699B" w:rsidRPr="00666D62" w:rsidRDefault="006C699B" w:rsidP="006C699B">
      <w:pPr>
        <w:rPr>
          <w:lang w:val="en-US"/>
        </w:rPr>
      </w:pPr>
      <w:r w:rsidRPr="00666D62">
        <w:rPr>
          <w:lang w:val="en-US"/>
        </w:rPr>
        <w:t>fax. 32 238 75 50</w:t>
      </w:r>
    </w:p>
    <w:p w:rsidR="006C699B" w:rsidRPr="00666D62" w:rsidRDefault="000450C7" w:rsidP="006C699B">
      <w:pPr>
        <w:rPr>
          <w:lang w:val="en-US"/>
        </w:rPr>
      </w:pPr>
      <w:hyperlink r:id="rId9" w:history="1">
        <w:r w:rsidR="006C699B" w:rsidRPr="00666D62">
          <w:rPr>
            <w:rStyle w:val="Hipercze"/>
            <w:rFonts w:ascii="Times New Roman" w:hAnsi="Times New Roman"/>
            <w:sz w:val="24"/>
            <w:szCs w:val="24"/>
            <w:lang w:val="en-US"/>
          </w:rPr>
          <w:t>asosna@sosnicowice.pl</w:t>
        </w:r>
      </w:hyperlink>
      <w:r w:rsidR="006C699B" w:rsidRPr="00666D6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D80EEA" w:rsidRDefault="00D80EEA" w:rsidP="00D80EEA"/>
    <w:p w:rsidR="00903D27" w:rsidRDefault="00903D27"/>
    <w:sectPr w:rsidR="00903D27" w:rsidSect="00F608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F2" w:rsidRDefault="00465DF2" w:rsidP="00DC1BAE">
      <w:pPr>
        <w:spacing w:after="0" w:line="240" w:lineRule="auto"/>
      </w:pPr>
      <w:r>
        <w:separator/>
      </w:r>
    </w:p>
  </w:endnote>
  <w:endnote w:type="continuationSeparator" w:id="0">
    <w:p w:rsidR="00465DF2" w:rsidRDefault="00465DF2" w:rsidP="00DC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DejaVu Sans Light">
    <w:panose1 w:val="020B0203030804020204"/>
    <w:charset w:val="EE"/>
    <w:family w:val="swiss"/>
    <w:pitch w:val="variable"/>
    <w:sig w:usb0="E00026FF" w:usb1="5000007B" w:usb2="08004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F2" w:rsidRDefault="00465DF2" w:rsidP="00DC1BAE">
      <w:pPr>
        <w:spacing w:after="0" w:line="240" w:lineRule="auto"/>
      </w:pPr>
      <w:r>
        <w:separator/>
      </w:r>
    </w:p>
  </w:footnote>
  <w:footnote w:type="continuationSeparator" w:id="0">
    <w:p w:rsidR="00465DF2" w:rsidRDefault="00465DF2" w:rsidP="00DC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4"/>
      <w:gridCol w:w="3398"/>
      <w:gridCol w:w="4138"/>
    </w:tblGrid>
    <w:tr w:rsidR="00BA5C16" w:rsidRPr="00FC3A27" w:rsidTr="00820E62">
      <w:trPr>
        <w:trHeight w:val="614"/>
      </w:trPr>
      <w:tc>
        <w:tcPr>
          <w:tcW w:w="1984" w:type="dxa"/>
          <w:vMerge w:val="restart"/>
        </w:tcPr>
        <w:p w:rsidR="00BA5C16" w:rsidRPr="00FC3A27" w:rsidRDefault="00A8260D" w:rsidP="00820E62">
          <w:pPr>
            <w:pStyle w:val="Nagwek"/>
            <w:rPr>
              <w:rFonts w:ascii="DejaVu Sans Light" w:hAnsi="DejaVu Sans Light" w:cs="DejaVu Sans Light"/>
            </w:rPr>
          </w:pPr>
          <w:r w:rsidRPr="00FC3A27">
            <w:rPr>
              <w:rFonts w:ascii="DejaVu Sans Light" w:hAnsi="DejaVu Sans Light" w:cs="DejaVu Sans Light"/>
              <w:noProof/>
            </w:rPr>
            <w:drawing>
              <wp:inline distT="0" distB="0" distL="0" distR="0">
                <wp:extent cx="867641" cy="938287"/>
                <wp:effectExtent l="19050" t="0" r="8659" b="0"/>
                <wp:docPr id="3" name="Obraz 2" descr="C:\Users\Kamil\Desktop\Her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amil\Desktop\Her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695" cy="938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  <w:vAlign w:val="center"/>
        </w:tcPr>
        <w:p w:rsidR="00BA5C16" w:rsidRPr="005D3CCE" w:rsidRDefault="00A8260D" w:rsidP="00820E62">
          <w:pPr>
            <w:pStyle w:val="Nagwek"/>
            <w:rPr>
              <w:rFonts w:ascii="Times New Roman" w:hAnsi="Times New Roman"/>
              <w:sz w:val="52"/>
              <w:szCs w:val="52"/>
            </w:rPr>
          </w:pPr>
          <w:r w:rsidRPr="005D3CCE">
            <w:rPr>
              <w:rFonts w:ascii="Times New Roman" w:hAnsi="Times New Roman"/>
              <w:sz w:val="52"/>
              <w:szCs w:val="52"/>
            </w:rPr>
            <w:t>Gmina</w:t>
          </w:r>
        </w:p>
      </w:tc>
      <w:tc>
        <w:tcPr>
          <w:tcW w:w="4138" w:type="dxa"/>
        </w:tcPr>
        <w:p w:rsidR="00BA5C16" w:rsidRPr="00FC3A27" w:rsidRDefault="00465DF2" w:rsidP="00820E62">
          <w:pPr>
            <w:pStyle w:val="Nagwek"/>
            <w:rPr>
              <w:rFonts w:ascii="DejaVu Sans Light" w:hAnsi="DejaVu Sans Light" w:cs="DejaVu Sans Light"/>
            </w:rPr>
          </w:pPr>
        </w:p>
      </w:tc>
    </w:tr>
    <w:tr w:rsidR="00BA5C16" w:rsidRPr="00FC3A27" w:rsidTr="00820E62">
      <w:trPr>
        <w:trHeight w:val="419"/>
      </w:trPr>
      <w:tc>
        <w:tcPr>
          <w:tcW w:w="1984" w:type="dxa"/>
          <w:vMerge/>
        </w:tcPr>
        <w:p w:rsidR="00BA5C16" w:rsidRPr="00FC3A27" w:rsidRDefault="00465DF2" w:rsidP="00820E62">
          <w:pPr>
            <w:pStyle w:val="Nagwek"/>
            <w:rPr>
              <w:rFonts w:ascii="DejaVu Sans Light" w:hAnsi="DejaVu Sans Light" w:cs="DejaVu Sans Light"/>
            </w:rPr>
          </w:pPr>
        </w:p>
      </w:tc>
      <w:tc>
        <w:tcPr>
          <w:tcW w:w="3398" w:type="dxa"/>
          <w:tcBorders>
            <w:bottom w:val="single" w:sz="4" w:space="0" w:color="auto"/>
          </w:tcBorders>
          <w:vAlign w:val="center"/>
        </w:tcPr>
        <w:p w:rsidR="00BA5C16" w:rsidRPr="005D3CCE" w:rsidRDefault="00A8260D" w:rsidP="00820E62">
          <w:pPr>
            <w:pStyle w:val="Nagwek"/>
            <w:rPr>
              <w:rFonts w:ascii="Times New Roman" w:hAnsi="Times New Roman"/>
              <w:sz w:val="52"/>
              <w:szCs w:val="52"/>
            </w:rPr>
          </w:pPr>
          <w:r w:rsidRPr="005D3CCE">
            <w:rPr>
              <w:rFonts w:ascii="Times New Roman" w:hAnsi="Times New Roman"/>
              <w:sz w:val="52"/>
              <w:szCs w:val="52"/>
            </w:rPr>
            <w:t>Sośnicowice</w:t>
          </w:r>
        </w:p>
      </w:tc>
      <w:tc>
        <w:tcPr>
          <w:tcW w:w="4138" w:type="dxa"/>
          <w:tcBorders>
            <w:bottom w:val="single" w:sz="4" w:space="0" w:color="auto"/>
          </w:tcBorders>
          <w:vAlign w:val="center"/>
        </w:tcPr>
        <w:p w:rsidR="00BA5C16" w:rsidRPr="005D3CCE" w:rsidRDefault="00A8260D" w:rsidP="00820E62">
          <w:pPr>
            <w:pStyle w:val="Nagwek"/>
            <w:jc w:val="right"/>
            <w:rPr>
              <w:rFonts w:ascii="Times New Roman" w:hAnsi="Times New Roman"/>
            </w:rPr>
          </w:pPr>
          <w:r w:rsidRPr="005D3CCE">
            <w:rPr>
              <w:rFonts w:ascii="Times New Roman" w:hAnsi="Times New Roman"/>
              <w:sz w:val="24"/>
            </w:rPr>
            <w:t>Rynek 19, 44-153 Sośnicowice</w:t>
          </w:r>
        </w:p>
      </w:tc>
    </w:tr>
  </w:tbl>
  <w:p w:rsidR="00BA5C16" w:rsidRPr="00FC3A27" w:rsidRDefault="00465DF2" w:rsidP="00BA5C16">
    <w:pPr>
      <w:pStyle w:val="Nagwek"/>
      <w:rPr>
        <w:rFonts w:ascii="DejaVu Sans Light" w:hAnsi="DejaVu Sans Light" w:cs="DejaVu Sans Light"/>
      </w:rPr>
    </w:pPr>
  </w:p>
  <w:p w:rsidR="00BA5C16" w:rsidRDefault="00465D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564A"/>
    <w:multiLevelType w:val="hybridMultilevel"/>
    <w:tmpl w:val="2D1E31B8"/>
    <w:lvl w:ilvl="0" w:tplc="D532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0CFC"/>
    <w:multiLevelType w:val="hybridMultilevel"/>
    <w:tmpl w:val="4516E384"/>
    <w:lvl w:ilvl="0" w:tplc="9912DE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9635DF"/>
    <w:multiLevelType w:val="hybridMultilevel"/>
    <w:tmpl w:val="C28E3658"/>
    <w:lvl w:ilvl="0" w:tplc="53A0A150">
      <w:start w:val="8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113C18"/>
    <w:multiLevelType w:val="hybridMultilevel"/>
    <w:tmpl w:val="5060DD3E"/>
    <w:lvl w:ilvl="0" w:tplc="0B983A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12AC6"/>
    <w:multiLevelType w:val="hybridMultilevel"/>
    <w:tmpl w:val="3EB881B8"/>
    <w:lvl w:ilvl="0" w:tplc="0C0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EEA"/>
    <w:rsid w:val="000450C7"/>
    <w:rsid w:val="000F4DB6"/>
    <w:rsid w:val="00130C8E"/>
    <w:rsid w:val="001634D8"/>
    <w:rsid w:val="00182A3C"/>
    <w:rsid w:val="002D6BD1"/>
    <w:rsid w:val="003B518E"/>
    <w:rsid w:val="00465DF2"/>
    <w:rsid w:val="00524D4D"/>
    <w:rsid w:val="005978E2"/>
    <w:rsid w:val="006066FF"/>
    <w:rsid w:val="006C699B"/>
    <w:rsid w:val="00892D06"/>
    <w:rsid w:val="00903D27"/>
    <w:rsid w:val="00A8260D"/>
    <w:rsid w:val="00C76C1E"/>
    <w:rsid w:val="00CF343A"/>
    <w:rsid w:val="00D80EEA"/>
    <w:rsid w:val="00DC1BAE"/>
    <w:rsid w:val="00F43DD5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EEA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63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0EEA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D80EEA"/>
    <w:pPr>
      <w:spacing w:after="0" w:line="240" w:lineRule="auto"/>
    </w:pPr>
    <w:rPr>
      <w:rFonts w:ascii="Calibri" w:eastAsiaTheme="minorHAnsi" w:hAnsi="Calibri" w:cs="Times New Roman"/>
    </w:rPr>
  </w:style>
  <w:style w:type="paragraph" w:styleId="Akapitzlist">
    <w:name w:val="List Paragraph"/>
    <w:basedOn w:val="Normalny"/>
    <w:uiPriority w:val="34"/>
    <w:qFormat/>
    <w:rsid w:val="00D80EEA"/>
    <w:pPr>
      <w:ind w:left="720"/>
    </w:pPr>
    <w:rPr>
      <w:rFonts w:ascii="Calibri" w:eastAsiaTheme="minorHAns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8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0EEA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8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EEA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34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sna@sosnic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snic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osna@sosnic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Arnold</cp:lastModifiedBy>
  <cp:revision>5</cp:revision>
  <cp:lastPrinted>2020-02-05T09:27:00Z</cp:lastPrinted>
  <dcterms:created xsi:type="dcterms:W3CDTF">2018-08-08T10:29:00Z</dcterms:created>
  <dcterms:modified xsi:type="dcterms:W3CDTF">2020-02-07T10:23:00Z</dcterms:modified>
</cp:coreProperties>
</file>