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299E6B8D"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Załącznik N</w:t>
      </w:r>
      <w:r w:rsidRPr="00EA688A">
        <w:rPr>
          <w:rFonts w:ascii="Tahoma" w:hAnsi="Tahoma"/>
          <w:bCs/>
          <w:sz w:val="20"/>
          <w:u w:val="none"/>
        </w:rPr>
        <w:t xml:space="preserve">r </w:t>
      </w:r>
      <w:r w:rsidR="00311DFC">
        <w:rPr>
          <w:rFonts w:ascii="Tahoma" w:hAnsi="Tahoma"/>
          <w:bCs/>
          <w:sz w:val="20"/>
          <w:u w:val="none"/>
        </w:rPr>
        <w:t>5</w:t>
      </w:r>
      <w:r w:rsidR="00275373" w:rsidRPr="00EA688A">
        <w:rPr>
          <w:rFonts w:ascii="Tahoma" w:hAnsi="Tahoma"/>
          <w:bCs/>
          <w:sz w:val="20"/>
          <w:u w:val="none"/>
        </w:rPr>
        <w:t xml:space="preserve"> </w:t>
      </w:r>
      <w:r w:rsidR="00275373">
        <w:rPr>
          <w:rFonts w:ascii="Tahoma" w:hAnsi="Tahoma"/>
          <w:bCs/>
          <w:sz w:val="20"/>
          <w:u w:val="none"/>
        </w:rPr>
        <w:t>do SWZ – Opis Przedmiotu Zamówienia</w:t>
      </w:r>
    </w:p>
    <w:p w14:paraId="37ED4864" w14:textId="77777777" w:rsidR="00370402" w:rsidRPr="00EA688A" w:rsidRDefault="00370402" w:rsidP="00370402">
      <w:pPr>
        <w:jc w:val="both"/>
        <w:rPr>
          <w:rFonts w:ascii="Tahoma" w:hAnsi="Tahoma" w:cs="Tahoma"/>
          <w:b/>
        </w:rPr>
      </w:pPr>
    </w:p>
    <w:p w14:paraId="660D61EB" w14:textId="62FE2965" w:rsidR="00F639EF" w:rsidRDefault="00F639EF" w:rsidP="00F639EF">
      <w:pPr>
        <w:jc w:val="both"/>
        <w:rPr>
          <w:rFonts w:ascii="Tahoma" w:hAnsi="Tahoma" w:cs="Tahoma"/>
          <w:b/>
          <w:bCs/>
          <w:sz w:val="24"/>
          <w:szCs w:val="24"/>
        </w:rPr>
      </w:pPr>
      <w:r w:rsidRPr="00EA688A">
        <w:rPr>
          <w:rFonts w:ascii="Tahoma" w:hAnsi="Tahoma" w:cs="Tahoma"/>
          <w:b/>
          <w:sz w:val="24"/>
          <w:szCs w:val="24"/>
        </w:rPr>
        <w:t xml:space="preserve">PROGRAM </w:t>
      </w:r>
      <w:r w:rsidR="009F41C4" w:rsidRPr="009F41C4">
        <w:rPr>
          <w:rFonts w:ascii="Tahoma" w:hAnsi="Tahoma" w:cs="Tahoma"/>
          <w:b/>
          <w:bCs/>
          <w:sz w:val="24"/>
          <w:szCs w:val="24"/>
        </w:rPr>
        <w:t>UBEZPIECZENI</w:t>
      </w:r>
      <w:r w:rsidR="009F41C4">
        <w:rPr>
          <w:rFonts w:ascii="Tahoma" w:hAnsi="Tahoma" w:cs="Tahoma"/>
          <w:b/>
          <w:bCs/>
          <w:sz w:val="24"/>
          <w:szCs w:val="24"/>
        </w:rPr>
        <w:t>A</w:t>
      </w:r>
      <w:r w:rsidR="009F41C4" w:rsidRPr="009F41C4">
        <w:rPr>
          <w:rFonts w:ascii="Tahoma" w:hAnsi="Tahoma" w:cs="Tahoma"/>
          <w:b/>
          <w:bCs/>
          <w:sz w:val="24"/>
          <w:szCs w:val="24"/>
        </w:rPr>
        <w:t xml:space="preserve"> GMINY MIEJSKIEJ GIŻYCKO W ZAKRESIE MIENIA </w:t>
      </w:r>
      <w:r w:rsidR="009F41C4">
        <w:rPr>
          <w:rFonts w:ascii="Tahoma" w:hAnsi="Tahoma" w:cs="Tahoma"/>
          <w:b/>
          <w:bCs/>
          <w:sz w:val="24"/>
          <w:szCs w:val="24"/>
        </w:rPr>
        <w:br/>
      </w:r>
      <w:r w:rsidR="009F41C4" w:rsidRPr="009F41C4">
        <w:rPr>
          <w:rFonts w:ascii="Tahoma" w:hAnsi="Tahoma" w:cs="Tahoma"/>
          <w:b/>
          <w:bCs/>
          <w:sz w:val="24"/>
          <w:szCs w:val="24"/>
        </w:rPr>
        <w:t xml:space="preserve">I ODPOWIEDZIALNOŚCI CYWILNEJ, UBEZPIECZEŃ KOMUNIKACYJNYCH </w:t>
      </w:r>
      <w:r w:rsidR="00A166E7">
        <w:rPr>
          <w:rFonts w:ascii="Tahoma" w:hAnsi="Tahoma" w:cs="Tahoma"/>
          <w:b/>
          <w:bCs/>
          <w:sz w:val="24"/>
          <w:szCs w:val="24"/>
        </w:rPr>
        <w:br/>
      </w:r>
      <w:r w:rsidR="009F41C4" w:rsidRPr="009F41C4">
        <w:rPr>
          <w:rFonts w:ascii="Tahoma" w:hAnsi="Tahoma" w:cs="Tahoma"/>
          <w:b/>
          <w:bCs/>
          <w:sz w:val="24"/>
          <w:szCs w:val="24"/>
        </w:rPr>
        <w:t>ORAZ UBEZPIECZEŃ JEDNOSTEK PŁYWAJACYCH</w:t>
      </w:r>
    </w:p>
    <w:p w14:paraId="794D41E1" w14:textId="77777777" w:rsidR="009F41C4" w:rsidRPr="00EA688A" w:rsidRDefault="009F41C4"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6543EAD1" w:rsidR="00F639EF" w:rsidRPr="00CF2623" w:rsidRDefault="00F639EF" w:rsidP="00F639EF">
      <w:pPr>
        <w:rPr>
          <w:rFonts w:ascii="Tahoma" w:hAnsi="Tahoma" w:cs="Tahoma"/>
          <w:b/>
        </w:rPr>
      </w:pPr>
      <w:r w:rsidRPr="00CF2623">
        <w:rPr>
          <w:rFonts w:ascii="Tahoma" w:hAnsi="Tahoma" w:cs="Tahoma"/>
          <w:b/>
        </w:rPr>
        <w:t xml:space="preserve">Gmina </w:t>
      </w:r>
      <w:r w:rsidR="00EA688A">
        <w:rPr>
          <w:rFonts w:ascii="Tahoma" w:hAnsi="Tahoma" w:cs="Tahoma"/>
          <w:b/>
        </w:rPr>
        <w:t>Miasto Giżycko</w:t>
      </w:r>
    </w:p>
    <w:p w14:paraId="45B27ACD" w14:textId="58A5DA78" w:rsidR="00F639EF" w:rsidRPr="00CF2623" w:rsidRDefault="00FA025D" w:rsidP="00F639EF">
      <w:pPr>
        <w:rPr>
          <w:rFonts w:ascii="Tahoma" w:hAnsi="Tahoma" w:cs="Tahoma"/>
        </w:rPr>
      </w:pPr>
      <w:r>
        <w:rPr>
          <w:rFonts w:ascii="Tahoma" w:hAnsi="Tahoma" w:cs="Tahoma"/>
        </w:rPr>
        <w:t>Al. 1 Maja 14</w:t>
      </w:r>
    </w:p>
    <w:p w14:paraId="6B1DE2BC" w14:textId="5E5966B2" w:rsidR="00F639EF" w:rsidRPr="00CF2623" w:rsidRDefault="00FA025D" w:rsidP="00F639EF">
      <w:pPr>
        <w:rPr>
          <w:rFonts w:ascii="Tahoma" w:hAnsi="Tahoma" w:cs="Tahoma"/>
        </w:rPr>
      </w:pPr>
      <w:r>
        <w:rPr>
          <w:rFonts w:ascii="Tahoma" w:hAnsi="Tahoma" w:cs="Tahoma"/>
        </w:rPr>
        <w:t>11-500 Giżycko</w:t>
      </w:r>
    </w:p>
    <w:p w14:paraId="74904573" w14:textId="61B89EB9" w:rsidR="00F639EF" w:rsidRPr="00CF2623" w:rsidRDefault="00F639EF" w:rsidP="00F639EF">
      <w:pPr>
        <w:rPr>
          <w:rFonts w:ascii="Tahoma" w:hAnsi="Tahoma" w:cs="Tahoma"/>
        </w:rPr>
      </w:pPr>
      <w:r w:rsidRPr="00CF2623">
        <w:rPr>
          <w:rFonts w:ascii="Tahoma" w:hAnsi="Tahoma" w:cs="Tahoma"/>
        </w:rPr>
        <w:t xml:space="preserve">NIP: </w:t>
      </w:r>
      <w:r w:rsidR="00FA025D" w:rsidRPr="00FA025D">
        <w:rPr>
          <w:rFonts w:ascii="Tahoma" w:hAnsi="Tahoma" w:cs="Tahoma"/>
        </w:rPr>
        <w:t>8451951457</w:t>
      </w:r>
    </w:p>
    <w:p w14:paraId="5DC5300E" w14:textId="56EDA00A" w:rsidR="00F639EF" w:rsidRPr="00DE3698" w:rsidRDefault="00F639EF" w:rsidP="00F639EF">
      <w:pPr>
        <w:rPr>
          <w:rFonts w:ascii="Tahoma" w:hAnsi="Tahoma" w:cs="Tahoma"/>
        </w:rPr>
      </w:pPr>
      <w:r w:rsidRPr="00CF2623">
        <w:rPr>
          <w:rFonts w:ascii="Tahoma" w:hAnsi="Tahoma" w:cs="Tahoma"/>
        </w:rPr>
        <w:t xml:space="preserve">REGON: </w:t>
      </w:r>
      <w:r w:rsidR="00FA025D" w:rsidRPr="00FA025D">
        <w:rPr>
          <w:rFonts w:ascii="Tahoma" w:hAnsi="Tahoma" w:cs="Tahoma"/>
        </w:rPr>
        <w:t>790671171</w:t>
      </w:r>
    </w:p>
    <w:p w14:paraId="70D17CD9" w14:textId="77777777" w:rsidR="00F639EF" w:rsidRPr="00DE3698" w:rsidRDefault="00F639EF" w:rsidP="00F639EF">
      <w:pPr>
        <w:rPr>
          <w:rFonts w:ascii="Tahoma" w:hAnsi="Tahoma" w:cs="Tahoma"/>
        </w:rPr>
      </w:pPr>
    </w:p>
    <w:p w14:paraId="6F96B8DB" w14:textId="77777777" w:rsidR="00FA025D" w:rsidRDefault="00FA025D" w:rsidP="00F639EF">
      <w:pPr>
        <w:rPr>
          <w:rFonts w:ascii="Tahoma" w:hAnsi="Tahoma" w:cs="Tahoma"/>
          <w:b/>
          <w:u w:val="single"/>
        </w:rPr>
        <w:sectPr w:rsidR="00FA025D"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2FAF8306" w14:textId="5788B214" w:rsidR="00F639EF" w:rsidRDefault="00F639EF" w:rsidP="00F639EF">
      <w:pPr>
        <w:rPr>
          <w:rFonts w:ascii="Tahoma" w:hAnsi="Tahoma" w:cs="Tahoma"/>
          <w:b/>
          <w:u w:val="single"/>
        </w:rPr>
      </w:pPr>
      <w:r w:rsidRPr="00D5353D">
        <w:rPr>
          <w:rFonts w:ascii="Tahoma" w:hAnsi="Tahoma" w:cs="Tahoma"/>
          <w:b/>
          <w:u w:val="single"/>
        </w:rPr>
        <w:lastRenderedPageBreak/>
        <w:t>Ubezpieczony:</w:t>
      </w:r>
    </w:p>
    <w:p w14:paraId="3224880D" w14:textId="77777777" w:rsidR="00FA025D" w:rsidRPr="00D5353D" w:rsidRDefault="00FA025D" w:rsidP="00F639EF">
      <w:pPr>
        <w:rPr>
          <w:rFonts w:ascii="Tahoma" w:hAnsi="Tahoma" w:cs="Tahoma"/>
          <w:b/>
          <w:u w:val="single"/>
        </w:rPr>
      </w:pPr>
    </w:p>
    <w:p w14:paraId="567AA8D8" w14:textId="3B1DE753" w:rsidR="00FA025D" w:rsidRPr="00CF2623" w:rsidRDefault="00F639EF" w:rsidP="00FA025D">
      <w:pPr>
        <w:rPr>
          <w:rFonts w:ascii="Tahoma" w:hAnsi="Tahoma" w:cs="Tahoma"/>
          <w:b/>
        </w:rPr>
      </w:pPr>
      <w:r w:rsidRPr="00D5353D">
        <w:rPr>
          <w:rFonts w:ascii="Tahoma" w:hAnsi="Tahoma" w:cs="Tahoma"/>
          <w:b/>
        </w:rPr>
        <w:t xml:space="preserve">1. Gmina </w:t>
      </w:r>
      <w:r w:rsidR="00FA025D" w:rsidRPr="00CF2623">
        <w:rPr>
          <w:rFonts w:ascii="Tahoma" w:hAnsi="Tahoma" w:cs="Tahoma"/>
          <w:b/>
        </w:rPr>
        <w:t xml:space="preserve"> </w:t>
      </w:r>
      <w:r w:rsidR="00FA025D">
        <w:rPr>
          <w:rFonts w:ascii="Tahoma" w:hAnsi="Tahoma" w:cs="Tahoma"/>
          <w:b/>
        </w:rPr>
        <w:t>Miasto Giżycko</w:t>
      </w:r>
    </w:p>
    <w:p w14:paraId="3AAC5763" w14:textId="77777777" w:rsidR="00FA025D" w:rsidRPr="00CF2623" w:rsidRDefault="00FA025D" w:rsidP="00FA025D">
      <w:pPr>
        <w:rPr>
          <w:rFonts w:ascii="Tahoma" w:hAnsi="Tahoma" w:cs="Tahoma"/>
        </w:rPr>
      </w:pPr>
      <w:r>
        <w:rPr>
          <w:rFonts w:ascii="Tahoma" w:hAnsi="Tahoma" w:cs="Tahoma"/>
        </w:rPr>
        <w:t>Al. 1 Maja 14</w:t>
      </w:r>
    </w:p>
    <w:p w14:paraId="00A1408B" w14:textId="77777777" w:rsidR="00FA025D" w:rsidRPr="00CF2623" w:rsidRDefault="00FA025D" w:rsidP="00FA025D">
      <w:pPr>
        <w:rPr>
          <w:rFonts w:ascii="Tahoma" w:hAnsi="Tahoma" w:cs="Tahoma"/>
        </w:rPr>
      </w:pPr>
      <w:r>
        <w:rPr>
          <w:rFonts w:ascii="Tahoma" w:hAnsi="Tahoma" w:cs="Tahoma"/>
        </w:rPr>
        <w:t>11-500 Giżycko</w:t>
      </w:r>
    </w:p>
    <w:p w14:paraId="54446E13" w14:textId="03456D2A" w:rsidR="00FA025D" w:rsidRDefault="00F639EF" w:rsidP="00FA025D">
      <w:pPr>
        <w:rPr>
          <w:rFonts w:ascii="Tahoma" w:hAnsi="Tahoma" w:cs="Tahoma"/>
        </w:rPr>
      </w:pPr>
      <w:r w:rsidRPr="00D5353D">
        <w:rPr>
          <w:rFonts w:ascii="Tahoma" w:hAnsi="Tahoma" w:cs="Tahoma"/>
        </w:rPr>
        <w:t>w ramach</w:t>
      </w:r>
      <w:r w:rsidRPr="00FA025D">
        <w:rPr>
          <w:rFonts w:ascii="Tahoma" w:hAnsi="Tahoma" w:cs="Tahoma"/>
        </w:rPr>
        <w:t xml:space="preserve">, której funkcjonują </w:t>
      </w:r>
      <w:r w:rsidRPr="00D5353D">
        <w:rPr>
          <w:rFonts w:ascii="Tahoma" w:hAnsi="Tahoma" w:cs="Tahoma"/>
        </w:rPr>
        <w:t>następujące jednostki organizacyjne</w:t>
      </w:r>
      <w:r w:rsidR="00FA025D">
        <w:rPr>
          <w:rFonts w:ascii="Tahoma" w:hAnsi="Tahoma" w:cs="Tahoma"/>
        </w:rPr>
        <w:t>:</w:t>
      </w:r>
    </w:p>
    <w:p w14:paraId="5C7EDD1C" w14:textId="2A7B4EBF" w:rsidR="00F639EF" w:rsidRPr="00D5353D" w:rsidRDefault="00F639EF" w:rsidP="00FA025D">
      <w:pPr>
        <w:rPr>
          <w:rFonts w:ascii="Tahoma" w:hAnsi="Tahoma" w:cs="Tahoma"/>
        </w:rPr>
      </w:pPr>
    </w:p>
    <w:tbl>
      <w:tblPr>
        <w:tblW w:w="9067" w:type="dxa"/>
        <w:tblCellMar>
          <w:left w:w="70" w:type="dxa"/>
          <w:right w:w="70" w:type="dxa"/>
        </w:tblCellMar>
        <w:tblLook w:val="04A0" w:firstRow="1" w:lastRow="0" w:firstColumn="1" w:lastColumn="0" w:noHBand="0" w:noVBand="1"/>
      </w:tblPr>
      <w:tblGrid>
        <w:gridCol w:w="580"/>
        <w:gridCol w:w="4235"/>
        <w:gridCol w:w="3118"/>
        <w:gridCol w:w="1134"/>
      </w:tblGrid>
      <w:tr w:rsidR="00F95BA5" w:rsidRPr="00E10DCF" w14:paraId="66048391" w14:textId="77777777" w:rsidTr="00F95BA5">
        <w:trPr>
          <w:trHeight w:val="510"/>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C6C23B3" w14:textId="77777777" w:rsidR="00F95BA5" w:rsidRPr="00E10DCF" w:rsidRDefault="00F95BA5" w:rsidP="00FA025D">
            <w:pPr>
              <w:jc w:val="center"/>
              <w:rPr>
                <w:rFonts w:ascii="Arial" w:hAnsi="Arial" w:cs="Arial"/>
                <w:color w:val="000000"/>
                <w:sz w:val="16"/>
                <w:szCs w:val="16"/>
              </w:rPr>
            </w:pPr>
            <w:r w:rsidRPr="00E10DCF">
              <w:rPr>
                <w:rFonts w:ascii="Arial" w:hAnsi="Arial" w:cs="Arial"/>
                <w:color w:val="000000"/>
                <w:sz w:val="16"/>
                <w:szCs w:val="16"/>
              </w:rPr>
              <w:t>L.p.</w:t>
            </w:r>
          </w:p>
        </w:tc>
        <w:tc>
          <w:tcPr>
            <w:tcW w:w="4235" w:type="dxa"/>
            <w:tcBorders>
              <w:top w:val="single" w:sz="4" w:space="0" w:color="auto"/>
              <w:left w:val="nil"/>
              <w:bottom w:val="single" w:sz="4" w:space="0" w:color="auto"/>
              <w:right w:val="single" w:sz="4" w:space="0" w:color="auto"/>
            </w:tcBorders>
            <w:shd w:val="clear" w:color="000000" w:fill="95B3D7"/>
            <w:noWrap/>
            <w:vAlign w:val="center"/>
            <w:hideMark/>
          </w:tcPr>
          <w:p w14:paraId="6BA27240" w14:textId="77777777" w:rsidR="00F95BA5" w:rsidRPr="00E10DCF" w:rsidRDefault="00F95BA5" w:rsidP="00FA025D">
            <w:pPr>
              <w:jc w:val="center"/>
              <w:rPr>
                <w:rFonts w:ascii="Arial" w:hAnsi="Arial" w:cs="Arial"/>
                <w:color w:val="000000"/>
                <w:sz w:val="16"/>
                <w:szCs w:val="16"/>
              </w:rPr>
            </w:pPr>
            <w:r w:rsidRPr="00E10DCF">
              <w:rPr>
                <w:rFonts w:ascii="Arial" w:hAnsi="Arial" w:cs="Arial"/>
                <w:color w:val="000000"/>
                <w:sz w:val="16"/>
                <w:szCs w:val="16"/>
              </w:rPr>
              <w:t>Nazwa jednostki</w:t>
            </w:r>
          </w:p>
        </w:tc>
        <w:tc>
          <w:tcPr>
            <w:tcW w:w="3118" w:type="dxa"/>
            <w:tcBorders>
              <w:top w:val="single" w:sz="4" w:space="0" w:color="auto"/>
              <w:left w:val="nil"/>
              <w:bottom w:val="single" w:sz="4" w:space="0" w:color="auto"/>
              <w:right w:val="single" w:sz="4" w:space="0" w:color="auto"/>
            </w:tcBorders>
            <w:shd w:val="clear" w:color="000000" w:fill="95B3D7"/>
            <w:noWrap/>
            <w:vAlign w:val="center"/>
            <w:hideMark/>
          </w:tcPr>
          <w:p w14:paraId="5205F47D" w14:textId="77777777" w:rsidR="00F95BA5" w:rsidRPr="00E10DCF" w:rsidRDefault="00F95BA5" w:rsidP="00FA025D">
            <w:pPr>
              <w:jc w:val="center"/>
              <w:rPr>
                <w:rFonts w:ascii="Arial" w:hAnsi="Arial" w:cs="Arial"/>
                <w:color w:val="000000"/>
                <w:sz w:val="16"/>
                <w:szCs w:val="16"/>
              </w:rPr>
            </w:pPr>
            <w:r w:rsidRPr="00E10DCF">
              <w:rPr>
                <w:rFonts w:ascii="Arial" w:hAnsi="Arial" w:cs="Arial"/>
                <w:color w:val="000000"/>
                <w:sz w:val="16"/>
                <w:szCs w:val="16"/>
              </w:rPr>
              <w:t>Adres</w:t>
            </w:r>
          </w:p>
        </w:tc>
        <w:tc>
          <w:tcPr>
            <w:tcW w:w="1134" w:type="dxa"/>
            <w:tcBorders>
              <w:top w:val="single" w:sz="4" w:space="0" w:color="auto"/>
              <w:left w:val="nil"/>
              <w:bottom w:val="single" w:sz="4" w:space="0" w:color="auto"/>
              <w:right w:val="single" w:sz="4" w:space="0" w:color="auto"/>
            </w:tcBorders>
            <w:shd w:val="clear" w:color="000000" w:fill="95B3D7"/>
            <w:noWrap/>
            <w:vAlign w:val="center"/>
            <w:hideMark/>
          </w:tcPr>
          <w:p w14:paraId="7F9A859B" w14:textId="77777777" w:rsidR="00F95BA5" w:rsidRPr="00E10DCF" w:rsidRDefault="00F95BA5" w:rsidP="00FA025D">
            <w:pPr>
              <w:jc w:val="center"/>
              <w:rPr>
                <w:rFonts w:ascii="Arial" w:hAnsi="Arial" w:cs="Arial"/>
                <w:color w:val="000000"/>
                <w:sz w:val="16"/>
                <w:szCs w:val="16"/>
              </w:rPr>
            </w:pPr>
            <w:r w:rsidRPr="00E10DCF">
              <w:rPr>
                <w:rFonts w:ascii="Arial" w:hAnsi="Arial" w:cs="Arial"/>
                <w:color w:val="000000"/>
                <w:sz w:val="16"/>
                <w:szCs w:val="16"/>
              </w:rPr>
              <w:t>REGON</w:t>
            </w:r>
          </w:p>
        </w:tc>
      </w:tr>
      <w:tr w:rsidR="00F95BA5" w:rsidRPr="00E10DCF" w14:paraId="047CCAA7" w14:textId="77777777" w:rsidTr="00F95BA5">
        <w:trPr>
          <w:trHeight w:val="433"/>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38400B"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1</w:t>
            </w:r>
          </w:p>
        </w:tc>
        <w:tc>
          <w:tcPr>
            <w:tcW w:w="4235" w:type="dxa"/>
            <w:tcBorders>
              <w:top w:val="nil"/>
              <w:left w:val="nil"/>
              <w:bottom w:val="single" w:sz="4" w:space="0" w:color="auto"/>
              <w:right w:val="single" w:sz="4" w:space="0" w:color="auto"/>
            </w:tcBorders>
            <w:shd w:val="clear" w:color="auto" w:fill="auto"/>
            <w:vAlign w:val="center"/>
            <w:hideMark/>
          </w:tcPr>
          <w:p w14:paraId="46FDD531"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Urząd Miejski</w:t>
            </w:r>
          </w:p>
        </w:tc>
        <w:tc>
          <w:tcPr>
            <w:tcW w:w="3118" w:type="dxa"/>
            <w:tcBorders>
              <w:top w:val="nil"/>
              <w:left w:val="nil"/>
              <w:bottom w:val="single" w:sz="4" w:space="0" w:color="auto"/>
              <w:right w:val="single" w:sz="4" w:space="0" w:color="auto"/>
            </w:tcBorders>
            <w:shd w:val="clear" w:color="auto" w:fill="auto"/>
            <w:vAlign w:val="center"/>
            <w:hideMark/>
          </w:tcPr>
          <w:p w14:paraId="12E8818F"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al. 1 Maja 1411-500 Giżycko</w:t>
            </w:r>
          </w:p>
        </w:tc>
        <w:tc>
          <w:tcPr>
            <w:tcW w:w="1134" w:type="dxa"/>
            <w:tcBorders>
              <w:top w:val="nil"/>
              <w:left w:val="nil"/>
              <w:bottom w:val="single" w:sz="4" w:space="0" w:color="auto"/>
              <w:right w:val="single" w:sz="4" w:space="0" w:color="auto"/>
            </w:tcBorders>
            <w:shd w:val="clear" w:color="auto" w:fill="auto"/>
            <w:vAlign w:val="center"/>
            <w:hideMark/>
          </w:tcPr>
          <w:p w14:paraId="48587491"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000524364</w:t>
            </w:r>
          </w:p>
        </w:tc>
      </w:tr>
      <w:tr w:rsidR="00F95BA5" w:rsidRPr="00E10DCF" w14:paraId="34AAC672" w14:textId="77777777" w:rsidTr="00F95BA5">
        <w:trPr>
          <w:trHeight w:val="53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771254"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2</w:t>
            </w:r>
          </w:p>
        </w:tc>
        <w:tc>
          <w:tcPr>
            <w:tcW w:w="4235" w:type="dxa"/>
            <w:tcBorders>
              <w:top w:val="nil"/>
              <w:left w:val="nil"/>
              <w:bottom w:val="single" w:sz="4" w:space="0" w:color="auto"/>
              <w:right w:val="single" w:sz="4" w:space="0" w:color="auto"/>
            </w:tcBorders>
            <w:shd w:val="clear" w:color="auto" w:fill="auto"/>
            <w:vAlign w:val="center"/>
            <w:hideMark/>
          </w:tcPr>
          <w:p w14:paraId="6D06FA0D" w14:textId="737CD49B" w:rsidR="00F95BA5" w:rsidRPr="00E10DCF" w:rsidRDefault="00F95BA5" w:rsidP="00FA025D">
            <w:pPr>
              <w:jc w:val="center"/>
              <w:rPr>
                <w:rFonts w:ascii="Arial" w:hAnsi="Arial" w:cs="Arial"/>
                <w:sz w:val="16"/>
                <w:szCs w:val="16"/>
              </w:rPr>
            </w:pPr>
            <w:r w:rsidRPr="00E10DCF">
              <w:rPr>
                <w:rFonts w:ascii="Arial" w:hAnsi="Arial" w:cs="Arial"/>
                <w:sz w:val="16"/>
                <w:szCs w:val="16"/>
              </w:rPr>
              <w:t>Miejski Zespół Obsługi Szkół i Przedszkoli</w:t>
            </w:r>
          </w:p>
        </w:tc>
        <w:tc>
          <w:tcPr>
            <w:tcW w:w="3118" w:type="dxa"/>
            <w:tcBorders>
              <w:top w:val="nil"/>
              <w:left w:val="nil"/>
              <w:bottom w:val="single" w:sz="4" w:space="0" w:color="auto"/>
              <w:right w:val="single" w:sz="4" w:space="0" w:color="auto"/>
            </w:tcBorders>
            <w:shd w:val="clear" w:color="auto" w:fill="auto"/>
            <w:vAlign w:val="center"/>
            <w:hideMark/>
          </w:tcPr>
          <w:p w14:paraId="3FB3C740"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11-500 Giżycko, Al. 1 Maja 14</w:t>
            </w:r>
          </w:p>
        </w:tc>
        <w:tc>
          <w:tcPr>
            <w:tcW w:w="1134" w:type="dxa"/>
            <w:tcBorders>
              <w:top w:val="nil"/>
              <w:left w:val="nil"/>
              <w:bottom w:val="single" w:sz="4" w:space="0" w:color="auto"/>
              <w:right w:val="single" w:sz="4" w:space="0" w:color="auto"/>
            </w:tcBorders>
            <w:shd w:val="clear" w:color="auto" w:fill="auto"/>
            <w:vAlign w:val="center"/>
            <w:hideMark/>
          </w:tcPr>
          <w:p w14:paraId="7ABCB64E"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001011081</w:t>
            </w:r>
          </w:p>
        </w:tc>
      </w:tr>
      <w:tr w:rsidR="00F95BA5" w:rsidRPr="00E10DCF" w14:paraId="39A885F3" w14:textId="77777777" w:rsidTr="00F95BA5">
        <w:trPr>
          <w:trHeight w:val="6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8BE3DA"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3</w:t>
            </w:r>
          </w:p>
        </w:tc>
        <w:tc>
          <w:tcPr>
            <w:tcW w:w="4235" w:type="dxa"/>
            <w:tcBorders>
              <w:top w:val="nil"/>
              <w:left w:val="nil"/>
              <w:bottom w:val="single" w:sz="4" w:space="0" w:color="auto"/>
              <w:right w:val="single" w:sz="4" w:space="0" w:color="auto"/>
            </w:tcBorders>
            <w:shd w:val="clear" w:color="auto" w:fill="auto"/>
            <w:vAlign w:val="center"/>
            <w:hideMark/>
          </w:tcPr>
          <w:p w14:paraId="0FB0CCE8"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Przedszkole Miejskie nr 1 z Oddziałem Integracyjnym</w:t>
            </w:r>
          </w:p>
        </w:tc>
        <w:tc>
          <w:tcPr>
            <w:tcW w:w="3118" w:type="dxa"/>
            <w:tcBorders>
              <w:top w:val="nil"/>
              <w:left w:val="nil"/>
              <w:bottom w:val="single" w:sz="4" w:space="0" w:color="auto"/>
              <w:right w:val="single" w:sz="4" w:space="0" w:color="auto"/>
            </w:tcBorders>
            <w:shd w:val="clear" w:color="auto" w:fill="auto"/>
            <w:vAlign w:val="center"/>
            <w:hideMark/>
          </w:tcPr>
          <w:p w14:paraId="0CB1A84A"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11-500 Giżycko, ul. Drzymały 9</w:t>
            </w:r>
          </w:p>
        </w:tc>
        <w:tc>
          <w:tcPr>
            <w:tcW w:w="1134" w:type="dxa"/>
            <w:tcBorders>
              <w:top w:val="nil"/>
              <w:left w:val="nil"/>
              <w:bottom w:val="single" w:sz="4" w:space="0" w:color="auto"/>
              <w:right w:val="single" w:sz="4" w:space="0" w:color="auto"/>
            </w:tcBorders>
            <w:shd w:val="clear" w:color="auto" w:fill="auto"/>
            <w:vAlign w:val="center"/>
            <w:hideMark/>
          </w:tcPr>
          <w:p w14:paraId="7673203C"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510975920</w:t>
            </w:r>
          </w:p>
        </w:tc>
      </w:tr>
      <w:tr w:rsidR="00F95BA5" w:rsidRPr="00E10DCF" w14:paraId="1F720A7B" w14:textId="77777777" w:rsidTr="00F95BA5">
        <w:trPr>
          <w:trHeight w:val="49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278157"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4</w:t>
            </w:r>
          </w:p>
        </w:tc>
        <w:tc>
          <w:tcPr>
            <w:tcW w:w="4235" w:type="dxa"/>
            <w:tcBorders>
              <w:top w:val="nil"/>
              <w:left w:val="nil"/>
              <w:bottom w:val="single" w:sz="4" w:space="0" w:color="auto"/>
              <w:right w:val="single" w:sz="4" w:space="0" w:color="auto"/>
            </w:tcBorders>
            <w:shd w:val="clear" w:color="auto" w:fill="auto"/>
            <w:vAlign w:val="center"/>
            <w:hideMark/>
          </w:tcPr>
          <w:p w14:paraId="339993B7"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Przedszkole Miejskie nr 4</w:t>
            </w:r>
          </w:p>
        </w:tc>
        <w:tc>
          <w:tcPr>
            <w:tcW w:w="3118" w:type="dxa"/>
            <w:tcBorders>
              <w:top w:val="nil"/>
              <w:left w:val="nil"/>
              <w:bottom w:val="single" w:sz="4" w:space="0" w:color="auto"/>
              <w:right w:val="single" w:sz="4" w:space="0" w:color="auto"/>
            </w:tcBorders>
            <w:shd w:val="clear" w:color="auto" w:fill="auto"/>
            <w:vAlign w:val="center"/>
            <w:hideMark/>
          </w:tcPr>
          <w:p w14:paraId="25C4944C"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11-500 Giżycko, ul. Jagiełły 3</w:t>
            </w:r>
          </w:p>
        </w:tc>
        <w:tc>
          <w:tcPr>
            <w:tcW w:w="1134" w:type="dxa"/>
            <w:tcBorders>
              <w:top w:val="nil"/>
              <w:left w:val="nil"/>
              <w:bottom w:val="single" w:sz="4" w:space="0" w:color="auto"/>
              <w:right w:val="single" w:sz="4" w:space="0" w:color="auto"/>
            </w:tcBorders>
            <w:shd w:val="clear" w:color="auto" w:fill="auto"/>
            <w:vAlign w:val="center"/>
            <w:hideMark/>
          </w:tcPr>
          <w:p w14:paraId="3B8604C7"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510975942</w:t>
            </w:r>
          </w:p>
        </w:tc>
      </w:tr>
      <w:tr w:rsidR="00F95BA5" w:rsidRPr="00E10DCF" w14:paraId="060195B6" w14:textId="77777777" w:rsidTr="00F95BA5">
        <w:trPr>
          <w:trHeight w:val="54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08DADC"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5</w:t>
            </w:r>
          </w:p>
        </w:tc>
        <w:tc>
          <w:tcPr>
            <w:tcW w:w="4235" w:type="dxa"/>
            <w:tcBorders>
              <w:top w:val="nil"/>
              <w:left w:val="nil"/>
              <w:bottom w:val="single" w:sz="4" w:space="0" w:color="auto"/>
              <w:right w:val="single" w:sz="4" w:space="0" w:color="auto"/>
            </w:tcBorders>
            <w:shd w:val="clear" w:color="auto" w:fill="auto"/>
            <w:vAlign w:val="center"/>
            <w:hideMark/>
          </w:tcPr>
          <w:p w14:paraId="6FC12361"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 xml:space="preserve"> Szkoła Podstawowa nr 4 im. I Dywizji Piechoty</w:t>
            </w:r>
          </w:p>
        </w:tc>
        <w:tc>
          <w:tcPr>
            <w:tcW w:w="3118" w:type="dxa"/>
            <w:tcBorders>
              <w:top w:val="nil"/>
              <w:left w:val="nil"/>
              <w:bottom w:val="single" w:sz="4" w:space="0" w:color="auto"/>
              <w:right w:val="single" w:sz="4" w:space="0" w:color="auto"/>
            </w:tcBorders>
            <w:shd w:val="clear" w:color="auto" w:fill="auto"/>
            <w:vAlign w:val="center"/>
            <w:hideMark/>
          </w:tcPr>
          <w:p w14:paraId="5F772B02"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ul. 3Maja 21, 11-500 Giżycko</w:t>
            </w:r>
          </w:p>
        </w:tc>
        <w:tc>
          <w:tcPr>
            <w:tcW w:w="1134" w:type="dxa"/>
            <w:tcBorders>
              <w:top w:val="nil"/>
              <w:left w:val="nil"/>
              <w:bottom w:val="single" w:sz="4" w:space="0" w:color="auto"/>
              <w:right w:val="single" w:sz="4" w:space="0" w:color="auto"/>
            </w:tcBorders>
            <w:shd w:val="clear" w:color="auto" w:fill="auto"/>
            <w:vAlign w:val="center"/>
            <w:hideMark/>
          </w:tcPr>
          <w:p w14:paraId="6BB125BC"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000720177</w:t>
            </w:r>
          </w:p>
        </w:tc>
      </w:tr>
      <w:tr w:rsidR="00F95BA5" w:rsidRPr="00E10DCF" w14:paraId="1BB2067B" w14:textId="77777777" w:rsidTr="00F95BA5">
        <w:trPr>
          <w:trHeight w:val="57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D916B3"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6</w:t>
            </w:r>
          </w:p>
        </w:tc>
        <w:tc>
          <w:tcPr>
            <w:tcW w:w="4235" w:type="dxa"/>
            <w:tcBorders>
              <w:top w:val="nil"/>
              <w:left w:val="nil"/>
              <w:bottom w:val="single" w:sz="4" w:space="0" w:color="auto"/>
              <w:right w:val="single" w:sz="4" w:space="0" w:color="auto"/>
            </w:tcBorders>
            <w:shd w:val="clear" w:color="auto" w:fill="auto"/>
            <w:vAlign w:val="center"/>
            <w:hideMark/>
          </w:tcPr>
          <w:p w14:paraId="7448919D"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Szkoła Podstawowa nr 7 im. Janusza Korczaka</w:t>
            </w:r>
          </w:p>
        </w:tc>
        <w:tc>
          <w:tcPr>
            <w:tcW w:w="3118" w:type="dxa"/>
            <w:tcBorders>
              <w:top w:val="nil"/>
              <w:left w:val="nil"/>
              <w:bottom w:val="single" w:sz="4" w:space="0" w:color="auto"/>
              <w:right w:val="single" w:sz="4" w:space="0" w:color="auto"/>
            </w:tcBorders>
            <w:shd w:val="clear" w:color="auto" w:fill="auto"/>
            <w:vAlign w:val="center"/>
            <w:hideMark/>
          </w:tcPr>
          <w:p w14:paraId="1F0723E8" w14:textId="101D7CC2" w:rsidR="00F95BA5" w:rsidRPr="00E10DCF" w:rsidRDefault="00F95BA5" w:rsidP="00FA025D">
            <w:pPr>
              <w:jc w:val="center"/>
              <w:rPr>
                <w:rFonts w:ascii="Arial" w:hAnsi="Arial" w:cs="Arial"/>
                <w:sz w:val="16"/>
                <w:szCs w:val="16"/>
              </w:rPr>
            </w:pPr>
            <w:r w:rsidRPr="00E10DCF">
              <w:rPr>
                <w:rFonts w:ascii="Arial" w:hAnsi="Arial" w:cs="Arial"/>
                <w:sz w:val="16"/>
                <w:szCs w:val="16"/>
              </w:rPr>
              <w:t>11-500 Giżycko, ul Wodociągowa 8</w:t>
            </w:r>
          </w:p>
        </w:tc>
        <w:tc>
          <w:tcPr>
            <w:tcW w:w="1134" w:type="dxa"/>
            <w:tcBorders>
              <w:top w:val="nil"/>
              <w:left w:val="nil"/>
              <w:bottom w:val="single" w:sz="4" w:space="0" w:color="auto"/>
              <w:right w:val="single" w:sz="4" w:space="0" w:color="auto"/>
            </w:tcBorders>
            <w:shd w:val="clear" w:color="auto" w:fill="auto"/>
            <w:vAlign w:val="center"/>
            <w:hideMark/>
          </w:tcPr>
          <w:p w14:paraId="469D4D79"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001245382</w:t>
            </w:r>
          </w:p>
        </w:tc>
      </w:tr>
      <w:tr w:rsidR="00F95BA5" w:rsidRPr="00E10DCF" w14:paraId="2C36D49F" w14:textId="77777777" w:rsidTr="00F95BA5">
        <w:trPr>
          <w:trHeight w:val="40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AF6943"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7</w:t>
            </w:r>
          </w:p>
        </w:tc>
        <w:tc>
          <w:tcPr>
            <w:tcW w:w="4235" w:type="dxa"/>
            <w:tcBorders>
              <w:top w:val="nil"/>
              <w:left w:val="nil"/>
              <w:bottom w:val="single" w:sz="4" w:space="0" w:color="auto"/>
              <w:right w:val="single" w:sz="4" w:space="0" w:color="auto"/>
            </w:tcBorders>
            <w:shd w:val="clear" w:color="auto" w:fill="auto"/>
            <w:vAlign w:val="center"/>
            <w:hideMark/>
          </w:tcPr>
          <w:p w14:paraId="3F65FB3E"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 xml:space="preserve">Szkoła Podstawowa nr 1 </w:t>
            </w:r>
          </w:p>
        </w:tc>
        <w:tc>
          <w:tcPr>
            <w:tcW w:w="3118" w:type="dxa"/>
            <w:tcBorders>
              <w:top w:val="nil"/>
              <w:left w:val="nil"/>
              <w:bottom w:val="single" w:sz="4" w:space="0" w:color="auto"/>
              <w:right w:val="single" w:sz="4" w:space="0" w:color="auto"/>
            </w:tcBorders>
            <w:shd w:val="clear" w:color="auto" w:fill="auto"/>
            <w:vAlign w:val="center"/>
            <w:hideMark/>
          </w:tcPr>
          <w:p w14:paraId="46645370" w14:textId="06B9C584" w:rsidR="00F95BA5" w:rsidRPr="00E10DCF" w:rsidRDefault="00F95BA5" w:rsidP="00FA025D">
            <w:pPr>
              <w:jc w:val="center"/>
              <w:rPr>
                <w:rFonts w:ascii="Arial" w:hAnsi="Arial" w:cs="Arial"/>
                <w:sz w:val="16"/>
                <w:szCs w:val="16"/>
              </w:rPr>
            </w:pPr>
            <w:r w:rsidRPr="00E10DCF">
              <w:rPr>
                <w:rFonts w:ascii="Arial" w:hAnsi="Arial" w:cs="Arial"/>
                <w:sz w:val="16"/>
                <w:szCs w:val="16"/>
              </w:rPr>
              <w:t>ul. Gimnazjalna 1</w:t>
            </w:r>
            <w:r>
              <w:rPr>
                <w:rFonts w:ascii="Arial" w:hAnsi="Arial" w:cs="Arial"/>
                <w:sz w:val="16"/>
                <w:szCs w:val="16"/>
              </w:rPr>
              <w:t xml:space="preserve">, </w:t>
            </w:r>
            <w:r w:rsidRPr="00E10DCF">
              <w:rPr>
                <w:rFonts w:ascii="Arial" w:hAnsi="Arial" w:cs="Arial"/>
                <w:sz w:val="16"/>
                <w:szCs w:val="16"/>
              </w:rPr>
              <w:t>11-500 Giżycko</w:t>
            </w:r>
          </w:p>
        </w:tc>
        <w:tc>
          <w:tcPr>
            <w:tcW w:w="1134" w:type="dxa"/>
            <w:tcBorders>
              <w:top w:val="nil"/>
              <w:left w:val="nil"/>
              <w:bottom w:val="single" w:sz="4" w:space="0" w:color="auto"/>
              <w:right w:val="single" w:sz="4" w:space="0" w:color="auto"/>
            </w:tcBorders>
            <w:shd w:val="clear" w:color="auto" w:fill="auto"/>
            <w:vAlign w:val="center"/>
            <w:hideMark/>
          </w:tcPr>
          <w:p w14:paraId="1DCF13C9" w14:textId="6552F600" w:rsidR="00F95BA5" w:rsidRPr="00E10DCF" w:rsidRDefault="00F95BA5" w:rsidP="00FA025D">
            <w:pPr>
              <w:jc w:val="center"/>
              <w:rPr>
                <w:rFonts w:ascii="Arial" w:hAnsi="Arial" w:cs="Arial"/>
                <w:sz w:val="16"/>
                <w:szCs w:val="16"/>
              </w:rPr>
            </w:pPr>
            <w:r w:rsidRPr="00F95BA5">
              <w:rPr>
                <w:rFonts w:ascii="Arial" w:hAnsi="Arial" w:cs="Arial"/>
                <w:sz w:val="16"/>
                <w:szCs w:val="16"/>
              </w:rPr>
              <w:t>001008242</w:t>
            </w:r>
          </w:p>
        </w:tc>
      </w:tr>
      <w:tr w:rsidR="00F95BA5" w:rsidRPr="00E10DCF" w14:paraId="1237ED83" w14:textId="77777777" w:rsidTr="00F95BA5">
        <w:trPr>
          <w:trHeight w:val="5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879FFE"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8</w:t>
            </w:r>
          </w:p>
        </w:tc>
        <w:tc>
          <w:tcPr>
            <w:tcW w:w="4235" w:type="dxa"/>
            <w:tcBorders>
              <w:top w:val="nil"/>
              <w:left w:val="nil"/>
              <w:bottom w:val="single" w:sz="4" w:space="0" w:color="auto"/>
              <w:right w:val="single" w:sz="4" w:space="0" w:color="auto"/>
            </w:tcBorders>
            <w:shd w:val="clear" w:color="auto" w:fill="auto"/>
            <w:vAlign w:val="center"/>
            <w:hideMark/>
          </w:tcPr>
          <w:p w14:paraId="4411B102"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Szkoła Podstawowa nr 2 im. Chwały Oręża Polskiego</w:t>
            </w:r>
          </w:p>
        </w:tc>
        <w:tc>
          <w:tcPr>
            <w:tcW w:w="3118" w:type="dxa"/>
            <w:tcBorders>
              <w:top w:val="nil"/>
              <w:left w:val="nil"/>
              <w:bottom w:val="single" w:sz="4" w:space="0" w:color="auto"/>
              <w:right w:val="single" w:sz="4" w:space="0" w:color="auto"/>
            </w:tcBorders>
            <w:shd w:val="clear" w:color="auto" w:fill="auto"/>
            <w:vAlign w:val="center"/>
            <w:hideMark/>
          </w:tcPr>
          <w:p w14:paraId="75C07C7B" w14:textId="45CBB22C" w:rsidR="00F95BA5" w:rsidRPr="00E10DCF" w:rsidRDefault="00F95BA5" w:rsidP="00FA025D">
            <w:pPr>
              <w:jc w:val="center"/>
              <w:rPr>
                <w:rFonts w:ascii="Arial" w:hAnsi="Arial" w:cs="Arial"/>
                <w:sz w:val="16"/>
                <w:szCs w:val="16"/>
              </w:rPr>
            </w:pPr>
            <w:r w:rsidRPr="00E10DCF">
              <w:rPr>
                <w:rFonts w:ascii="Arial" w:hAnsi="Arial" w:cs="Arial"/>
                <w:sz w:val="16"/>
                <w:szCs w:val="16"/>
              </w:rPr>
              <w:t>ul. Warszawska 39</w:t>
            </w:r>
            <w:r>
              <w:rPr>
                <w:rFonts w:ascii="Arial" w:hAnsi="Arial" w:cs="Arial"/>
                <w:sz w:val="16"/>
                <w:szCs w:val="16"/>
              </w:rPr>
              <w:t>,</w:t>
            </w:r>
            <w:r w:rsidRPr="00E10DCF">
              <w:rPr>
                <w:rFonts w:ascii="Arial" w:hAnsi="Arial" w:cs="Arial"/>
                <w:sz w:val="16"/>
                <w:szCs w:val="16"/>
              </w:rPr>
              <w:t xml:space="preserve"> 11-500 Giżycko</w:t>
            </w:r>
          </w:p>
        </w:tc>
        <w:tc>
          <w:tcPr>
            <w:tcW w:w="1134" w:type="dxa"/>
            <w:tcBorders>
              <w:top w:val="nil"/>
              <w:left w:val="nil"/>
              <w:bottom w:val="single" w:sz="4" w:space="0" w:color="auto"/>
              <w:right w:val="single" w:sz="4" w:space="0" w:color="auto"/>
            </w:tcBorders>
            <w:shd w:val="clear" w:color="auto" w:fill="auto"/>
            <w:vAlign w:val="center"/>
            <w:hideMark/>
          </w:tcPr>
          <w:p w14:paraId="302B8FC9"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367389500</w:t>
            </w:r>
          </w:p>
        </w:tc>
      </w:tr>
      <w:tr w:rsidR="00F95BA5" w:rsidRPr="00E10DCF" w14:paraId="50005421" w14:textId="77777777" w:rsidTr="00F95BA5">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9F65C1"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9</w:t>
            </w:r>
          </w:p>
        </w:tc>
        <w:tc>
          <w:tcPr>
            <w:tcW w:w="4235" w:type="dxa"/>
            <w:tcBorders>
              <w:top w:val="nil"/>
              <w:left w:val="nil"/>
              <w:bottom w:val="single" w:sz="4" w:space="0" w:color="auto"/>
              <w:right w:val="single" w:sz="4" w:space="0" w:color="auto"/>
            </w:tcBorders>
            <w:shd w:val="clear" w:color="auto" w:fill="auto"/>
            <w:vAlign w:val="center"/>
            <w:hideMark/>
          </w:tcPr>
          <w:p w14:paraId="2C0F4234"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 xml:space="preserve">  Szkoła Podstawowa nr 3 z Oddziałami Integracyjnymi</w:t>
            </w:r>
          </w:p>
        </w:tc>
        <w:tc>
          <w:tcPr>
            <w:tcW w:w="3118" w:type="dxa"/>
            <w:tcBorders>
              <w:top w:val="nil"/>
              <w:left w:val="nil"/>
              <w:bottom w:val="single" w:sz="4" w:space="0" w:color="auto"/>
              <w:right w:val="single" w:sz="4" w:space="0" w:color="auto"/>
            </w:tcBorders>
            <w:shd w:val="clear" w:color="auto" w:fill="auto"/>
            <w:vAlign w:val="center"/>
            <w:hideMark/>
          </w:tcPr>
          <w:p w14:paraId="606B9B5B" w14:textId="00CCA467" w:rsidR="00F95BA5" w:rsidRPr="00E10DCF" w:rsidRDefault="00F95BA5" w:rsidP="00FA025D">
            <w:pPr>
              <w:jc w:val="center"/>
              <w:rPr>
                <w:rFonts w:ascii="Arial" w:hAnsi="Arial" w:cs="Arial"/>
                <w:sz w:val="16"/>
                <w:szCs w:val="16"/>
              </w:rPr>
            </w:pPr>
            <w:r w:rsidRPr="00E10DCF">
              <w:rPr>
                <w:rFonts w:ascii="Arial" w:hAnsi="Arial" w:cs="Arial"/>
                <w:sz w:val="16"/>
                <w:szCs w:val="16"/>
              </w:rPr>
              <w:t>ul. Wiejska 50 </w:t>
            </w:r>
            <w:r>
              <w:rPr>
                <w:rFonts w:ascii="Arial" w:hAnsi="Arial" w:cs="Arial"/>
                <w:sz w:val="16"/>
                <w:szCs w:val="16"/>
              </w:rPr>
              <w:t>,</w:t>
            </w:r>
            <w:r w:rsidRPr="00E10DCF">
              <w:rPr>
                <w:rFonts w:ascii="Arial" w:hAnsi="Arial" w:cs="Arial"/>
                <w:sz w:val="16"/>
                <w:szCs w:val="16"/>
              </w:rPr>
              <w:t xml:space="preserve"> 11-500 Giżycko</w:t>
            </w:r>
          </w:p>
        </w:tc>
        <w:tc>
          <w:tcPr>
            <w:tcW w:w="1134" w:type="dxa"/>
            <w:tcBorders>
              <w:top w:val="nil"/>
              <w:left w:val="nil"/>
              <w:bottom w:val="single" w:sz="4" w:space="0" w:color="auto"/>
              <w:right w:val="single" w:sz="4" w:space="0" w:color="auto"/>
            </w:tcBorders>
            <w:shd w:val="clear" w:color="auto" w:fill="auto"/>
            <w:vAlign w:val="center"/>
            <w:hideMark/>
          </w:tcPr>
          <w:p w14:paraId="30A89F9F" w14:textId="76CB0441" w:rsidR="00F95BA5" w:rsidRPr="00E10DCF" w:rsidRDefault="00F95BA5" w:rsidP="00FA025D">
            <w:pPr>
              <w:jc w:val="center"/>
              <w:rPr>
                <w:rFonts w:ascii="Arial" w:hAnsi="Arial" w:cs="Arial"/>
                <w:sz w:val="16"/>
                <w:szCs w:val="16"/>
              </w:rPr>
            </w:pPr>
            <w:r w:rsidRPr="00F95BA5">
              <w:rPr>
                <w:rFonts w:ascii="Arial" w:hAnsi="Arial" w:cs="Arial"/>
                <w:sz w:val="16"/>
                <w:szCs w:val="16"/>
              </w:rPr>
              <w:t>000720160</w:t>
            </w:r>
          </w:p>
        </w:tc>
      </w:tr>
      <w:tr w:rsidR="00F95BA5" w:rsidRPr="00E10DCF" w14:paraId="5C8FEC97" w14:textId="77777777" w:rsidTr="00F95BA5">
        <w:trPr>
          <w:trHeight w:val="50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A846C3"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10</w:t>
            </w:r>
          </w:p>
        </w:tc>
        <w:tc>
          <w:tcPr>
            <w:tcW w:w="4235" w:type="dxa"/>
            <w:tcBorders>
              <w:top w:val="nil"/>
              <w:left w:val="nil"/>
              <w:bottom w:val="single" w:sz="4" w:space="0" w:color="auto"/>
              <w:right w:val="single" w:sz="4" w:space="0" w:color="auto"/>
            </w:tcBorders>
            <w:shd w:val="clear" w:color="auto" w:fill="auto"/>
            <w:vAlign w:val="center"/>
            <w:hideMark/>
          </w:tcPr>
          <w:p w14:paraId="4DAF7956"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Miejski Ośrodek Pomocy Społecznej</w:t>
            </w:r>
          </w:p>
        </w:tc>
        <w:tc>
          <w:tcPr>
            <w:tcW w:w="3118" w:type="dxa"/>
            <w:tcBorders>
              <w:top w:val="nil"/>
              <w:left w:val="nil"/>
              <w:bottom w:val="single" w:sz="4" w:space="0" w:color="auto"/>
              <w:right w:val="single" w:sz="4" w:space="0" w:color="auto"/>
            </w:tcBorders>
            <w:shd w:val="clear" w:color="auto" w:fill="auto"/>
            <w:vAlign w:val="center"/>
            <w:hideMark/>
          </w:tcPr>
          <w:p w14:paraId="5FCEB18E"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Wodociągowa 15 11-500 Giżycko</w:t>
            </w:r>
          </w:p>
        </w:tc>
        <w:tc>
          <w:tcPr>
            <w:tcW w:w="1134" w:type="dxa"/>
            <w:tcBorders>
              <w:top w:val="nil"/>
              <w:left w:val="nil"/>
              <w:bottom w:val="single" w:sz="4" w:space="0" w:color="auto"/>
              <w:right w:val="single" w:sz="4" w:space="0" w:color="auto"/>
            </w:tcBorders>
            <w:shd w:val="clear" w:color="auto" w:fill="auto"/>
            <w:vAlign w:val="center"/>
            <w:hideMark/>
          </w:tcPr>
          <w:p w14:paraId="6B55FB20"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790299843</w:t>
            </w:r>
          </w:p>
        </w:tc>
      </w:tr>
      <w:tr w:rsidR="00F95BA5" w:rsidRPr="00E10DCF" w14:paraId="60D26C82" w14:textId="77777777" w:rsidTr="00F95BA5">
        <w:trPr>
          <w:trHeight w:val="6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744156"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11</w:t>
            </w:r>
          </w:p>
        </w:tc>
        <w:tc>
          <w:tcPr>
            <w:tcW w:w="4235" w:type="dxa"/>
            <w:tcBorders>
              <w:top w:val="nil"/>
              <w:left w:val="nil"/>
              <w:bottom w:val="single" w:sz="4" w:space="0" w:color="auto"/>
              <w:right w:val="single" w:sz="4" w:space="0" w:color="auto"/>
            </w:tcBorders>
            <w:shd w:val="clear" w:color="auto" w:fill="auto"/>
            <w:vAlign w:val="center"/>
            <w:hideMark/>
          </w:tcPr>
          <w:p w14:paraId="3EFB49F9" w14:textId="16F529E9" w:rsidR="00F95BA5" w:rsidRPr="00E10DCF" w:rsidRDefault="00F95BA5" w:rsidP="00FA025D">
            <w:pPr>
              <w:jc w:val="center"/>
              <w:rPr>
                <w:rFonts w:ascii="Arial" w:hAnsi="Arial" w:cs="Arial"/>
                <w:sz w:val="16"/>
                <w:szCs w:val="16"/>
              </w:rPr>
            </w:pPr>
            <w:r w:rsidRPr="00E10DCF">
              <w:rPr>
                <w:rFonts w:ascii="Arial" w:hAnsi="Arial" w:cs="Arial"/>
                <w:sz w:val="16"/>
                <w:szCs w:val="16"/>
              </w:rPr>
              <w:t>Centrum Profilaktyki Uzależnień i Integracji Społecznej w Giżycku</w:t>
            </w:r>
          </w:p>
        </w:tc>
        <w:tc>
          <w:tcPr>
            <w:tcW w:w="3118" w:type="dxa"/>
            <w:tcBorders>
              <w:top w:val="nil"/>
              <w:left w:val="nil"/>
              <w:bottom w:val="single" w:sz="4" w:space="0" w:color="auto"/>
              <w:right w:val="single" w:sz="4" w:space="0" w:color="auto"/>
            </w:tcBorders>
            <w:shd w:val="clear" w:color="auto" w:fill="auto"/>
            <w:vAlign w:val="center"/>
            <w:hideMark/>
          </w:tcPr>
          <w:p w14:paraId="4951A51B" w14:textId="0526B3C6" w:rsidR="00F95BA5" w:rsidRPr="00E10DCF" w:rsidRDefault="00F95BA5" w:rsidP="00FA025D">
            <w:pPr>
              <w:jc w:val="center"/>
              <w:rPr>
                <w:rFonts w:ascii="Arial" w:hAnsi="Arial" w:cs="Arial"/>
                <w:sz w:val="16"/>
                <w:szCs w:val="16"/>
              </w:rPr>
            </w:pPr>
            <w:r w:rsidRPr="00E10DCF">
              <w:rPr>
                <w:rFonts w:ascii="Arial" w:hAnsi="Arial" w:cs="Arial"/>
                <w:sz w:val="16"/>
                <w:szCs w:val="16"/>
              </w:rPr>
              <w:t>ul. Sikorskiego 3B</w:t>
            </w:r>
            <w:r>
              <w:rPr>
                <w:rFonts w:ascii="Arial" w:hAnsi="Arial" w:cs="Arial"/>
                <w:sz w:val="16"/>
                <w:szCs w:val="16"/>
              </w:rPr>
              <w:t xml:space="preserve">, </w:t>
            </w:r>
            <w:r w:rsidRPr="00E10DCF">
              <w:rPr>
                <w:rFonts w:ascii="Arial" w:hAnsi="Arial" w:cs="Arial"/>
                <w:sz w:val="16"/>
                <w:szCs w:val="16"/>
              </w:rPr>
              <w:t>11-500 Giżycko</w:t>
            </w:r>
          </w:p>
        </w:tc>
        <w:tc>
          <w:tcPr>
            <w:tcW w:w="1134" w:type="dxa"/>
            <w:tcBorders>
              <w:top w:val="nil"/>
              <w:left w:val="nil"/>
              <w:bottom w:val="single" w:sz="4" w:space="0" w:color="auto"/>
              <w:right w:val="single" w:sz="4" w:space="0" w:color="auto"/>
            </w:tcBorders>
            <w:shd w:val="clear" w:color="auto" w:fill="auto"/>
            <w:vAlign w:val="center"/>
            <w:hideMark/>
          </w:tcPr>
          <w:p w14:paraId="65AE0A6A"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519454021</w:t>
            </w:r>
          </w:p>
        </w:tc>
      </w:tr>
      <w:tr w:rsidR="00F95BA5" w:rsidRPr="00E10DCF" w14:paraId="5B956C21" w14:textId="77777777" w:rsidTr="00F95BA5">
        <w:trPr>
          <w:trHeight w:val="46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999591"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12</w:t>
            </w:r>
          </w:p>
        </w:tc>
        <w:tc>
          <w:tcPr>
            <w:tcW w:w="4235" w:type="dxa"/>
            <w:tcBorders>
              <w:top w:val="nil"/>
              <w:left w:val="nil"/>
              <w:bottom w:val="single" w:sz="4" w:space="0" w:color="auto"/>
              <w:right w:val="single" w:sz="4" w:space="0" w:color="auto"/>
            </w:tcBorders>
            <w:shd w:val="clear" w:color="auto" w:fill="auto"/>
            <w:vAlign w:val="center"/>
            <w:hideMark/>
          </w:tcPr>
          <w:p w14:paraId="360B8317" w14:textId="3D9F47CC" w:rsidR="00F95BA5" w:rsidRPr="00E10DCF" w:rsidRDefault="00F95BA5" w:rsidP="00FA025D">
            <w:pPr>
              <w:jc w:val="center"/>
              <w:rPr>
                <w:rFonts w:ascii="Arial" w:hAnsi="Arial" w:cs="Arial"/>
                <w:sz w:val="16"/>
                <w:szCs w:val="16"/>
              </w:rPr>
            </w:pPr>
            <w:r w:rsidRPr="00E10DCF">
              <w:rPr>
                <w:rFonts w:ascii="Arial" w:hAnsi="Arial" w:cs="Arial"/>
                <w:sz w:val="16"/>
                <w:szCs w:val="16"/>
              </w:rPr>
              <w:t>Miejski O</w:t>
            </w:r>
            <w:r>
              <w:rPr>
                <w:rFonts w:ascii="Arial" w:hAnsi="Arial" w:cs="Arial"/>
                <w:sz w:val="16"/>
                <w:szCs w:val="16"/>
              </w:rPr>
              <w:t>ś</w:t>
            </w:r>
            <w:r w:rsidRPr="00E10DCF">
              <w:rPr>
                <w:rFonts w:ascii="Arial" w:hAnsi="Arial" w:cs="Arial"/>
                <w:sz w:val="16"/>
                <w:szCs w:val="16"/>
              </w:rPr>
              <w:t>rodek Sportu i Rekreacji</w:t>
            </w:r>
          </w:p>
        </w:tc>
        <w:tc>
          <w:tcPr>
            <w:tcW w:w="3118" w:type="dxa"/>
            <w:tcBorders>
              <w:top w:val="nil"/>
              <w:left w:val="nil"/>
              <w:bottom w:val="single" w:sz="4" w:space="0" w:color="auto"/>
              <w:right w:val="single" w:sz="4" w:space="0" w:color="auto"/>
            </w:tcBorders>
            <w:shd w:val="clear" w:color="auto" w:fill="auto"/>
            <w:vAlign w:val="center"/>
            <w:hideMark/>
          </w:tcPr>
          <w:p w14:paraId="72B0D1A9"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11-500 Giżycko, ul. Moniuszki 5</w:t>
            </w:r>
          </w:p>
        </w:tc>
        <w:tc>
          <w:tcPr>
            <w:tcW w:w="1134" w:type="dxa"/>
            <w:tcBorders>
              <w:top w:val="nil"/>
              <w:left w:val="nil"/>
              <w:bottom w:val="single" w:sz="4" w:space="0" w:color="auto"/>
              <w:right w:val="single" w:sz="4" w:space="0" w:color="auto"/>
            </w:tcBorders>
            <w:shd w:val="clear" w:color="auto" w:fill="auto"/>
            <w:vAlign w:val="center"/>
            <w:hideMark/>
          </w:tcPr>
          <w:p w14:paraId="2A640EB8"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00835543</w:t>
            </w:r>
          </w:p>
        </w:tc>
      </w:tr>
      <w:tr w:rsidR="00F95BA5" w:rsidRPr="00E10DCF" w14:paraId="3925CC96" w14:textId="77777777" w:rsidTr="00F95BA5">
        <w:trPr>
          <w:trHeight w:val="49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620C2D"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13</w:t>
            </w:r>
          </w:p>
        </w:tc>
        <w:tc>
          <w:tcPr>
            <w:tcW w:w="4235" w:type="dxa"/>
            <w:tcBorders>
              <w:top w:val="nil"/>
              <w:left w:val="nil"/>
              <w:bottom w:val="single" w:sz="4" w:space="0" w:color="auto"/>
              <w:right w:val="single" w:sz="4" w:space="0" w:color="auto"/>
            </w:tcBorders>
            <w:shd w:val="clear" w:color="auto" w:fill="auto"/>
            <w:vAlign w:val="center"/>
            <w:hideMark/>
          </w:tcPr>
          <w:p w14:paraId="6279DA2F"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Centrum Integracji Społecznej</w:t>
            </w:r>
          </w:p>
        </w:tc>
        <w:tc>
          <w:tcPr>
            <w:tcW w:w="3118" w:type="dxa"/>
            <w:tcBorders>
              <w:top w:val="nil"/>
              <w:left w:val="nil"/>
              <w:bottom w:val="single" w:sz="4" w:space="0" w:color="auto"/>
              <w:right w:val="single" w:sz="4" w:space="0" w:color="auto"/>
            </w:tcBorders>
            <w:shd w:val="clear" w:color="auto" w:fill="auto"/>
            <w:vAlign w:val="center"/>
            <w:hideMark/>
          </w:tcPr>
          <w:p w14:paraId="77B433FB"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11-500 Giżycko, ul. Pionierska 13</w:t>
            </w:r>
          </w:p>
        </w:tc>
        <w:tc>
          <w:tcPr>
            <w:tcW w:w="1134" w:type="dxa"/>
            <w:tcBorders>
              <w:top w:val="nil"/>
              <w:left w:val="nil"/>
              <w:bottom w:val="single" w:sz="4" w:space="0" w:color="auto"/>
              <w:right w:val="single" w:sz="4" w:space="0" w:color="auto"/>
            </w:tcBorders>
            <w:shd w:val="clear" w:color="auto" w:fill="auto"/>
            <w:vAlign w:val="center"/>
            <w:hideMark/>
          </w:tcPr>
          <w:p w14:paraId="1473CA55"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362949910</w:t>
            </w:r>
          </w:p>
        </w:tc>
      </w:tr>
      <w:tr w:rsidR="00F95BA5" w:rsidRPr="00E10DCF" w14:paraId="4377B73E" w14:textId="77777777" w:rsidTr="00F95BA5">
        <w:trPr>
          <w:trHeight w:val="54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2668AF"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14</w:t>
            </w:r>
          </w:p>
        </w:tc>
        <w:tc>
          <w:tcPr>
            <w:tcW w:w="4235" w:type="dxa"/>
            <w:tcBorders>
              <w:top w:val="nil"/>
              <w:left w:val="nil"/>
              <w:bottom w:val="single" w:sz="4" w:space="0" w:color="auto"/>
              <w:right w:val="single" w:sz="4" w:space="0" w:color="auto"/>
            </w:tcBorders>
            <w:shd w:val="clear" w:color="auto" w:fill="auto"/>
            <w:vAlign w:val="center"/>
            <w:hideMark/>
          </w:tcPr>
          <w:p w14:paraId="2E8B0BBE"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Miejski Zakład Komunalny</w:t>
            </w:r>
          </w:p>
        </w:tc>
        <w:tc>
          <w:tcPr>
            <w:tcW w:w="3118" w:type="dxa"/>
            <w:tcBorders>
              <w:top w:val="nil"/>
              <w:left w:val="nil"/>
              <w:bottom w:val="single" w:sz="4" w:space="0" w:color="auto"/>
              <w:right w:val="single" w:sz="4" w:space="0" w:color="auto"/>
            </w:tcBorders>
            <w:shd w:val="clear" w:color="auto" w:fill="auto"/>
            <w:vAlign w:val="center"/>
            <w:hideMark/>
          </w:tcPr>
          <w:p w14:paraId="274E4FC4"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11-500 Giżycko, ul. Suwalska 21</w:t>
            </w:r>
          </w:p>
        </w:tc>
        <w:tc>
          <w:tcPr>
            <w:tcW w:w="1134" w:type="dxa"/>
            <w:tcBorders>
              <w:top w:val="nil"/>
              <w:left w:val="nil"/>
              <w:bottom w:val="single" w:sz="4" w:space="0" w:color="auto"/>
              <w:right w:val="single" w:sz="4" w:space="0" w:color="auto"/>
            </w:tcBorders>
            <w:shd w:val="clear" w:color="auto" w:fill="auto"/>
            <w:vAlign w:val="center"/>
            <w:hideMark/>
          </w:tcPr>
          <w:p w14:paraId="59F26774"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367726416</w:t>
            </w:r>
          </w:p>
        </w:tc>
      </w:tr>
    </w:tbl>
    <w:p w14:paraId="23132E0A" w14:textId="77777777" w:rsidR="00F639EF" w:rsidRPr="00FA025D" w:rsidRDefault="00F639EF" w:rsidP="00F639EF">
      <w:pPr>
        <w:rPr>
          <w:rFonts w:ascii="Tahoma" w:hAnsi="Tahoma" w:cs="Tahoma"/>
        </w:rPr>
      </w:pPr>
    </w:p>
    <w:p w14:paraId="31DA0A3A" w14:textId="6EB7B8BD" w:rsidR="00F639EF" w:rsidRPr="00FA025D" w:rsidRDefault="00F639EF" w:rsidP="00F639EF">
      <w:pPr>
        <w:rPr>
          <w:rFonts w:ascii="Tahoma" w:hAnsi="Tahoma" w:cs="Tahoma"/>
          <w:i/>
        </w:rPr>
      </w:pPr>
      <w:r w:rsidRPr="00FA025D">
        <w:rPr>
          <w:rFonts w:ascii="Tahoma" w:hAnsi="Tahoma" w:cs="Tahoma"/>
          <w:b/>
          <w:u w:val="single"/>
        </w:rPr>
        <w:t>2. Pozostali ubezpieczeni</w:t>
      </w:r>
    </w:p>
    <w:p w14:paraId="14C72FAF" w14:textId="77777777" w:rsidR="00F639EF" w:rsidRDefault="00F639EF" w:rsidP="00F639EF">
      <w:pPr>
        <w:rPr>
          <w:rFonts w:ascii="Tahoma" w:hAnsi="Tahoma" w:cs="Tahoma"/>
          <w:color w:val="FF0000"/>
        </w:rPr>
      </w:pPr>
    </w:p>
    <w:tbl>
      <w:tblPr>
        <w:tblW w:w="9067" w:type="dxa"/>
        <w:tblCellMar>
          <w:left w:w="70" w:type="dxa"/>
          <w:right w:w="70" w:type="dxa"/>
        </w:tblCellMar>
        <w:tblLook w:val="04A0" w:firstRow="1" w:lastRow="0" w:firstColumn="1" w:lastColumn="0" w:noHBand="0" w:noVBand="1"/>
      </w:tblPr>
      <w:tblGrid>
        <w:gridCol w:w="580"/>
        <w:gridCol w:w="4235"/>
        <w:gridCol w:w="3118"/>
        <w:gridCol w:w="1134"/>
      </w:tblGrid>
      <w:tr w:rsidR="00F95BA5" w:rsidRPr="00E10DCF" w14:paraId="2B2BAF56" w14:textId="77777777" w:rsidTr="00F95BA5">
        <w:trPr>
          <w:trHeight w:val="510"/>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71213DD" w14:textId="77777777" w:rsidR="00F95BA5" w:rsidRPr="00E10DCF" w:rsidRDefault="00F95BA5" w:rsidP="00FA025D">
            <w:pPr>
              <w:jc w:val="center"/>
              <w:rPr>
                <w:rFonts w:ascii="Arial" w:hAnsi="Arial" w:cs="Arial"/>
                <w:color w:val="000000"/>
                <w:sz w:val="16"/>
                <w:szCs w:val="16"/>
              </w:rPr>
            </w:pPr>
            <w:r w:rsidRPr="00E10DCF">
              <w:rPr>
                <w:rFonts w:ascii="Arial" w:hAnsi="Arial" w:cs="Arial"/>
                <w:color w:val="000000"/>
                <w:sz w:val="16"/>
                <w:szCs w:val="16"/>
              </w:rPr>
              <w:t>L.p.</w:t>
            </w:r>
          </w:p>
        </w:tc>
        <w:tc>
          <w:tcPr>
            <w:tcW w:w="4235" w:type="dxa"/>
            <w:tcBorders>
              <w:top w:val="single" w:sz="4" w:space="0" w:color="auto"/>
              <w:left w:val="nil"/>
              <w:bottom w:val="single" w:sz="4" w:space="0" w:color="auto"/>
              <w:right w:val="single" w:sz="4" w:space="0" w:color="auto"/>
            </w:tcBorders>
            <w:shd w:val="clear" w:color="000000" w:fill="95B3D7"/>
            <w:noWrap/>
            <w:vAlign w:val="center"/>
            <w:hideMark/>
          </w:tcPr>
          <w:p w14:paraId="5B90BB15" w14:textId="77777777" w:rsidR="00F95BA5" w:rsidRPr="00E10DCF" w:rsidRDefault="00F95BA5" w:rsidP="00FA025D">
            <w:pPr>
              <w:jc w:val="center"/>
              <w:rPr>
                <w:rFonts w:ascii="Arial" w:hAnsi="Arial" w:cs="Arial"/>
                <w:color w:val="000000"/>
                <w:sz w:val="16"/>
                <w:szCs w:val="16"/>
              </w:rPr>
            </w:pPr>
            <w:r w:rsidRPr="00E10DCF">
              <w:rPr>
                <w:rFonts w:ascii="Arial" w:hAnsi="Arial" w:cs="Arial"/>
                <w:color w:val="000000"/>
                <w:sz w:val="16"/>
                <w:szCs w:val="16"/>
              </w:rPr>
              <w:t>Nazwa jednostki</w:t>
            </w:r>
          </w:p>
        </w:tc>
        <w:tc>
          <w:tcPr>
            <w:tcW w:w="3118" w:type="dxa"/>
            <w:tcBorders>
              <w:top w:val="single" w:sz="4" w:space="0" w:color="auto"/>
              <w:left w:val="nil"/>
              <w:bottom w:val="single" w:sz="4" w:space="0" w:color="auto"/>
              <w:right w:val="single" w:sz="4" w:space="0" w:color="auto"/>
            </w:tcBorders>
            <w:shd w:val="clear" w:color="000000" w:fill="95B3D7"/>
            <w:noWrap/>
            <w:vAlign w:val="center"/>
            <w:hideMark/>
          </w:tcPr>
          <w:p w14:paraId="5A65FE80" w14:textId="77777777" w:rsidR="00F95BA5" w:rsidRPr="00E10DCF" w:rsidRDefault="00F95BA5" w:rsidP="00FA025D">
            <w:pPr>
              <w:jc w:val="center"/>
              <w:rPr>
                <w:rFonts w:ascii="Arial" w:hAnsi="Arial" w:cs="Arial"/>
                <w:color w:val="000000"/>
                <w:sz w:val="16"/>
                <w:szCs w:val="16"/>
              </w:rPr>
            </w:pPr>
            <w:r w:rsidRPr="00E10DCF">
              <w:rPr>
                <w:rFonts w:ascii="Arial" w:hAnsi="Arial" w:cs="Arial"/>
                <w:color w:val="000000"/>
                <w:sz w:val="16"/>
                <w:szCs w:val="16"/>
              </w:rPr>
              <w:t>Adres</w:t>
            </w:r>
          </w:p>
        </w:tc>
        <w:tc>
          <w:tcPr>
            <w:tcW w:w="1134" w:type="dxa"/>
            <w:tcBorders>
              <w:top w:val="single" w:sz="4" w:space="0" w:color="auto"/>
              <w:left w:val="nil"/>
              <w:bottom w:val="single" w:sz="4" w:space="0" w:color="auto"/>
              <w:right w:val="single" w:sz="4" w:space="0" w:color="auto"/>
            </w:tcBorders>
            <w:shd w:val="clear" w:color="000000" w:fill="95B3D7"/>
            <w:noWrap/>
            <w:vAlign w:val="center"/>
            <w:hideMark/>
          </w:tcPr>
          <w:p w14:paraId="034FE5B3" w14:textId="77777777" w:rsidR="00F95BA5" w:rsidRPr="00E10DCF" w:rsidRDefault="00F95BA5" w:rsidP="00FA025D">
            <w:pPr>
              <w:jc w:val="center"/>
              <w:rPr>
                <w:rFonts w:ascii="Arial" w:hAnsi="Arial" w:cs="Arial"/>
                <w:color w:val="000000"/>
                <w:sz w:val="16"/>
                <w:szCs w:val="16"/>
              </w:rPr>
            </w:pPr>
            <w:r w:rsidRPr="00E10DCF">
              <w:rPr>
                <w:rFonts w:ascii="Arial" w:hAnsi="Arial" w:cs="Arial"/>
                <w:color w:val="000000"/>
                <w:sz w:val="16"/>
                <w:szCs w:val="16"/>
              </w:rPr>
              <w:t>REGON</w:t>
            </w:r>
          </w:p>
        </w:tc>
      </w:tr>
      <w:tr w:rsidR="00F95BA5" w:rsidRPr="00E10DCF" w14:paraId="71CF0D11" w14:textId="77777777" w:rsidTr="00F95BA5">
        <w:trPr>
          <w:trHeigh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F24FA2"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1</w:t>
            </w:r>
          </w:p>
        </w:tc>
        <w:tc>
          <w:tcPr>
            <w:tcW w:w="4235" w:type="dxa"/>
            <w:tcBorders>
              <w:top w:val="nil"/>
              <w:left w:val="nil"/>
              <w:bottom w:val="single" w:sz="4" w:space="0" w:color="auto"/>
              <w:right w:val="single" w:sz="4" w:space="0" w:color="auto"/>
            </w:tcBorders>
            <w:shd w:val="clear" w:color="auto" w:fill="auto"/>
            <w:vAlign w:val="center"/>
            <w:hideMark/>
          </w:tcPr>
          <w:p w14:paraId="7BE5DF14"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Giżyckie Centrum Kultury</w:t>
            </w:r>
          </w:p>
        </w:tc>
        <w:tc>
          <w:tcPr>
            <w:tcW w:w="3118" w:type="dxa"/>
            <w:tcBorders>
              <w:top w:val="nil"/>
              <w:left w:val="nil"/>
              <w:bottom w:val="single" w:sz="4" w:space="0" w:color="auto"/>
              <w:right w:val="single" w:sz="4" w:space="0" w:color="auto"/>
            </w:tcBorders>
            <w:shd w:val="clear" w:color="auto" w:fill="auto"/>
            <w:vAlign w:val="center"/>
            <w:hideMark/>
          </w:tcPr>
          <w:p w14:paraId="3CABEB51"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ul. Konarskiego 8, 11-500 Giżycko</w:t>
            </w:r>
          </w:p>
        </w:tc>
        <w:tc>
          <w:tcPr>
            <w:tcW w:w="1134" w:type="dxa"/>
            <w:tcBorders>
              <w:top w:val="nil"/>
              <w:left w:val="nil"/>
              <w:bottom w:val="single" w:sz="4" w:space="0" w:color="auto"/>
              <w:right w:val="single" w:sz="4" w:space="0" w:color="auto"/>
            </w:tcBorders>
            <w:shd w:val="clear" w:color="auto" w:fill="auto"/>
            <w:vAlign w:val="center"/>
            <w:hideMark/>
          </w:tcPr>
          <w:p w14:paraId="0B45049F"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000687416</w:t>
            </w:r>
          </w:p>
        </w:tc>
      </w:tr>
      <w:tr w:rsidR="00F95BA5" w:rsidRPr="00E10DCF" w14:paraId="0526C5F8" w14:textId="77777777" w:rsidTr="00F95BA5">
        <w:trPr>
          <w:trHeight w:val="546"/>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35460E"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2</w:t>
            </w:r>
          </w:p>
        </w:tc>
        <w:tc>
          <w:tcPr>
            <w:tcW w:w="4235" w:type="dxa"/>
            <w:tcBorders>
              <w:top w:val="nil"/>
              <w:left w:val="nil"/>
              <w:bottom w:val="single" w:sz="4" w:space="0" w:color="auto"/>
              <w:right w:val="single" w:sz="4" w:space="0" w:color="auto"/>
            </w:tcBorders>
            <w:shd w:val="clear" w:color="auto" w:fill="auto"/>
            <w:vAlign w:val="center"/>
            <w:hideMark/>
          </w:tcPr>
          <w:p w14:paraId="29CD4ABF"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Miejska Biblioteka Publiczna</w:t>
            </w:r>
          </w:p>
        </w:tc>
        <w:tc>
          <w:tcPr>
            <w:tcW w:w="3118" w:type="dxa"/>
            <w:tcBorders>
              <w:top w:val="nil"/>
              <w:left w:val="nil"/>
              <w:bottom w:val="single" w:sz="4" w:space="0" w:color="auto"/>
              <w:right w:val="single" w:sz="4" w:space="0" w:color="auto"/>
            </w:tcBorders>
            <w:shd w:val="clear" w:color="auto" w:fill="auto"/>
            <w:vAlign w:val="center"/>
            <w:hideMark/>
          </w:tcPr>
          <w:p w14:paraId="43B95C0D"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11-500 Giżycko ul. Mickiewicza 35</w:t>
            </w:r>
          </w:p>
        </w:tc>
        <w:tc>
          <w:tcPr>
            <w:tcW w:w="1134" w:type="dxa"/>
            <w:tcBorders>
              <w:top w:val="nil"/>
              <w:left w:val="nil"/>
              <w:bottom w:val="single" w:sz="4" w:space="0" w:color="auto"/>
              <w:right w:val="single" w:sz="4" w:space="0" w:color="auto"/>
            </w:tcBorders>
            <w:shd w:val="clear" w:color="auto" w:fill="auto"/>
            <w:vAlign w:val="center"/>
            <w:hideMark/>
          </w:tcPr>
          <w:p w14:paraId="4A038C36" w14:textId="77777777" w:rsidR="00F95BA5" w:rsidRPr="00E10DCF" w:rsidRDefault="00F95BA5" w:rsidP="00FA025D">
            <w:pPr>
              <w:jc w:val="center"/>
              <w:rPr>
                <w:rFonts w:ascii="Arial" w:hAnsi="Arial" w:cs="Arial"/>
                <w:sz w:val="16"/>
                <w:szCs w:val="16"/>
              </w:rPr>
            </w:pPr>
            <w:r w:rsidRPr="00E10DCF">
              <w:rPr>
                <w:rFonts w:ascii="Arial" w:hAnsi="Arial" w:cs="Arial"/>
                <w:sz w:val="16"/>
                <w:szCs w:val="16"/>
              </w:rPr>
              <w:t>000687497</w:t>
            </w:r>
          </w:p>
        </w:tc>
      </w:tr>
    </w:tbl>
    <w:p w14:paraId="18E0D893" w14:textId="77777777" w:rsidR="00F639EF" w:rsidRPr="00FA025D" w:rsidRDefault="00F639EF" w:rsidP="00F639EF">
      <w:pPr>
        <w:rPr>
          <w:rFonts w:ascii="Tahoma" w:hAnsi="Tahoma" w:cs="Tahoma"/>
        </w:rPr>
      </w:pPr>
    </w:p>
    <w:p w14:paraId="04E15041" w14:textId="44F1090E" w:rsidR="00F639EF" w:rsidRPr="007D791F" w:rsidRDefault="00F639EF" w:rsidP="00F639EF">
      <w:pPr>
        <w:rPr>
          <w:rFonts w:ascii="Tahoma" w:hAnsi="Tahoma" w:cs="Tahoma"/>
          <w:b/>
        </w:rPr>
      </w:pPr>
      <w:r w:rsidRPr="00FA025D">
        <w:rPr>
          <w:rFonts w:ascii="Tahoma" w:hAnsi="Tahoma" w:cs="Tahoma"/>
          <w:b/>
        </w:rPr>
        <w:t xml:space="preserve">Szkodowość zgodnie z tabelą w załączniku nr </w:t>
      </w:r>
      <w:r w:rsidR="00B601CF" w:rsidRPr="00FA025D">
        <w:rPr>
          <w:rFonts w:ascii="Tahoma" w:hAnsi="Tahoma" w:cs="Tahoma"/>
          <w:b/>
        </w:rPr>
        <w:t>7</w:t>
      </w:r>
    </w:p>
    <w:p w14:paraId="23E6C1AD" w14:textId="77777777" w:rsidR="00F639EF" w:rsidRPr="007D791F" w:rsidRDefault="00F639EF" w:rsidP="00F639EF">
      <w:pPr>
        <w:pStyle w:val="WW-Tekstpodstawowy3"/>
        <w:rPr>
          <w:rFonts w:ascii="Tahoma" w:hAnsi="Tahoma" w:cs="Tahoma"/>
          <w:sz w:val="20"/>
        </w:rPr>
      </w:pPr>
    </w:p>
    <w:p w14:paraId="12129274" w14:textId="77777777" w:rsidR="00FA025D" w:rsidRDefault="00FA025D" w:rsidP="00F639EF">
      <w:pPr>
        <w:pStyle w:val="WW-Tekstpodstawowy3"/>
        <w:rPr>
          <w:rFonts w:ascii="Tahoma" w:hAnsi="Tahoma" w:cs="Tahoma"/>
          <w:sz w:val="20"/>
          <w:u w:val="none"/>
        </w:rPr>
        <w:sectPr w:rsidR="00FA025D" w:rsidSect="00C25D22">
          <w:pgSz w:w="11907" w:h="16840"/>
          <w:pgMar w:top="1077" w:right="907" w:bottom="1134" w:left="907" w:header="709" w:footer="709" w:gutter="0"/>
          <w:paperSrc w:first="7" w:other="7"/>
          <w:cols w:space="708"/>
          <w:docGrid w:linePitch="272"/>
        </w:sect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lastRenderedPageBreak/>
        <w:t>SPOSÓB PŁATNOŚCI SKŁADKI:</w:t>
      </w:r>
    </w:p>
    <w:p w14:paraId="55B9BEA1" w14:textId="6EA7FE4C" w:rsidR="00F639EF" w:rsidRPr="007D791F" w:rsidRDefault="00EA688A" w:rsidP="00F639EF">
      <w:pPr>
        <w:pStyle w:val="WW-Tekstpodstawowy3"/>
        <w:rPr>
          <w:rFonts w:ascii="Tahoma" w:hAnsi="Tahoma" w:cs="Tahoma"/>
          <w:sz w:val="20"/>
        </w:rPr>
      </w:pPr>
      <w:r>
        <w:rPr>
          <w:rFonts w:ascii="Tahoma" w:hAnsi="Tahoma" w:cs="Tahoma"/>
          <w:sz w:val="20"/>
        </w:rPr>
        <w:t>Wszystkie części Zamówienia:</w:t>
      </w:r>
    </w:p>
    <w:p w14:paraId="51D30CC4" w14:textId="77777777" w:rsidR="00F639EF" w:rsidRPr="007D791F" w:rsidRDefault="00F639EF" w:rsidP="00F639EF">
      <w:pPr>
        <w:pStyle w:val="WW-Tekstpodstawowy3"/>
        <w:rPr>
          <w:rFonts w:ascii="Tahoma" w:hAnsi="Tahoma" w:cs="Tahoma"/>
          <w:sz w:val="20"/>
          <w:u w:val="none"/>
        </w:rPr>
      </w:pPr>
    </w:p>
    <w:p w14:paraId="47F021B9" w14:textId="77777777" w:rsidR="00EA688A" w:rsidRPr="004131B1" w:rsidRDefault="00EA688A" w:rsidP="00EA688A">
      <w:pPr>
        <w:jc w:val="both"/>
        <w:rPr>
          <w:rFonts w:ascii="Tahoma" w:hAnsi="Tahoma" w:cs="Tahoma"/>
        </w:rPr>
      </w:pPr>
      <w:r>
        <w:rPr>
          <w:rFonts w:ascii="Tahoma" w:hAnsi="Tahoma" w:cs="Tahoma"/>
        </w:rPr>
        <w:t>1.</w:t>
      </w:r>
      <w:r w:rsidRPr="004131B1">
        <w:rPr>
          <w:rFonts w:ascii="Tahoma" w:hAnsi="Tahoma" w:cs="Tahoma"/>
        </w:rPr>
        <w:t>Zamawiający zapłaci składkę ubezpieczeniową zgodnie z poniższym harmonogramem:</w:t>
      </w:r>
    </w:p>
    <w:p w14:paraId="624A9F1B" w14:textId="77777777" w:rsidR="00EA688A" w:rsidRDefault="00EA688A" w:rsidP="00EA688A">
      <w:pPr>
        <w:jc w:val="both"/>
        <w:rPr>
          <w:rFonts w:ascii="Tahoma" w:hAnsi="Tahoma" w:cs="Tahoma"/>
        </w:rPr>
      </w:pPr>
      <w:r>
        <w:rPr>
          <w:rFonts w:ascii="Tahoma" w:hAnsi="Tahoma" w:cs="Tahoma"/>
        </w:rPr>
        <w:t>2 raty w rocznym okresie ubezpieczenia płatne:</w:t>
      </w:r>
    </w:p>
    <w:p w14:paraId="63C6B409" w14:textId="77777777" w:rsidR="00EA688A" w:rsidRDefault="00EA688A" w:rsidP="00EA688A">
      <w:pPr>
        <w:jc w:val="both"/>
        <w:rPr>
          <w:rFonts w:ascii="Tahoma" w:hAnsi="Tahoma" w:cs="Tahoma"/>
        </w:rPr>
      </w:pPr>
      <w:r>
        <w:rPr>
          <w:rFonts w:ascii="Tahoma" w:hAnsi="Tahoma" w:cs="Tahoma"/>
        </w:rPr>
        <w:t xml:space="preserve">W okresie ubezpieczenia 01.06.2023 - 31.05.2024 </w:t>
      </w:r>
    </w:p>
    <w:p w14:paraId="58F5A651" w14:textId="77777777" w:rsidR="00EA688A" w:rsidRDefault="00EA688A" w:rsidP="00EA688A">
      <w:pPr>
        <w:jc w:val="both"/>
        <w:rPr>
          <w:rFonts w:ascii="Tahoma" w:hAnsi="Tahoma" w:cs="Tahoma"/>
        </w:rPr>
      </w:pPr>
      <w:r>
        <w:rPr>
          <w:rFonts w:ascii="Tahoma" w:hAnsi="Tahoma" w:cs="Tahoma"/>
        </w:rPr>
        <w:t>I rata płatna do 31.07.2023 r.</w:t>
      </w:r>
    </w:p>
    <w:p w14:paraId="62FA6497" w14:textId="77777777" w:rsidR="00EA688A" w:rsidRDefault="00EA688A" w:rsidP="00EA688A">
      <w:pPr>
        <w:jc w:val="both"/>
        <w:rPr>
          <w:rFonts w:ascii="Tahoma" w:hAnsi="Tahoma" w:cs="Tahoma"/>
        </w:rPr>
      </w:pPr>
      <w:r>
        <w:rPr>
          <w:rFonts w:ascii="Tahoma" w:hAnsi="Tahoma" w:cs="Tahoma"/>
        </w:rPr>
        <w:t>II rata płatna do 31.01.2024 r.</w:t>
      </w:r>
    </w:p>
    <w:p w14:paraId="3AF1D5AA" w14:textId="77777777" w:rsidR="00EA688A" w:rsidRDefault="00EA688A" w:rsidP="00EA688A">
      <w:pPr>
        <w:jc w:val="both"/>
        <w:rPr>
          <w:rFonts w:ascii="Tahoma" w:hAnsi="Tahoma" w:cs="Tahoma"/>
        </w:rPr>
      </w:pPr>
    </w:p>
    <w:p w14:paraId="6A9EA84E" w14:textId="62145FDA" w:rsidR="00EA688A" w:rsidRDefault="00EA688A" w:rsidP="00EA688A">
      <w:pPr>
        <w:jc w:val="both"/>
        <w:rPr>
          <w:rFonts w:ascii="Tahoma" w:hAnsi="Tahoma" w:cs="Tahoma"/>
        </w:rPr>
      </w:pPr>
      <w:r>
        <w:rPr>
          <w:rFonts w:ascii="Tahoma" w:hAnsi="Tahoma" w:cs="Tahoma"/>
        </w:rPr>
        <w:t>W okresie ubezpieczenia 01.06.202</w:t>
      </w:r>
      <w:r w:rsidR="00A166E7">
        <w:rPr>
          <w:rFonts w:ascii="Tahoma" w:hAnsi="Tahoma" w:cs="Tahoma"/>
        </w:rPr>
        <w:t>4</w:t>
      </w:r>
      <w:r>
        <w:rPr>
          <w:rFonts w:ascii="Tahoma" w:hAnsi="Tahoma" w:cs="Tahoma"/>
        </w:rPr>
        <w:t xml:space="preserve"> - 31.05.202</w:t>
      </w:r>
      <w:r w:rsidR="00A166E7">
        <w:rPr>
          <w:rFonts w:ascii="Tahoma" w:hAnsi="Tahoma" w:cs="Tahoma"/>
        </w:rPr>
        <w:t>5</w:t>
      </w:r>
      <w:r>
        <w:rPr>
          <w:rFonts w:ascii="Tahoma" w:hAnsi="Tahoma" w:cs="Tahoma"/>
        </w:rPr>
        <w:t xml:space="preserve"> </w:t>
      </w:r>
    </w:p>
    <w:p w14:paraId="63ABB876" w14:textId="2AF281DF" w:rsidR="00EA688A" w:rsidRDefault="00EA688A" w:rsidP="00EA688A">
      <w:pPr>
        <w:jc w:val="both"/>
        <w:rPr>
          <w:rFonts w:ascii="Tahoma" w:hAnsi="Tahoma" w:cs="Tahoma"/>
        </w:rPr>
      </w:pPr>
      <w:r>
        <w:rPr>
          <w:rFonts w:ascii="Tahoma" w:hAnsi="Tahoma" w:cs="Tahoma"/>
        </w:rPr>
        <w:t>I rata płatna do 31.07.202</w:t>
      </w:r>
      <w:r w:rsidR="00A166E7">
        <w:rPr>
          <w:rFonts w:ascii="Tahoma" w:hAnsi="Tahoma" w:cs="Tahoma"/>
        </w:rPr>
        <w:t>4</w:t>
      </w:r>
      <w:r>
        <w:rPr>
          <w:rFonts w:ascii="Tahoma" w:hAnsi="Tahoma" w:cs="Tahoma"/>
        </w:rPr>
        <w:t xml:space="preserve"> r.</w:t>
      </w:r>
    </w:p>
    <w:p w14:paraId="4DD077EF" w14:textId="589EC68A" w:rsidR="00EA688A" w:rsidRDefault="00EA688A" w:rsidP="00EA688A">
      <w:pPr>
        <w:jc w:val="both"/>
        <w:rPr>
          <w:rFonts w:ascii="Tahoma" w:hAnsi="Tahoma" w:cs="Tahoma"/>
        </w:rPr>
      </w:pPr>
      <w:r>
        <w:rPr>
          <w:rFonts w:ascii="Tahoma" w:hAnsi="Tahoma" w:cs="Tahoma"/>
        </w:rPr>
        <w:t>II rata płatna do 31.01.202</w:t>
      </w:r>
      <w:r w:rsidR="00A166E7">
        <w:rPr>
          <w:rFonts w:ascii="Tahoma" w:hAnsi="Tahoma" w:cs="Tahoma"/>
        </w:rPr>
        <w:t>5</w:t>
      </w:r>
      <w:r>
        <w:rPr>
          <w:rFonts w:ascii="Tahoma" w:hAnsi="Tahoma" w:cs="Tahoma"/>
        </w:rPr>
        <w:t xml:space="preserve"> r.</w:t>
      </w:r>
    </w:p>
    <w:p w14:paraId="5195E955" w14:textId="77777777" w:rsidR="00EA688A" w:rsidRDefault="00EA688A" w:rsidP="00EA688A">
      <w:pPr>
        <w:jc w:val="both"/>
        <w:rPr>
          <w:rFonts w:ascii="Tahoma" w:hAnsi="Tahoma" w:cs="Tahoma"/>
        </w:rPr>
      </w:pPr>
    </w:p>
    <w:p w14:paraId="7F255617" w14:textId="77777777" w:rsidR="00EA688A" w:rsidRDefault="00EA688A" w:rsidP="00EA688A">
      <w:pPr>
        <w:jc w:val="both"/>
        <w:rPr>
          <w:rFonts w:ascii="Tahoma" w:hAnsi="Tahoma" w:cs="Tahoma"/>
        </w:rPr>
      </w:pPr>
      <w:r>
        <w:rPr>
          <w:rFonts w:ascii="Tahoma" w:hAnsi="Tahoma" w:cs="Tahoma"/>
        </w:rPr>
        <w:t xml:space="preserve">2.Zamawiający zastrzega sobie prawo określenia wysokości pierwszej raty składki w każdym rocznym okresie ubezpieczenia, zależnie od posiadanych środków w budżecie, w wysokości co najmniej 30% pełnej rocznej składki. </w:t>
      </w:r>
    </w:p>
    <w:p w14:paraId="5664A5FE" w14:textId="77777777" w:rsidR="00EA688A" w:rsidRDefault="00EA688A" w:rsidP="00EA688A">
      <w:pPr>
        <w:jc w:val="both"/>
        <w:rPr>
          <w:rFonts w:ascii="Tahoma" w:hAnsi="Tahoma" w:cs="Tahoma"/>
        </w:rPr>
      </w:pPr>
      <w:r>
        <w:rPr>
          <w:rFonts w:ascii="Tahoma" w:hAnsi="Tahoma" w:cs="Tahoma"/>
        </w:rPr>
        <w:t>Wykonawca zostanie poinformowany na etapie przygotowywania polis w razie gdyby raty nie miały był w wysokości 50% składki rocznej.</w:t>
      </w:r>
    </w:p>
    <w:p w14:paraId="6E40E201" w14:textId="70FF570C" w:rsidR="00EA688A" w:rsidRDefault="00EA688A" w:rsidP="00EA688A">
      <w:pPr>
        <w:jc w:val="both"/>
        <w:rPr>
          <w:rFonts w:ascii="Tahoma" w:hAnsi="Tahoma" w:cs="Tahoma"/>
        </w:rPr>
      </w:pPr>
      <w:r>
        <w:rPr>
          <w:rFonts w:ascii="Tahoma" w:hAnsi="Tahoma" w:cs="Tahoma"/>
        </w:rPr>
        <w:t>3.Doubezpieczenia będą płatne w terminie 30 dni od wystawienia polisy bądź w przypadku składek przekraczających 2 000 z</w:t>
      </w:r>
      <w:r w:rsidR="00BE513D">
        <w:rPr>
          <w:rFonts w:ascii="Tahoma" w:hAnsi="Tahoma" w:cs="Tahoma"/>
        </w:rPr>
        <w:t>ł</w:t>
      </w:r>
      <w:r>
        <w:rPr>
          <w:rFonts w:ascii="Tahoma" w:hAnsi="Tahoma" w:cs="Tahoma"/>
        </w:rPr>
        <w:t xml:space="preserve"> na wniosek Zamawiającego będą rozbite na 2 raty. </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066E1D" w:rsidRDefault="00F639EF" w:rsidP="00F639EF">
      <w:pPr>
        <w:pStyle w:val="WW-Tekstpodstawowy3"/>
        <w:rPr>
          <w:rFonts w:ascii="Tahoma" w:hAnsi="Tahoma" w:cs="Tahoma"/>
          <w:sz w:val="20"/>
        </w:rPr>
      </w:pPr>
    </w:p>
    <w:p w14:paraId="04CAEA18" w14:textId="4B99B167" w:rsidR="00F639EF" w:rsidRDefault="00F639EF" w:rsidP="00F639EF">
      <w:pPr>
        <w:pStyle w:val="WW-Tekstpodstawowy3"/>
        <w:rPr>
          <w:rFonts w:ascii="Tahoma" w:hAnsi="Tahoma" w:cs="Tahoma"/>
          <w:sz w:val="20"/>
        </w:rPr>
      </w:pPr>
      <w:r w:rsidRPr="00066E1D">
        <w:rPr>
          <w:rFonts w:ascii="Tahoma" w:hAnsi="Tahoma" w:cs="Tahoma"/>
          <w:sz w:val="20"/>
        </w:rPr>
        <w:t>Część I Zamówienia</w:t>
      </w:r>
    </w:p>
    <w:p w14:paraId="080B04FB" w14:textId="77777777" w:rsidR="00BE513D" w:rsidRPr="00C27022" w:rsidRDefault="00BE513D" w:rsidP="00BE513D">
      <w:pPr>
        <w:jc w:val="center"/>
        <w:rPr>
          <w:rFonts w:ascii="Tahoma" w:hAnsi="Tahoma" w:cs="Tahoma"/>
          <w:b/>
          <w:u w:val="single"/>
        </w:rPr>
      </w:pPr>
      <w:r w:rsidRPr="00C27022">
        <w:rPr>
          <w:rFonts w:ascii="Tahoma" w:hAnsi="Tahoma" w:cs="Tahoma"/>
          <w:b/>
          <w:u w:val="single"/>
        </w:rPr>
        <w:t>KLAUZULE OBLIGATORYJNIE WŁĄCZONE DO ZAKRESU UBEZPIECZENIA</w:t>
      </w:r>
    </w:p>
    <w:p w14:paraId="0175DBB2" w14:textId="5EF8CA7C"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066E1D">
        <w:rPr>
          <w:rFonts w:ascii="Tahoma" w:hAnsi="Tahoma" w:cs="Tahoma"/>
          <w:sz w:val="20"/>
        </w:rPr>
        <w:t>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066E1D">
        <w:rPr>
          <w:rFonts w:ascii="Tahoma" w:hAnsi="Tahoma" w:cs="Tahoma"/>
          <w:sz w:val="20"/>
        </w:rPr>
        <w:t xml:space="preserve">ie takie osoby/organy jak </w:t>
      </w:r>
      <w:r w:rsidRPr="00066E1D">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w:t>
      </w:r>
      <w:r w:rsidR="000F2F37" w:rsidRPr="00066E1D">
        <w:rPr>
          <w:rFonts w:ascii="Tahoma" w:hAnsi="Tahoma" w:cs="Tahoma"/>
          <w:sz w:val="20"/>
        </w:rPr>
        <w:t xml:space="preserve">wszystkich </w:t>
      </w:r>
      <w:proofErr w:type="spellStart"/>
      <w:r w:rsidR="000F2F37" w:rsidRPr="00066E1D">
        <w:rPr>
          <w:rFonts w:ascii="Tahoma" w:hAnsi="Tahoma" w:cs="Tahoma"/>
          <w:sz w:val="20"/>
        </w:rPr>
        <w:t>ryzyk</w:t>
      </w:r>
      <w:proofErr w:type="spellEnd"/>
      <w:r w:rsidR="000F2F37" w:rsidRPr="00066E1D">
        <w:rPr>
          <w:rFonts w:ascii="Tahoma" w:hAnsi="Tahoma" w:cs="Tahoma"/>
          <w:sz w:val="20"/>
        </w:rPr>
        <w:t xml:space="preserve"> z wyłączeniem odpowiedzialności cywilnej</w:t>
      </w:r>
      <w:r w:rsidRPr="00066E1D">
        <w:rPr>
          <w:rFonts w:ascii="Tahoma" w:hAnsi="Tahoma" w:cs="Tahoma"/>
          <w:sz w:val="20"/>
        </w:rPr>
        <w:t>.</w:t>
      </w:r>
    </w:p>
    <w:p w14:paraId="2179F4B0" w14:textId="4F573C6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w:t>
      </w:r>
      <w:r w:rsidRPr="00066E1D">
        <w:rPr>
          <w:rFonts w:ascii="Tahoma" w:hAnsi="Tahoma" w:cs="Tahoma"/>
          <w:b/>
          <w:sz w:val="20"/>
        </w:rPr>
        <w:t xml:space="preserve">odstąpienia od prawa do regresu -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066E1D">
        <w:rPr>
          <w:rFonts w:ascii="Tahoma" w:hAnsi="Tahoma" w:cs="Tahoma"/>
          <w:sz w:val="20"/>
        </w:rPr>
        <w:t xml:space="preserve"> </w:t>
      </w:r>
      <w:r w:rsidRPr="00066E1D">
        <w:rPr>
          <w:rFonts w:ascii="Tahoma" w:hAnsi="Tahoma" w:cs="Tahoma"/>
          <w:sz w:val="20"/>
        </w:rPr>
        <w:t>Ubezpieczyciel zrzeka się prawa do regresu w stosunku do osób</w:t>
      </w:r>
      <w:r w:rsidR="00D80EA9" w:rsidRPr="00066E1D">
        <w:rPr>
          <w:rFonts w:ascii="Tahoma" w:hAnsi="Tahoma" w:cs="Tahoma"/>
          <w:sz w:val="20"/>
        </w:rPr>
        <w:t xml:space="preserve"> fizycznych</w:t>
      </w:r>
      <w:r w:rsidRPr="00066E1D">
        <w:rPr>
          <w:rFonts w:ascii="Tahoma" w:hAnsi="Tahoma" w:cs="Tahoma"/>
          <w:sz w:val="20"/>
        </w:rPr>
        <w:t>, za</w:t>
      </w:r>
      <w:r w:rsidRPr="006318C2">
        <w:rPr>
          <w:rFonts w:ascii="Tahoma" w:hAnsi="Tahoma" w:cs="Tahoma"/>
          <w:sz w:val="20"/>
        </w:rPr>
        <w:t xml:space="preserve">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0EC8329E"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7943F1">
        <w:rPr>
          <w:rFonts w:ascii="Tahoma" w:hAnsi="Tahoma" w:cs="Tahoma"/>
          <w:b/>
          <w:sz w:val="20"/>
        </w:rPr>
        <w:t xml:space="preserve">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662139">
        <w:rPr>
          <w:rFonts w:ascii="Tahoma" w:hAnsi="Tahoma" w:cs="Tahoma"/>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1A68A40A"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F576F1">
        <w:rPr>
          <w:rFonts w:ascii="Tahoma" w:hAnsi="Tahoma" w:cs="Tahoma"/>
          <w:sz w:val="20"/>
        </w:rPr>
        <w:t xml:space="preserve">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92DF84B" w:rsidR="00F639EF" w:rsidRPr="004E1400" w:rsidRDefault="00F639EF" w:rsidP="004E1400">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lastRenderedPageBreak/>
        <w:t xml:space="preserve">Klauzula likwidacyjna w sprzęcie elektronicznym -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5A61B7">
        <w:rPr>
          <w:rFonts w:ascii="Tahoma" w:hAnsi="Tahoma" w:cs="Tahoma"/>
          <w:sz w:val="20"/>
        </w:rPr>
        <w:t xml:space="preserve"> </w:t>
      </w:r>
      <w:r w:rsidRPr="005A61B7">
        <w:rPr>
          <w:rFonts w:ascii="Tahoma" w:hAnsi="Tahoma" w:cs="Tahoma"/>
          <w:sz w:val="20"/>
        </w:rPr>
        <w:t>odszkodowanie wypłacane jest</w:t>
      </w:r>
      <w:r w:rsidR="007943F1">
        <w:rPr>
          <w:rFonts w:ascii="Tahoma" w:hAnsi="Tahoma" w:cs="Tahoma"/>
          <w:sz w:val="20"/>
        </w:rPr>
        <w:t xml:space="preserve"> </w:t>
      </w:r>
      <w:r w:rsidRPr="005A61B7">
        <w:rPr>
          <w:rFonts w:ascii="Tahoma" w:hAnsi="Tahoma" w:cs="Tahoma"/>
          <w:sz w:val="20"/>
        </w:rP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w:t>
      </w:r>
      <w:bookmarkStart w:id="2" w:name="_Hlk128925915"/>
      <w:r w:rsidR="004E1400" w:rsidRPr="004E1400">
        <w:rPr>
          <w:rFonts w:asciiTheme="minorHAnsi" w:hAnsiTheme="minorHAnsi" w:cstheme="minorHAnsi"/>
          <w:sz w:val="22"/>
          <w:szCs w:val="22"/>
        </w:rPr>
        <w:t xml:space="preserve">, </w:t>
      </w:r>
      <w:r w:rsidR="004E1400" w:rsidRPr="004E1400">
        <w:rPr>
          <w:rFonts w:ascii="Tahoma" w:hAnsi="Tahoma" w:cs="Tahoma"/>
          <w:color w:val="FF0000"/>
          <w:sz w:val="20"/>
        </w:rPr>
        <w:t>gdy wartość przedmiotu ubezpieczenia, przy uwzględnieniu rodzaju zadeklarowanej wartości będącej podstawą do ustalenia sumy ubezpieczenia, w dniu szkody nie przekracza 120% sumy ubezpieczenia tego przedmiotu</w:t>
      </w:r>
      <w:bookmarkEnd w:id="2"/>
      <w:r w:rsidRPr="004E1400">
        <w:rPr>
          <w:rFonts w:ascii="Tahoma" w:hAnsi="Tahoma" w:cs="Tahoma"/>
          <w:sz w:val="20"/>
        </w:rPr>
        <w:t xml:space="preserve">. Klauzula dotyczy ubezpieczenia sprzętu elektronicznego od wszystkich </w:t>
      </w:r>
      <w:proofErr w:type="spellStart"/>
      <w:r w:rsidRPr="004E1400">
        <w:rPr>
          <w:rFonts w:ascii="Tahoma" w:hAnsi="Tahoma" w:cs="Tahoma"/>
          <w:sz w:val="20"/>
        </w:rPr>
        <w:t>ryzyk</w:t>
      </w:r>
      <w:proofErr w:type="spellEnd"/>
      <w:r w:rsidRPr="004E1400">
        <w:rPr>
          <w:rFonts w:ascii="Tahoma" w:hAnsi="Tahoma" w:cs="Tahoma"/>
          <w:sz w:val="20"/>
        </w:rPr>
        <w:t>.</w:t>
      </w:r>
    </w:p>
    <w:p w14:paraId="6450368B" w14:textId="362EDB23"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w:t>
      </w:r>
      <w:r w:rsidR="007943F1" w:rsidRPr="007943F1">
        <w:rPr>
          <w:rFonts w:ascii="Tahoma" w:hAnsi="Tahoma" w:cs="Tahoma"/>
          <w:sz w:val="20"/>
        </w:rPr>
        <w:t xml:space="preserve">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w:t>
      </w:r>
      <w:r w:rsidR="00960F21" w:rsidRPr="00960F21">
        <w:rPr>
          <w:rFonts w:ascii="Tahoma" w:hAnsi="Tahoma" w:cs="Tahoma"/>
          <w:color w:val="FF0000"/>
          <w:sz w:val="20"/>
        </w:rPr>
        <w:t>o</w:t>
      </w:r>
      <w:r w:rsidRPr="00960F21">
        <w:rPr>
          <w:rFonts w:ascii="Tahoma" w:hAnsi="Tahoma" w:cs="Tahoma"/>
          <w:color w:val="FF0000"/>
          <w:sz w:val="20"/>
        </w:rPr>
        <w:t xml:space="preserve"> </w:t>
      </w:r>
      <w:r w:rsidR="00960F21" w:rsidRPr="00960F21">
        <w:rPr>
          <w:rFonts w:ascii="Tahoma" w:hAnsi="Tahoma" w:cs="Tahoma"/>
          <w:color w:val="FF0000"/>
          <w:sz w:val="20"/>
        </w:rPr>
        <w:t xml:space="preserve">150 000 zł </w:t>
      </w:r>
      <w:r w:rsidRPr="00464461">
        <w:rPr>
          <w:rFonts w:ascii="Tahoma" w:hAnsi="Tahoma" w:cs="Tahoma"/>
          <w:sz w:val="20"/>
        </w:rPr>
        <w:t xml:space="preserve">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w:t>
      </w:r>
      <w:r w:rsidR="00960F21" w:rsidRPr="00960F21">
        <w:rPr>
          <w:rFonts w:ascii="Tahoma" w:hAnsi="Tahoma" w:cs="Tahoma"/>
          <w:color w:val="FF0000"/>
          <w:sz w:val="20"/>
        </w:rPr>
        <w:t>150 000,00 zł</w:t>
      </w:r>
      <w:r w:rsidRPr="00464461">
        <w:rPr>
          <w:rFonts w:ascii="Tahoma" w:hAnsi="Tahoma" w:cs="Tahoma"/>
          <w:sz w:val="20"/>
        </w:rPr>
        <w:t xml:space="preserve">, z zastrzeżeniem, że Ubezpieczyciel ma prawo do pobrania dodatkowej składki tylko za tę część majątku, która przekroczyła </w:t>
      </w:r>
      <w:r w:rsidR="00960F21" w:rsidRPr="00960F21">
        <w:rPr>
          <w:rFonts w:ascii="Tahoma" w:hAnsi="Tahoma" w:cs="Tahoma"/>
          <w:color w:val="FF0000"/>
          <w:sz w:val="20"/>
        </w:rPr>
        <w:t>150 000,00 zł</w:t>
      </w:r>
      <w:r w:rsidR="00960F21" w:rsidRPr="00464461">
        <w:rPr>
          <w:rFonts w:ascii="Tahoma" w:hAnsi="Tahoma" w:cs="Tahoma"/>
          <w:sz w:val="20"/>
        </w:rPr>
        <w:t xml:space="preserve"> </w:t>
      </w:r>
      <w:r w:rsidRPr="00464461">
        <w:rPr>
          <w:rFonts w:ascii="Tahoma" w:hAnsi="Tahoma" w:cs="Tahoma"/>
          <w:sz w:val="20"/>
        </w:rPr>
        <w:t xml:space="preserve">z początku okresu ubezpieczenia.  W terminie 14 dni od otrzymania przez Ubezpieczyciela wykazów z rozliczeniem niniejszej klauzuli Ubezpieczyciel wystawia jedną polisę rozliczającą zakupy nowego sprzętu elektronicznego, jeżeli majątek wzrośnie powyżej </w:t>
      </w:r>
      <w:r w:rsidR="00960F21" w:rsidRPr="00960F21">
        <w:rPr>
          <w:rFonts w:ascii="Tahoma" w:hAnsi="Tahoma" w:cs="Tahoma"/>
          <w:color w:val="FF0000"/>
          <w:sz w:val="20"/>
        </w:rPr>
        <w:t>150 000,00 zł</w:t>
      </w:r>
      <w:r w:rsidR="00960F21" w:rsidRPr="00464461">
        <w:rPr>
          <w:rFonts w:ascii="Tahoma" w:hAnsi="Tahoma" w:cs="Tahoma"/>
          <w:sz w:val="20"/>
        </w:rPr>
        <w:t xml:space="preserve"> </w:t>
      </w:r>
      <w:r w:rsidRPr="00464461">
        <w:rPr>
          <w:rFonts w:ascii="Tahoma" w:hAnsi="Tahoma" w:cs="Tahoma"/>
          <w:sz w:val="20"/>
        </w:rPr>
        <w:t>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68C7E6E4"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464461">
        <w:rPr>
          <w:rFonts w:ascii="Tahoma" w:hAnsi="Tahoma" w:cs="Tahoma"/>
          <w:sz w:val="20"/>
        </w:rPr>
        <w:t xml:space="preserve"> </w:t>
      </w:r>
      <w:r w:rsidRPr="00464461">
        <w:rPr>
          <w:rFonts w:ascii="Tahoma" w:hAnsi="Tahoma" w:cs="Tahoma"/>
          <w:sz w:val="20"/>
        </w:rPr>
        <w:t xml:space="preserve">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w:t>
      </w:r>
      <w:r w:rsidRPr="00464461">
        <w:rPr>
          <w:rFonts w:ascii="Tahoma" w:hAnsi="Tahoma" w:cs="Tahoma"/>
          <w:sz w:val="20"/>
        </w:rPr>
        <w:lastRenderedPageBreak/>
        <w:t xml:space="preserve">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 xml:space="preserve"> oraz </w:t>
      </w:r>
      <w:r w:rsidRPr="00066E1D">
        <w:rPr>
          <w:rFonts w:ascii="Tahoma" w:hAnsi="Tahoma" w:cs="Tahoma"/>
          <w:sz w:val="20"/>
        </w:rPr>
        <w:t xml:space="preserve">ubezpieczenia maszyn od uszkodzeń od wszystkich </w:t>
      </w:r>
      <w:proofErr w:type="spellStart"/>
      <w:r w:rsidRPr="00066E1D">
        <w:rPr>
          <w:rFonts w:ascii="Tahoma" w:hAnsi="Tahoma" w:cs="Tahoma"/>
          <w:sz w:val="20"/>
        </w:rPr>
        <w:t>ryzyk</w:t>
      </w:r>
      <w:proofErr w:type="spellEnd"/>
      <w:r w:rsidRPr="00066E1D">
        <w:rPr>
          <w:rFonts w:ascii="Tahoma" w:hAnsi="Tahoma" w:cs="Tahoma"/>
          <w:sz w:val="20"/>
        </w:rPr>
        <w:t xml:space="preserve">. Limit odpowiedzialności dla niniejszej klauzuli wynosi 30% łącznej sumy ubezpieczenia przyjętej do ubezpieczenia w ww. ryzyku na początku okresu ubezpieczenia </w:t>
      </w:r>
      <w:r w:rsidRPr="00464461">
        <w:rPr>
          <w:rFonts w:ascii="Tahoma" w:hAnsi="Tahoma" w:cs="Tahoma"/>
          <w:sz w:val="20"/>
        </w:rPr>
        <w:t xml:space="preserve">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w:t>
      </w:r>
      <w:r w:rsidRPr="00960F21">
        <w:rPr>
          <w:rFonts w:ascii="Tahoma" w:hAnsi="Tahoma" w:cs="Tahoma"/>
          <w:color w:val="FF0000"/>
          <w:sz w:val="20"/>
        </w:rPr>
        <w:t>powyżej 10</w:t>
      </w:r>
      <w:r w:rsidR="00960F21" w:rsidRPr="00960F21">
        <w:rPr>
          <w:rFonts w:ascii="Tahoma" w:hAnsi="Tahoma" w:cs="Tahoma"/>
          <w:color w:val="FF0000"/>
          <w:sz w:val="20"/>
        </w:rPr>
        <w:t> 000 000,00 zł</w:t>
      </w:r>
      <w:r w:rsidRPr="00464461">
        <w:rPr>
          <w:rFonts w:ascii="Tahoma" w:hAnsi="Tahoma" w:cs="Tahoma"/>
          <w:sz w:val="20"/>
        </w:rPr>
        <w:t xml:space="preserve">, z zastrzeżeniem, że Ubezpieczyciel ma prawo do pobrania dodatkowej składki tylko za tę część majątku, która przekroczyła </w:t>
      </w:r>
      <w:r w:rsidR="00960F21" w:rsidRPr="00960F21">
        <w:rPr>
          <w:rFonts w:ascii="Tahoma" w:hAnsi="Tahoma" w:cs="Tahoma"/>
          <w:color w:val="FF0000"/>
          <w:sz w:val="20"/>
        </w:rPr>
        <w:t>10 000 000,00 zł</w:t>
      </w:r>
      <w:r w:rsidR="00960F21" w:rsidRPr="00464461">
        <w:rPr>
          <w:rFonts w:ascii="Tahoma" w:hAnsi="Tahoma" w:cs="Tahoma"/>
          <w:sz w:val="20"/>
        </w:rPr>
        <w:t xml:space="preserve"> </w:t>
      </w:r>
      <w:r w:rsidRPr="00464461">
        <w:rPr>
          <w:rFonts w:ascii="Tahoma" w:hAnsi="Tahoma" w:cs="Tahoma"/>
          <w:sz w:val="20"/>
        </w:rPr>
        <w:t xml:space="preserve">sumy ubezpieczenia z początku okresu ubezpieczenia.  W terminie 14 dni od otrzymania przez Ubezpieczyciela wykazów z rozliczeniem niniejszej klauzuli Ubezpieczyciel wystawia jedną polisę rozliczającą zakupy nowych środków trwałych, jeżeli majątek wzrośnie </w:t>
      </w:r>
      <w:r w:rsidR="00960F21" w:rsidRPr="00960F21">
        <w:rPr>
          <w:rFonts w:ascii="Tahoma" w:hAnsi="Tahoma" w:cs="Tahoma"/>
          <w:color w:val="FF0000"/>
          <w:sz w:val="20"/>
        </w:rPr>
        <w:t>powyżej 10 000 000,00 zł</w:t>
      </w:r>
      <w:r w:rsidRPr="00464461">
        <w:rPr>
          <w:rFonts w:ascii="Tahoma" w:hAnsi="Tahoma" w:cs="Tahoma"/>
          <w:sz w:val="20"/>
        </w:rPr>
        <w:t xml:space="preserve">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1083DAEC"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464461">
        <w:rPr>
          <w:rFonts w:ascii="Tahoma" w:hAnsi="Tahoma" w:cs="Tahoma"/>
          <w:sz w:val="20"/>
        </w:rPr>
        <w:t xml:space="preserve"> </w:t>
      </w:r>
      <w:r w:rsidR="007943F1">
        <w:rPr>
          <w:rFonts w:ascii="Tahoma" w:hAnsi="Tahoma" w:cs="Tahoma"/>
          <w:sz w:val="20"/>
        </w:rPr>
        <w:t xml:space="preserve">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222D6501"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464461">
        <w:rPr>
          <w:rFonts w:ascii="Tahoma" w:hAnsi="Tahoma" w:cs="Tahoma"/>
          <w:sz w:val="20"/>
        </w:rPr>
        <w:t xml:space="preserve"> </w:t>
      </w:r>
      <w:r w:rsidRPr="00464461">
        <w:rPr>
          <w:rFonts w:ascii="Tahoma" w:hAnsi="Tahoma" w:cs="Tahoma"/>
          <w:sz w:val="20"/>
        </w:rPr>
        <w:t xml:space="preserve">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w:t>
      </w:r>
      <w:r w:rsidRPr="00066E1D">
        <w:rPr>
          <w:rFonts w:ascii="Tahoma" w:hAnsi="Tahoma" w:cs="Tahoma"/>
          <w:sz w:val="20"/>
        </w:rPr>
        <w:t xml:space="preserve">likwidacji szkody na powyższych zasadach jedynie w przypadku, gdy ubezpieczyciel nie dokona oględzin przedmiotu szkody w ciągu 3 dni roboczych od daty otrzymania zgłoszenia szkody. </w:t>
      </w:r>
      <w:r w:rsidR="00BB4AFA" w:rsidRPr="00066E1D">
        <w:rPr>
          <w:rFonts w:ascii="Tahoma" w:hAnsi="Tahoma" w:cs="Tahoma"/>
          <w:sz w:val="20"/>
        </w:rPr>
        <w:t xml:space="preserve">Niniejsza klauzula ma zastosowanie do szkód o szacunkowej wartości nie przekraczającej 50 000,00 zł. </w:t>
      </w:r>
      <w:r w:rsidRPr="00066E1D">
        <w:rPr>
          <w:rFonts w:ascii="Tahoma" w:hAnsi="Tahoma" w:cs="Tahoma"/>
          <w:sz w:val="20"/>
        </w:rPr>
        <w:t xml:space="preserve">Dotyczy ubezpieczenia mienia od wszystkich </w:t>
      </w:r>
      <w:proofErr w:type="spellStart"/>
      <w:r w:rsidRPr="00066E1D">
        <w:rPr>
          <w:rFonts w:ascii="Tahoma" w:hAnsi="Tahoma" w:cs="Tahoma"/>
          <w:sz w:val="20"/>
        </w:rPr>
        <w:t>ryzyk</w:t>
      </w:r>
      <w:proofErr w:type="spellEnd"/>
      <w:r w:rsidRPr="00066E1D">
        <w:rPr>
          <w:rFonts w:ascii="Tahoma" w:hAnsi="Tahoma" w:cs="Tahoma"/>
          <w:sz w:val="20"/>
        </w:rPr>
        <w:t xml:space="preserve">, ubezpieczenia sprzętu elektronicznego od wszystkich </w:t>
      </w:r>
      <w:proofErr w:type="spellStart"/>
      <w:r w:rsidRPr="00066E1D">
        <w:rPr>
          <w:rFonts w:ascii="Tahoma" w:hAnsi="Tahoma" w:cs="Tahoma"/>
          <w:sz w:val="20"/>
        </w:rPr>
        <w:t>ryzyk</w:t>
      </w:r>
      <w:proofErr w:type="spellEnd"/>
      <w:r w:rsidRPr="00066E1D">
        <w:rPr>
          <w:rFonts w:ascii="Tahoma" w:hAnsi="Tahoma" w:cs="Tahoma"/>
          <w:sz w:val="20"/>
        </w:rPr>
        <w:t>, ubezpieczenia maszyn od uszkodzeń.</w:t>
      </w:r>
    </w:p>
    <w:p w14:paraId="4118998A" w14:textId="3BCCD315"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464461">
        <w:rPr>
          <w:rFonts w:ascii="Tahoma" w:hAnsi="Tahoma" w:cs="Tahoma"/>
          <w:sz w:val="20"/>
        </w:rPr>
        <w:t xml:space="preserve">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238DD043"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Klauzula przezornej sumy ubezpieczenia</w:t>
      </w:r>
      <w:r w:rsidRPr="00464461">
        <w:rPr>
          <w:rFonts w:ascii="Tahoma" w:hAnsi="Tahoma" w:cs="Tahoma"/>
          <w:sz w:val="20"/>
        </w:rPr>
        <w:t xml:space="preserve"> – z zachowaniem pozostałych niezmienionych niniejszą </w:t>
      </w:r>
      <w:r w:rsidRPr="00066E1D">
        <w:rPr>
          <w:rFonts w:ascii="Tahoma" w:hAnsi="Tahoma" w:cs="Tahoma"/>
          <w:sz w:val="20"/>
        </w:rPr>
        <w:t xml:space="preserve">klauzulą postanowień OWU i innych postanowień umowy ubezpieczenia ustala się, że do sumy ubezpieczenia zostaje włączona kwota przezornej sumy ubezpieczenia, przez którą strony rozumieją kwotę w wysokości 1.000.000,00 zł, która </w:t>
      </w:r>
      <w:r w:rsidRPr="0067525B">
        <w:rPr>
          <w:rFonts w:ascii="Tahoma" w:hAnsi="Tahoma" w:cs="Tahoma"/>
          <w:sz w:val="20"/>
        </w:rPr>
        <w:t xml:space="preserve">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069122A0"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Pr>
          <w:rFonts w:ascii="Tahoma" w:hAnsi="Tahoma" w:cs="Tahoma"/>
          <w:b/>
          <w:sz w:val="20"/>
        </w:rPr>
        <w:t xml:space="preserve"> o</w:t>
      </w:r>
      <w:r w:rsidRPr="005429E3">
        <w:rPr>
          <w:rFonts w:ascii="Tahoma" w:hAnsi="Tahoma" w:cs="Tahoma"/>
          <w:sz w:val="20"/>
        </w:rPr>
        <w:t xml:space="preserve">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18AB5506"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464461">
        <w:rPr>
          <w:rFonts w:ascii="Tahoma" w:hAnsi="Tahoma" w:cs="Tahoma"/>
          <w:sz w:val="20"/>
        </w:rPr>
        <w:t xml:space="preserve"> </w:t>
      </w:r>
      <w:r w:rsidRPr="00464461">
        <w:rPr>
          <w:rFonts w:ascii="Tahoma" w:hAnsi="Tahoma" w:cs="Tahoma"/>
          <w:sz w:val="20"/>
        </w:rPr>
        <w:t>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w:t>
      </w:r>
      <w:r w:rsidRPr="00066E1D">
        <w:rPr>
          <w:rFonts w:ascii="Tahoma" w:hAnsi="Tahoma" w:cs="Tahoma"/>
          <w:sz w:val="20"/>
        </w:rPr>
        <w:t xml:space="preserve">ryzyko: 50.000,00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3F9C4EE"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357BDF">
        <w:rPr>
          <w:rFonts w:ascii="Tahoma" w:hAnsi="Tahoma" w:cs="Tahoma"/>
          <w:sz w:val="20"/>
        </w:rPr>
        <w:t xml:space="preserve">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DB389DB"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501884">
        <w:rPr>
          <w:rFonts w:ascii="Tahoma" w:hAnsi="Tahoma" w:cs="Tahoma"/>
          <w:sz w:val="20"/>
        </w:rPr>
        <w:t xml:space="preserve">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w:t>
      </w:r>
      <w:r w:rsidRPr="005A61B7">
        <w:rPr>
          <w:rFonts w:ascii="Tahoma" w:hAnsi="Tahoma" w:cs="Tahoma"/>
          <w:color w:val="262626"/>
          <w:sz w:val="20"/>
        </w:rPr>
        <w:lastRenderedPageBreak/>
        <w:t xml:space="preserve">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358B1C2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w:t>
      </w:r>
      <w:r w:rsidR="007943F1" w:rsidRPr="006F34FF">
        <w:rPr>
          <w:rFonts w:ascii="Tahoma" w:hAnsi="Tahoma" w:cs="Tahoma"/>
        </w:rPr>
        <w:t>z zachowaniem pozostałych, niezmienionych niniejszą klauzulą postanowień umowy ubezpieczenia określonych we wniosku i ogólnych warunkach ubezpieczenia strony uzgodniły, że</w:t>
      </w:r>
      <w:r w:rsidR="007943F1" w:rsidRPr="00464461">
        <w:rPr>
          <w:rFonts w:ascii="Tahoma" w:hAnsi="Tahoma" w:cs="Tahoma"/>
        </w:rPr>
        <w:t xml:space="preserve"> </w:t>
      </w:r>
      <w:r w:rsidRPr="00464461">
        <w:rPr>
          <w:rFonts w:ascii="Tahoma" w:hAnsi="Tahoma" w:cs="Tahoma"/>
        </w:rPr>
        <w:t xml:space="preserve">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0D3FEED4"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w:t>
      </w:r>
      <w:r w:rsidR="004F3244">
        <w:rPr>
          <w:rFonts w:ascii="Tahoma" w:hAnsi="Tahoma" w:cs="Tahoma"/>
          <w:sz w:val="20"/>
        </w:rPr>
        <w:t xml:space="preserve"> </w:t>
      </w:r>
      <w:r w:rsidR="004F3244" w:rsidRPr="004F3244">
        <w:rPr>
          <w:rFonts w:ascii="Tahoma" w:hAnsi="Tahoma" w:cs="Tahoma"/>
          <w:color w:val="FF0000"/>
          <w:sz w:val="20"/>
        </w:rPr>
        <w:t>Powołanie rzeczoznawców następuje za porozumieniem stron.</w:t>
      </w:r>
      <w:r w:rsidRPr="004F3244">
        <w:rPr>
          <w:rFonts w:ascii="Tahoma" w:hAnsi="Tahoma" w:cs="Tahoma"/>
          <w:color w:val="FF0000"/>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050122DA"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Klauzula zgłaszania szkód –</w:t>
      </w:r>
      <w:r w:rsidR="007943F1" w:rsidRPr="007943F1">
        <w:rPr>
          <w:rFonts w:ascii="Tahoma" w:hAnsi="Tahoma" w:cs="Tahoma"/>
          <w:sz w:val="20"/>
        </w:rPr>
        <w:t xml:space="preserve">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Pr="00464461">
        <w:rPr>
          <w:rFonts w:ascii="Tahoma" w:hAnsi="Tahoma" w:cs="Tahoma"/>
          <w:b/>
          <w:sz w:val="20"/>
        </w:rPr>
        <w:t xml:space="preserve">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42F3BF76"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lastRenderedPageBreak/>
        <w:t xml:space="preserve">Klauzula miejsca ubezpieczenia –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464461">
        <w:rPr>
          <w:rFonts w:ascii="Tahoma" w:hAnsi="Tahoma" w:cs="Tahoma"/>
          <w:sz w:val="20"/>
        </w:rPr>
        <w:t xml:space="preserve"> </w:t>
      </w:r>
      <w:r w:rsidRPr="00464461">
        <w:rPr>
          <w:rFonts w:ascii="Tahoma" w:hAnsi="Tahoma" w:cs="Tahoma"/>
          <w:sz w:val="20"/>
        </w:rPr>
        <w:t>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4466D28A" w:rsidR="00F639EF" w:rsidRPr="00066E1D" w:rsidRDefault="00F639EF" w:rsidP="00F639EF">
      <w:pPr>
        <w:numPr>
          <w:ilvl w:val="0"/>
          <w:numId w:val="5"/>
        </w:numPr>
        <w:jc w:val="both"/>
        <w:rPr>
          <w:rFonts w:ascii="Tahoma" w:hAnsi="Tahoma" w:cs="Tahoma"/>
        </w:rPr>
      </w:pPr>
      <w:r w:rsidRPr="00066E1D">
        <w:rPr>
          <w:rFonts w:ascii="Tahoma" w:hAnsi="Tahoma" w:cs="Tahoma"/>
          <w:b/>
        </w:rPr>
        <w:t>Klauzula ochrony mienia wyłączonego z eksploatacji –</w:t>
      </w:r>
      <w:r w:rsidR="007943F1" w:rsidRPr="007943F1">
        <w:rPr>
          <w:rFonts w:ascii="Tahoma" w:hAnsi="Tahoma" w:cs="Tahoma"/>
        </w:rPr>
        <w:t xml:space="preserve"> </w:t>
      </w:r>
      <w:r w:rsidR="007943F1" w:rsidRPr="006F34FF">
        <w:rPr>
          <w:rFonts w:ascii="Tahoma" w:hAnsi="Tahoma" w:cs="Tahoma"/>
        </w:rPr>
        <w:t>z zachowaniem pozostałych, niezmienionych niniejszą klauzulą postanowień umowy ubezpieczenia określonych we wniosku i ogólnych warunkach ubezpieczenia strony uzgodniły, że</w:t>
      </w:r>
      <w:r w:rsidRPr="00066E1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066E1D">
        <w:rPr>
          <w:rFonts w:ascii="Tahoma" w:hAnsi="Tahoma" w:cs="Tahoma"/>
          <w:sz w:val="20"/>
        </w:rPr>
        <w:t>- wszystkie otwory okienne i drzwiowe do budynków powinny być zabezpieczone przed nieuprawnionym wejściem do niego osób trzecich przynajmniej do poziomu 1-go piętra,</w:t>
      </w:r>
      <w:r w:rsidRPr="00066E1D">
        <w:rPr>
          <w:rFonts w:ascii="Tahoma" w:hAnsi="Tahoma" w:cs="Tahoma"/>
          <w:sz w:val="20"/>
        </w:rPr>
        <w:b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7D219B5"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xml:space="preserve">–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7D5104">
        <w:rPr>
          <w:rFonts w:ascii="Tahoma" w:hAnsi="Tahoma" w:cs="Tahoma"/>
          <w:sz w:val="20"/>
        </w:rPr>
        <w:t xml:space="preserve"> </w:t>
      </w:r>
      <w:r w:rsidRPr="007D5104">
        <w:rPr>
          <w:rFonts w:ascii="Tahoma" w:hAnsi="Tahoma" w:cs="Tahoma"/>
          <w:sz w:val="20"/>
        </w:rPr>
        <w:t>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E00500" w:rsidRPr="00E00500">
        <w:rPr>
          <w:rFonts w:ascii="Tahoma" w:hAnsi="Tahoma" w:cs="Tahoma"/>
          <w:color w:val="FF0000"/>
          <w:sz w:val="20"/>
        </w:rPr>
        <w:t>5</w:t>
      </w:r>
      <w:r w:rsidRPr="00E00500">
        <w:rPr>
          <w:rFonts w:ascii="Tahoma" w:hAnsi="Tahoma" w:cs="Tahoma"/>
          <w:color w:val="FF0000"/>
          <w:sz w:val="20"/>
        </w:rPr>
        <w:t xml:space="preserve"> 000,00 zł </w:t>
      </w:r>
      <w:r w:rsidRPr="006A5B36">
        <w:rPr>
          <w:rFonts w:ascii="Tahoma" w:hAnsi="Tahoma" w:cs="Tahoma"/>
          <w:sz w:val="20"/>
        </w:rPr>
        <w:t xml:space="preserve">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E00500" w:rsidRPr="00E00500">
        <w:rPr>
          <w:rFonts w:ascii="Tahoma" w:hAnsi="Tahoma" w:cs="Tahoma"/>
          <w:color w:val="FF0000"/>
          <w:sz w:val="20"/>
        </w:rPr>
        <w:t>5</w:t>
      </w:r>
      <w:r w:rsidRPr="00E00500">
        <w:rPr>
          <w:rFonts w:ascii="Tahoma" w:hAnsi="Tahoma" w:cs="Tahoma"/>
          <w:color w:val="FF0000"/>
          <w:sz w:val="20"/>
        </w:rPr>
        <w:t xml:space="preserve"> 000,00 zł </w:t>
      </w:r>
      <w:r w:rsidRPr="006A5B36">
        <w:rPr>
          <w:rFonts w:ascii="Tahoma" w:hAnsi="Tahoma" w:cs="Tahoma"/>
          <w:sz w:val="20"/>
        </w:rPr>
        <w:t>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26AACA95"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w:t>
      </w:r>
      <w:r w:rsidR="007943F1" w:rsidRPr="006F34FF">
        <w:rPr>
          <w:rFonts w:ascii="Tahoma" w:hAnsi="Tahoma" w:cs="Tahoma"/>
        </w:rPr>
        <w:t>z zachowaniem pozostałych, niezmienionych niniejszą klauzulą postanowień umowy ubezpieczenia określonych we wniosku i ogólnych warunkach ubezpieczenia strony uzgodniły, że</w:t>
      </w:r>
      <w:r w:rsidR="007943F1" w:rsidRPr="00464461">
        <w:rPr>
          <w:rFonts w:ascii="Tahoma" w:hAnsi="Tahoma" w:cs="Tahoma"/>
        </w:rPr>
        <w:t xml:space="preserve"> </w:t>
      </w:r>
      <w:r w:rsidRPr="00464461">
        <w:rPr>
          <w:rFonts w:ascii="Tahoma" w:hAnsi="Tahoma" w:cs="Tahoma"/>
        </w:rPr>
        <w:t xml:space="preserve">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w:t>
      </w:r>
      <w:r w:rsidRPr="00464461">
        <w:rPr>
          <w:rFonts w:ascii="Tahoma" w:hAnsi="Tahoma" w:cs="Tahoma"/>
        </w:rPr>
        <w:lastRenderedPageBreak/>
        <w:t xml:space="preserve">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2189459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w:t>
      </w:r>
      <w:r w:rsidR="007943F1" w:rsidRPr="007943F1">
        <w:rPr>
          <w:rFonts w:ascii="Tahoma" w:hAnsi="Tahoma" w:cs="Tahoma"/>
          <w:sz w:val="20"/>
        </w:rPr>
        <w:t xml:space="preserve">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Pr="00464461">
        <w:rPr>
          <w:rFonts w:ascii="Tahoma" w:hAnsi="Tahoma" w:cs="Tahoma"/>
          <w:color w:val="000000"/>
          <w:sz w:val="20"/>
        </w:rPr>
        <w:t xml:space="preserve">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w:t>
      </w:r>
      <w:r w:rsidRPr="00066E1D">
        <w:rPr>
          <w:rFonts w:ascii="Tahoma" w:hAnsi="Tahoma" w:cs="Tahoma"/>
          <w:sz w:val="20"/>
        </w:rPr>
        <w:t xml:space="preserve">zdarzenia w </w:t>
      </w:r>
      <w:r w:rsidR="00AC5F1B" w:rsidRPr="00066E1D">
        <w:rPr>
          <w:rFonts w:ascii="Tahoma" w:hAnsi="Tahoma" w:cs="Tahoma"/>
          <w:sz w:val="20"/>
        </w:rPr>
        <w:t xml:space="preserve">rocznym </w:t>
      </w:r>
      <w:r w:rsidRPr="00066E1D">
        <w:rPr>
          <w:rFonts w:ascii="Tahoma" w:hAnsi="Tahoma" w:cs="Tahoma"/>
          <w:sz w:val="20"/>
        </w:rPr>
        <w:t xml:space="preserve">okresie ubezpieczenia. Klauzula dotyczy ubezpieczenie mienia od wszystkich </w:t>
      </w:r>
      <w:proofErr w:type="spellStart"/>
      <w:r w:rsidRPr="00066E1D">
        <w:rPr>
          <w:rFonts w:ascii="Tahoma" w:hAnsi="Tahoma" w:cs="Tahoma"/>
          <w:sz w:val="20"/>
        </w:rPr>
        <w:t>ryzyk</w:t>
      </w:r>
      <w:proofErr w:type="spellEnd"/>
      <w:r w:rsidRPr="00066E1D">
        <w:rPr>
          <w:rFonts w:ascii="Tahoma" w:hAnsi="Tahoma" w:cs="Tahoma"/>
          <w:sz w:val="20"/>
        </w:rPr>
        <w:t xml:space="preserve">, ubezpieczenia maszyn od uszkodzeń oraz ubezpieczenia sprzętu elektronicznego od wszystkich </w:t>
      </w:r>
      <w:proofErr w:type="spellStart"/>
      <w:r w:rsidRPr="00066E1D">
        <w:rPr>
          <w:rFonts w:ascii="Tahoma" w:hAnsi="Tahoma" w:cs="Tahoma"/>
          <w:sz w:val="20"/>
        </w:rPr>
        <w:t>ryzyk</w:t>
      </w:r>
      <w:proofErr w:type="spellEnd"/>
      <w:r w:rsidRPr="00066E1D">
        <w:rPr>
          <w:rFonts w:ascii="Tahoma" w:hAnsi="Tahoma" w:cs="Tahoma"/>
          <w:sz w:val="20"/>
        </w:rPr>
        <w:t>.</w:t>
      </w:r>
    </w:p>
    <w:p w14:paraId="4305603F" w14:textId="34ADE214"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464461">
        <w:rPr>
          <w:rFonts w:ascii="Tahoma" w:hAnsi="Tahoma" w:cs="Tahoma"/>
          <w:sz w:val="20"/>
        </w:rPr>
        <w:t xml:space="preserve"> </w:t>
      </w:r>
      <w:r w:rsidRPr="00464461">
        <w:rPr>
          <w:rFonts w:ascii="Tahoma" w:hAnsi="Tahoma" w:cs="Tahoma"/>
          <w:sz w:val="20"/>
        </w:rPr>
        <w:t>Ubezpieczyciel zwróci konieczne</w:t>
      </w:r>
      <w:r w:rsidRPr="007D5104">
        <w:rPr>
          <w:rFonts w:ascii="Tahoma" w:hAnsi="Tahoma" w:cs="Tahoma"/>
          <w:sz w:val="20"/>
        </w:rPr>
        <w:t xml:space="preserve"> 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CC9E474" w14:textId="47CD419E" w:rsidR="00B0665E" w:rsidRPr="00B0665E" w:rsidRDefault="00F639EF" w:rsidP="008B6D8D">
      <w:pPr>
        <w:pStyle w:val="WW-Tekstpodstawowywcity2"/>
        <w:numPr>
          <w:ilvl w:val="0"/>
          <w:numId w:val="5"/>
        </w:numPr>
        <w:tabs>
          <w:tab w:val="clear" w:pos="1070"/>
          <w:tab w:val="num" w:pos="1134"/>
        </w:tabs>
        <w:autoSpaceDE w:val="0"/>
        <w:autoSpaceDN w:val="0"/>
        <w:adjustRightInd w:val="0"/>
        <w:spacing w:before="112" w:after="248"/>
        <w:ind w:left="1134" w:hanging="283"/>
        <w:rPr>
          <w:rFonts w:ascii="Tahoma" w:hAnsi="Tahoma" w:cs="Tahoma"/>
          <w:color w:val="FF0000"/>
          <w:sz w:val="20"/>
        </w:rPr>
      </w:pPr>
      <w:r w:rsidRPr="00B0665E">
        <w:rPr>
          <w:rFonts w:ascii="Tahoma" w:hAnsi="Tahoma" w:cs="Tahoma"/>
          <w:b/>
          <w:sz w:val="20"/>
        </w:rPr>
        <w:t>Klauzula transportowania</w:t>
      </w:r>
      <w:r w:rsidRPr="00B0665E">
        <w:rPr>
          <w:rFonts w:ascii="Tahoma" w:hAnsi="Tahoma" w:cs="Tahoma"/>
          <w:sz w:val="20"/>
        </w:rPr>
        <w:t xml:space="preserve"> – </w:t>
      </w:r>
      <w:r w:rsidR="007943F1" w:rsidRPr="00B0665E">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0665E">
        <w:rPr>
          <w:rFonts w:ascii="Tahoma" w:hAnsi="Tahoma" w:cs="Tahoma"/>
          <w:sz w:val="20"/>
        </w:rPr>
        <w:t xml:space="preserve">ochrona ubezpieczeniowa zostaje rozszerzona o szkody w środkach trwałych i mieniu </w:t>
      </w:r>
      <w:proofErr w:type="spellStart"/>
      <w:r w:rsidRPr="00B0665E">
        <w:rPr>
          <w:rFonts w:ascii="Tahoma" w:hAnsi="Tahoma" w:cs="Tahoma"/>
          <w:sz w:val="20"/>
        </w:rPr>
        <w:t>niskocennym</w:t>
      </w:r>
      <w:proofErr w:type="spellEnd"/>
      <w:r w:rsidRPr="00B0665E">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w:t>
      </w:r>
      <w:r w:rsidRPr="00B0665E">
        <w:rPr>
          <w:rFonts w:ascii="Tahoma" w:hAnsi="Tahoma" w:cs="Tahoma"/>
          <w:color w:val="FF0000"/>
          <w:sz w:val="20"/>
        </w:rPr>
        <w:t xml:space="preserve">. </w:t>
      </w:r>
      <w:r w:rsidR="00B0665E" w:rsidRPr="00B0665E">
        <w:rPr>
          <w:rFonts w:ascii="Tahoma" w:hAnsi="Tahoma" w:cs="Tahoma"/>
          <w:color w:val="FF0000"/>
          <w:sz w:val="20"/>
        </w:rPr>
        <w:t>Ubezpieczenie w żadnym wypadku nie obejmuje szkód powstałych w czasie transportów realizowanych przez osoby trzecie, w tym na podstawie umów cywilnoprawnych, w szczególności umów przewozu, spedycji lub umów o świadczenie usług logistycznych.</w:t>
      </w:r>
      <w:r w:rsidR="00B0665E">
        <w:rPr>
          <w:rFonts w:ascii="Tahoma" w:hAnsi="Tahoma" w:cs="Tahoma"/>
          <w:color w:val="FF0000"/>
          <w:sz w:val="20"/>
        </w:rPr>
        <w:t xml:space="preserve"> </w:t>
      </w:r>
      <w:r w:rsidR="00B0665E" w:rsidRPr="00B0665E">
        <w:rPr>
          <w:rFonts w:ascii="Tahoma" w:hAnsi="Tahoma" w:cs="Tahoma"/>
          <w:color w:val="FF0000"/>
          <w:sz w:val="20"/>
        </w:rPr>
        <w:t>Niniejszą klauzulą nie są objęte następujące transporty:</w:t>
      </w:r>
    </w:p>
    <w:p w14:paraId="684E397D" w14:textId="77777777" w:rsidR="00B0665E" w:rsidRPr="00B0665E" w:rsidRDefault="00B0665E" w:rsidP="008B6D8D">
      <w:pPr>
        <w:autoSpaceDE w:val="0"/>
        <w:autoSpaceDN w:val="0"/>
        <w:adjustRightInd w:val="0"/>
        <w:ind w:left="1134"/>
        <w:rPr>
          <w:rFonts w:ascii="Tahoma" w:hAnsi="Tahoma" w:cs="Tahoma"/>
          <w:color w:val="FF0000"/>
        </w:rPr>
      </w:pPr>
      <w:r w:rsidRPr="00B0665E">
        <w:rPr>
          <w:rFonts w:ascii="Tahoma" w:hAnsi="Tahoma" w:cs="Tahoma"/>
          <w:color w:val="FF0000"/>
        </w:rPr>
        <w:t>- środków obrotowych oraz mienia osób trzecich przyjętego w celu wykonania usługi lub sprzedaży,</w:t>
      </w:r>
    </w:p>
    <w:p w14:paraId="1C005A49" w14:textId="77777777" w:rsidR="00B0665E" w:rsidRPr="00B0665E" w:rsidRDefault="00B0665E" w:rsidP="008B6D8D">
      <w:pPr>
        <w:autoSpaceDE w:val="0"/>
        <w:autoSpaceDN w:val="0"/>
        <w:adjustRightInd w:val="0"/>
        <w:ind w:left="1134"/>
        <w:rPr>
          <w:rFonts w:ascii="Tahoma" w:hAnsi="Tahoma" w:cs="Tahoma"/>
          <w:color w:val="FF0000"/>
        </w:rPr>
      </w:pPr>
      <w:r w:rsidRPr="00B0665E">
        <w:rPr>
          <w:rFonts w:ascii="Tahoma" w:hAnsi="Tahoma" w:cs="Tahoma"/>
          <w:color w:val="FF0000"/>
        </w:rPr>
        <w:t>- wartości pieniężnych,</w:t>
      </w:r>
    </w:p>
    <w:p w14:paraId="54946F3F" w14:textId="77777777" w:rsidR="00B0665E" w:rsidRPr="00B0665E" w:rsidRDefault="00B0665E" w:rsidP="008B6D8D">
      <w:pPr>
        <w:autoSpaceDE w:val="0"/>
        <w:autoSpaceDN w:val="0"/>
        <w:adjustRightInd w:val="0"/>
        <w:ind w:left="1134"/>
        <w:rPr>
          <w:rFonts w:ascii="Tahoma" w:hAnsi="Tahoma" w:cs="Tahoma"/>
          <w:color w:val="FF0000"/>
        </w:rPr>
      </w:pPr>
      <w:r w:rsidRPr="00B0665E">
        <w:rPr>
          <w:rFonts w:ascii="Tahoma" w:hAnsi="Tahoma" w:cs="Tahoma"/>
          <w:color w:val="FF0000"/>
        </w:rPr>
        <w:t>- akt, dokumentacji, wzorów i prototypów,</w:t>
      </w:r>
    </w:p>
    <w:p w14:paraId="5D7C9DB9" w14:textId="77777777" w:rsidR="00B0665E" w:rsidRPr="00B0665E" w:rsidRDefault="00B0665E" w:rsidP="008B6D8D">
      <w:pPr>
        <w:autoSpaceDE w:val="0"/>
        <w:autoSpaceDN w:val="0"/>
        <w:adjustRightInd w:val="0"/>
        <w:ind w:left="1134"/>
        <w:rPr>
          <w:rFonts w:ascii="Tahoma" w:hAnsi="Tahoma" w:cs="Tahoma"/>
          <w:color w:val="FF0000"/>
        </w:rPr>
      </w:pPr>
      <w:r w:rsidRPr="00B0665E">
        <w:rPr>
          <w:rFonts w:ascii="Tahoma" w:hAnsi="Tahoma" w:cs="Tahoma"/>
          <w:color w:val="FF0000"/>
        </w:rPr>
        <w:t>- żywych zwierząt</w:t>
      </w:r>
    </w:p>
    <w:p w14:paraId="10BBBA3F" w14:textId="77777777" w:rsidR="00B0665E" w:rsidRPr="00B0665E" w:rsidRDefault="00B0665E" w:rsidP="008B6D8D">
      <w:pPr>
        <w:autoSpaceDE w:val="0"/>
        <w:autoSpaceDN w:val="0"/>
        <w:adjustRightInd w:val="0"/>
        <w:ind w:left="1134"/>
        <w:rPr>
          <w:rFonts w:ascii="Tahoma" w:hAnsi="Tahoma" w:cs="Tahoma"/>
          <w:color w:val="FF0000"/>
        </w:rPr>
      </w:pPr>
      <w:r w:rsidRPr="00B0665E">
        <w:rPr>
          <w:rFonts w:ascii="Tahoma" w:hAnsi="Tahoma" w:cs="Tahoma"/>
          <w:color w:val="FF0000"/>
        </w:rPr>
        <w:t>- dzieł sztuki oraz mienia o charakterze kolekcjonerskim lub zabytkowym</w:t>
      </w:r>
    </w:p>
    <w:p w14:paraId="0CE4B5EB" w14:textId="77777777" w:rsidR="00B0665E" w:rsidRPr="00B0665E" w:rsidRDefault="00B0665E" w:rsidP="008B6D8D">
      <w:pPr>
        <w:autoSpaceDE w:val="0"/>
        <w:autoSpaceDN w:val="0"/>
        <w:adjustRightInd w:val="0"/>
        <w:ind w:left="1134"/>
        <w:rPr>
          <w:rFonts w:ascii="Tahoma" w:hAnsi="Tahoma" w:cs="Tahoma"/>
          <w:color w:val="FF0000"/>
        </w:rPr>
      </w:pPr>
      <w:r w:rsidRPr="00B0665E">
        <w:rPr>
          <w:rFonts w:ascii="Tahoma" w:hAnsi="Tahoma" w:cs="Tahoma"/>
          <w:color w:val="FF0000"/>
        </w:rPr>
        <w:t>- mienia pracowniczego,</w:t>
      </w:r>
    </w:p>
    <w:p w14:paraId="3D23A03C" w14:textId="77777777" w:rsidR="00B0665E" w:rsidRPr="00B0665E" w:rsidRDefault="00B0665E" w:rsidP="008B6D8D">
      <w:pPr>
        <w:autoSpaceDE w:val="0"/>
        <w:autoSpaceDN w:val="0"/>
        <w:adjustRightInd w:val="0"/>
        <w:ind w:left="1134"/>
        <w:rPr>
          <w:rFonts w:ascii="Tahoma" w:hAnsi="Tahoma" w:cs="Tahoma"/>
          <w:color w:val="FF0000"/>
        </w:rPr>
      </w:pPr>
      <w:r w:rsidRPr="00B0665E">
        <w:rPr>
          <w:rFonts w:ascii="Tahoma" w:hAnsi="Tahoma" w:cs="Tahoma"/>
          <w:color w:val="FF0000"/>
        </w:rPr>
        <w:t>- pojazdów i maszyn podczas ich holowania,</w:t>
      </w:r>
    </w:p>
    <w:p w14:paraId="1AC6E98D" w14:textId="77777777" w:rsidR="00B0665E" w:rsidRPr="00B0665E" w:rsidRDefault="00B0665E" w:rsidP="008B6D8D">
      <w:pPr>
        <w:autoSpaceDE w:val="0"/>
        <w:autoSpaceDN w:val="0"/>
        <w:adjustRightInd w:val="0"/>
        <w:ind w:left="1134"/>
        <w:rPr>
          <w:rFonts w:ascii="Tahoma" w:hAnsi="Tahoma" w:cs="Tahoma"/>
          <w:color w:val="FF0000"/>
        </w:rPr>
      </w:pPr>
      <w:r w:rsidRPr="00B0665E">
        <w:rPr>
          <w:rFonts w:ascii="Tahoma" w:hAnsi="Tahoma" w:cs="Tahoma"/>
          <w:color w:val="FF0000"/>
        </w:rPr>
        <w:t>- urządzeń zamontowanych na stałe na środku transportu</w:t>
      </w:r>
    </w:p>
    <w:p w14:paraId="5BFA9233" w14:textId="77777777" w:rsidR="00B0665E" w:rsidRPr="00B0665E" w:rsidRDefault="00B0665E" w:rsidP="008B6D8D">
      <w:pPr>
        <w:autoSpaceDE w:val="0"/>
        <w:autoSpaceDN w:val="0"/>
        <w:adjustRightInd w:val="0"/>
        <w:ind w:left="1134"/>
        <w:rPr>
          <w:rFonts w:ascii="Tahoma" w:hAnsi="Tahoma" w:cs="Tahoma"/>
          <w:color w:val="FF0000"/>
        </w:rPr>
      </w:pPr>
      <w:r w:rsidRPr="00B0665E">
        <w:rPr>
          <w:rFonts w:ascii="Tahoma" w:hAnsi="Tahoma" w:cs="Tahoma"/>
          <w:color w:val="FF0000"/>
        </w:rPr>
        <w:t>Ponadto z ochrony ubezpieczeniowej w ramach niniejszej klauzuli wyłączone są szkody:</w:t>
      </w:r>
    </w:p>
    <w:p w14:paraId="36C78F69" w14:textId="77777777" w:rsidR="00B0665E" w:rsidRPr="00B0665E" w:rsidRDefault="00B0665E" w:rsidP="008B6D8D">
      <w:pPr>
        <w:pStyle w:val="Akapitzlist"/>
        <w:autoSpaceDE w:val="0"/>
        <w:autoSpaceDN w:val="0"/>
        <w:adjustRightInd w:val="0"/>
        <w:ind w:left="1134"/>
        <w:rPr>
          <w:rFonts w:ascii="Tahoma" w:hAnsi="Tahoma" w:cs="Tahoma"/>
          <w:color w:val="FF0000"/>
          <w:sz w:val="20"/>
          <w:szCs w:val="20"/>
        </w:rPr>
      </w:pPr>
      <w:r w:rsidRPr="00B0665E">
        <w:rPr>
          <w:rFonts w:ascii="Tahoma" w:hAnsi="Tahoma" w:cs="Tahoma"/>
          <w:color w:val="FF0000"/>
          <w:sz w:val="20"/>
          <w:szCs w:val="20"/>
        </w:rPr>
        <w:t>- powstałe wskutek niewłaściwego załadowania, umocowania lub rozmieszczenia mienia na/w środku</w:t>
      </w:r>
    </w:p>
    <w:p w14:paraId="20D583AA" w14:textId="77777777" w:rsidR="00B0665E" w:rsidRPr="00B0665E" w:rsidRDefault="00B0665E" w:rsidP="008B6D8D">
      <w:pPr>
        <w:autoSpaceDE w:val="0"/>
        <w:autoSpaceDN w:val="0"/>
        <w:adjustRightInd w:val="0"/>
        <w:ind w:left="1134"/>
        <w:rPr>
          <w:rFonts w:ascii="Tahoma" w:hAnsi="Tahoma" w:cs="Tahoma"/>
          <w:color w:val="FF0000"/>
        </w:rPr>
      </w:pPr>
      <w:r w:rsidRPr="00B0665E">
        <w:rPr>
          <w:rFonts w:ascii="Tahoma" w:hAnsi="Tahoma" w:cs="Tahoma"/>
          <w:color w:val="FF0000"/>
        </w:rPr>
        <w:t>transportu, niewłaściwego oznakowania, opakowania niezgodnego z obowiązującymi normami lub</w:t>
      </w:r>
    </w:p>
    <w:p w14:paraId="3A28E667" w14:textId="77777777" w:rsidR="00B0665E" w:rsidRPr="00B0665E" w:rsidRDefault="00B0665E" w:rsidP="008B6D8D">
      <w:pPr>
        <w:autoSpaceDE w:val="0"/>
        <w:autoSpaceDN w:val="0"/>
        <w:adjustRightInd w:val="0"/>
        <w:ind w:left="1134"/>
        <w:rPr>
          <w:rFonts w:ascii="Tahoma" w:hAnsi="Tahoma" w:cs="Tahoma"/>
          <w:color w:val="FF0000"/>
        </w:rPr>
      </w:pPr>
      <w:r w:rsidRPr="00B0665E">
        <w:rPr>
          <w:rFonts w:ascii="Tahoma" w:hAnsi="Tahoma" w:cs="Tahoma"/>
          <w:color w:val="FF0000"/>
        </w:rPr>
        <w:t>zwyczajami bądź jego braku, obciążenia środka transportu ponad dopuszczalną ładowność;</w:t>
      </w:r>
    </w:p>
    <w:p w14:paraId="4E1BC87F" w14:textId="77777777" w:rsidR="00B0665E" w:rsidRPr="00B0665E" w:rsidRDefault="00B0665E" w:rsidP="008B6D8D">
      <w:pPr>
        <w:autoSpaceDE w:val="0"/>
        <w:autoSpaceDN w:val="0"/>
        <w:adjustRightInd w:val="0"/>
        <w:ind w:left="1134"/>
        <w:rPr>
          <w:rFonts w:ascii="Tahoma" w:hAnsi="Tahoma" w:cs="Tahoma"/>
          <w:color w:val="FF0000"/>
        </w:rPr>
      </w:pPr>
      <w:r w:rsidRPr="00B0665E">
        <w:rPr>
          <w:rFonts w:ascii="Tahoma" w:hAnsi="Tahoma" w:cs="Tahoma"/>
          <w:color w:val="FF0000"/>
        </w:rPr>
        <w:t>- spowodowane użyciem środka transportu nieprzystosowanego do przewozu określonego rodzaju</w:t>
      </w:r>
    </w:p>
    <w:p w14:paraId="1AE78A21" w14:textId="77777777" w:rsidR="00B0665E" w:rsidRPr="00B0665E" w:rsidRDefault="00B0665E" w:rsidP="008B6D8D">
      <w:pPr>
        <w:pStyle w:val="Akapitzlist"/>
        <w:autoSpaceDE w:val="0"/>
        <w:autoSpaceDN w:val="0"/>
        <w:adjustRightInd w:val="0"/>
        <w:ind w:left="1134"/>
        <w:rPr>
          <w:rFonts w:ascii="Tahoma" w:hAnsi="Tahoma" w:cs="Tahoma"/>
          <w:color w:val="FF0000"/>
          <w:sz w:val="20"/>
          <w:szCs w:val="20"/>
        </w:rPr>
      </w:pPr>
      <w:r w:rsidRPr="00B0665E">
        <w:rPr>
          <w:rFonts w:ascii="Tahoma" w:hAnsi="Tahoma" w:cs="Tahoma"/>
          <w:color w:val="FF0000"/>
          <w:sz w:val="20"/>
          <w:szCs w:val="20"/>
        </w:rPr>
        <w:t>mienia lub spowodowane złym stanem technicznym środka transportu,</w:t>
      </w:r>
    </w:p>
    <w:p w14:paraId="3FAACD3C" w14:textId="77777777" w:rsidR="00B0665E" w:rsidRPr="00B0665E" w:rsidRDefault="00B0665E" w:rsidP="008B6D8D">
      <w:pPr>
        <w:autoSpaceDE w:val="0"/>
        <w:autoSpaceDN w:val="0"/>
        <w:adjustRightInd w:val="0"/>
        <w:ind w:left="1134"/>
        <w:rPr>
          <w:rFonts w:ascii="Tahoma" w:hAnsi="Tahoma" w:cs="Tahoma"/>
          <w:color w:val="FF0000"/>
        </w:rPr>
      </w:pPr>
      <w:r w:rsidRPr="00B0665E">
        <w:rPr>
          <w:rFonts w:ascii="Tahoma" w:hAnsi="Tahoma" w:cs="Tahoma"/>
          <w:color w:val="FF0000"/>
        </w:rPr>
        <w:t>- spowodowane użyciem niesprawnych lub niewłaściwych maszyn lub urządzeń do wykonywania</w:t>
      </w:r>
    </w:p>
    <w:p w14:paraId="169047F2" w14:textId="77777777" w:rsidR="00B0665E" w:rsidRPr="00B0665E" w:rsidRDefault="00B0665E" w:rsidP="008B6D8D">
      <w:pPr>
        <w:pStyle w:val="Akapitzlist"/>
        <w:autoSpaceDE w:val="0"/>
        <w:autoSpaceDN w:val="0"/>
        <w:adjustRightInd w:val="0"/>
        <w:ind w:left="1134"/>
        <w:rPr>
          <w:rFonts w:ascii="Tahoma" w:hAnsi="Tahoma" w:cs="Tahoma"/>
          <w:color w:val="FF0000"/>
          <w:sz w:val="20"/>
          <w:szCs w:val="20"/>
        </w:rPr>
      </w:pPr>
      <w:r w:rsidRPr="00B0665E">
        <w:rPr>
          <w:rFonts w:ascii="Tahoma" w:hAnsi="Tahoma" w:cs="Tahoma"/>
          <w:color w:val="FF0000"/>
          <w:sz w:val="20"/>
          <w:szCs w:val="20"/>
        </w:rPr>
        <w:lastRenderedPageBreak/>
        <w:t>czynności załadunkowych i wyładunkowych</w:t>
      </w:r>
    </w:p>
    <w:p w14:paraId="3824DDE4" w14:textId="77777777" w:rsidR="00B0665E" w:rsidRPr="00B0665E" w:rsidRDefault="00B0665E" w:rsidP="008B6D8D">
      <w:pPr>
        <w:pStyle w:val="Akapitzlist"/>
        <w:autoSpaceDE w:val="0"/>
        <w:autoSpaceDN w:val="0"/>
        <w:adjustRightInd w:val="0"/>
        <w:ind w:left="1134"/>
        <w:rPr>
          <w:rFonts w:ascii="Tahoma" w:hAnsi="Tahoma" w:cs="Tahoma"/>
          <w:color w:val="FF0000"/>
          <w:sz w:val="20"/>
          <w:szCs w:val="20"/>
        </w:rPr>
      </w:pPr>
      <w:r w:rsidRPr="00B0665E">
        <w:rPr>
          <w:rFonts w:ascii="Tahoma" w:hAnsi="Tahoma" w:cs="Tahoma"/>
          <w:color w:val="FF0000"/>
          <w:sz w:val="20"/>
          <w:szCs w:val="20"/>
        </w:rPr>
        <w:t>- powstałe wskutek wady ukrytej przewożonego mienia, naturalnego ubytku wagi, ilości lub objętości,</w:t>
      </w:r>
    </w:p>
    <w:p w14:paraId="79613889" w14:textId="77777777" w:rsidR="00B0665E" w:rsidRPr="00B0665E" w:rsidRDefault="00B0665E" w:rsidP="008B6D8D">
      <w:pPr>
        <w:autoSpaceDE w:val="0"/>
        <w:autoSpaceDN w:val="0"/>
        <w:adjustRightInd w:val="0"/>
        <w:ind w:left="1134"/>
        <w:rPr>
          <w:rFonts w:ascii="Tahoma" w:hAnsi="Tahoma" w:cs="Tahoma"/>
          <w:color w:val="FF0000"/>
        </w:rPr>
      </w:pPr>
      <w:r w:rsidRPr="00B0665E">
        <w:rPr>
          <w:rFonts w:ascii="Tahoma" w:hAnsi="Tahoma" w:cs="Tahoma"/>
          <w:color w:val="FF0000"/>
        </w:rPr>
        <w:t>naturalnego zużycia mienia;</w:t>
      </w:r>
    </w:p>
    <w:p w14:paraId="21C2CF44" w14:textId="77777777" w:rsidR="00B0665E" w:rsidRPr="00B0665E" w:rsidRDefault="00B0665E" w:rsidP="008B6D8D">
      <w:pPr>
        <w:pStyle w:val="Akapitzlist"/>
        <w:autoSpaceDE w:val="0"/>
        <w:autoSpaceDN w:val="0"/>
        <w:adjustRightInd w:val="0"/>
        <w:ind w:left="1134"/>
        <w:rPr>
          <w:rFonts w:ascii="Tahoma" w:hAnsi="Tahoma" w:cs="Tahoma"/>
          <w:color w:val="FF0000"/>
          <w:sz w:val="20"/>
          <w:szCs w:val="20"/>
        </w:rPr>
      </w:pPr>
      <w:r w:rsidRPr="00B0665E">
        <w:rPr>
          <w:rFonts w:ascii="Tahoma" w:hAnsi="Tahoma" w:cs="Tahoma"/>
          <w:color w:val="FF0000"/>
          <w:sz w:val="20"/>
          <w:szCs w:val="20"/>
        </w:rPr>
        <w:t>- powstałe wskutek nietrzeźwości, odurzenia narkotycznego lub farmakologicznego kierowcy lub osób dokonujących rozładunku i załadunku.</w:t>
      </w:r>
    </w:p>
    <w:p w14:paraId="75AF91C3" w14:textId="711D7DD7" w:rsidR="00F639EF" w:rsidRPr="00464461" w:rsidRDefault="00F639EF" w:rsidP="008B6D8D">
      <w:pPr>
        <w:pStyle w:val="WW-Tekstpodstawowywcity2"/>
        <w:spacing w:before="112" w:after="248"/>
        <w:ind w:left="1134" w:firstLine="0"/>
        <w:rPr>
          <w:rFonts w:ascii="Tahoma" w:hAnsi="Tahoma" w:cs="Tahoma"/>
          <w:sz w:val="20"/>
        </w:rPr>
      </w:pPr>
      <w:r w:rsidRPr="0067525B">
        <w:rPr>
          <w:rFonts w:ascii="Tahoma" w:hAnsi="Tahoma" w:cs="Tahoma"/>
          <w:sz w:val="20"/>
        </w:rPr>
        <w:t>Limit odpowiedzialności wynosi 100.000,00 zł</w:t>
      </w:r>
      <w:r w:rsidR="00BB4AFA" w:rsidRPr="0067525B">
        <w:rPr>
          <w:rFonts w:ascii="Tahoma" w:hAnsi="Tahoma" w:cs="Tahoma"/>
          <w:sz w:val="20"/>
        </w:rPr>
        <w:t xml:space="preserve"> na jedno 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0635D145"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464461">
        <w:rPr>
          <w:rFonts w:ascii="Tahoma" w:hAnsi="Tahoma" w:cs="Tahoma"/>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3CC58A28"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61333C">
        <w:rPr>
          <w:rFonts w:ascii="Tahoma" w:hAnsi="Tahoma" w:cs="Tahoma"/>
          <w:sz w:val="20"/>
          <w:shd w:val="clear" w:color="auto" w:fill="FFFFFF"/>
        </w:rPr>
        <w:t xml:space="preserve">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wiedzialności na jedno i wszystkie zdarzenia w rocznym okresie ubezpieczenia</w:t>
      </w:r>
      <w:r w:rsidRPr="00066E1D">
        <w:rPr>
          <w:rFonts w:ascii="Tahoma" w:hAnsi="Tahoma" w:cs="Tahoma"/>
          <w:sz w:val="20"/>
        </w:rPr>
        <w:t xml:space="preserve">: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64111A6B"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464461">
        <w:rPr>
          <w:rFonts w:ascii="Tahoma" w:hAnsi="Tahoma" w:cs="Tahoma"/>
          <w:sz w:val="20"/>
        </w:rPr>
        <w:t xml:space="preserve"> </w:t>
      </w:r>
      <w:r w:rsidRPr="00464461">
        <w:rPr>
          <w:rFonts w:ascii="Tahoma" w:hAnsi="Tahoma" w:cs="Tahoma"/>
          <w:sz w:val="20"/>
        </w:rPr>
        <w:t xml:space="preserve">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5753D66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w:t>
      </w:r>
      <w:r w:rsidR="007943F1" w:rsidRPr="006F34FF">
        <w:rPr>
          <w:rFonts w:ascii="Tahoma" w:hAnsi="Tahoma" w:cs="Tahoma"/>
        </w:rPr>
        <w:t>z zachowaniem pozostałych, niezmienionych niniejszą klauzulą postanowień umowy ubezpieczenia określonych we wniosku i ogólnych warunkach ubezpieczenia strony uzgodniły, że</w:t>
      </w:r>
      <w:r w:rsidR="007943F1" w:rsidRPr="00464461">
        <w:rPr>
          <w:rFonts w:ascii="Tahoma" w:hAnsi="Tahoma" w:cs="Tahoma"/>
          <w:color w:val="000000"/>
        </w:rPr>
        <w:t xml:space="preserve"> </w:t>
      </w:r>
      <w:r w:rsidRPr="00464461">
        <w:rPr>
          <w:rFonts w:ascii="Tahoma" w:hAnsi="Tahoma" w:cs="Tahoma"/>
          <w:color w:val="000000"/>
        </w:rPr>
        <w:t xml:space="preserve">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066E1D"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w:t>
      </w:r>
      <w:r w:rsidRPr="00066E1D">
        <w:rPr>
          <w:rFonts w:ascii="Tahoma" w:hAnsi="Tahoma" w:cs="Tahoma"/>
          <w:color w:val="000000"/>
        </w:rPr>
        <w:t>pomiarowych, itp.</w:t>
      </w:r>
    </w:p>
    <w:p w14:paraId="78BA0F6B" w14:textId="7C81066B" w:rsidR="00F639EF" w:rsidRPr="0067525B" w:rsidRDefault="009001B1" w:rsidP="00F639EF">
      <w:pPr>
        <w:tabs>
          <w:tab w:val="num" w:pos="993"/>
          <w:tab w:val="num" w:pos="1070"/>
        </w:tabs>
        <w:suppressAutoHyphens/>
        <w:ind w:left="993"/>
        <w:jc w:val="both"/>
        <w:rPr>
          <w:rFonts w:ascii="Tahoma" w:hAnsi="Tahoma" w:cs="Tahoma"/>
          <w:color w:val="000000"/>
        </w:rPr>
      </w:pPr>
      <w:r w:rsidRPr="00066E1D">
        <w:rPr>
          <w:rFonts w:ascii="Tahoma" w:hAnsi="Tahoma" w:cs="Tahoma"/>
          <w:color w:val="000000"/>
        </w:rPr>
        <w:t xml:space="preserve">Poza </w:t>
      </w:r>
      <w:proofErr w:type="spellStart"/>
      <w:r w:rsidRPr="00066E1D">
        <w:rPr>
          <w:rFonts w:ascii="Tahoma" w:hAnsi="Tahoma" w:cs="Tahoma"/>
          <w:color w:val="000000"/>
        </w:rPr>
        <w:t>wyłączeniami</w:t>
      </w:r>
      <w:proofErr w:type="spellEnd"/>
      <w:r w:rsidRPr="00066E1D">
        <w:rPr>
          <w:rFonts w:ascii="Tahoma" w:hAnsi="Tahoma" w:cs="Tahoma"/>
          <w:color w:val="000000"/>
        </w:rPr>
        <w:t xml:space="preserve"> odpowiedzialności  określonymi w programie ubezpieczenia mienia od wszystkich </w:t>
      </w:r>
      <w:proofErr w:type="spellStart"/>
      <w:r w:rsidRPr="00066E1D">
        <w:rPr>
          <w:rFonts w:ascii="Tahoma" w:hAnsi="Tahoma" w:cs="Tahoma"/>
          <w:color w:val="000000"/>
        </w:rPr>
        <w:t>ryzyk</w:t>
      </w:r>
      <w:proofErr w:type="spellEnd"/>
      <w:r w:rsidRPr="00066E1D">
        <w:rPr>
          <w:rFonts w:ascii="Tahoma" w:hAnsi="Tahoma" w:cs="Tahoma"/>
          <w:color w:val="000000"/>
        </w:rPr>
        <w:t>, o</w:t>
      </w:r>
      <w:r w:rsidR="00F639EF" w:rsidRPr="00066E1D">
        <w:rPr>
          <w:rFonts w:ascii="Tahoma" w:hAnsi="Tahoma" w:cs="Tahoma"/>
          <w:color w:val="000000"/>
        </w:rPr>
        <w:t>chrona</w:t>
      </w:r>
      <w:r w:rsidR="00F639EF" w:rsidRPr="0067525B">
        <w:rPr>
          <w:rFonts w:ascii="Tahoma" w:hAnsi="Tahoma" w:cs="Tahoma"/>
          <w:color w:val="000000"/>
        </w:rPr>
        <w:t xml:space="preserve">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3"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3"/>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066E1D"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 </w:t>
      </w:r>
      <w:r w:rsidRPr="00066E1D">
        <w:rPr>
          <w:rFonts w:ascii="Tahoma" w:hAnsi="Tahoma" w:cs="Tahoma"/>
        </w:rPr>
        <w:t>okresie gwarancyjnym, pokrywane przez producenta lub przez zewnętrzny warsztat naprawczy,</w:t>
      </w:r>
    </w:p>
    <w:p w14:paraId="7FBFDA9A" w14:textId="77777777" w:rsidR="00F639EF" w:rsidRPr="00066E1D" w:rsidRDefault="00F639EF" w:rsidP="00F639EF">
      <w:pPr>
        <w:tabs>
          <w:tab w:val="num" w:pos="993"/>
          <w:tab w:val="num" w:pos="1070"/>
        </w:tabs>
        <w:suppressAutoHyphens/>
        <w:ind w:left="993"/>
        <w:jc w:val="both"/>
        <w:rPr>
          <w:rFonts w:ascii="Tahoma" w:hAnsi="Tahoma" w:cs="Tahoma"/>
        </w:rPr>
      </w:pPr>
      <w:r w:rsidRPr="00066E1D">
        <w:rPr>
          <w:rFonts w:ascii="Tahoma" w:hAnsi="Tahoma" w:cs="Tahoma"/>
        </w:rPr>
        <w:t>- spowodowane wadami bądź usterkami ujawnionymi przed zawarciem ubezpieczenia,</w:t>
      </w:r>
    </w:p>
    <w:p w14:paraId="7E32556E" w14:textId="77777777" w:rsidR="00F639EF" w:rsidRPr="00066E1D" w:rsidRDefault="00F639EF" w:rsidP="00F639EF">
      <w:pPr>
        <w:tabs>
          <w:tab w:val="num" w:pos="993"/>
          <w:tab w:val="num" w:pos="1070"/>
        </w:tabs>
        <w:suppressAutoHyphens/>
        <w:ind w:left="993"/>
        <w:jc w:val="both"/>
        <w:rPr>
          <w:rFonts w:ascii="Tahoma" w:hAnsi="Tahoma" w:cs="Tahoma"/>
        </w:rPr>
      </w:pPr>
      <w:r w:rsidRPr="00066E1D">
        <w:rPr>
          <w:rFonts w:ascii="Tahoma" w:hAnsi="Tahoma" w:cs="Tahoma"/>
        </w:rPr>
        <w:t>- o charakterze estetycznym, w tym zarysowania, zadrapania powierzchni, wgniecenia, obtłuczenia,</w:t>
      </w:r>
    </w:p>
    <w:p w14:paraId="6C04572B" w14:textId="77777777" w:rsidR="00F639EF" w:rsidRPr="00066E1D" w:rsidRDefault="00F639EF" w:rsidP="00F639EF">
      <w:pPr>
        <w:tabs>
          <w:tab w:val="num" w:pos="993"/>
        </w:tabs>
        <w:autoSpaceDE w:val="0"/>
        <w:autoSpaceDN w:val="0"/>
        <w:adjustRightInd w:val="0"/>
        <w:ind w:left="993"/>
        <w:rPr>
          <w:rFonts w:ascii="Tahoma" w:hAnsi="Tahoma" w:cs="Tahoma"/>
        </w:rPr>
      </w:pPr>
      <w:r w:rsidRPr="00066E1D">
        <w:rPr>
          <w:rFonts w:ascii="Tahoma" w:hAnsi="Tahoma" w:cs="Tahoma"/>
        </w:rPr>
        <w:t>- wynikające z wszelkich pośrednich i utraconych korzyści,</w:t>
      </w:r>
    </w:p>
    <w:p w14:paraId="7D90F059" w14:textId="139F519F" w:rsidR="00F639EF" w:rsidRDefault="00F639EF" w:rsidP="00F639EF">
      <w:pPr>
        <w:tabs>
          <w:tab w:val="num" w:pos="993"/>
        </w:tabs>
        <w:autoSpaceDE w:val="0"/>
        <w:autoSpaceDN w:val="0"/>
        <w:adjustRightInd w:val="0"/>
        <w:ind w:left="993"/>
        <w:rPr>
          <w:rFonts w:ascii="Tahoma" w:hAnsi="Tahoma" w:cs="Tahoma"/>
        </w:rPr>
      </w:pPr>
      <w:r w:rsidRPr="00066E1D">
        <w:rPr>
          <w:rFonts w:ascii="Tahoma" w:hAnsi="Tahoma" w:cs="Tahoma"/>
        </w:rPr>
        <w:t>- w postaci utraty zysku</w:t>
      </w:r>
      <w:r w:rsidR="00F81406">
        <w:rPr>
          <w:rFonts w:ascii="Tahoma" w:hAnsi="Tahoma" w:cs="Tahoma"/>
        </w:rPr>
        <w:t>,</w:t>
      </w:r>
    </w:p>
    <w:p w14:paraId="749668E1" w14:textId="773CEF78" w:rsidR="00F81406" w:rsidRPr="00F81406" w:rsidRDefault="00F81406" w:rsidP="00F81406">
      <w:pPr>
        <w:autoSpaceDE w:val="0"/>
        <w:autoSpaceDN w:val="0"/>
        <w:adjustRightInd w:val="0"/>
        <w:ind w:left="993"/>
        <w:rPr>
          <w:rFonts w:ascii="Tahoma" w:hAnsi="Tahoma" w:cs="Tahoma"/>
          <w:color w:val="FF0000"/>
        </w:rPr>
      </w:pPr>
      <w:r>
        <w:rPr>
          <w:rFonts w:ascii="Tahoma" w:hAnsi="Tahoma" w:cs="Tahoma"/>
          <w:color w:val="FF0000"/>
        </w:rPr>
        <w:t xml:space="preserve">- </w:t>
      </w:r>
      <w:r w:rsidRPr="00F81406">
        <w:rPr>
          <w:rFonts w:ascii="Tahoma" w:hAnsi="Tahoma" w:cs="Tahoma"/>
          <w:color w:val="FF0000"/>
        </w:rPr>
        <w:t xml:space="preserve"> za które odpowiedzialny jest producent, dostawca lub zewnętrzny warsztat naprawczy,</w:t>
      </w:r>
    </w:p>
    <w:p w14:paraId="49426591" w14:textId="30B14030" w:rsidR="00F81406" w:rsidRPr="00F81406" w:rsidRDefault="00F81406" w:rsidP="00F81406">
      <w:pPr>
        <w:autoSpaceDE w:val="0"/>
        <w:autoSpaceDN w:val="0"/>
        <w:adjustRightInd w:val="0"/>
        <w:ind w:left="993"/>
        <w:rPr>
          <w:rFonts w:ascii="Tahoma" w:hAnsi="Tahoma" w:cs="Tahoma"/>
          <w:color w:val="FF0000"/>
        </w:rPr>
      </w:pPr>
      <w:r>
        <w:rPr>
          <w:rFonts w:ascii="Tahoma" w:hAnsi="Tahoma" w:cs="Tahoma"/>
          <w:color w:val="FF0000"/>
        </w:rPr>
        <w:t xml:space="preserve">- </w:t>
      </w:r>
      <w:r w:rsidRPr="00F81406">
        <w:rPr>
          <w:rFonts w:ascii="Tahoma" w:hAnsi="Tahoma" w:cs="Tahoma"/>
          <w:color w:val="FF0000"/>
        </w:rPr>
        <w:t xml:space="preserve"> spowodowane wadami bądź usterkami istniejącymi w chwili zawarcia umowy ubezpieczenia, o</w:t>
      </w:r>
    </w:p>
    <w:p w14:paraId="133F3FD3" w14:textId="77777777" w:rsidR="00F81406" w:rsidRPr="00F81406" w:rsidRDefault="00F81406" w:rsidP="00F81406">
      <w:pPr>
        <w:autoSpaceDE w:val="0"/>
        <w:autoSpaceDN w:val="0"/>
        <w:adjustRightInd w:val="0"/>
        <w:ind w:left="993"/>
        <w:rPr>
          <w:rFonts w:ascii="Tahoma" w:hAnsi="Tahoma" w:cs="Tahoma"/>
          <w:color w:val="FF0000"/>
        </w:rPr>
      </w:pPr>
      <w:r w:rsidRPr="00F81406">
        <w:rPr>
          <w:rFonts w:ascii="Tahoma" w:hAnsi="Tahoma" w:cs="Tahoma"/>
          <w:color w:val="FF0000"/>
        </w:rPr>
        <w:t>których ubezpieczony lub ubezpieczający wiedział lub przy zachowaniu należytej staranności mógł się</w:t>
      </w:r>
    </w:p>
    <w:p w14:paraId="7C803473" w14:textId="77777777" w:rsidR="00F81406" w:rsidRPr="00F81406" w:rsidRDefault="00F81406" w:rsidP="00F81406">
      <w:pPr>
        <w:autoSpaceDE w:val="0"/>
        <w:autoSpaceDN w:val="0"/>
        <w:adjustRightInd w:val="0"/>
        <w:ind w:left="993"/>
        <w:rPr>
          <w:rFonts w:ascii="Tahoma" w:hAnsi="Tahoma" w:cs="Tahoma"/>
          <w:color w:val="FF0000"/>
        </w:rPr>
      </w:pPr>
      <w:r w:rsidRPr="00F81406">
        <w:rPr>
          <w:rFonts w:ascii="Tahoma" w:hAnsi="Tahoma" w:cs="Tahoma"/>
          <w:color w:val="FF0000"/>
        </w:rPr>
        <w:t>dowiedzieć,</w:t>
      </w:r>
    </w:p>
    <w:p w14:paraId="5D6925D3" w14:textId="6D3FE099" w:rsidR="00F81406" w:rsidRPr="00F81406" w:rsidRDefault="00F81406" w:rsidP="00F81406">
      <w:pPr>
        <w:autoSpaceDE w:val="0"/>
        <w:autoSpaceDN w:val="0"/>
        <w:adjustRightInd w:val="0"/>
        <w:ind w:left="993"/>
        <w:rPr>
          <w:rFonts w:ascii="Tahoma" w:hAnsi="Tahoma" w:cs="Tahoma"/>
          <w:color w:val="FF0000"/>
        </w:rPr>
      </w:pPr>
      <w:r>
        <w:rPr>
          <w:rFonts w:ascii="Tahoma" w:hAnsi="Tahoma" w:cs="Tahoma"/>
          <w:color w:val="FF0000"/>
        </w:rPr>
        <w:t>-</w:t>
      </w:r>
      <w:r w:rsidRPr="00F81406">
        <w:rPr>
          <w:rFonts w:ascii="Tahoma" w:hAnsi="Tahoma" w:cs="Tahoma"/>
          <w:color w:val="FF0000"/>
        </w:rPr>
        <w:t xml:space="preserve"> spowodowane zaniechaniem obowiązkowych okresowych przeglądów konserwacyjnych i remontów</w:t>
      </w:r>
      <w:r>
        <w:rPr>
          <w:rFonts w:ascii="Tahoma" w:hAnsi="Tahoma" w:cs="Tahoma"/>
          <w:color w:val="FF0000"/>
        </w:rPr>
        <w:t>.</w:t>
      </w:r>
    </w:p>
    <w:p w14:paraId="620AF8F5" w14:textId="77777777" w:rsidR="00F81406" w:rsidRDefault="00F81406" w:rsidP="00F639EF">
      <w:pPr>
        <w:tabs>
          <w:tab w:val="num" w:pos="993"/>
        </w:tabs>
        <w:autoSpaceDE w:val="0"/>
        <w:autoSpaceDN w:val="0"/>
        <w:adjustRightInd w:val="0"/>
        <w:ind w:left="993"/>
        <w:rPr>
          <w:rFonts w:ascii="Tahoma" w:hAnsi="Tahoma" w:cs="Tahoma"/>
        </w:rPr>
      </w:pPr>
    </w:p>
    <w:p w14:paraId="3C617D8B" w14:textId="36DC13BD" w:rsidR="00F639EF" w:rsidRPr="00066E1D" w:rsidRDefault="00F639EF" w:rsidP="00F639EF">
      <w:pPr>
        <w:tabs>
          <w:tab w:val="num" w:pos="993"/>
        </w:tabs>
        <w:autoSpaceDE w:val="0"/>
        <w:autoSpaceDN w:val="0"/>
        <w:adjustRightInd w:val="0"/>
        <w:ind w:left="993"/>
        <w:rPr>
          <w:rFonts w:ascii="Tahoma" w:hAnsi="Tahoma" w:cs="Tahoma"/>
        </w:rPr>
      </w:pPr>
      <w:r w:rsidRPr="00066E1D">
        <w:rPr>
          <w:rFonts w:ascii="Tahoma" w:hAnsi="Tahoma" w:cs="Tahoma"/>
        </w:rPr>
        <w:t xml:space="preserve">Limit odpowiedzialności: do 100.000,00 zł na jedno i wszystkie zdarzenia w </w:t>
      </w:r>
      <w:r w:rsidR="00AC5F1B" w:rsidRPr="00066E1D">
        <w:rPr>
          <w:rFonts w:ascii="Tahoma" w:hAnsi="Tahoma" w:cs="Tahoma"/>
        </w:rPr>
        <w:t xml:space="preserve">rocznym </w:t>
      </w:r>
      <w:r w:rsidRPr="00066E1D">
        <w:rPr>
          <w:rFonts w:ascii="Tahoma" w:hAnsi="Tahoma" w:cs="Tahoma"/>
        </w:rPr>
        <w:t>okresie ubezpieczenia.</w:t>
      </w:r>
    </w:p>
    <w:p w14:paraId="031A170A" w14:textId="77777777" w:rsidR="00F639EF" w:rsidRPr="00066E1D" w:rsidRDefault="00F639EF" w:rsidP="00F639EF">
      <w:pPr>
        <w:tabs>
          <w:tab w:val="num" w:pos="993"/>
        </w:tabs>
        <w:autoSpaceDE w:val="0"/>
        <w:autoSpaceDN w:val="0"/>
        <w:adjustRightInd w:val="0"/>
        <w:ind w:left="993"/>
        <w:rPr>
          <w:rFonts w:ascii="Tahoma" w:hAnsi="Tahoma" w:cs="Tahoma"/>
        </w:rPr>
      </w:pPr>
      <w:r w:rsidRPr="00066E1D">
        <w:rPr>
          <w:rFonts w:ascii="Tahoma" w:hAnsi="Tahoma" w:cs="Tahoma"/>
        </w:rPr>
        <w:t>Franszyza redukcyjna: 200 zł</w:t>
      </w:r>
    </w:p>
    <w:p w14:paraId="1AF2906F" w14:textId="77777777" w:rsidR="00F639EF" w:rsidRPr="00066E1D" w:rsidRDefault="00F639EF" w:rsidP="00F639EF">
      <w:pPr>
        <w:tabs>
          <w:tab w:val="num" w:pos="993"/>
        </w:tabs>
        <w:autoSpaceDE w:val="0"/>
        <w:autoSpaceDN w:val="0"/>
        <w:adjustRightInd w:val="0"/>
        <w:ind w:left="993"/>
        <w:rPr>
          <w:rFonts w:ascii="Tahoma" w:eastAsia="Verdana,Italic" w:hAnsi="Tahoma" w:cs="Tahoma"/>
          <w:i/>
          <w:iCs/>
        </w:rPr>
      </w:pPr>
      <w:r w:rsidRPr="00066E1D">
        <w:rPr>
          <w:rFonts w:ascii="Tahoma" w:eastAsia="Verdana,Italic" w:hAnsi="Tahoma" w:cs="Tahoma"/>
          <w:i/>
          <w:iCs/>
        </w:rPr>
        <w:t xml:space="preserve">Zastosowane limity odpowiedzialności nie mają zastosowania do </w:t>
      </w:r>
      <w:proofErr w:type="spellStart"/>
      <w:r w:rsidRPr="00066E1D">
        <w:rPr>
          <w:rFonts w:ascii="Tahoma" w:eastAsia="Verdana,Italic" w:hAnsi="Tahoma" w:cs="Tahoma"/>
          <w:i/>
          <w:iCs/>
        </w:rPr>
        <w:t>ryzyk</w:t>
      </w:r>
      <w:proofErr w:type="spellEnd"/>
      <w:r w:rsidRPr="00066E1D">
        <w:rPr>
          <w:rFonts w:ascii="Tahoma" w:eastAsia="Verdana,Italic" w:hAnsi="Tahoma" w:cs="Tahoma"/>
          <w:i/>
          <w:iCs/>
        </w:rPr>
        <w:t>, które w myśl zapisów OWU</w:t>
      </w:r>
    </w:p>
    <w:p w14:paraId="669BB5D6" w14:textId="77777777" w:rsidR="00F639EF" w:rsidRPr="00066E1D" w:rsidRDefault="00F639EF" w:rsidP="00F639EF">
      <w:pPr>
        <w:tabs>
          <w:tab w:val="num" w:pos="993"/>
          <w:tab w:val="num" w:pos="1070"/>
        </w:tabs>
        <w:suppressAutoHyphens/>
        <w:ind w:left="993"/>
        <w:jc w:val="both"/>
        <w:rPr>
          <w:rFonts w:ascii="Tahoma" w:eastAsia="Verdana,Italic" w:hAnsi="Tahoma" w:cs="Tahoma"/>
          <w:i/>
          <w:iCs/>
        </w:rPr>
      </w:pPr>
      <w:r w:rsidRPr="00066E1D">
        <w:rPr>
          <w:rFonts w:ascii="Tahoma" w:eastAsia="Verdana,Italic" w:hAnsi="Tahoma" w:cs="Tahoma"/>
          <w:i/>
          <w:iCs/>
        </w:rPr>
        <w:t xml:space="preserve">nie są limitowane. </w:t>
      </w:r>
    </w:p>
    <w:p w14:paraId="7E9BB678" w14:textId="77777777" w:rsidR="00F639EF" w:rsidRPr="00066E1D" w:rsidRDefault="00F639EF" w:rsidP="00F639EF">
      <w:pPr>
        <w:widowControl w:val="0"/>
        <w:tabs>
          <w:tab w:val="num" w:pos="993"/>
          <w:tab w:val="left" w:pos="1276"/>
        </w:tabs>
        <w:snapToGrid w:val="0"/>
        <w:ind w:left="993"/>
        <w:jc w:val="both"/>
        <w:rPr>
          <w:rFonts w:ascii="Tahoma" w:hAnsi="Tahoma" w:cs="Tahoma"/>
        </w:rPr>
      </w:pPr>
      <w:r w:rsidRPr="00066E1D">
        <w:rPr>
          <w:rFonts w:ascii="Tahoma" w:hAnsi="Tahoma" w:cs="Tahoma"/>
        </w:rPr>
        <w:t xml:space="preserve">Klauzula dotyczy ubezpieczenia mienia od wszystkich </w:t>
      </w:r>
      <w:proofErr w:type="spellStart"/>
      <w:r w:rsidRPr="00066E1D">
        <w:rPr>
          <w:rFonts w:ascii="Tahoma" w:hAnsi="Tahoma" w:cs="Tahoma"/>
        </w:rPr>
        <w:t>ryzyk</w:t>
      </w:r>
      <w:proofErr w:type="spellEnd"/>
      <w:r w:rsidRPr="00066E1D">
        <w:rPr>
          <w:rFonts w:ascii="Tahoma" w:hAnsi="Tahoma" w:cs="Tahoma"/>
        </w:rPr>
        <w:t xml:space="preserve">. </w:t>
      </w:r>
    </w:p>
    <w:p w14:paraId="36B410BB" w14:textId="77777777" w:rsidR="00F639EF" w:rsidRPr="00066E1D" w:rsidRDefault="00F639EF" w:rsidP="00F639EF">
      <w:pPr>
        <w:widowControl w:val="0"/>
        <w:tabs>
          <w:tab w:val="num" w:pos="993"/>
          <w:tab w:val="left" w:pos="1276"/>
        </w:tabs>
        <w:snapToGrid w:val="0"/>
        <w:ind w:left="993"/>
        <w:jc w:val="both"/>
        <w:rPr>
          <w:rFonts w:ascii="Tahoma" w:hAnsi="Tahoma" w:cs="Tahoma"/>
          <w:b/>
        </w:rPr>
      </w:pPr>
      <w:r w:rsidRPr="00066E1D">
        <w:rPr>
          <w:rFonts w:ascii="Tahoma" w:hAnsi="Tahoma" w:cs="Tahoma"/>
          <w:b/>
        </w:rPr>
        <w:t>Klauzula dotyczy mienia nie ubezpieczonego w ramach ryzyka ubezpieczenia maszyn i urządzeń od uszkodzeń.</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1B5D6D82"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 xml:space="preserve">Klauzula ubezpieczenia szkód </w:t>
      </w:r>
      <w:r w:rsidRPr="00066E1D">
        <w:rPr>
          <w:rFonts w:ascii="Tahoma" w:hAnsi="Tahoma" w:cs="Tahoma"/>
          <w:b/>
          <w:bCs/>
          <w:sz w:val="20"/>
          <w:shd w:val="clear" w:color="auto" w:fill="FFFFFF"/>
        </w:rPr>
        <w:t>elektrycznych</w:t>
      </w:r>
      <w:r w:rsidRPr="00066E1D">
        <w:rPr>
          <w:rFonts w:ascii="Tahoma" w:hAnsi="Tahoma" w:cs="Tahoma"/>
          <w:sz w:val="20"/>
          <w:shd w:val="clear" w:color="auto" w:fill="FFFFFF"/>
        </w:rPr>
        <w:t xml:space="preserve"> - </w:t>
      </w:r>
      <w:bookmarkStart w:id="4" w:name="_Hlk102544172"/>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066E1D">
        <w:rPr>
          <w:rFonts w:ascii="Tahoma" w:hAnsi="Tahoma" w:cs="Tahoma"/>
          <w:sz w:val="20"/>
          <w:shd w:val="clear" w:color="auto" w:fill="FFFFFF"/>
        </w:rPr>
        <w:t xml:space="preserve"> </w:t>
      </w:r>
      <w:r w:rsidR="00851211" w:rsidRPr="00066E1D">
        <w:rPr>
          <w:rFonts w:ascii="Tahoma" w:hAnsi="Tahoma" w:cs="Tahoma"/>
          <w:sz w:val="20"/>
          <w:shd w:val="clear" w:color="auto" w:fill="FFFFFF"/>
        </w:rPr>
        <w:t>na mocy niniejszej klauzuli</w:t>
      </w:r>
      <w:bookmarkEnd w:id="4"/>
      <w:r w:rsidR="00851211" w:rsidRPr="00066E1D">
        <w:rPr>
          <w:rFonts w:ascii="Tahoma" w:hAnsi="Tahoma" w:cs="Tahoma"/>
          <w:sz w:val="20"/>
          <w:shd w:val="clear" w:color="auto" w:fill="FFFFFF"/>
        </w:rPr>
        <w:t xml:space="preserve"> </w:t>
      </w:r>
      <w:r w:rsidRPr="00066E1D">
        <w:rPr>
          <w:rFonts w:ascii="Tahoma" w:hAnsi="Tahoma" w:cs="Tahoma"/>
          <w:sz w:val="20"/>
          <w:shd w:val="clear" w:color="auto" w:fill="FFFFFF"/>
        </w:rPr>
        <w:t xml:space="preserve">ochrona </w:t>
      </w:r>
      <w:r w:rsidRPr="00E04FA8">
        <w:rPr>
          <w:rFonts w:ascii="Tahoma" w:hAnsi="Tahoma" w:cs="Tahoma"/>
          <w:sz w:val="20"/>
          <w:shd w:val="clear" w:color="auto" w:fill="FFFFFF"/>
        </w:rPr>
        <w:t xml:space="preserve">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59A2A3B7" w14:textId="77777777" w:rsidR="00F81406" w:rsidRDefault="00F639EF" w:rsidP="00F81406">
      <w:pPr>
        <w:ind w:left="993"/>
        <w:rPr>
          <w:rFonts w:ascii="Tahoma" w:hAnsi="Tahoma" w:cs="Tahoma"/>
          <w:shd w:val="clear" w:color="auto" w:fill="FFFFFF"/>
        </w:rPr>
      </w:pPr>
      <w:r w:rsidRPr="00E04FA8">
        <w:rPr>
          <w:rFonts w:ascii="Tahoma" w:hAnsi="Tahoma" w:cs="Tahoma"/>
          <w:shd w:val="clear" w:color="auto" w:fill="FFFFFF"/>
        </w:rPr>
        <w:t xml:space="preserve">f)  w </w:t>
      </w:r>
      <w:r w:rsidRPr="00066E1D">
        <w:rPr>
          <w:rFonts w:ascii="Tahoma" w:hAnsi="Tahoma" w:cs="Tahoma"/>
          <w:shd w:val="clear" w:color="auto" w:fill="FFFFFF"/>
        </w:rPr>
        <w:t>maszynach elektrycznych, w których - w okresie bezpośrednio poprzedzającym szkodę - nie przeprowadzono okresowego badania eksploatacyjnego (oględzin i przeglądu) stosownie do obowiązujących przepisów lub konserwacji.</w:t>
      </w:r>
    </w:p>
    <w:p w14:paraId="66E3A1F0" w14:textId="4F6F93DF" w:rsidR="00F81406" w:rsidRPr="00F81406" w:rsidRDefault="00F81406" w:rsidP="00F81406">
      <w:pPr>
        <w:ind w:left="993"/>
        <w:rPr>
          <w:rFonts w:ascii="Tahoma" w:hAnsi="Tahoma" w:cs="Tahoma"/>
          <w:color w:val="FF0000"/>
          <w:shd w:val="clear" w:color="auto" w:fill="FFFFFF"/>
        </w:rPr>
      </w:pPr>
      <w:r w:rsidRPr="00F81406">
        <w:rPr>
          <w:rFonts w:ascii="Tahoma" w:hAnsi="Tahoma" w:cs="Tahoma"/>
          <w:color w:val="FF0000"/>
          <w:shd w:val="clear" w:color="auto" w:fill="FFFFFF"/>
        </w:rPr>
        <w:t>g</w:t>
      </w:r>
      <w:r w:rsidRPr="00F81406">
        <w:rPr>
          <w:rFonts w:ascii="Tahoma" w:hAnsi="Tahoma" w:cs="Tahoma"/>
          <w:color w:val="FF0000"/>
        </w:rPr>
        <w:t>) we wkładkach topikowych bezpieczników elektrycznych, stycznikach i odgromnikach</w:t>
      </w:r>
    </w:p>
    <w:p w14:paraId="45C85A8A" w14:textId="77777777" w:rsidR="00F81406" w:rsidRPr="00F81406" w:rsidRDefault="00F81406" w:rsidP="00F81406">
      <w:pPr>
        <w:autoSpaceDE w:val="0"/>
        <w:autoSpaceDN w:val="0"/>
        <w:adjustRightInd w:val="0"/>
        <w:ind w:left="1134" w:hanging="141"/>
        <w:rPr>
          <w:rFonts w:ascii="Tahoma" w:hAnsi="Tahoma" w:cs="Tahoma"/>
          <w:color w:val="FF0000"/>
        </w:rPr>
      </w:pPr>
      <w:r w:rsidRPr="00F81406">
        <w:rPr>
          <w:rFonts w:ascii="Tahoma" w:hAnsi="Tahoma" w:cs="Tahoma"/>
          <w:color w:val="FF0000"/>
        </w:rPr>
        <w:t>wydmuchowych, żarówkach, grzejnikach, lampach oraz innych częściach i materiałach szybko</w:t>
      </w:r>
    </w:p>
    <w:p w14:paraId="32463E9E" w14:textId="77777777" w:rsidR="00F81406" w:rsidRPr="00F81406" w:rsidRDefault="00F81406" w:rsidP="00F81406">
      <w:pPr>
        <w:autoSpaceDE w:val="0"/>
        <w:autoSpaceDN w:val="0"/>
        <w:adjustRightInd w:val="0"/>
        <w:ind w:left="1134" w:hanging="141"/>
        <w:rPr>
          <w:rFonts w:ascii="Tahoma" w:hAnsi="Tahoma" w:cs="Tahoma"/>
          <w:color w:val="FF0000"/>
        </w:rPr>
      </w:pPr>
      <w:r w:rsidRPr="00F81406">
        <w:rPr>
          <w:rFonts w:ascii="Tahoma" w:hAnsi="Tahoma" w:cs="Tahoma"/>
          <w:color w:val="FF0000"/>
        </w:rPr>
        <w:t>zużywających się lub podlegających wielokrotnej albo okresowej wymianie w toku normalnego</w:t>
      </w:r>
    </w:p>
    <w:p w14:paraId="4BDD0F1C" w14:textId="77777777" w:rsidR="00F81406" w:rsidRPr="00F81406" w:rsidRDefault="00F81406" w:rsidP="00F81406">
      <w:pPr>
        <w:autoSpaceDE w:val="0"/>
        <w:autoSpaceDN w:val="0"/>
        <w:adjustRightInd w:val="0"/>
        <w:ind w:left="1134" w:hanging="141"/>
        <w:rPr>
          <w:rFonts w:ascii="Tahoma" w:hAnsi="Tahoma" w:cs="Tahoma"/>
          <w:color w:val="FF0000"/>
        </w:rPr>
      </w:pPr>
      <w:r w:rsidRPr="00F81406">
        <w:rPr>
          <w:rFonts w:ascii="Tahoma" w:hAnsi="Tahoma" w:cs="Tahoma"/>
          <w:color w:val="FF0000"/>
        </w:rPr>
        <w:t>użytkowania,</w:t>
      </w:r>
    </w:p>
    <w:p w14:paraId="7A998B98" w14:textId="46DBFD59" w:rsidR="00F81406" w:rsidRPr="00F81406" w:rsidRDefault="00F81406" w:rsidP="00F81406">
      <w:pPr>
        <w:autoSpaceDE w:val="0"/>
        <w:autoSpaceDN w:val="0"/>
        <w:adjustRightInd w:val="0"/>
        <w:ind w:left="1134" w:hanging="141"/>
        <w:rPr>
          <w:rFonts w:ascii="Tahoma" w:hAnsi="Tahoma" w:cs="Tahoma"/>
          <w:color w:val="FF0000"/>
        </w:rPr>
      </w:pPr>
      <w:r w:rsidRPr="00F81406">
        <w:rPr>
          <w:rFonts w:ascii="Tahoma" w:hAnsi="Tahoma" w:cs="Tahoma"/>
          <w:color w:val="FF0000"/>
        </w:rPr>
        <w:t>h) w elektroenergetycznych liniach przesyłowych,</w:t>
      </w:r>
    </w:p>
    <w:p w14:paraId="6F8D5208" w14:textId="6945F049" w:rsidR="00F81406" w:rsidRPr="00F81406" w:rsidRDefault="00F81406" w:rsidP="00F81406">
      <w:pPr>
        <w:autoSpaceDE w:val="0"/>
        <w:autoSpaceDN w:val="0"/>
        <w:adjustRightInd w:val="0"/>
        <w:ind w:left="1134" w:hanging="141"/>
        <w:rPr>
          <w:rFonts w:ascii="Tahoma" w:hAnsi="Tahoma" w:cs="Tahoma"/>
          <w:color w:val="FF0000"/>
        </w:rPr>
      </w:pPr>
      <w:r w:rsidRPr="00F81406">
        <w:rPr>
          <w:rFonts w:ascii="Tahoma" w:hAnsi="Tahoma" w:cs="Tahoma"/>
          <w:color w:val="FF0000"/>
        </w:rPr>
        <w:t>i) w transformatorach eksploatowanych dłużej niż 25 lat, chyba, że umowa stanowi inaczej,</w:t>
      </w:r>
    </w:p>
    <w:p w14:paraId="1B90FB03" w14:textId="59357AA8" w:rsidR="00F81406" w:rsidRPr="00F81406" w:rsidRDefault="00F81406" w:rsidP="00F81406">
      <w:pPr>
        <w:autoSpaceDE w:val="0"/>
        <w:autoSpaceDN w:val="0"/>
        <w:adjustRightInd w:val="0"/>
        <w:ind w:left="1134" w:hanging="141"/>
        <w:rPr>
          <w:rFonts w:ascii="Tahoma" w:hAnsi="Tahoma" w:cs="Tahoma"/>
          <w:color w:val="FF0000"/>
        </w:rPr>
      </w:pPr>
      <w:r w:rsidRPr="00F81406">
        <w:rPr>
          <w:rFonts w:ascii="Tahoma" w:hAnsi="Tahoma" w:cs="Tahoma"/>
          <w:color w:val="FF0000"/>
        </w:rPr>
        <w:lastRenderedPageBreak/>
        <w:t>j) za które na mocy przepisów prawa lub postanowień umowy jest odpowiedzialny producent,</w:t>
      </w:r>
    </w:p>
    <w:p w14:paraId="23FA708B" w14:textId="77777777" w:rsidR="00F81406" w:rsidRPr="00F81406" w:rsidRDefault="00F81406" w:rsidP="00F81406">
      <w:pPr>
        <w:autoSpaceDE w:val="0"/>
        <w:autoSpaceDN w:val="0"/>
        <w:adjustRightInd w:val="0"/>
        <w:ind w:left="1134" w:hanging="141"/>
        <w:rPr>
          <w:rFonts w:ascii="Tahoma" w:hAnsi="Tahoma" w:cs="Tahoma"/>
          <w:color w:val="FF0000"/>
        </w:rPr>
      </w:pPr>
      <w:r w:rsidRPr="00F81406">
        <w:rPr>
          <w:rFonts w:ascii="Tahoma" w:hAnsi="Tahoma" w:cs="Tahoma"/>
          <w:color w:val="FF0000"/>
        </w:rPr>
        <w:t>sprzedawca lub warsztat naprawczy,</w:t>
      </w:r>
    </w:p>
    <w:p w14:paraId="25C1B15D" w14:textId="1B3B0E99" w:rsidR="00F81406" w:rsidRPr="00F81406" w:rsidRDefault="00F81406" w:rsidP="00F81406">
      <w:pPr>
        <w:autoSpaceDE w:val="0"/>
        <w:autoSpaceDN w:val="0"/>
        <w:adjustRightInd w:val="0"/>
        <w:ind w:left="1134" w:hanging="141"/>
        <w:rPr>
          <w:rFonts w:ascii="Tahoma" w:hAnsi="Tahoma" w:cs="Tahoma"/>
          <w:color w:val="FF0000"/>
        </w:rPr>
      </w:pPr>
      <w:r w:rsidRPr="00F81406">
        <w:rPr>
          <w:rFonts w:ascii="Tahoma" w:hAnsi="Tahoma" w:cs="Tahoma"/>
          <w:color w:val="FF0000"/>
        </w:rPr>
        <w:t>k) powstałe w czasie napraw oraz podczas prób, z wyjątkiem prób dokonywanych w związku z okresowymi badaniami eksploatacyjnymi (oględziny, przegląd),</w:t>
      </w:r>
    </w:p>
    <w:p w14:paraId="12BDF86E" w14:textId="6829F96D" w:rsidR="00F81406" w:rsidRPr="00F81406" w:rsidRDefault="00F81406" w:rsidP="00F81406">
      <w:pPr>
        <w:autoSpaceDE w:val="0"/>
        <w:autoSpaceDN w:val="0"/>
        <w:adjustRightInd w:val="0"/>
        <w:ind w:left="1134" w:hanging="141"/>
        <w:rPr>
          <w:rFonts w:ascii="Tahoma" w:hAnsi="Tahoma" w:cs="Tahoma"/>
          <w:color w:val="FF0000"/>
        </w:rPr>
      </w:pPr>
      <w:r w:rsidRPr="00F81406">
        <w:rPr>
          <w:rFonts w:ascii="Tahoma" w:hAnsi="Tahoma" w:cs="Tahoma"/>
          <w:color w:val="FF0000"/>
        </w:rPr>
        <w:t>l) powstałe w maszynach, aparatach i urządzeniach elektroenergetycznych, w których nie</w:t>
      </w:r>
    </w:p>
    <w:p w14:paraId="1CF05DEB" w14:textId="77777777" w:rsidR="00F81406" w:rsidRPr="00F81406" w:rsidRDefault="00F81406" w:rsidP="00F81406">
      <w:pPr>
        <w:autoSpaceDE w:val="0"/>
        <w:autoSpaceDN w:val="0"/>
        <w:adjustRightInd w:val="0"/>
        <w:ind w:left="1134" w:hanging="141"/>
        <w:rPr>
          <w:rFonts w:ascii="Tahoma" w:hAnsi="Tahoma" w:cs="Tahoma"/>
          <w:color w:val="FF0000"/>
        </w:rPr>
      </w:pPr>
      <w:r w:rsidRPr="00F81406">
        <w:rPr>
          <w:rFonts w:ascii="Tahoma" w:hAnsi="Tahoma" w:cs="Tahoma"/>
          <w:color w:val="FF0000"/>
        </w:rPr>
        <w:t>przeprowadzono badań eksploatacyjnych zgodnie z obowiązującymi przepisami o eksploatacji urządzeń</w:t>
      </w:r>
    </w:p>
    <w:p w14:paraId="4C4FBE90" w14:textId="77777777" w:rsidR="00F81406" w:rsidRPr="00F81406" w:rsidRDefault="00F81406" w:rsidP="00F81406">
      <w:pPr>
        <w:autoSpaceDE w:val="0"/>
        <w:autoSpaceDN w:val="0"/>
        <w:adjustRightInd w:val="0"/>
        <w:ind w:left="1134" w:hanging="141"/>
        <w:rPr>
          <w:rFonts w:ascii="Tahoma" w:hAnsi="Tahoma" w:cs="Tahoma"/>
          <w:color w:val="FF0000"/>
        </w:rPr>
      </w:pPr>
      <w:r w:rsidRPr="00F81406">
        <w:rPr>
          <w:rFonts w:ascii="Tahoma" w:hAnsi="Tahoma" w:cs="Tahoma"/>
          <w:color w:val="FF0000"/>
        </w:rPr>
        <w:t>elektroenergetycznych potwierdzonych protokołem,</w:t>
      </w:r>
    </w:p>
    <w:p w14:paraId="2A4E6B03" w14:textId="5C51EB1C" w:rsidR="00F81406" w:rsidRPr="00F81406" w:rsidRDefault="00F81406" w:rsidP="00F81406">
      <w:pPr>
        <w:autoSpaceDE w:val="0"/>
        <w:autoSpaceDN w:val="0"/>
        <w:adjustRightInd w:val="0"/>
        <w:ind w:left="1134" w:hanging="141"/>
        <w:rPr>
          <w:rFonts w:ascii="Tahoma" w:hAnsi="Tahoma" w:cs="Tahoma"/>
          <w:color w:val="FF0000"/>
        </w:rPr>
      </w:pPr>
      <w:r w:rsidRPr="00F81406">
        <w:rPr>
          <w:rFonts w:ascii="Tahoma" w:hAnsi="Tahoma" w:cs="Tahoma"/>
          <w:color w:val="FF0000"/>
        </w:rPr>
        <w:t xml:space="preserve">m) w maszynach elektrycznych, których moc znamionowa nie przekracza 2 </w:t>
      </w:r>
      <w:proofErr w:type="spellStart"/>
      <w:r w:rsidRPr="00F81406">
        <w:rPr>
          <w:rFonts w:ascii="Tahoma" w:hAnsi="Tahoma" w:cs="Tahoma"/>
          <w:color w:val="FF0000"/>
        </w:rPr>
        <w:t>kW.</w:t>
      </w:r>
      <w:proofErr w:type="spellEnd"/>
    </w:p>
    <w:p w14:paraId="5E9834BA" w14:textId="78F916E5" w:rsidR="00F639EF" w:rsidRPr="00E04FA8" w:rsidRDefault="00F639EF" w:rsidP="00F639EF">
      <w:pPr>
        <w:ind w:left="993"/>
        <w:rPr>
          <w:rFonts w:ascii="Tahoma" w:hAnsi="Tahoma" w:cs="Tahoma"/>
          <w:shd w:val="clear" w:color="auto" w:fill="FFFFFF"/>
        </w:rPr>
      </w:pPr>
      <w:r w:rsidRPr="00066E1D">
        <w:rPr>
          <w:rFonts w:ascii="Tahoma" w:hAnsi="Tahoma" w:cs="Tahoma"/>
          <w:shd w:val="clear" w:color="auto" w:fill="FFFFFF"/>
        </w:rPr>
        <w:t xml:space="preserve">Limit odpowiedzialności na jedno i wszystkie zdarzenia w </w:t>
      </w:r>
      <w:r w:rsidR="00AC5F1B" w:rsidRPr="00066E1D">
        <w:rPr>
          <w:rFonts w:ascii="Tahoma" w:hAnsi="Tahoma" w:cs="Tahoma"/>
          <w:shd w:val="clear" w:color="auto" w:fill="FFFFFF"/>
        </w:rPr>
        <w:t xml:space="preserve">rocznym </w:t>
      </w:r>
      <w:r w:rsidRPr="00066E1D">
        <w:rPr>
          <w:rFonts w:ascii="Tahoma" w:hAnsi="Tahoma" w:cs="Tahoma"/>
          <w:shd w:val="clear" w:color="auto" w:fill="FFFFFF"/>
        </w:rPr>
        <w:t xml:space="preserve">okresie ubezpieczenia: </w:t>
      </w:r>
      <w:r w:rsidRPr="00066E1D">
        <w:rPr>
          <w:rFonts w:ascii="Tahoma" w:hAnsi="Tahoma" w:cs="Tahoma"/>
          <w:bCs/>
          <w:shd w:val="clear" w:color="auto" w:fill="FFFFFF"/>
        </w:rPr>
        <w:t>100.000,00 zł.</w:t>
      </w:r>
      <w:r w:rsidRPr="00066E1D">
        <w:rPr>
          <w:rFonts w:ascii="Tahoma" w:hAnsi="Tahoma" w:cs="Tahoma"/>
          <w:shd w:val="clear" w:color="auto" w:fill="FFFFFF"/>
        </w:rPr>
        <w:t xml:space="preserve"> Dotyczy ubezpieczenia mienia od wszystkich </w:t>
      </w:r>
      <w:proofErr w:type="spellStart"/>
      <w:r w:rsidRPr="00E04FA8">
        <w:rPr>
          <w:rFonts w:ascii="Tahoma" w:hAnsi="Tahoma" w:cs="Tahoma"/>
          <w:shd w:val="clear" w:color="auto" w:fill="FFFFFF"/>
        </w:rPr>
        <w:t>ryzyk</w:t>
      </w:r>
      <w:proofErr w:type="spellEnd"/>
      <w:r w:rsidRPr="00E04FA8">
        <w:rPr>
          <w:rFonts w:ascii="Tahoma" w:hAnsi="Tahoma" w:cs="Tahoma"/>
          <w:shd w:val="clear" w:color="auto" w:fill="FFFFFF"/>
        </w:rPr>
        <w:t>.</w:t>
      </w:r>
    </w:p>
    <w:p w14:paraId="102BB098" w14:textId="77777777" w:rsidR="00F639EF" w:rsidRPr="00066E1D" w:rsidRDefault="00F639EF" w:rsidP="00F639EF">
      <w:pPr>
        <w:pStyle w:val="WW-Tekstpodstawowywcity2"/>
        <w:ind w:left="1070" w:firstLine="0"/>
        <w:rPr>
          <w:rFonts w:ascii="Tahoma" w:hAnsi="Tahoma" w:cs="Tahoma"/>
          <w:sz w:val="20"/>
        </w:rPr>
      </w:pPr>
    </w:p>
    <w:p w14:paraId="772275B5" w14:textId="4D112D40" w:rsidR="00F639EF" w:rsidRPr="00066E1D" w:rsidRDefault="00F639EF" w:rsidP="00F639EF">
      <w:pPr>
        <w:pStyle w:val="WW-Tekstpodstawowywcity2"/>
        <w:numPr>
          <w:ilvl w:val="0"/>
          <w:numId w:val="5"/>
        </w:numPr>
        <w:ind w:firstLine="0"/>
        <w:rPr>
          <w:rFonts w:ascii="Tahoma" w:hAnsi="Tahoma" w:cs="Tahoma"/>
          <w:sz w:val="20"/>
        </w:rPr>
      </w:pPr>
      <w:r w:rsidRPr="00066E1D">
        <w:rPr>
          <w:rFonts w:ascii="Tahoma" w:hAnsi="Tahoma" w:cs="Tahoma"/>
          <w:b/>
          <w:sz w:val="20"/>
        </w:rPr>
        <w:t>Klauzula katastrofy budowlanej</w:t>
      </w:r>
      <w:r w:rsidRPr="00066E1D">
        <w:rPr>
          <w:rFonts w:ascii="Tahoma" w:hAnsi="Tahoma" w:cs="Tahoma"/>
          <w:sz w:val="20"/>
        </w:rPr>
        <w:t xml:space="preserve"> –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066E1D">
        <w:rPr>
          <w:rFonts w:ascii="Tahoma" w:hAnsi="Tahoma" w:cs="Tahoma"/>
          <w:sz w:val="20"/>
          <w:shd w:val="clear" w:color="auto" w:fill="FFFFFF"/>
        </w:rPr>
        <w:t xml:space="preserve"> </w:t>
      </w:r>
      <w:r w:rsidR="00851211" w:rsidRPr="00066E1D">
        <w:rPr>
          <w:rFonts w:ascii="Tahoma" w:hAnsi="Tahoma" w:cs="Tahoma"/>
          <w:sz w:val="20"/>
          <w:shd w:val="clear" w:color="auto" w:fill="FFFFFF"/>
        </w:rPr>
        <w:t xml:space="preserve">na mocy niniejszej klauzuli </w:t>
      </w:r>
      <w:r w:rsidRPr="00066E1D">
        <w:rPr>
          <w:rFonts w:ascii="Tahoma" w:hAnsi="Tahoma" w:cs="Tahoma"/>
          <w:sz w:val="20"/>
        </w:rPr>
        <w:t xml:space="preserve">Ubezpieczyciel ponosi odpowiedzialność </w:t>
      </w:r>
      <w:r w:rsidRPr="00066E1D">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066E1D">
        <w:rPr>
          <w:rStyle w:val="object"/>
          <w:rFonts w:ascii="Tahoma" w:hAnsi="Tahoma" w:cs="Tahoma"/>
          <w:sz w:val="20"/>
          <w:shd w:val="clear" w:color="auto" w:fill="FFFFFF"/>
        </w:rPr>
        <w:t>cz</w:t>
      </w:r>
      <w:r w:rsidRPr="00066E1D">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066E1D" w:rsidRPr="00066E1D">
        <w:rPr>
          <w:rFonts w:ascii="Tahoma" w:hAnsi="Tahoma" w:cs="Tahoma"/>
          <w:sz w:val="20"/>
          <w:shd w:val="clear" w:color="auto" w:fill="FFFFFF"/>
        </w:rPr>
        <w:t>5</w:t>
      </w:r>
      <w:r w:rsidRPr="00066E1D">
        <w:rPr>
          <w:rFonts w:ascii="Tahoma" w:hAnsi="Tahoma" w:cs="Tahoma"/>
          <w:sz w:val="20"/>
          <w:shd w:val="clear" w:color="auto" w:fill="FFFFFF"/>
        </w:rPr>
        <w:t xml:space="preserve">.000.000,00 zł. </w:t>
      </w:r>
    </w:p>
    <w:p w14:paraId="000A8D54" w14:textId="1C42825F" w:rsidR="00F639EF" w:rsidRPr="00066E1D" w:rsidRDefault="00851211" w:rsidP="00F639EF">
      <w:pPr>
        <w:pStyle w:val="WW-Tekstpodstawowywcity2"/>
        <w:ind w:left="1070" w:firstLine="0"/>
        <w:rPr>
          <w:rFonts w:ascii="Tahoma" w:hAnsi="Tahoma" w:cs="Tahoma"/>
          <w:sz w:val="20"/>
        </w:rPr>
      </w:pPr>
      <w:bookmarkStart w:id="5" w:name="_Hlk102544141"/>
      <w:bookmarkStart w:id="6" w:name="_Hlk128932193"/>
      <w:r w:rsidRPr="00066E1D">
        <w:rPr>
          <w:rFonts w:ascii="Tahoma" w:hAnsi="Tahoma" w:cs="Tahoma"/>
          <w:sz w:val="20"/>
        </w:rPr>
        <w:t xml:space="preserve">Poza </w:t>
      </w:r>
      <w:proofErr w:type="spellStart"/>
      <w:r w:rsidRPr="00066E1D">
        <w:rPr>
          <w:rFonts w:ascii="Tahoma" w:hAnsi="Tahoma" w:cs="Tahoma"/>
          <w:sz w:val="20"/>
        </w:rPr>
        <w:t>wyłączeniami</w:t>
      </w:r>
      <w:proofErr w:type="spellEnd"/>
      <w:r w:rsidRPr="00066E1D">
        <w:rPr>
          <w:rFonts w:ascii="Tahoma" w:hAnsi="Tahoma" w:cs="Tahoma"/>
          <w:sz w:val="20"/>
        </w:rPr>
        <w:t xml:space="preserve"> odpowiedzialności  określonymi w programie ubezpieczenia mienia od wszystkich </w:t>
      </w:r>
      <w:proofErr w:type="spellStart"/>
      <w:r w:rsidRPr="00066E1D">
        <w:rPr>
          <w:rFonts w:ascii="Tahoma" w:hAnsi="Tahoma" w:cs="Tahoma"/>
          <w:sz w:val="20"/>
        </w:rPr>
        <w:t>ryzyk</w:t>
      </w:r>
      <w:proofErr w:type="spellEnd"/>
      <w:r w:rsidRPr="00066E1D">
        <w:rPr>
          <w:rFonts w:ascii="Tahoma" w:hAnsi="Tahoma" w:cs="Tahoma"/>
        </w:rPr>
        <w:t>,</w:t>
      </w:r>
      <w:bookmarkEnd w:id="5"/>
      <w:r w:rsidRPr="00066E1D">
        <w:rPr>
          <w:rFonts w:ascii="Tahoma" w:hAnsi="Tahoma" w:cs="Tahoma"/>
        </w:rPr>
        <w:t xml:space="preserve"> </w:t>
      </w:r>
      <w:r w:rsidRPr="00066E1D">
        <w:rPr>
          <w:rFonts w:ascii="Tahoma" w:hAnsi="Tahoma" w:cs="Tahoma"/>
          <w:sz w:val="20"/>
        </w:rPr>
        <w:t>z</w:t>
      </w:r>
      <w:r w:rsidR="00F639EF" w:rsidRPr="00066E1D">
        <w:rPr>
          <w:rFonts w:ascii="Tahoma" w:hAnsi="Tahoma" w:cs="Tahoma"/>
          <w:sz w:val="20"/>
        </w:rPr>
        <w:t xml:space="preserve"> odpowiedzialności Ubezpieczyciela wyłączone są szkody:</w:t>
      </w:r>
    </w:p>
    <w:p w14:paraId="2FDC8AA3" w14:textId="77777777" w:rsidR="00F639EF" w:rsidRPr="00066E1D" w:rsidRDefault="00F639EF" w:rsidP="00934CE2">
      <w:pPr>
        <w:pStyle w:val="WW-Tekstpodstawowywcity2"/>
        <w:numPr>
          <w:ilvl w:val="0"/>
          <w:numId w:val="49"/>
        </w:numPr>
        <w:rPr>
          <w:rFonts w:ascii="Tahoma" w:hAnsi="Tahoma" w:cs="Tahoma"/>
          <w:sz w:val="20"/>
          <w:shd w:val="clear" w:color="auto" w:fill="FFFFFF"/>
        </w:rPr>
      </w:pPr>
      <w:r w:rsidRPr="00066E1D">
        <w:rPr>
          <w:rFonts w:ascii="Tahoma" w:hAnsi="Tahoma" w:cs="Tahoma"/>
          <w:sz w:val="20"/>
        </w:rPr>
        <w:t>wynikłe ze zdarzeń powstałych w budynkach będących w trakcie przebudowy lub remontu wymagającego uzyskania pozwolenia na budowę,</w:t>
      </w:r>
    </w:p>
    <w:p w14:paraId="3ABF4EC2" w14:textId="49DD7911" w:rsidR="00F639EF" w:rsidRPr="00066E1D" w:rsidRDefault="00F639EF" w:rsidP="00934CE2">
      <w:pPr>
        <w:pStyle w:val="WW-Tekstpodstawowywcity2"/>
        <w:numPr>
          <w:ilvl w:val="0"/>
          <w:numId w:val="49"/>
        </w:numPr>
        <w:rPr>
          <w:rFonts w:ascii="Tahoma" w:hAnsi="Tahoma" w:cs="Tahoma"/>
          <w:sz w:val="20"/>
          <w:shd w:val="clear" w:color="auto" w:fill="FFFFFF"/>
        </w:rPr>
      </w:pPr>
      <w:r w:rsidRPr="00066E1D">
        <w:rPr>
          <w:rFonts w:ascii="Tahoma" w:hAnsi="Tahoma" w:cs="Tahoma"/>
          <w:sz w:val="20"/>
        </w:rPr>
        <w:t>w budynkach przeznaczonych do rozbiórki</w:t>
      </w:r>
      <w:r w:rsidR="00351FF0" w:rsidRPr="00066E1D">
        <w:rPr>
          <w:rFonts w:ascii="Tahoma" w:hAnsi="Tahoma" w:cs="Tahoma"/>
          <w:sz w:val="20"/>
        </w:rPr>
        <w:t xml:space="preserve">, </w:t>
      </w:r>
    </w:p>
    <w:p w14:paraId="478B6639" w14:textId="2ABA2C69" w:rsidR="00351FF0" w:rsidRPr="00F81406" w:rsidRDefault="00351FF0" w:rsidP="00934CE2">
      <w:pPr>
        <w:pStyle w:val="WW-Tekstpodstawowywcity2"/>
        <w:numPr>
          <w:ilvl w:val="0"/>
          <w:numId w:val="49"/>
        </w:numPr>
        <w:rPr>
          <w:rFonts w:ascii="Tahoma" w:hAnsi="Tahoma" w:cs="Tahoma"/>
          <w:sz w:val="20"/>
          <w:shd w:val="clear" w:color="auto" w:fill="FFFFFF"/>
        </w:rPr>
      </w:pPr>
      <w:r w:rsidRPr="00066E1D">
        <w:rPr>
          <w:rFonts w:ascii="Tahoma" w:hAnsi="Tahoma" w:cs="Tahoma"/>
          <w:sz w:val="20"/>
        </w:rPr>
        <w:t>w budynkach wyłączonych z eksploatacji przez okres dłuższy niż 12 miesięcy</w:t>
      </w:r>
      <w:r w:rsidR="00CD61CD" w:rsidRPr="00066E1D">
        <w:rPr>
          <w:rFonts w:ascii="Tahoma" w:hAnsi="Tahoma" w:cs="Tahoma"/>
          <w:sz w:val="20"/>
        </w:rPr>
        <w:t>.</w:t>
      </w:r>
    </w:p>
    <w:bookmarkEnd w:id="6"/>
    <w:p w14:paraId="583D2AC9" w14:textId="77777777" w:rsidR="00F639EF" w:rsidRPr="00066E1D" w:rsidRDefault="00F639EF" w:rsidP="00F639EF">
      <w:pPr>
        <w:pStyle w:val="WW-Tekstpodstawowywcity2"/>
        <w:ind w:left="1070" w:firstLine="0"/>
        <w:rPr>
          <w:rFonts w:ascii="Tahoma" w:hAnsi="Tahoma" w:cs="Tahoma"/>
          <w:sz w:val="20"/>
        </w:rPr>
      </w:pPr>
      <w:r w:rsidRPr="00066E1D">
        <w:rPr>
          <w:rFonts w:ascii="Tahoma" w:hAnsi="Tahoma" w:cs="Tahoma"/>
          <w:sz w:val="20"/>
          <w:shd w:val="clear" w:color="auto" w:fill="FFFFFF"/>
        </w:rPr>
        <w:t xml:space="preserve">Klauzula dotyczy ubezpieczenia mienia od wszystkich </w:t>
      </w:r>
      <w:proofErr w:type="spellStart"/>
      <w:r w:rsidRPr="00066E1D">
        <w:rPr>
          <w:rFonts w:ascii="Tahoma" w:hAnsi="Tahoma" w:cs="Tahoma"/>
          <w:sz w:val="20"/>
          <w:shd w:val="clear" w:color="auto" w:fill="FFFFFF"/>
        </w:rPr>
        <w:t>ryzyk</w:t>
      </w:r>
      <w:proofErr w:type="spellEnd"/>
      <w:r w:rsidRPr="00066E1D">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5AA994AD"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2B76CF">
        <w:rPr>
          <w:rFonts w:ascii="Tahoma" w:hAnsi="Tahoma" w:cs="Tahoma"/>
          <w:sz w:val="20"/>
        </w:rPr>
        <w:t xml:space="preserve"> </w:t>
      </w:r>
      <w:r w:rsidRPr="002B76CF">
        <w:rPr>
          <w:rFonts w:ascii="Tahoma" w:hAnsi="Tahoma" w:cs="Tahoma"/>
          <w:sz w:val="20"/>
        </w:rPr>
        <w:t xml:space="preserve">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066E1D" w:rsidRDefault="00F639EF" w:rsidP="00F639EF">
      <w:pPr>
        <w:ind w:left="993"/>
        <w:jc w:val="both"/>
        <w:rPr>
          <w:rFonts w:ascii="Tahoma" w:hAnsi="Tahoma" w:cs="Tahoma"/>
        </w:rPr>
      </w:pPr>
      <w:r w:rsidRPr="002B76CF">
        <w:rPr>
          <w:rFonts w:ascii="Tahoma" w:hAnsi="Tahoma" w:cs="Tahoma"/>
        </w:rPr>
        <w:t>-</w:t>
      </w:r>
      <w:r w:rsidRPr="00066E1D">
        <w:rPr>
          <w:rFonts w:ascii="Tahoma" w:hAnsi="Tahoma" w:cs="Tahoma"/>
        </w:rPr>
        <w:tab/>
        <w:t>naruszeniem konstrukcji dachu,</w:t>
      </w:r>
    </w:p>
    <w:p w14:paraId="395DDFF6" w14:textId="77777777" w:rsidR="00F639EF" w:rsidRPr="00066E1D" w:rsidRDefault="00F639EF" w:rsidP="00F639EF">
      <w:pPr>
        <w:ind w:left="993"/>
        <w:jc w:val="both"/>
        <w:rPr>
          <w:rFonts w:ascii="Tahoma" w:hAnsi="Tahoma" w:cs="Tahoma"/>
        </w:rPr>
      </w:pPr>
      <w:r w:rsidRPr="00066E1D">
        <w:rPr>
          <w:rFonts w:ascii="Tahoma" w:hAnsi="Tahoma" w:cs="Tahoma"/>
        </w:rPr>
        <w:t xml:space="preserve">- </w:t>
      </w:r>
      <w:r w:rsidRPr="00066E1D">
        <w:rPr>
          <w:rFonts w:ascii="Tahoma" w:hAnsi="Tahoma" w:cs="Tahoma"/>
        </w:rPr>
        <w:tab/>
        <w:t>naruszeniem bądź usunięciem  pokrycia dachu,</w:t>
      </w:r>
    </w:p>
    <w:p w14:paraId="6165C55E" w14:textId="77777777" w:rsidR="00F639EF" w:rsidRPr="00066E1D" w:rsidRDefault="00F639EF" w:rsidP="00F639EF">
      <w:pPr>
        <w:ind w:left="993"/>
        <w:jc w:val="both"/>
        <w:rPr>
          <w:rFonts w:ascii="Tahoma" w:hAnsi="Tahoma" w:cs="Tahoma"/>
        </w:rPr>
      </w:pPr>
      <w:r w:rsidRPr="00066E1D">
        <w:rPr>
          <w:rFonts w:ascii="Tahoma" w:hAnsi="Tahoma" w:cs="Tahoma"/>
        </w:rPr>
        <w:t xml:space="preserve">- </w:t>
      </w:r>
      <w:r w:rsidRPr="00066E1D">
        <w:rPr>
          <w:rFonts w:ascii="Tahoma" w:hAnsi="Tahoma" w:cs="Tahoma"/>
        </w:rPr>
        <w:tab/>
        <w:t>szkody powstałe wskutek katastrofy budowlanej.</w:t>
      </w:r>
    </w:p>
    <w:p w14:paraId="1851A1A9" w14:textId="77777777" w:rsidR="00F639EF" w:rsidRPr="00066E1D" w:rsidRDefault="00F639EF" w:rsidP="00F639EF">
      <w:pPr>
        <w:ind w:left="709"/>
        <w:jc w:val="both"/>
        <w:rPr>
          <w:rFonts w:ascii="Tahoma" w:hAnsi="Tahoma" w:cs="Tahoma"/>
        </w:rPr>
      </w:pPr>
      <w:r w:rsidRPr="00066E1D">
        <w:rPr>
          <w:rFonts w:ascii="Tahoma" w:hAnsi="Tahoma" w:cs="Tahoma"/>
        </w:rPr>
        <w:t>Ubezpieczyciel obejmuje ochroną ww. szkody z następującymi limitami odpowiedzialności w rocznym okresie ubezpieczenia:</w:t>
      </w:r>
    </w:p>
    <w:p w14:paraId="0EB38333" w14:textId="748E1A1B" w:rsidR="00F639EF" w:rsidRPr="00066E1D" w:rsidRDefault="00F639EF" w:rsidP="00540942">
      <w:pPr>
        <w:numPr>
          <w:ilvl w:val="0"/>
          <w:numId w:val="12"/>
        </w:numPr>
        <w:tabs>
          <w:tab w:val="clear" w:pos="1069"/>
        </w:tabs>
        <w:ind w:left="1418"/>
        <w:jc w:val="both"/>
        <w:rPr>
          <w:rFonts w:ascii="Tahoma" w:hAnsi="Tahoma" w:cs="Tahoma"/>
        </w:rPr>
      </w:pPr>
      <w:r w:rsidRPr="00066E1D">
        <w:rPr>
          <w:rFonts w:ascii="Tahoma" w:hAnsi="Tahoma" w:cs="Tahoma"/>
          <w:shd w:val="clear" w:color="auto" w:fill="FFFFFF"/>
        </w:rPr>
        <w:t xml:space="preserve">szkody w mieniu będącym przedmiotem prac budowlano-montażowych – do limitu </w:t>
      </w:r>
      <w:r w:rsidR="00066E1D" w:rsidRPr="00066E1D">
        <w:rPr>
          <w:rFonts w:ascii="Tahoma" w:hAnsi="Tahoma" w:cs="Tahoma"/>
          <w:shd w:val="clear" w:color="auto" w:fill="FFFFFF"/>
        </w:rPr>
        <w:t>1.0</w:t>
      </w:r>
      <w:r w:rsidRPr="00066E1D">
        <w:rPr>
          <w:rFonts w:ascii="Tahoma" w:hAnsi="Tahoma" w:cs="Tahoma"/>
          <w:shd w:val="clear" w:color="auto" w:fill="FFFFFF"/>
        </w:rPr>
        <w:t xml:space="preserve">00.000,00 zł na jedno i wszystkie zdarzenia w </w:t>
      </w:r>
      <w:r w:rsidR="00AC5F1B" w:rsidRPr="00066E1D">
        <w:rPr>
          <w:rFonts w:ascii="Tahoma" w:hAnsi="Tahoma" w:cs="Tahoma"/>
          <w:shd w:val="clear" w:color="auto" w:fill="FFFFFF"/>
        </w:rPr>
        <w:t xml:space="preserve">rocznym </w:t>
      </w:r>
      <w:r w:rsidRPr="00066E1D">
        <w:rPr>
          <w:rFonts w:ascii="Tahoma" w:hAnsi="Tahoma" w:cs="Tahoma"/>
          <w:shd w:val="clear" w:color="auto" w:fill="FFFFFF"/>
        </w:rPr>
        <w:t>okresie ubezpieczenia;</w:t>
      </w:r>
    </w:p>
    <w:p w14:paraId="17BCF4DA" w14:textId="77777777" w:rsidR="00F639EF" w:rsidRPr="00066E1D" w:rsidRDefault="00F639EF" w:rsidP="00540942">
      <w:pPr>
        <w:numPr>
          <w:ilvl w:val="0"/>
          <w:numId w:val="12"/>
        </w:numPr>
        <w:tabs>
          <w:tab w:val="clear" w:pos="1069"/>
        </w:tabs>
        <w:ind w:left="1418"/>
        <w:jc w:val="both"/>
        <w:rPr>
          <w:rFonts w:ascii="Tahoma" w:hAnsi="Tahoma" w:cs="Tahoma"/>
        </w:rPr>
      </w:pPr>
      <w:r w:rsidRPr="00066E1D">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066E1D" w:rsidRDefault="00F639EF" w:rsidP="00540942">
      <w:pPr>
        <w:numPr>
          <w:ilvl w:val="0"/>
          <w:numId w:val="12"/>
        </w:numPr>
        <w:tabs>
          <w:tab w:val="clear" w:pos="1069"/>
        </w:tabs>
        <w:ind w:left="1418"/>
        <w:jc w:val="both"/>
        <w:rPr>
          <w:rFonts w:ascii="Tahoma" w:hAnsi="Tahoma" w:cs="Tahoma"/>
        </w:rPr>
      </w:pPr>
      <w:r w:rsidRPr="00066E1D">
        <w:rPr>
          <w:rFonts w:ascii="Tahoma" w:hAnsi="Tahoma" w:cs="Tahoma"/>
        </w:rPr>
        <w:t>szkody w nakładach i materiałach do limitu odpowiedzialności 100.000,00 zł (limit ten podwyższa sumę ubezpieczenia określoną w umowie ubezpieczenia);</w:t>
      </w:r>
    </w:p>
    <w:p w14:paraId="65D33521" w14:textId="1E0BCA9C" w:rsidR="00F639EF" w:rsidRDefault="00F639EF" w:rsidP="00540942">
      <w:pPr>
        <w:numPr>
          <w:ilvl w:val="0"/>
          <w:numId w:val="12"/>
        </w:numPr>
        <w:tabs>
          <w:tab w:val="clear" w:pos="1069"/>
        </w:tabs>
        <w:ind w:left="1418"/>
        <w:jc w:val="both"/>
        <w:rPr>
          <w:rFonts w:ascii="Tahoma" w:hAnsi="Tahoma" w:cs="Tahoma"/>
        </w:rPr>
      </w:pPr>
      <w:r w:rsidRPr="00066E1D">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A5B5CB3" w14:textId="77777777" w:rsidR="00387681" w:rsidRPr="008B6D8D" w:rsidRDefault="00387681" w:rsidP="00387681">
      <w:pPr>
        <w:autoSpaceDE w:val="0"/>
        <w:autoSpaceDN w:val="0"/>
        <w:adjustRightInd w:val="0"/>
        <w:ind w:left="349" w:firstLine="709"/>
        <w:rPr>
          <w:rFonts w:ascii="Tahoma" w:hAnsi="Tahoma" w:cs="Tahoma"/>
          <w:color w:val="FF0000"/>
        </w:rPr>
      </w:pPr>
      <w:r w:rsidRPr="008B6D8D">
        <w:rPr>
          <w:rFonts w:ascii="Tahoma" w:hAnsi="Tahoma" w:cs="Tahoma"/>
          <w:color w:val="FF0000"/>
        </w:rPr>
        <w:t>Klauzula ma zastosowanie w przypadku, gdy prace te nie mają wpływu na sprawność urządzeń</w:t>
      </w:r>
    </w:p>
    <w:p w14:paraId="1E00466D" w14:textId="77777777" w:rsidR="00387681" w:rsidRPr="008B6D8D" w:rsidRDefault="00387681" w:rsidP="00387681">
      <w:pPr>
        <w:pStyle w:val="Akapitzlist"/>
        <w:autoSpaceDE w:val="0"/>
        <w:autoSpaceDN w:val="0"/>
        <w:adjustRightInd w:val="0"/>
        <w:ind w:left="1069"/>
        <w:rPr>
          <w:rFonts w:ascii="Tahoma" w:eastAsia="Times New Roman" w:hAnsi="Tahoma" w:cs="Tahoma"/>
          <w:color w:val="FF0000"/>
          <w:sz w:val="20"/>
          <w:szCs w:val="20"/>
        </w:rPr>
      </w:pPr>
      <w:r w:rsidRPr="008B6D8D">
        <w:rPr>
          <w:rFonts w:ascii="Tahoma" w:eastAsia="Times New Roman" w:hAnsi="Tahoma" w:cs="Tahoma"/>
          <w:color w:val="FF0000"/>
          <w:sz w:val="20"/>
          <w:szCs w:val="20"/>
        </w:rPr>
        <w:t>przeciwpożarowych lub innych zabezpieczeń, których istnienie ubezpieczający zadeklarował we wniosku o ubezpieczenie,</w:t>
      </w:r>
    </w:p>
    <w:p w14:paraId="0B9A7FC5" w14:textId="1D490B65" w:rsidR="00387681" w:rsidRPr="008B6D8D" w:rsidRDefault="00387681" w:rsidP="00387681">
      <w:pPr>
        <w:autoSpaceDE w:val="0"/>
        <w:autoSpaceDN w:val="0"/>
        <w:adjustRightInd w:val="0"/>
        <w:ind w:left="360" w:firstLine="709"/>
        <w:rPr>
          <w:rFonts w:ascii="Tahoma" w:hAnsi="Tahoma" w:cs="Tahoma"/>
          <w:color w:val="FF0000"/>
        </w:rPr>
      </w:pPr>
      <w:r w:rsidRPr="008B6D8D">
        <w:rPr>
          <w:rFonts w:ascii="Tahoma" w:hAnsi="Tahoma" w:cs="Tahoma"/>
          <w:color w:val="FF0000"/>
        </w:rPr>
        <w:t xml:space="preserve"> Z zakresu ochrony ubezpieczeniowej przewidzianego niniejszą klauzulą dodatkowo wyłączone są</w:t>
      </w:r>
    </w:p>
    <w:p w14:paraId="41245693" w14:textId="7472506B" w:rsidR="00387681" w:rsidRPr="008B6D8D" w:rsidRDefault="00387681" w:rsidP="00387681">
      <w:pPr>
        <w:pStyle w:val="Akapitzlist"/>
        <w:autoSpaceDE w:val="0"/>
        <w:autoSpaceDN w:val="0"/>
        <w:adjustRightInd w:val="0"/>
        <w:ind w:left="1069"/>
        <w:rPr>
          <w:rFonts w:ascii="Tahoma" w:eastAsia="Times New Roman" w:hAnsi="Tahoma" w:cs="Tahoma"/>
          <w:color w:val="FF0000"/>
          <w:sz w:val="20"/>
          <w:szCs w:val="20"/>
        </w:rPr>
      </w:pPr>
      <w:r w:rsidRPr="008B6D8D">
        <w:rPr>
          <w:rFonts w:ascii="Tahoma" w:eastAsia="Times New Roman" w:hAnsi="Tahoma" w:cs="Tahoma"/>
          <w:color w:val="FF0000"/>
          <w:sz w:val="20"/>
          <w:szCs w:val="20"/>
        </w:rPr>
        <w:t>a)szkody powstałe wskutek:</w:t>
      </w:r>
    </w:p>
    <w:p w14:paraId="2A1A0D1C" w14:textId="1E636F6F" w:rsidR="00387681" w:rsidRPr="008B6D8D" w:rsidRDefault="00387681" w:rsidP="00387681">
      <w:pPr>
        <w:pStyle w:val="Akapitzlist"/>
        <w:autoSpaceDE w:val="0"/>
        <w:autoSpaceDN w:val="0"/>
        <w:adjustRightInd w:val="0"/>
        <w:ind w:left="1069"/>
        <w:rPr>
          <w:rFonts w:ascii="Tahoma" w:eastAsia="Times New Roman" w:hAnsi="Tahoma" w:cs="Tahoma"/>
          <w:color w:val="FF0000"/>
          <w:sz w:val="20"/>
          <w:szCs w:val="20"/>
        </w:rPr>
      </w:pPr>
      <w:r w:rsidRPr="008B6D8D">
        <w:rPr>
          <w:rFonts w:ascii="Tahoma" w:eastAsia="Times New Roman" w:hAnsi="Tahoma" w:cs="Tahoma"/>
          <w:color w:val="FF0000"/>
          <w:sz w:val="20"/>
          <w:szCs w:val="20"/>
        </w:rPr>
        <w:t>b)katastrofy budowlanej,</w:t>
      </w:r>
    </w:p>
    <w:p w14:paraId="4475BE7E" w14:textId="693E7CDD" w:rsidR="00387681" w:rsidRPr="008B6D8D" w:rsidRDefault="00387681" w:rsidP="00387681">
      <w:pPr>
        <w:pStyle w:val="Akapitzlist"/>
        <w:autoSpaceDE w:val="0"/>
        <w:autoSpaceDN w:val="0"/>
        <w:adjustRightInd w:val="0"/>
        <w:ind w:left="1069"/>
        <w:rPr>
          <w:rFonts w:ascii="Tahoma" w:eastAsia="Times New Roman" w:hAnsi="Tahoma" w:cs="Tahoma"/>
          <w:color w:val="FF0000"/>
          <w:sz w:val="20"/>
          <w:szCs w:val="20"/>
        </w:rPr>
      </w:pPr>
      <w:r w:rsidRPr="008B6D8D">
        <w:rPr>
          <w:rFonts w:ascii="Tahoma" w:eastAsia="Times New Roman" w:hAnsi="Tahoma" w:cs="Tahoma"/>
          <w:color w:val="FF0000"/>
          <w:sz w:val="20"/>
          <w:szCs w:val="20"/>
        </w:rPr>
        <w:t>c) wadliwego wykonania robót, w tym niewłaściwego zabezpieczenia mienia sąsiadującego.</w:t>
      </w:r>
    </w:p>
    <w:p w14:paraId="72AA1E6F" w14:textId="77777777" w:rsidR="00F639EF" w:rsidRPr="00066E1D" w:rsidRDefault="00F639EF" w:rsidP="00F639EF">
      <w:pPr>
        <w:ind w:firstLine="709"/>
        <w:jc w:val="both"/>
        <w:rPr>
          <w:rFonts w:ascii="Tahoma" w:hAnsi="Tahoma" w:cs="Tahoma"/>
        </w:rPr>
      </w:pPr>
      <w:r w:rsidRPr="00066E1D">
        <w:rPr>
          <w:rFonts w:ascii="Tahoma" w:hAnsi="Tahoma" w:cs="Tahoma"/>
        </w:rPr>
        <w:t>Udział własny w szkodzie dla niniejszej klauzuli: 1000,00 zł</w:t>
      </w:r>
    </w:p>
    <w:p w14:paraId="035E744D" w14:textId="77777777" w:rsidR="00F639EF" w:rsidRPr="00066E1D" w:rsidRDefault="00F639EF" w:rsidP="00F639EF">
      <w:pPr>
        <w:ind w:firstLine="709"/>
        <w:jc w:val="both"/>
        <w:rPr>
          <w:rFonts w:ascii="Tahoma" w:hAnsi="Tahoma" w:cs="Tahoma"/>
        </w:rPr>
      </w:pPr>
      <w:r w:rsidRPr="00066E1D">
        <w:rPr>
          <w:rFonts w:ascii="Tahoma" w:hAnsi="Tahoma" w:cs="Tahoma"/>
        </w:rPr>
        <w:t xml:space="preserve">Klauzula dotyczy ubezpieczenia mienia od wszystkich </w:t>
      </w:r>
      <w:proofErr w:type="spellStart"/>
      <w:r w:rsidRPr="00066E1D">
        <w:rPr>
          <w:rFonts w:ascii="Tahoma" w:hAnsi="Tahoma" w:cs="Tahoma"/>
        </w:rPr>
        <w:t>ryzyk</w:t>
      </w:r>
      <w:proofErr w:type="spellEnd"/>
      <w:r w:rsidRPr="00066E1D">
        <w:rPr>
          <w:rFonts w:ascii="Tahoma" w:hAnsi="Tahoma" w:cs="Tahoma"/>
        </w:rPr>
        <w:t xml:space="preserve">. </w:t>
      </w:r>
    </w:p>
    <w:p w14:paraId="2C61B209" w14:textId="5D73B266" w:rsidR="00351FF0" w:rsidRPr="00066E1D" w:rsidRDefault="00351FF0" w:rsidP="00351FF0">
      <w:pPr>
        <w:ind w:left="709"/>
        <w:jc w:val="both"/>
        <w:rPr>
          <w:rFonts w:ascii="Tahoma" w:hAnsi="Tahoma" w:cs="Tahoma"/>
        </w:rPr>
      </w:pPr>
      <w:r w:rsidRPr="00066E1D">
        <w:rPr>
          <w:rFonts w:ascii="Tahoma" w:hAnsi="Tahoma" w:cs="Tahoma"/>
        </w:rPr>
        <w:t xml:space="preserve">W przypadku gdy na mienie będące przedmiotem prac budowlano-montażowych, które wymagają pozwolenia na budowę, zawarta jest odrębna polisa na ubezpieczenie </w:t>
      </w:r>
      <w:proofErr w:type="spellStart"/>
      <w:r w:rsidRPr="00066E1D">
        <w:rPr>
          <w:rFonts w:ascii="Tahoma" w:hAnsi="Tahoma" w:cs="Tahoma"/>
        </w:rPr>
        <w:t>ryzyk</w:t>
      </w:r>
      <w:proofErr w:type="spellEnd"/>
      <w:r w:rsidRPr="00066E1D">
        <w:rPr>
          <w:rFonts w:ascii="Tahoma" w:hAnsi="Tahoma" w:cs="Tahoma"/>
        </w:rPr>
        <w:t xml:space="preserve"> budowlano-montażowych, to niniejsza klauzula nie ma zastosowania.</w:t>
      </w:r>
    </w:p>
    <w:p w14:paraId="59A057B5" w14:textId="77777777" w:rsidR="00F639EF" w:rsidRPr="00066E1D" w:rsidRDefault="00F639EF" w:rsidP="00F639EF">
      <w:pPr>
        <w:ind w:firstLine="709"/>
        <w:jc w:val="both"/>
        <w:rPr>
          <w:rFonts w:ascii="Tahoma" w:hAnsi="Tahoma" w:cs="Tahoma"/>
        </w:rPr>
      </w:pPr>
    </w:p>
    <w:p w14:paraId="77519B42" w14:textId="4AC11D9F" w:rsidR="00F639EF" w:rsidRPr="008B6D8D" w:rsidRDefault="00F639EF" w:rsidP="003D7FEA">
      <w:pPr>
        <w:pStyle w:val="WW-Tekstpodstawowywcity2"/>
        <w:numPr>
          <w:ilvl w:val="0"/>
          <w:numId w:val="5"/>
        </w:numPr>
        <w:ind w:firstLine="0"/>
        <w:rPr>
          <w:rFonts w:ascii="Tahoma" w:hAnsi="Tahoma" w:cs="Tahoma"/>
          <w:sz w:val="20"/>
        </w:rPr>
      </w:pPr>
      <w:r w:rsidRPr="008B6D8D">
        <w:rPr>
          <w:rFonts w:ascii="Tahoma" w:hAnsi="Tahoma" w:cs="Tahoma"/>
          <w:b/>
          <w:sz w:val="20"/>
        </w:rPr>
        <w:lastRenderedPageBreak/>
        <w:t>Klauzula ubezpieczenia mienia zabytkowego, unikatowego</w:t>
      </w:r>
      <w:r w:rsidRPr="008B6D8D">
        <w:rPr>
          <w:rFonts w:ascii="Tahoma" w:hAnsi="Tahoma" w:cs="Tahoma"/>
          <w:sz w:val="20"/>
        </w:rPr>
        <w:t xml:space="preserve"> – </w:t>
      </w:r>
      <w:r w:rsidR="007943F1" w:rsidRPr="008B6D8D">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8B6D8D">
        <w:rPr>
          <w:rFonts w:ascii="Tahoma" w:hAnsi="Tahoma" w:cs="Tahoma"/>
          <w:sz w:val="20"/>
        </w:rPr>
        <w:t xml:space="preserve">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w:t>
      </w:r>
      <w:r w:rsidR="008B6D8D" w:rsidRPr="008B6D8D">
        <w:rPr>
          <w:rFonts w:ascii="Tahoma" w:hAnsi="Tahoma" w:cs="Tahoma"/>
          <w:color w:val="FF0000"/>
          <w:sz w:val="20"/>
        </w:rPr>
        <w:t>wypłaci odszkodowanie według wartości jak w zgłoszeniu do ubezpieczenia bez uwzględnienia wartości artystycznej i historycznej oraz z uwzględnieniem klauzuli kosztów dodatkowych</w:t>
      </w:r>
      <w:r w:rsidR="008B6D8D" w:rsidRPr="008B6D8D">
        <w:rPr>
          <w:rFonts w:asciiTheme="minorHAnsi" w:hAnsiTheme="minorHAnsi" w:cstheme="minorHAnsi"/>
          <w:color w:val="FF0000"/>
          <w:sz w:val="22"/>
          <w:szCs w:val="22"/>
        </w:rPr>
        <w:t xml:space="preserve"> </w:t>
      </w:r>
      <w:r w:rsidRPr="008B6D8D">
        <w:rPr>
          <w:rFonts w:ascii="Tahoma" w:hAnsi="Tahoma" w:cs="Tahoma"/>
          <w:sz w:val="20"/>
        </w:rPr>
        <w:t xml:space="preserve"> z limitem odpowiedzialności 50 000,00 zł na jedno i wszystkie zdarzenia w </w:t>
      </w:r>
      <w:r w:rsidR="00AC5F1B" w:rsidRPr="008B6D8D">
        <w:rPr>
          <w:rFonts w:ascii="Tahoma" w:hAnsi="Tahoma" w:cs="Tahoma"/>
          <w:sz w:val="20"/>
        </w:rPr>
        <w:t xml:space="preserve">rocznym </w:t>
      </w:r>
      <w:r w:rsidRPr="008B6D8D">
        <w:rPr>
          <w:rFonts w:ascii="Tahoma" w:hAnsi="Tahoma" w:cs="Tahoma"/>
          <w:sz w:val="20"/>
        </w:rPr>
        <w:t xml:space="preserve">okresie ubezpieczenia. Jest to dodatkowy limit odpowiedzialności, niezależny od sumy ubezpieczenia mienia, które uległo szkodzie. Klauzula dotyczy ubezpieczenia mienia od wszystkich </w:t>
      </w:r>
      <w:proofErr w:type="spellStart"/>
      <w:r w:rsidRPr="008B6D8D">
        <w:rPr>
          <w:rFonts w:ascii="Tahoma" w:hAnsi="Tahoma" w:cs="Tahoma"/>
          <w:sz w:val="20"/>
        </w:rPr>
        <w:t>ryzyk</w:t>
      </w:r>
      <w:proofErr w:type="spellEnd"/>
      <w:r w:rsidRPr="008B6D8D">
        <w:rPr>
          <w:rFonts w:ascii="Tahoma" w:hAnsi="Tahoma" w:cs="Tahoma"/>
          <w:sz w:val="20"/>
        </w:rPr>
        <w:t>.</w:t>
      </w:r>
    </w:p>
    <w:p w14:paraId="48D79FA0" w14:textId="77777777" w:rsidR="00221FCE" w:rsidRDefault="00221FCE" w:rsidP="00F639EF">
      <w:pPr>
        <w:ind w:left="710"/>
        <w:rPr>
          <w:rFonts w:ascii="Tahoma" w:hAnsi="Tahoma" w:cs="Tahoma"/>
          <w:b/>
          <w:i/>
        </w:rPr>
      </w:pPr>
    </w:p>
    <w:p w14:paraId="189F60B3" w14:textId="72FC3610" w:rsidR="00221FCE" w:rsidRPr="007943F1" w:rsidRDefault="00221FCE" w:rsidP="00A0283F">
      <w:pPr>
        <w:pStyle w:val="Default"/>
        <w:numPr>
          <w:ilvl w:val="0"/>
          <w:numId w:val="5"/>
        </w:numPr>
        <w:ind w:left="993"/>
        <w:jc w:val="both"/>
        <w:rPr>
          <w:rFonts w:ascii="Tahoma" w:hAnsi="Tahoma" w:cs="Tahoma"/>
          <w:color w:val="auto"/>
          <w:sz w:val="20"/>
          <w:szCs w:val="20"/>
        </w:rPr>
      </w:pPr>
      <w:r w:rsidRPr="007943F1">
        <w:rPr>
          <w:rFonts w:ascii="Tahoma" w:hAnsi="Tahoma" w:cs="Tahoma"/>
          <w:b/>
          <w:bCs/>
          <w:color w:val="auto"/>
          <w:sz w:val="20"/>
          <w:szCs w:val="20"/>
        </w:rPr>
        <w:t>Klauzula kosztu dodatkowego utraty wody lub innych cieczy</w:t>
      </w:r>
      <w:r w:rsidR="007943F1" w:rsidRPr="007943F1">
        <w:rPr>
          <w:rFonts w:ascii="Tahoma" w:hAnsi="Tahoma" w:cs="Tahoma"/>
          <w:b/>
          <w:bCs/>
          <w:color w:val="auto"/>
          <w:sz w:val="20"/>
          <w:szCs w:val="20"/>
        </w:rPr>
        <w:t xml:space="preserve"> </w:t>
      </w:r>
      <w:r w:rsidR="007943F1">
        <w:rPr>
          <w:rFonts w:ascii="Tahoma" w:hAnsi="Tahoma" w:cs="Tahoma"/>
          <w:b/>
          <w:bCs/>
          <w:color w:val="auto"/>
          <w:sz w:val="20"/>
          <w:szCs w:val="20"/>
        </w:rPr>
        <w:t>-z</w:t>
      </w:r>
      <w:r w:rsidRPr="007943F1">
        <w:rPr>
          <w:rFonts w:ascii="Tahoma" w:hAnsi="Tahoma" w:cs="Tahoma"/>
          <w:color w:val="auto"/>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066E1D" w:rsidRDefault="00221FCE" w:rsidP="00221FCE">
      <w:pPr>
        <w:ind w:left="993"/>
        <w:jc w:val="both"/>
        <w:rPr>
          <w:rFonts w:ascii="Tahoma" w:hAnsi="Tahoma" w:cs="Tahoma"/>
          <w:bCs/>
        </w:rPr>
      </w:pPr>
      <w:r w:rsidRPr="00066E1D">
        <w:rPr>
          <w:rFonts w:ascii="Tahoma" w:hAnsi="Tahoma" w:cs="Tahoma"/>
        </w:rPr>
        <w:t xml:space="preserve">Limit odpowiedzialności </w:t>
      </w:r>
      <w:r w:rsidR="00D631FB" w:rsidRPr="00066E1D">
        <w:rPr>
          <w:rFonts w:ascii="Tahoma" w:hAnsi="Tahoma" w:cs="Tahoma"/>
          <w:b/>
          <w:bCs/>
        </w:rPr>
        <w:t>15</w:t>
      </w:r>
      <w:r w:rsidRPr="00066E1D">
        <w:rPr>
          <w:rFonts w:ascii="Tahoma" w:hAnsi="Tahoma" w:cs="Tahoma"/>
          <w:b/>
          <w:bCs/>
        </w:rPr>
        <w:t xml:space="preserve"> 000,00 zł </w:t>
      </w:r>
      <w:r w:rsidRPr="00066E1D">
        <w:rPr>
          <w:rFonts w:ascii="Tahoma" w:hAnsi="Tahoma" w:cs="Tahoma"/>
          <w:bCs/>
        </w:rPr>
        <w:t xml:space="preserve">na jedno i wszystkie zdarzenia w rocznym okresie ubezpieczenia. </w:t>
      </w:r>
    </w:p>
    <w:p w14:paraId="7235CD1D" w14:textId="3C275916" w:rsidR="00221FCE" w:rsidRDefault="00221FCE" w:rsidP="00221FCE">
      <w:pPr>
        <w:ind w:left="993"/>
        <w:jc w:val="both"/>
        <w:rPr>
          <w:rFonts w:ascii="Tahoma" w:hAnsi="Tahoma" w:cs="Tahoma"/>
          <w:bCs/>
        </w:rPr>
      </w:pPr>
      <w:r w:rsidRPr="00066E1D">
        <w:rPr>
          <w:rFonts w:ascii="Tahoma" w:hAnsi="Tahoma" w:cs="Tahoma"/>
          <w:bCs/>
        </w:rPr>
        <w:t xml:space="preserve">Klauzula dotyczy ubezpieczenia mienia od wszystkich </w:t>
      </w:r>
      <w:proofErr w:type="spellStart"/>
      <w:r w:rsidRPr="00066E1D">
        <w:rPr>
          <w:rFonts w:ascii="Tahoma" w:hAnsi="Tahoma" w:cs="Tahoma"/>
          <w:bCs/>
        </w:rPr>
        <w:t>ryzyk</w:t>
      </w:r>
      <w:proofErr w:type="spellEnd"/>
      <w:r w:rsidR="00B977C5" w:rsidRPr="00066E1D">
        <w:rPr>
          <w:rFonts w:ascii="Tahoma" w:hAnsi="Tahoma" w:cs="Tahoma"/>
          <w:bCs/>
        </w:rPr>
        <w:t>.</w:t>
      </w:r>
    </w:p>
    <w:p w14:paraId="4C918326" w14:textId="1EF95AF3" w:rsidR="00066E1D" w:rsidRPr="00066E1D" w:rsidRDefault="00066E1D" w:rsidP="00221FCE">
      <w:pPr>
        <w:ind w:left="993"/>
        <w:jc w:val="both"/>
        <w:rPr>
          <w:rFonts w:ascii="Tahoma" w:hAnsi="Tahoma" w:cs="Tahoma"/>
          <w:bCs/>
        </w:rPr>
      </w:pPr>
    </w:p>
    <w:p w14:paraId="72BDF4F8" w14:textId="3FC5F96E" w:rsidR="00221FCE" w:rsidRPr="007943F1" w:rsidRDefault="00221FCE" w:rsidP="00FE6EFE">
      <w:pPr>
        <w:pStyle w:val="Akapitzlist"/>
        <w:numPr>
          <w:ilvl w:val="0"/>
          <w:numId w:val="5"/>
        </w:numPr>
        <w:ind w:left="993" w:hanging="361"/>
        <w:jc w:val="both"/>
        <w:rPr>
          <w:rFonts w:ascii="Tahoma" w:hAnsi="Tahoma" w:cs="Tahoma"/>
          <w:sz w:val="20"/>
          <w:szCs w:val="20"/>
        </w:rPr>
      </w:pPr>
      <w:r w:rsidRPr="007943F1">
        <w:rPr>
          <w:rFonts w:ascii="Tahoma" w:hAnsi="Tahoma" w:cs="Tahoma"/>
          <w:b/>
          <w:bCs/>
          <w:sz w:val="20"/>
          <w:szCs w:val="20"/>
        </w:rPr>
        <w:t>Klauzula kosztu dodatkowego wymiany wody w basenie</w:t>
      </w:r>
      <w:r w:rsidR="007943F1" w:rsidRPr="007943F1">
        <w:rPr>
          <w:rFonts w:ascii="Tahoma" w:hAnsi="Tahoma" w:cs="Tahoma"/>
          <w:b/>
          <w:bCs/>
          <w:sz w:val="20"/>
          <w:szCs w:val="20"/>
        </w:rPr>
        <w:t xml:space="preserve"> -</w:t>
      </w:r>
      <w:r w:rsidR="007943F1">
        <w:rPr>
          <w:rFonts w:ascii="Tahoma" w:hAnsi="Tahoma" w:cs="Tahoma"/>
          <w:b/>
          <w:bCs/>
          <w:sz w:val="20"/>
          <w:szCs w:val="20"/>
        </w:rPr>
        <w:t>z</w:t>
      </w:r>
      <w:r w:rsidRPr="007943F1">
        <w:rPr>
          <w:rFonts w:ascii="Tahoma" w:hAnsi="Tahoma" w:cs="Tahoma"/>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Stację </w:t>
      </w:r>
      <w:proofErr w:type="spellStart"/>
      <w:r w:rsidRPr="007943F1">
        <w:rPr>
          <w:rFonts w:ascii="Tahoma" w:hAnsi="Tahoma" w:cs="Tahoma"/>
          <w:sz w:val="20"/>
          <w:szCs w:val="20"/>
        </w:rPr>
        <w:t>Sanitarno</w:t>
      </w:r>
      <w:proofErr w:type="spellEnd"/>
      <w:r w:rsidRPr="007943F1">
        <w:rPr>
          <w:rFonts w:ascii="Tahoma" w:hAnsi="Tahoma" w:cs="Tahoma"/>
          <w:sz w:val="20"/>
          <w:szCs w:val="20"/>
        </w:rPr>
        <w:t xml:space="preserve"> - Epidemiologiczną. </w:t>
      </w:r>
    </w:p>
    <w:p w14:paraId="7C6BD5A3" w14:textId="07E4935A" w:rsidR="00221FCE" w:rsidRPr="00066E1D" w:rsidRDefault="00221FCE" w:rsidP="00066E1D">
      <w:pPr>
        <w:ind w:left="993"/>
        <w:jc w:val="both"/>
        <w:rPr>
          <w:rFonts w:ascii="Tahoma" w:hAnsi="Tahoma" w:cs="Tahoma"/>
          <w:bCs/>
        </w:rPr>
      </w:pPr>
      <w:r w:rsidRPr="00066E1D">
        <w:rPr>
          <w:rFonts w:ascii="Tahoma" w:hAnsi="Tahoma" w:cs="Tahoma"/>
        </w:rPr>
        <w:t xml:space="preserve">Limit odpowiedzialności </w:t>
      </w:r>
      <w:r w:rsidR="00D631FB" w:rsidRPr="00066E1D">
        <w:rPr>
          <w:rFonts w:ascii="Tahoma" w:hAnsi="Tahoma" w:cs="Tahoma"/>
          <w:b/>
          <w:bCs/>
        </w:rPr>
        <w:t>25</w:t>
      </w:r>
      <w:r w:rsidRPr="00066E1D">
        <w:rPr>
          <w:rFonts w:ascii="Tahoma" w:hAnsi="Tahoma" w:cs="Tahoma"/>
          <w:b/>
          <w:bCs/>
        </w:rPr>
        <w:t xml:space="preserve"> 000,00 zł </w:t>
      </w:r>
      <w:r w:rsidRPr="00066E1D">
        <w:rPr>
          <w:rFonts w:ascii="Tahoma" w:hAnsi="Tahoma" w:cs="Tahoma"/>
          <w:bCs/>
        </w:rPr>
        <w:t>na jedno i wszystkie zdarzenia w rocznym okresie ubezpieczenia.</w:t>
      </w:r>
    </w:p>
    <w:p w14:paraId="4797A0B8" w14:textId="67524D11" w:rsidR="00221FCE" w:rsidRPr="00066E1D" w:rsidRDefault="00221FCE" w:rsidP="00066E1D">
      <w:pPr>
        <w:ind w:left="993"/>
        <w:jc w:val="both"/>
        <w:rPr>
          <w:rFonts w:ascii="Tahoma" w:hAnsi="Tahoma" w:cs="Tahoma"/>
          <w:bCs/>
        </w:rPr>
      </w:pPr>
      <w:r w:rsidRPr="00066E1D">
        <w:rPr>
          <w:rFonts w:ascii="Tahoma" w:hAnsi="Tahoma" w:cs="Tahoma"/>
          <w:bCs/>
        </w:rPr>
        <w:t xml:space="preserve">Klauzula dotyczy ubezpieczenia mienia od wszystkich </w:t>
      </w:r>
      <w:proofErr w:type="spellStart"/>
      <w:r w:rsidRPr="00066E1D">
        <w:rPr>
          <w:rFonts w:ascii="Tahoma" w:hAnsi="Tahoma" w:cs="Tahoma"/>
          <w:bCs/>
        </w:rPr>
        <w:t>ryzyk</w:t>
      </w:r>
      <w:proofErr w:type="spellEnd"/>
      <w:r w:rsidR="00A63421" w:rsidRPr="00066E1D">
        <w:rPr>
          <w:rFonts w:ascii="Tahoma" w:hAnsi="Tahoma" w:cs="Tahoma"/>
          <w:bCs/>
        </w:rPr>
        <w:t>.</w:t>
      </w:r>
    </w:p>
    <w:p w14:paraId="3B855B7E" w14:textId="77777777" w:rsidR="00F639EF" w:rsidRPr="00066E1D" w:rsidRDefault="00F639EF" w:rsidP="00F639EF">
      <w:pPr>
        <w:pStyle w:val="WW-Tekstpodstawowywcity2"/>
        <w:rPr>
          <w:rFonts w:ascii="Tahoma" w:hAnsi="Tahoma" w:cs="Tahoma"/>
          <w:b/>
          <w:bCs/>
          <w:color w:val="FF0000"/>
          <w:sz w:val="20"/>
        </w:rPr>
      </w:pPr>
    </w:p>
    <w:p w14:paraId="0613B8EF" w14:textId="5A60AD98" w:rsidR="00F639EF" w:rsidRPr="00066E1D" w:rsidRDefault="00F639EF" w:rsidP="00066E1D">
      <w:pPr>
        <w:pStyle w:val="Akapitzlist"/>
        <w:numPr>
          <w:ilvl w:val="0"/>
          <w:numId w:val="5"/>
        </w:numPr>
        <w:rPr>
          <w:rFonts w:ascii="Tahoma" w:eastAsia="Times New Roman" w:hAnsi="Tahoma" w:cs="Tahoma"/>
          <w:sz w:val="20"/>
          <w:szCs w:val="20"/>
        </w:rPr>
      </w:pPr>
      <w:r w:rsidRPr="00066E1D">
        <w:rPr>
          <w:rFonts w:ascii="Tahoma" w:eastAsia="Times New Roman" w:hAnsi="Tahoma" w:cs="Tahoma"/>
          <w:b/>
          <w:bCs/>
          <w:sz w:val="20"/>
          <w:szCs w:val="20"/>
        </w:rPr>
        <w:t>Klauzula odstąpienia od prawa do regresu w stosunku do użytkowników sprzętu elektronicznego</w:t>
      </w:r>
      <w:r w:rsidRPr="00066E1D">
        <w:rPr>
          <w:rFonts w:ascii="Tahoma" w:eastAsia="Times New Roman" w:hAnsi="Tahoma" w:cs="Tahoma"/>
          <w:sz w:val="20"/>
          <w:szCs w:val="20"/>
        </w:rPr>
        <w:t xml:space="preserve"> - </w:t>
      </w:r>
      <w:r w:rsidR="007943F1" w:rsidRPr="006F34FF">
        <w:rPr>
          <w:rFonts w:ascii="Tahoma" w:eastAsia="Times New Roman" w:hAnsi="Tahoma" w:cs="Tahoma"/>
          <w:sz w:val="20"/>
          <w:szCs w:val="20"/>
        </w:rPr>
        <w:t>z zachowaniem pozostałych, niezmienionych niniejszą klauzulą postanowień umowy ubezpieczenia określonych we wniosku i ogólnych warunkach ubezpieczenia strony uzgodniły, że</w:t>
      </w:r>
      <w:r w:rsidR="007943F1" w:rsidRPr="00066E1D">
        <w:rPr>
          <w:rFonts w:ascii="Tahoma" w:eastAsia="Times New Roman" w:hAnsi="Tahoma" w:cs="Tahoma"/>
          <w:sz w:val="20"/>
          <w:szCs w:val="20"/>
        </w:rPr>
        <w:t xml:space="preserve"> </w:t>
      </w:r>
      <w:r w:rsidRPr="00066E1D">
        <w:rPr>
          <w:rFonts w:ascii="Tahoma" w:eastAsia="Times New Roman" w:hAnsi="Tahoma" w:cs="Tahoma"/>
          <w:sz w:val="20"/>
          <w:szCs w:val="20"/>
        </w:rPr>
        <w:t>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w:t>
      </w:r>
      <w:r w:rsidR="00066E1D" w:rsidRPr="00066E1D">
        <w:rPr>
          <w:rFonts w:ascii="Tahoma" w:eastAsia="Times New Roman" w:hAnsi="Tahoma" w:cs="Tahoma"/>
          <w:sz w:val="20"/>
          <w:szCs w:val="20"/>
        </w:rPr>
        <w:t>zdalna szkoła i zdalna szkoła plus</w:t>
      </w:r>
      <w:r w:rsidRPr="00066E1D">
        <w:rPr>
          <w:rFonts w:ascii="Tahoma" w:eastAsia="Times New Roman" w:hAnsi="Tahoma" w:cs="Tahoma"/>
          <w:sz w:val="20"/>
          <w:szCs w:val="20"/>
        </w:rPr>
        <w:t xml:space="preserve">” za szkody wyrządzone przez te osoby. Zrzeczenie się prawa do regresu nie ma zastosowania, gdy osoby te wyrządziły szkodę umyślnie. Dotyczy ubezpieczenia sprzętu elektronicznego od wszystkich </w:t>
      </w:r>
      <w:proofErr w:type="spellStart"/>
      <w:r w:rsidRPr="00066E1D">
        <w:rPr>
          <w:rFonts w:ascii="Tahoma" w:eastAsia="Times New Roman" w:hAnsi="Tahoma" w:cs="Tahoma"/>
          <w:sz w:val="20"/>
          <w:szCs w:val="20"/>
        </w:rPr>
        <w:t>ryzyk</w:t>
      </w:r>
      <w:proofErr w:type="spellEnd"/>
      <w:r w:rsidRPr="00066E1D">
        <w:rPr>
          <w:rFonts w:ascii="Tahoma" w:eastAsia="Times New Roman" w:hAnsi="Tahoma" w:cs="Tahoma"/>
          <w:sz w:val="20"/>
          <w:szCs w:val="20"/>
        </w:rPr>
        <w:t>.</w:t>
      </w:r>
    </w:p>
    <w:p w14:paraId="3DAA593A" w14:textId="77777777" w:rsidR="00F639EF" w:rsidRPr="00066E1D" w:rsidRDefault="00F639EF" w:rsidP="00F639EF">
      <w:pPr>
        <w:ind w:left="710"/>
        <w:rPr>
          <w:rFonts w:ascii="Tahoma" w:hAnsi="Tahoma" w:cs="Tahoma"/>
          <w:b/>
          <w:i/>
        </w:rPr>
      </w:pPr>
    </w:p>
    <w:p w14:paraId="4ADB58CA" w14:textId="221C597D" w:rsidR="00F639EF" w:rsidRPr="00066E1D" w:rsidRDefault="00066E1D" w:rsidP="00066E1D">
      <w:pPr>
        <w:pStyle w:val="Default"/>
        <w:ind w:left="993"/>
        <w:jc w:val="both"/>
        <w:rPr>
          <w:rFonts w:ascii="Tahoma" w:hAnsi="Tahoma" w:cs="Tahoma"/>
          <w:color w:val="auto"/>
          <w:sz w:val="20"/>
          <w:szCs w:val="20"/>
        </w:rPr>
      </w:pPr>
      <w:r w:rsidRPr="00066E1D">
        <w:rPr>
          <w:rFonts w:ascii="Tahoma" w:hAnsi="Tahoma" w:cs="Tahoma"/>
          <w:b/>
          <w:bCs/>
          <w:color w:val="auto"/>
          <w:sz w:val="20"/>
          <w:szCs w:val="20"/>
        </w:rPr>
        <w:t xml:space="preserve">41. </w:t>
      </w:r>
      <w:r w:rsidR="00F639EF" w:rsidRPr="00066E1D">
        <w:rPr>
          <w:rFonts w:ascii="Tahoma" w:hAnsi="Tahoma" w:cs="Tahoma"/>
          <w:b/>
          <w:bCs/>
          <w:color w:val="auto"/>
          <w:sz w:val="20"/>
          <w:szCs w:val="20"/>
        </w:rPr>
        <w:t xml:space="preserve">Klauzula ubezpieczenia mienia na cudzy rachunek - </w:t>
      </w:r>
      <w:r w:rsidR="00F639EF" w:rsidRPr="00066E1D">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066E1D" w:rsidRDefault="00F639EF" w:rsidP="00066E1D">
      <w:pPr>
        <w:ind w:left="993"/>
        <w:jc w:val="both"/>
        <w:rPr>
          <w:rFonts w:ascii="Tahoma" w:hAnsi="Tahoma" w:cs="Tahoma"/>
        </w:rPr>
      </w:pPr>
      <w:r w:rsidRPr="00066E1D">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066E1D" w:rsidRDefault="00F639EF" w:rsidP="00066E1D">
      <w:pPr>
        <w:pStyle w:val="Default"/>
        <w:ind w:left="993"/>
        <w:jc w:val="both"/>
        <w:rPr>
          <w:rFonts w:ascii="Tahoma" w:hAnsi="Tahoma" w:cs="Tahoma"/>
          <w:color w:val="auto"/>
          <w:sz w:val="20"/>
          <w:szCs w:val="20"/>
        </w:rPr>
      </w:pPr>
      <w:r w:rsidRPr="00066E1D">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5697C0AD" w:rsidR="00F639EF" w:rsidRPr="00066E1D" w:rsidRDefault="00F639EF" w:rsidP="00066E1D">
      <w:pPr>
        <w:ind w:left="993"/>
        <w:jc w:val="both"/>
        <w:rPr>
          <w:rFonts w:ascii="Tahoma" w:hAnsi="Tahoma" w:cs="Tahoma"/>
        </w:rPr>
      </w:pPr>
      <w:r w:rsidRPr="00066E1D">
        <w:rPr>
          <w:rFonts w:ascii="Tahoma" w:hAnsi="Tahoma" w:cs="Tahoma"/>
        </w:rPr>
        <w:t xml:space="preserve">3. Limit odpowiedzialności dla tej klauzuli wynosi </w:t>
      </w:r>
      <w:r w:rsidRPr="00066E1D">
        <w:rPr>
          <w:rFonts w:ascii="Tahoma" w:hAnsi="Tahoma" w:cs="Tahoma"/>
          <w:b/>
        </w:rPr>
        <w:t>200 000,00 zł</w:t>
      </w:r>
      <w:r w:rsidRPr="00066E1D">
        <w:rPr>
          <w:rFonts w:ascii="Tahoma" w:hAnsi="Tahoma" w:cs="Tahoma"/>
        </w:rPr>
        <w:t xml:space="preserve"> na jedno i wszystkie zdarzenia w </w:t>
      </w:r>
      <w:r w:rsidR="00A769AC" w:rsidRPr="00066E1D">
        <w:rPr>
          <w:rFonts w:ascii="Tahoma" w:hAnsi="Tahoma" w:cs="Tahoma"/>
        </w:rPr>
        <w:t xml:space="preserve">rocznym </w:t>
      </w:r>
      <w:r w:rsidRPr="00066E1D">
        <w:rPr>
          <w:rFonts w:ascii="Tahoma" w:hAnsi="Tahoma" w:cs="Tahoma"/>
        </w:rPr>
        <w:t xml:space="preserve">okresie ubezpieczenia z </w:t>
      </w:r>
      <w:proofErr w:type="spellStart"/>
      <w:r w:rsidRPr="00066E1D">
        <w:rPr>
          <w:rFonts w:ascii="Tahoma" w:hAnsi="Tahoma" w:cs="Tahoma"/>
        </w:rPr>
        <w:t>podlimitem</w:t>
      </w:r>
      <w:proofErr w:type="spellEnd"/>
      <w:r w:rsidRPr="00066E1D">
        <w:rPr>
          <w:rFonts w:ascii="Tahoma" w:hAnsi="Tahoma" w:cs="Tahoma"/>
        </w:rPr>
        <w:t xml:space="preserve"> </w:t>
      </w:r>
      <w:r w:rsidRPr="00066E1D">
        <w:rPr>
          <w:rFonts w:ascii="Tahoma" w:hAnsi="Tahoma" w:cs="Tahoma"/>
          <w:b/>
        </w:rPr>
        <w:t>10 000 zł</w:t>
      </w:r>
      <w:r w:rsidRPr="00066E1D">
        <w:rPr>
          <w:rFonts w:ascii="Tahoma" w:hAnsi="Tahoma" w:cs="Tahoma"/>
        </w:rPr>
        <w:t xml:space="preserve"> na ryzyko kradzieży i jest niezależny od przyjętej sumy ubezpieczenia nieruchomości objętej ubezpieczeniem.</w:t>
      </w:r>
    </w:p>
    <w:p w14:paraId="7162D0DF" w14:textId="77777777" w:rsidR="00F639EF" w:rsidRPr="00066E1D" w:rsidRDefault="00F639EF" w:rsidP="00066E1D">
      <w:pPr>
        <w:ind w:left="993"/>
        <w:jc w:val="both"/>
        <w:rPr>
          <w:rFonts w:ascii="Tahoma" w:hAnsi="Tahoma" w:cs="Tahoma"/>
        </w:rPr>
      </w:pPr>
      <w:r w:rsidRPr="00066E1D">
        <w:rPr>
          <w:rFonts w:ascii="Tahoma" w:hAnsi="Tahoma" w:cs="Tahoma"/>
        </w:rPr>
        <w:t xml:space="preserve">Klauzula dotyczy ubezpieczenia mienia od wszystkich </w:t>
      </w:r>
      <w:proofErr w:type="spellStart"/>
      <w:r w:rsidRPr="00066E1D">
        <w:rPr>
          <w:rFonts w:ascii="Tahoma" w:hAnsi="Tahoma" w:cs="Tahoma"/>
        </w:rPr>
        <w:t>ryzyk</w:t>
      </w:r>
      <w:proofErr w:type="spellEnd"/>
      <w:r w:rsidRPr="00066E1D">
        <w:rPr>
          <w:rFonts w:ascii="Tahoma" w:hAnsi="Tahoma" w:cs="Tahoma"/>
        </w:rPr>
        <w:t>.</w:t>
      </w:r>
    </w:p>
    <w:p w14:paraId="76F3FB23" w14:textId="77777777" w:rsidR="00F639EF" w:rsidRDefault="00F639EF" w:rsidP="00F639EF">
      <w:pPr>
        <w:ind w:left="709"/>
        <w:jc w:val="both"/>
        <w:rPr>
          <w:rFonts w:ascii="Tahoma" w:hAnsi="Tahoma" w:cs="Tahoma"/>
          <w:strik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239C8279" w:rsidR="00F639EF" w:rsidRDefault="00F639EF" w:rsidP="00066E1D">
      <w:pPr>
        <w:pStyle w:val="WW-Tekstpodstawowywcity2"/>
        <w:numPr>
          <w:ilvl w:val="0"/>
          <w:numId w:val="96"/>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6318C2">
        <w:rPr>
          <w:rFonts w:ascii="Tahoma" w:hAnsi="Tahoma" w:cs="Tahoma"/>
          <w:sz w:val="20"/>
        </w:rPr>
        <w:t xml:space="preserve">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18B890F" w:rsidR="00F639EF" w:rsidRPr="00C27022" w:rsidRDefault="00F639EF" w:rsidP="00066E1D">
      <w:pPr>
        <w:pStyle w:val="WW-Tekstpodstawowywcity2"/>
        <w:numPr>
          <w:ilvl w:val="0"/>
          <w:numId w:val="96"/>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w:t>
      </w:r>
      <w:r w:rsidRPr="00C27022">
        <w:rPr>
          <w:rFonts w:ascii="Tahoma" w:hAnsi="Tahoma" w:cs="Tahoma"/>
          <w:b/>
          <w:bCs/>
          <w:sz w:val="20"/>
        </w:rPr>
        <w:t>terroryzmu -</w:t>
      </w:r>
      <w:r w:rsidR="007943F1" w:rsidRPr="007943F1">
        <w:rPr>
          <w:rFonts w:ascii="Tahoma" w:hAnsi="Tahoma" w:cs="Tahoma"/>
          <w:sz w:val="20"/>
        </w:rPr>
        <w:t xml:space="preserve">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Pr="00C27022">
        <w:rPr>
          <w:rFonts w:ascii="Tahoma" w:hAnsi="Tahoma" w:cs="Tahoma"/>
          <w:b/>
          <w:bCs/>
          <w:sz w:val="20"/>
        </w:rPr>
        <w:t xml:space="preserve"> </w:t>
      </w:r>
      <w:r w:rsidR="00186670" w:rsidRPr="00C27022">
        <w:rPr>
          <w:rFonts w:ascii="Tahoma" w:hAnsi="Tahoma" w:cs="Tahoma"/>
          <w:sz w:val="20"/>
          <w:shd w:val="clear" w:color="auto" w:fill="FFFFFF"/>
        </w:rPr>
        <w:t xml:space="preserve">na mocy niniejszej klauzuli </w:t>
      </w:r>
      <w:r w:rsidRPr="00C27022">
        <w:rPr>
          <w:rFonts w:ascii="Tahoma" w:hAnsi="Tahoma" w:cs="Tahoma"/>
          <w:sz w:val="20"/>
        </w:rPr>
        <w:t>Ubezpieczyciel ponosi odpowiedzialność za utratę, zniszczenie, lub uszkodzenie ubezpieczonego mienia powstałe w następstwie aktów terroryzmu</w:t>
      </w:r>
      <w:r w:rsidR="00A12752" w:rsidRPr="00C27022">
        <w:rPr>
          <w:rFonts w:ascii="Tahoma" w:hAnsi="Tahoma" w:cs="Tahoma"/>
          <w:sz w:val="20"/>
        </w:rPr>
        <w:t xml:space="preserve"> lub sabotażu</w:t>
      </w:r>
      <w:r w:rsidRPr="00C27022">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C27022" w:rsidRDefault="00186670" w:rsidP="00F639EF">
      <w:pPr>
        <w:ind w:left="993"/>
        <w:jc w:val="both"/>
        <w:rPr>
          <w:rFonts w:ascii="Tahoma" w:hAnsi="Tahoma" w:cs="Tahoma"/>
        </w:rPr>
      </w:pPr>
      <w:r w:rsidRPr="00C27022">
        <w:rPr>
          <w:rFonts w:ascii="Tahoma" w:hAnsi="Tahoma" w:cs="Tahoma"/>
          <w:color w:val="000000"/>
        </w:rPr>
        <w:t xml:space="preserve">Poza </w:t>
      </w:r>
      <w:proofErr w:type="spellStart"/>
      <w:r w:rsidRPr="00C27022">
        <w:rPr>
          <w:rFonts w:ascii="Tahoma" w:hAnsi="Tahoma" w:cs="Tahoma"/>
          <w:color w:val="000000"/>
        </w:rPr>
        <w:t>wyłączeniami</w:t>
      </w:r>
      <w:proofErr w:type="spellEnd"/>
      <w:r w:rsidRPr="00C27022">
        <w:rPr>
          <w:rFonts w:ascii="Tahoma" w:hAnsi="Tahoma" w:cs="Tahoma"/>
          <w:color w:val="000000"/>
        </w:rPr>
        <w:t xml:space="preserve"> odpowiedzialności  określonymi w programie ubezpieczenia mienia od wszystkich  </w:t>
      </w:r>
      <w:proofErr w:type="spellStart"/>
      <w:r w:rsidRPr="00C27022">
        <w:rPr>
          <w:rFonts w:ascii="Tahoma" w:hAnsi="Tahoma" w:cs="Tahoma"/>
          <w:color w:val="000000"/>
        </w:rPr>
        <w:t>ryzyk</w:t>
      </w:r>
      <w:proofErr w:type="spellEnd"/>
      <w:r w:rsidRPr="00C27022">
        <w:rPr>
          <w:rFonts w:ascii="Tahoma" w:hAnsi="Tahoma" w:cs="Tahoma"/>
          <w:color w:val="000000"/>
        </w:rPr>
        <w:t>,</w:t>
      </w:r>
      <w:r w:rsidRPr="00C27022">
        <w:rPr>
          <w:rFonts w:ascii="Tahoma" w:hAnsi="Tahoma" w:cs="Tahoma"/>
        </w:rPr>
        <w:t xml:space="preserve"> z</w:t>
      </w:r>
      <w:r w:rsidR="00F639EF" w:rsidRPr="00C27022">
        <w:rPr>
          <w:rFonts w:ascii="Tahoma" w:hAnsi="Tahoma" w:cs="Tahoma"/>
        </w:rPr>
        <w:t xml:space="preserve"> zakresu ochrony wyłączone są szkody:</w:t>
      </w:r>
    </w:p>
    <w:p w14:paraId="4B128700" w14:textId="77777777" w:rsidR="00F639EF" w:rsidRPr="00C27022" w:rsidRDefault="00F639EF" w:rsidP="00934CE2">
      <w:pPr>
        <w:pStyle w:val="Akapitzlist"/>
        <w:numPr>
          <w:ilvl w:val="0"/>
          <w:numId w:val="28"/>
        </w:numPr>
        <w:ind w:left="1418"/>
        <w:contextualSpacing/>
        <w:jc w:val="both"/>
        <w:rPr>
          <w:rFonts w:ascii="Tahoma" w:hAnsi="Tahoma" w:cs="Tahoma"/>
          <w:sz w:val="20"/>
          <w:szCs w:val="20"/>
        </w:rPr>
      </w:pPr>
      <w:r w:rsidRPr="00C27022">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C27022" w:rsidRDefault="00F639EF" w:rsidP="00934CE2">
      <w:pPr>
        <w:pStyle w:val="Akapitzlist"/>
        <w:numPr>
          <w:ilvl w:val="0"/>
          <w:numId w:val="28"/>
        </w:numPr>
        <w:ind w:left="1418"/>
        <w:contextualSpacing/>
        <w:jc w:val="both"/>
        <w:rPr>
          <w:rFonts w:ascii="Tahoma" w:hAnsi="Tahoma" w:cs="Tahoma"/>
          <w:sz w:val="20"/>
          <w:szCs w:val="20"/>
        </w:rPr>
      </w:pPr>
      <w:r w:rsidRPr="00C27022">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C27022" w:rsidRDefault="00F639EF" w:rsidP="00934CE2">
      <w:pPr>
        <w:pStyle w:val="Akapitzlist"/>
        <w:numPr>
          <w:ilvl w:val="0"/>
          <w:numId w:val="28"/>
        </w:numPr>
        <w:ind w:left="1418"/>
        <w:contextualSpacing/>
        <w:jc w:val="both"/>
        <w:rPr>
          <w:rFonts w:ascii="Tahoma" w:hAnsi="Tahoma" w:cs="Tahoma"/>
          <w:sz w:val="20"/>
          <w:szCs w:val="20"/>
        </w:rPr>
      </w:pPr>
      <w:r w:rsidRPr="00C27022">
        <w:rPr>
          <w:rFonts w:ascii="Tahoma" w:hAnsi="Tahoma" w:cs="Tahoma"/>
          <w:sz w:val="20"/>
          <w:szCs w:val="20"/>
        </w:rPr>
        <w:t>powstałe w wyniku strajków, zamieszek, rozruchów, demonstracji, działań chuligańskich.</w:t>
      </w:r>
    </w:p>
    <w:p w14:paraId="4713952A" w14:textId="77777777" w:rsidR="00F639EF" w:rsidRPr="00C27022" w:rsidRDefault="00F639EF" w:rsidP="00F639EF">
      <w:pPr>
        <w:pStyle w:val="WW-Tekstpodstawowywcity2"/>
        <w:ind w:left="1070" w:firstLine="0"/>
        <w:rPr>
          <w:rFonts w:ascii="Tahoma" w:hAnsi="Tahoma" w:cs="Tahoma"/>
          <w:sz w:val="20"/>
        </w:rPr>
      </w:pPr>
      <w:r w:rsidRPr="00C27022">
        <w:rPr>
          <w:rFonts w:ascii="Tahoma" w:hAnsi="Tahoma" w:cs="Tahoma"/>
          <w:sz w:val="20"/>
        </w:rPr>
        <w:t xml:space="preserve">Klauzula dotyczy ubezpieczenia mienia od wszystkich </w:t>
      </w:r>
      <w:proofErr w:type="spellStart"/>
      <w:r w:rsidRPr="00C27022">
        <w:rPr>
          <w:rFonts w:ascii="Tahoma" w:hAnsi="Tahoma" w:cs="Tahoma"/>
          <w:sz w:val="20"/>
        </w:rPr>
        <w:t>ryzyk</w:t>
      </w:r>
      <w:proofErr w:type="spellEnd"/>
      <w:r w:rsidRPr="00C27022">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25489F15" w:rsidR="00F639EF" w:rsidRPr="00C27022" w:rsidRDefault="00F639EF" w:rsidP="00066E1D">
      <w:pPr>
        <w:numPr>
          <w:ilvl w:val="0"/>
          <w:numId w:val="96"/>
        </w:numPr>
        <w:tabs>
          <w:tab w:val="num" w:pos="1134"/>
        </w:tabs>
        <w:suppressAutoHyphens/>
        <w:ind w:left="993" w:hanging="284"/>
        <w:jc w:val="both"/>
        <w:rPr>
          <w:rFonts w:ascii="Tahoma" w:hAnsi="Tahoma" w:cs="Tahoma"/>
        </w:rPr>
      </w:pPr>
      <w:r w:rsidRPr="00C27022">
        <w:rPr>
          <w:rFonts w:ascii="Tahoma" w:hAnsi="Tahoma" w:cs="Tahoma"/>
          <w:b/>
        </w:rPr>
        <w:t>Klauzula strajków, rozruchów, zamieszek społecznych</w:t>
      </w:r>
      <w:r w:rsidRPr="00C27022">
        <w:rPr>
          <w:rFonts w:ascii="Tahoma" w:hAnsi="Tahoma" w:cs="Tahoma"/>
        </w:rPr>
        <w:t xml:space="preserve"> - </w:t>
      </w:r>
      <w:r w:rsidR="007943F1" w:rsidRPr="006F34FF">
        <w:rPr>
          <w:rFonts w:ascii="Tahoma" w:hAnsi="Tahoma" w:cs="Tahoma"/>
        </w:rPr>
        <w:t>z zachowaniem pozostałych, niezmienionych niniejszą klauzulą postanowień umowy ubezpieczenia określonych we wniosku i ogólnych warunkach ubezpieczenia strony uzgodniły, że</w:t>
      </w:r>
      <w:r w:rsidR="007943F1" w:rsidRPr="00C27022">
        <w:rPr>
          <w:rFonts w:ascii="Tahoma" w:hAnsi="Tahoma" w:cs="Tahoma"/>
          <w:shd w:val="clear" w:color="auto" w:fill="FFFFFF"/>
        </w:rPr>
        <w:t xml:space="preserve"> </w:t>
      </w:r>
      <w:r w:rsidR="00186670" w:rsidRPr="00C27022">
        <w:rPr>
          <w:rFonts w:ascii="Tahoma" w:hAnsi="Tahoma" w:cs="Tahoma"/>
          <w:shd w:val="clear" w:color="auto" w:fill="FFFFFF"/>
        </w:rPr>
        <w:t>na mocy niniejszej klauzuli</w:t>
      </w:r>
      <w:r w:rsidR="00186670" w:rsidRPr="00C27022">
        <w:rPr>
          <w:rFonts w:ascii="Tahoma" w:hAnsi="Tahoma" w:cs="Tahoma"/>
        </w:rPr>
        <w:t xml:space="preserve"> </w:t>
      </w:r>
      <w:r w:rsidRPr="00C27022">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C27022" w:rsidRDefault="00F639EF" w:rsidP="00F639EF">
      <w:pPr>
        <w:tabs>
          <w:tab w:val="left" w:pos="993"/>
        </w:tabs>
        <w:ind w:left="993"/>
        <w:contextualSpacing/>
        <w:jc w:val="both"/>
        <w:rPr>
          <w:rFonts w:ascii="Tahoma" w:hAnsi="Tahoma" w:cs="Tahoma"/>
        </w:rPr>
      </w:pPr>
      <w:r w:rsidRPr="00C27022">
        <w:rPr>
          <w:rFonts w:ascii="Tahoma" w:hAnsi="Tahoma" w:cs="Tahoma"/>
        </w:rPr>
        <w:t>Przez strajki, rozruchy oraz zamieszki społeczne rozumie się:</w:t>
      </w:r>
    </w:p>
    <w:p w14:paraId="7BC4185A" w14:textId="77777777" w:rsidR="00F639EF" w:rsidRPr="00C2702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C27022">
        <w:rPr>
          <w:rFonts w:ascii="Tahoma" w:hAnsi="Tahoma" w:cs="Tahoma"/>
        </w:rPr>
        <w:t>działanie osoby lub grupy osób, powodujące zakłócenia porządku publicznego;</w:t>
      </w:r>
    </w:p>
    <w:p w14:paraId="2CE73666" w14:textId="77777777" w:rsidR="00F639EF" w:rsidRPr="00C2702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C27022">
        <w:rPr>
          <w:rFonts w:ascii="Tahoma" w:hAnsi="Tahoma" w:cs="Tahoma"/>
        </w:rPr>
        <w:t>działanie legalnie ustanowionej władzy zmierzające do przywrócenia porządku publicznego lub zminimalizowania skutków zakłóceń;</w:t>
      </w:r>
    </w:p>
    <w:p w14:paraId="3D1EAAB7" w14:textId="77777777" w:rsidR="00F639EF" w:rsidRPr="00C2702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C27022">
        <w:rPr>
          <w:rFonts w:ascii="Tahoma" w:hAnsi="Tahoma" w:cs="Tahoma"/>
        </w:rPr>
        <w:t>umyślne działanie strajkującego lub poddanego lokautowi pracownika, mające na celu wspomożenie strajku lub przeciwstawienie się lokautowi;</w:t>
      </w:r>
    </w:p>
    <w:p w14:paraId="5C880924" w14:textId="77777777" w:rsidR="00F639EF" w:rsidRPr="00C2702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C27022">
        <w:rPr>
          <w:rFonts w:ascii="Tahoma" w:hAnsi="Tahoma" w:cs="Tahoma"/>
        </w:rPr>
        <w:t>działanie legalnie ustanowionej władzy zapobiegające takim czynnościom lub działającej w celu zminimalizowania skutków takich czynności.</w:t>
      </w:r>
    </w:p>
    <w:p w14:paraId="69D3A209" w14:textId="3311A6F4" w:rsidR="00F639EF" w:rsidRPr="00C27022" w:rsidRDefault="00186670" w:rsidP="00F639EF">
      <w:pPr>
        <w:tabs>
          <w:tab w:val="left" w:pos="993"/>
          <w:tab w:val="num" w:pos="1276"/>
        </w:tabs>
        <w:ind w:left="993"/>
        <w:contextualSpacing/>
        <w:jc w:val="both"/>
        <w:rPr>
          <w:rFonts w:ascii="Tahoma" w:hAnsi="Tahoma" w:cs="Tahoma"/>
        </w:rPr>
      </w:pPr>
      <w:r w:rsidRPr="00C27022">
        <w:rPr>
          <w:rFonts w:ascii="Tahoma" w:hAnsi="Tahoma" w:cs="Tahoma"/>
        </w:rPr>
        <w:t xml:space="preserve">Poza </w:t>
      </w:r>
      <w:proofErr w:type="spellStart"/>
      <w:r w:rsidRPr="00C27022">
        <w:rPr>
          <w:rFonts w:ascii="Tahoma" w:hAnsi="Tahoma" w:cs="Tahoma"/>
        </w:rPr>
        <w:t>wyłączeniami</w:t>
      </w:r>
      <w:proofErr w:type="spellEnd"/>
      <w:r w:rsidRPr="00C27022">
        <w:rPr>
          <w:rFonts w:ascii="Tahoma" w:hAnsi="Tahoma" w:cs="Tahoma"/>
        </w:rPr>
        <w:t xml:space="preserve"> odpowiedzialności  określonymi w programie ubezpieczenia mienia od wszystkich  </w:t>
      </w:r>
      <w:proofErr w:type="spellStart"/>
      <w:r w:rsidRPr="00C27022">
        <w:rPr>
          <w:rFonts w:ascii="Tahoma" w:hAnsi="Tahoma" w:cs="Tahoma"/>
        </w:rPr>
        <w:t>ryzyk</w:t>
      </w:r>
      <w:proofErr w:type="spellEnd"/>
      <w:r w:rsidRPr="00C27022">
        <w:rPr>
          <w:rFonts w:ascii="Tahoma" w:hAnsi="Tahoma" w:cs="Tahoma"/>
        </w:rPr>
        <w:t>, z</w:t>
      </w:r>
      <w:r w:rsidR="00F639EF" w:rsidRPr="00C27022">
        <w:rPr>
          <w:rFonts w:ascii="Tahoma" w:hAnsi="Tahoma" w:cs="Tahoma"/>
        </w:rPr>
        <w:t xml:space="preserve"> ochrony ubezpieczeniowej wyłącza się szkody:</w:t>
      </w:r>
    </w:p>
    <w:p w14:paraId="76FC2C0D" w14:textId="77777777" w:rsidR="00F639EF" w:rsidRPr="00C27022" w:rsidRDefault="00F639EF" w:rsidP="00934CE2">
      <w:pPr>
        <w:numPr>
          <w:ilvl w:val="1"/>
          <w:numId w:val="29"/>
        </w:numPr>
        <w:tabs>
          <w:tab w:val="left" w:pos="993"/>
          <w:tab w:val="num" w:pos="1276"/>
        </w:tabs>
        <w:ind w:left="993" w:firstLine="0"/>
        <w:contextualSpacing/>
        <w:jc w:val="both"/>
        <w:rPr>
          <w:rFonts w:ascii="Tahoma" w:hAnsi="Tahoma" w:cs="Tahoma"/>
        </w:rPr>
      </w:pPr>
      <w:r w:rsidRPr="00C27022">
        <w:rPr>
          <w:rFonts w:ascii="Tahoma" w:hAnsi="Tahoma" w:cs="Tahoma"/>
        </w:rPr>
        <w:t>wynikłe z całkowitego lub częściowego zaprzestania działalności, opóźnień lub zakłóceń działalności;</w:t>
      </w:r>
    </w:p>
    <w:p w14:paraId="4332E76F" w14:textId="77777777" w:rsidR="00F639EF" w:rsidRPr="00C27022" w:rsidRDefault="00F639EF" w:rsidP="00934CE2">
      <w:pPr>
        <w:numPr>
          <w:ilvl w:val="1"/>
          <w:numId w:val="29"/>
        </w:numPr>
        <w:tabs>
          <w:tab w:val="left" w:pos="993"/>
          <w:tab w:val="num" w:pos="1276"/>
        </w:tabs>
        <w:ind w:left="993" w:firstLine="0"/>
        <w:contextualSpacing/>
        <w:jc w:val="both"/>
        <w:rPr>
          <w:rFonts w:ascii="Tahoma" w:hAnsi="Tahoma" w:cs="Tahoma"/>
        </w:rPr>
      </w:pPr>
      <w:r w:rsidRPr="00C27022">
        <w:rPr>
          <w:rFonts w:ascii="Tahoma" w:hAnsi="Tahoma" w:cs="Tahoma"/>
        </w:rPr>
        <w:lastRenderedPageBreak/>
        <w:t>powstałe wskutek trwałego lub tymczasowego zajęcia, w wyniku konfiskaty lub rekwizycji przez legalną władzę;</w:t>
      </w:r>
    </w:p>
    <w:p w14:paraId="12E558C8" w14:textId="77777777" w:rsidR="00F639EF" w:rsidRPr="00C27022" w:rsidRDefault="00F639EF" w:rsidP="00934CE2">
      <w:pPr>
        <w:numPr>
          <w:ilvl w:val="1"/>
          <w:numId w:val="29"/>
        </w:numPr>
        <w:tabs>
          <w:tab w:val="left" w:pos="993"/>
          <w:tab w:val="num" w:pos="1276"/>
        </w:tabs>
        <w:ind w:left="993" w:firstLine="0"/>
        <w:contextualSpacing/>
        <w:jc w:val="both"/>
        <w:rPr>
          <w:rFonts w:ascii="Tahoma" w:hAnsi="Tahoma" w:cs="Tahoma"/>
        </w:rPr>
      </w:pPr>
      <w:r w:rsidRPr="00C27022">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C27022" w:rsidRDefault="00F639EF" w:rsidP="00934CE2">
      <w:pPr>
        <w:numPr>
          <w:ilvl w:val="1"/>
          <w:numId w:val="29"/>
        </w:numPr>
        <w:tabs>
          <w:tab w:val="left" w:pos="993"/>
          <w:tab w:val="num" w:pos="1276"/>
        </w:tabs>
        <w:ind w:left="993" w:firstLine="0"/>
        <w:contextualSpacing/>
        <w:jc w:val="both"/>
        <w:rPr>
          <w:rFonts w:ascii="Tahoma" w:hAnsi="Tahoma" w:cs="Tahoma"/>
        </w:rPr>
      </w:pPr>
      <w:r w:rsidRPr="00C27022">
        <w:rPr>
          <w:rFonts w:ascii="Tahoma" w:hAnsi="Tahoma" w:cs="Tahoma"/>
        </w:rPr>
        <w:t>aktów terroryzmu.</w:t>
      </w:r>
    </w:p>
    <w:p w14:paraId="1EA323D8" w14:textId="44137F26" w:rsidR="00F639EF" w:rsidRPr="00C27022" w:rsidRDefault="00F639EF" w:rsidP="00F639EF">
      <w:pPr>
        <w:pStyle w:val="WW-Tekstpodstawowywcity2"/>
        <w:tabs>
          <w:tab w:val="num" w:pos="1276"/>
        </w:tabs>
        <w:ind w:left="993" w:firstLine="0"/>
        <w:rPr>
          <w:rFonts w:ascii="Tahoma" w:hAnsi="Tahoma" w:cs="Tahoma"/>
          <w:sz w:val="20"/>
        </w:rPr>
      </w:pPr>
      <w:r w:rsidRPr="00C27022">
        <w:rPr>
          <w:rFonts w:ascii="Tahoma" w:hAnsi="Tahoma" w:cs="Tahoma"/>
          <w:sz w:val="20"/>
        </w:rPr>
        <w:t xml:space="preserve">Klauzula dotyczy ubezpieczenia mienia od wszystkich </w:t>
      </w:r>
      <w:proofErr w:type="spellStart"/>
      <w:r w:rsidRPr="00C27022">
        <w:rPr>
          <w:rFonts w:ascii="Tahoma" w:hAnsi="Tahoma" w:cs="Tahoma"/>
          <w:sz w:val="20"/>
        </w:rPr>
        <w:t>ryzyk</w:t>
      </w:r>
      <w:proofErr w:type="spellEnd"/>
      <w:r w:rsidRPr="00C27022">
        <w:rPr>
          <w:rFonts w:ascii="Tahoma" w:hAnsi="Tahoma" w:cs="Tahoma"/>
          <w:sz w:val="20"/>
        </w:rPr>
        <w:t xml:space="preserve"> oraz ubezpieczenia sprzętu elektronicznego. Limit odpowiedzialności na jedno i wszystkie zdarzenia w rocznym okresie ubezpieczenia: </w:t>
      </w:r>
      <w:r w:rsidR="00C27022" w:rsidRPr="00C27022">
        <w:rPr>
          <w:rFonts w:ascii="Tahoma" w:hAnsi="Tahoma" w:cs="Tahoma"/>
          <w:sz w:val="20"/>
        </w:rPr>
        <w:t>5</w:t>
      </w:r>
      <w:r w:rsidRPr="00C27022">
        <w:rPr>
          <w:rFonts w:ascii="Tahoma" w:hAnsi="Tahoma" w:cs="Tahoma"/>
          <w:sz w:val="20"/>
        </w:rPr>
        <w:t>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523BE320" w:rsidR="00F639EF" w:rsidRPr="0067525B" w:rsidRDefault="00F639EF" w:rsidP="00066E1D">
      <w:pPr>
        <w:pStyle w:val="WW-Tekstpodstawowywcity2"/>
        <w:numPr>
          <w:ilvl w:val="0"/>
          <w:numId w:val="96"/>
        </w:numPr>
        <w:spacing w:before="112" w:after="248"/>
        <w:rPr>
          <w:rFonts w:ascii="Tahoma" w:hAnsi="Tahoma" w:cs="Tahoma"/>
          <w:sz w:val="20"/>
        </w:rPr>
      </w:pPr>
      <w:r w:rsidRPr="003E7AA6">
        <w:rPr>
          <w:rFonts w:ascii="Tahoma" w:hAnsi="Tahoma" w:cs="Tahoma"/>
          <w:b/>
          <w:sz w:val="20"/>
        </w:rPr>
        <w:t xml:space="preserve">Klauzula zaliczki na poczet odszkodowania –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3E7AA6">
        <w:rPr>
          <w:rFonts w:ascii="Tahoma" w:hAnsi="Tahoma" w:cs="Tahoma"/>
          <w:sz w:val="20"/>
        </w:rPr>
        <w:t xml:space="preserve">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0FAA39DF" w:rsidR="00F639EF" w:rsidRPr="0067525B" w:rsidRDefault="00F639EF" w:rsidP="00066E1D">
      <w:pPr>
        <w:pStyle w:val="WW-Tekstpodstawowywcity2"/>
        <w:numPr>
          <w:ilvl w:val="0"/>
          <w:numId w:val="96"/>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67525B">
        <w:rPr>
          <w:rFonts w:ascii="Tahoma" w:hAnsi="Tahoma" w:cs="Tahoma"/>
          <w:color w:val="000000"/>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12CD10B8" w:rsidR="001263FB" w:rsidRPr="0067525B" w:rsidRDefault="001263FB" w:rsidP="00066E1D">
      <w:pPr>
        <w:pStyle w:val="WW-Tekstpodstawowywcity2"/>
        <w:numPr>
          <w:ilvl w:val="0"/>
          <w:numId w:val="96"/>
        </w:numPr>
        <w:spacing w:before="112" w:after="248"/>
        <w:rPr>
          <w:rFonts w:ascii="Tahoma" w:hAnsi="Tahoma" w:cs="Tahoma"/>
          <w:sz w:val="20"/>
        </w:rPr>
      </w:pPr>
      <w:r w:rsidRPr="0067525B">
        <w:rPr>
          <w:rFonts w:ascii="Tahoma" w:hAnsi="Tahoma" w:cs="Tahoma"/>
          <w:b/>
          <w:sz w:val="20"/>
        </w:rPr>
        <w:t xml:space="preserve">Klauzula funduszu prewencyjnego II –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67525B">
        <w:rPr>
          <w:rFonts w:ascii="Tahoma" w:hAnsi="Tahoma" w:cs="Tahoma"/>
          <w:color w:val="000000"/>
          <w:sz w:val="20"/>
        </w:rPr>
        <w:t xml:space="preserve">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6837962D" w:rsidR="00F639EF" w:rsidRPr="0067525B" w:rsidRDefault="00F639EF" w:rsidP="00066E1D">
      <w:pPr>
        <w:pStyle w:val="WW-Tekstpodstawowywcity2"/>
        <w:numPr>
          <w:ilvl w:val="0"/>
          <w:numId w:val="96"/>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xml:space="preserve">– </w:t>
      </w:r>
      <w:r w:rsidR="007943F1" w:rsidRPr="006F34FF">
        <w:rPr>
          <w:rFonts w:ascii="Tahoma" w:hAnsi="Tahoma" w:cs="Tahoma"/>
          <w:sz w:val="20"/>
        </w:rPr>
        <w:t>z zachowaniem pozostałych, niezmienionych niniejszą klauzulą postanowień umowy ubezpieczenia określonych we wniosku i ogólnych warunkach ubezpieczenia strony uzgodniły, że</w:t>
      </w:r>
      <w:r w:rsidR="007943F1" w:rsidRPr="0067525B">
        <w:rPr>
          <w:rFonts w:ascii="Tahoma" w:hAnsi="Tahoma" w:cs="Tahoma"/>
          <w:sz w:val="20"/>
        </w:rPr>
        <w:t xml:space="preserve"> </w:t>
      </w:r>
      <w:r w:rsidRPr="0067525B">
        <w:rPr>
          <w:rFonts w:ascii="Tahoma" w:hAnsi="Tahoma" w:cs="Tahoma"/>
          <w:sz w:val="20"/>
        </w:rPr>
        <w:t>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A5B36" w:rsidRDefault="00F639EF" w:rsidP="00066E1D">
      <w:pPr>
        <w:pStyle w:val="WW-Tekstpodstawowywcity2"/>
        <w:numPr>
          <w:ilvl w:val="0"/>
          <w:numId w:val="96"/>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6A5B36">
        <w:rPr>
          <w:rFonts w:ascii="Tahoma" w:hAnsi="Tahoma" w:cs="Tahoma"/>
          <w:sz w:val="20"/>
        </w:rPr>
        <w:t>ubezpieczenia (okresie rozliczeniowym) nie przekroczy 40% Ubezpieczyciel udzieli zniżki w składce na kolejny okres ubezpieczenia (rozliczeniowy) w wysokości 10</w:t>
      </w:r>
      <w:r w:rsidRPr="00C27022">
        <w:rPr>
          <w:rFonts w:ascii="Tahoma" w:hAnsi="Tahoma" w:cs="Tahoma"/>
          <w:sz w:val="20"/>
        </w:rPr>
        <w:t xml:space="preserve">%. </w:t>
      </w:r>
      <w:r w:rsidR="003055E1" w:rsidRPr="00C27022">
        <w:rPr>
          <w:rFonts w:ascii="Tahoma" w:hAnsi="Tahoma" w:cs="Tahoma"/>
          <w:sz w:val="20"/>
        </w:rPr>
        <w:t>Jeżeli w drugim roku ubezpieczenia (okresie rozliczeniowym) wskaźnik szkodowości (</w:t>
      </w:r>
      <w:proofErr w:type="spellStart"/>
      <w:r w:rsidR="003055E1" w:rsidRPr="00C27022">
        <w:rPr>
          <w:rFonts w:ascii="Tahoma" w:hAnsi="Tahoma" w:cs="Tahoma"/>
          <w:sz w:val="20"/>
        </w:rPr>
        <w:t>W</w:t>
      </w:r>
      <w:r w:rsidR="003055E1" w:rsidRPr="00C27022">
        <w:rPr>
          <w:rFonts w:ascii="Tahoma" w:hAnsi="Tahoma" w:cs="Tahoma"/>
          <w:sz w:val="20"/>
          <w:vertAlign w:val="subscript"/>
        </w:rPr>
        <w:t>s</w:t>
      </w:r>
      <w:proofErr w:type="spellEnd"/>
      <w:r w:rsidR="003055E1" w:rsidRPr="00C27022">
        <w:rPr>
          <w:rFonts w:ascii="Tahoma" w:hAnsi="Tahoma" w:cs="Tahoma"/>
          <w:sz w:val="20"/>
        </w:rPr>
        <w:t>) nie przekroczy 40% to udzielona 10% zniżka ma zastosowanie w kolejnym (trzecim) roku ubezpieczenia.</w:t>
      </w:r>
      <w:r w:rsidR="003055E1" w:rsidRPr="006A5B36">
        <w:rPr>
          <w:rFonts w:ascii="Tahoma" w:hAnsi="Tahoma" w:cs="Tahoma"/>
          <w:sz w:val="20"/>
        </w:rPr>
        <w:t xml:space="preserve"> </w:t>
      </w:r>
      <w:r w:rsidR="003055E1">
        <w:rPr>
          <w:rFonts w:ascii="Tahoma" w:hAnsi="Tahoma" w:cs="Tahoma"/>
          <w:sz w:val="20"/>
        </w:rPr>
        <w:t xml:space="preserve"> </w:t>
      </w:r>
      <w:r w:rsidRPr="006A5B36">
        <w:rPr>
          <w:rFonts w:ascii="Tahoma" w:hAnsi="Tahoma" w:cs="Tahoma"/>
          <w:sz w:val="20"/>
        </w:rPr>
        <w:t>Kl</w:t>
      </w:r>
      <w:r w:rsidR="005A0563" w:rsidRPr="006A5B36">
        <w:rPr>
          <w:rFonts w:ascii="Tahoma" w:hAnsi="Tahoma" w:cs="Tahoma"/>
          <w:sz w:val="20"/>
        </w:rPr>
        <w:t xml:space="preserve">auzula dotyczy wszystkich </w:t>
      </w:r>
      <w:proofErr w:type="spellStart"/>
      <w:r w:rsidR="005A0563" w:rsidRPr="006A5B36">
        <w:rPr>
          <w:rFonts w:ascii="Tahoma" w:hAnsi="Tahoma" w:cs="Tahoma"/>
          <w:sz w:val="20"/>
        </w:rPr>
        <w:t>ryzyk</w:t>
      </w:r>
      <w:proofErr w:type="spellEnd"/>
      <w:r w:rsidR="005A0563" w:rsidRPr="006A5B36">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lastRenderedPageBreak/>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066E1D">
      <w:pPr>
        <w:pStyle w:val="WW-Tekstpodstawowywcity2"/>
        <w:numPr>
          <w:ilvl w:val="0"/>
          <w:numId w:val="96"/>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2F7F692" w:rsidR="00F639EF" w:rsidRPr="00C27022" w:rsidRDefault="00F639EF" w:rsidP="00066E1D">
      <w:pPr>
        <w:pStyle w:val="WW-Tekstpodstawowywcity2"/>
        <w:numPr>
          <w:ilvl w:val="0"/>
          <w:numId w:val="96"/>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464461">
        <w:rPr>
          <w:rFonts w:ascii="Tahoma" w:hAnsi="Tahoma" w:cs="Tahoma"/>
          <w:sz w:val="20"/>
        </w:rPr>
        <w:t xml:space="preserve"> </w:t>
      </w:r>
      <w:r w:rsidRPr="00464461">
        <w:rPr>
          <w:rFonts w:ascii="Tahoma" w:hAnsi="Tahoma" w:cs="Tahoma"/>
          <w:sz w:val="20"/>
        </w:rPr>
        <w:t xml:space="preserve">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w:t>
      </w:r>
      <w:r w:rsidRPr="00C27022">
        <w:rPr>
          <w:rFonts w:ascii="Tahoma" w:hAnsi="Tahoma" w:cs="Tahoma"/>
          <w:sz w:val="20"/>
        </w:rPr>
        <w:t xml:space="preserve">Dotyczy ubezpieczenia mienia od wszystkich </w:t>
      </w:r>
      <w:proofErr w:type="spellStart"/>
      <w:r w:rsidRPr="00C27022">
        <w:rPr>
          <w:rFonts w:ascii="Tahoma" w:hAnsi="Tahoma" w:cs="Tahoma"/>
          <w:sz w:val="20"/>
        </w:rPr>
        <w:t>ryzyk</w:t>
      </w:r>
      <w:proofErr w:type="spellEnd"/>
      <w:r w:rsidRPr="00C27022">
        <w:rPr>
          <w:rFonts w:ascii="Tahoma" w:hAnsi="Tahoma" w:cs="Tahoma"/>
          <w:sz w:val="20"/>
        </w:rPr>
        <w:t xml:space="preserve">, ubezpieczenia sprzętu elektronicznego od wszystkich </w:t>
      </w:r>
      <w:proofErr w:type="spellStart"/>
      <w:r w:rsidRPr="00C27022">
        <w:rPr>
          <w:rFonts w:ascii="Tahoma" w:hAnsi="Tahoma" w:cs="Tahoma"/>
          <w:sz w:val="20"/>
        </w:rPr>
        <w:t>ryzyk</w:t>
      </w:r>
      <w:proofErr w:type="spellEnd"/>
      <w:r w:rsidRPr="00C27022">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066E1D">
      <w:pPr>
        <w:pStyle w:val="WW-Tekstpodstawowywcity2"/>
        <w:numPr>
          <w:ilvl w:val="0"/>
          <w:numId w:val="96"/>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0AC84E62" w:rsidR="00F639EF" w:rsidRPr="0067525B" w:rsidRDefault="00F639EF" w:rsidP="00066E1D">
      <w:pPr>
        <w:pStyle w:val="WW-Tekstpodstawowywcity2"/>
        <w:numPr>
          <w:ilvl w:val="0"/>
          <w:numId w:val="96"/>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7F2FC9">
        <w:rPr>
          <w:rFonts w:ascii="Tahoma" w:hAnsi="Tahoma" w:cs="Tahoma"/>
          <w:sz w:val="20"/>
        </w:rPr>
        <w:t xml:space="preserve"> </w:t>
      </w:r>
      <w:r w:rsidRPr="007F2FC9">
        <w:rPr>
          <w:rFonts w:ascii="Tahoma" w:hAnsi="Tahoma" w:cs="Tahoma"/>
          <w:sz w:val="20"/>
        </w:rPr>
        <w:t xml:space="preserve">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3E4C1923" w:rsidR="00F639EF" w:rsidRPr="0067525B" w:rsidRDefault="00F639EF" w:rsidP="00066E1D">
      <w:pPr>
        <w:pStyle w:val="WW-Tekstpodstawowywcity2"/>
        <w:numPr>
          <w:ilvl w:val="0"/>
          <w:numId w:val="96"/>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67525B">
        <w:rPr>
          <w:rFonts w:ascii="Tahoma" w:hAnsi="Tahoma" w:cs="Tahoma"/>
          <w:sz w:val="20"/>
        </w:rPr>
        <w:t xml:space="preserve">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swobodnego </w:t>
      </w:r>
      <w:r w:rsidRPr="00C27022">
        <w:rPr>
          <w:rFonts w:ascii="Arial" w:hAnsi="Arial" w:cs="Arial"/>
          <w:sz w:val="20"/>
        </w:rPr>
        <w:t>przepływu takich danych oraz uchylenia dyrektywy 95/46/WE – RODO)</w:t>
      </w:r>
      <w:r w:rsidRPr="00C27022">
        <w:rPr>
          <w:rFonts w:ascii="Tahoma" w:hAnsi="Tahoma" w:cs="Tahoma"/>
          <w:sz w:val="20"/>
        </w:rPr>
        <w:t>.</w:t>
      </w:r>
      <w:r w:rsidRPr="00C27022">
        <w:rPr>
          <w:rStyle w:val="Pogrubienie"/>
          <w:rFonts w:ascii="Tahoma" w:hAnsi="Tahoma" w:cs="Tahoma"/>
          <w:sz w:val="20"/>
          <w:shd w:val="clear" w:color="auto" w:fill="FFFFFF"/>
        </w:rPr>
        <w:t xml:space="preserve"> Limit odpowiedzialności </w:t>
      </w:r>
      <w:r w:rsidR="00E770BB" w:rsidRPr="00C27022">
        <w:rPr>
          <w:rStyle w:val="Pogrubienie"/>
          <w:rFonts w:ascii="Tahoma" w:hAnsi="Tahoma" w:cs="Tahoma"/>
          <w:sz w:val="20"/>
          <w:shd w:val="clear" w:color="auto" w:fill="FFFFFF"/>
        </w:rPr>
        <w:t>1</w:t>
      </w:r>
      <w:r w:rsidRPr="00C27022">
        <w:rPr>
          <w:rStyle w:val="Pogrubienie"/>
          <w:rFonts w:ascii="Tahoma" w:hAnsi="Tahoma" w:cs="Tahoma"/>
          <w:sz w:val="20"/>
          <w:shd w:val="clear" w:color="auto" w:fill="FFFFFF"/>
        </w:rPr>
        <w:t xml:space="preserve">00 000,00 zł na jeden i wszystkie wypadki ubezpieczeniowe w </w:t>
      </w:r>
      <w:r w:rsidR="00A769AC" w:rsidRPr="00C27022">
        <w:rPr>
          <w:rStyle w:val="Pogrubienie"/>
          <w:rFonts w:ascii="Tahoma" w:hAnsi="Tahoma" w:cs="Tahoma"/>
          <w:sz w:val="20"/>
          <w:shd w:val="clear" w:color="auto" w:fill="FFFFFF"/>
        </w:rPr>
        <w:t xml:space="preserve">rocznym </w:t>
      </w:r>
      <w:r w:rsidRPr="00C27022">
        <w:rPr>
          <w:rStyle w:val="Pogrubienie"/>
          <w:rFonts w:ascii="Tahoma" w:hAnsi="Tahoma" w:cs="Tahoma"/>
          <w:sz w:val="20"/>
          <w:shd w:val="clear" w:color="auto" w:fill="FFFFFF"/>
        </w:rPr>
        <w:t>okresie ubezpieczenia</w:t>
      </w:r>
      <w:r w:rsidRPr="0067525B">
        <w:rPr>
          <w:rStyle w:val="Pogrubienie"/>
          <w:rFonts w:ascii="Tahoma" w:hAnsi="Tahoma" w:cs="Tahoma"/>
          <w:color w:val="000000"/>
          <w:sz w:val="20"/>
          <w:shd w:val="clear" w:color="auto" w:fill="FFFFFF"/>
        </w:rPr>
        <w:t>.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C27022" w:rsidRDefault="00F639EF" w:rsidP="00F639EF">
      <w:pPr>
        <w:pStyle w:val="Akapitzlist"/>
        <w:rPr>
          <w:rFonts w:ascii="Tahoma" w:hAnsi="Tahoma" w:cs="Tahoma"/>
          <w:b/>
          <w:sz w:val="20"/>
        </w:rPr>
      </w:pPr>
    </w:p>
    <w:p w14:paraId="079A79BC" w14:textId="4DFC03CD" w:rsidR="00F639EF" w:rsidRPr="00C27022" w:rsidRDefault="00F639EF" w:rsidP="00066E1D">
      <w:pPr>
        <w:pStyle w:val="Akapitzlist"/>
        <w:numPr>
          <w:ilvl w:val="0"/>
          <w:numId w:val="96"/>
        </w:numPr>
        <w:jc w:val="both"/>
        <w:rPr>
          <w:rFonts w:ascii="Tahoma" w:hAnsi="Tahoma" w:cs="Tahoma"/>
          <w:sz w:val="20"/>
          <w:szCs w:val="20"/>
        </w:rPr>
      </w:pPr>
      <w:r w:rsidRPr="00C27022">
        <w:rPr>
          <w:rFonts w:ascii="Tahoma" w:hAnsi="Tahoma" w:cs="Tahoma"/>
          <w:b/>
          <w:iCs/>
          <w:sz w:val="20"/>
          <w:szCs w:val="20"/>
        </w:rPr>
        <w:t>Klauzula wężykowa</w:t>
      </w:r>
      <w:r w:rsidRPr="00C27022">
        <w:rPr>
          <w:rFonts w:ascii="Tahoma" w:hAnsi="Tahoma" w:cs="Tahoma"/>
          <w:iCs/>
          <w:sz w:val="20"/>
          <w:szCs w:val="20"/>
        </w:rPr>
        <w:t xml:space="preserve"> – </w:t>
      </w:r>
      <w:r w:rsidR="00C66CEF" w:rsidRPr="006F34FF">
        <w:rPr>
          <w:rFonts w:ascii="Tahoma" w:eastAsia="Times New Roman" w:hAnsi="Tahoma" w:cs="Tahoma"/>
          <w:sz w:val="20"/>
          <w:szCs w:val="20"/>
        </w:rPr>
        <w:t>z zachowaniem pozostałych, niezmienionych niniejszą klauzulą postanowień umowy ubezpieczenia określonych we wniosku i ogólnych warunkach ubezpieczenia strony uzgodniły, że</w:t>
      </w:r>
      <w:r w:rsidR="00C66CEF" w:rsidRPr="00C27022">
        <w:rPr>
          <w:rFonts w:ascii="Tahoma" w:hAnsi="Tahoma" w:cs="Tahoma"/>
          <w:iCs/>
          <w:sz w:val="20"/>
          <w:szCs w:val="20"/>
        </w:rPr>
        <w:t xml:space="preserve"> </w:t>
      </w:r>
      <w:r w:rsidRPr="00C27022">
        <w:rPr>
          <w:rFonts w:ascii="Tahoma" w:hAnsi="Tahoma" w:cs="Tahoma"/>
          <w:iCs/>
          <w:sz w:val="20"/>
          <w:szCs w:val="20"/>
        </w:rPr>
        <w:t xml:space="preserve">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C27022">
        <w:rPr>
          <w:rFonts w:ascii="Tahoma" w:hAnsi="Tahoma" w:cs="Tahoma"/>
          <w:iCs/>
          <w:sz w:val="20"/>
          <w:szCs w:val="20"/>
        </w:rPr>
        <w:t>10</w:t>
      </w:r>
      <w:r w:rsidRPr="00C27022">
        <w:rPr>
          <w:rFonts w:ascii="Tahoma" w:hAnsi="Tahoma" w:cs="Tahoma"/>
          <w:iCs/>
          <w:sz w:val="20"/>
          <w:szCs w:val="20"/>
        </w:rPr>
        <w:t xml:space="preserve">0 000,00 zł na jeden i wszystkie wypadki </w:t>
      </w:r>
      <w:r w:rsidRPr="00C27022">
        <w:rPr>
          <w:rFonts w:ascii="Tahoma" w:hAnsi="Tahoma" w:cs="Tahoma"/>
          <w:iCs/>
          <w:sz w:val="20"/>
          <w:szCs w:val="20"/>
        </w:rPr>
        <w:lastRenderedPageBreak/>
        <w:t xml:space="preserve">ubezpieczeniowe w </w:t>
      </w:r>
      <w:r w:rsidR="00A769AC" w:rsidRPr="00C27022">
        <w:rPr>
          <w:rFonts w:ascii="Tahoma" w:hAnsi="Tahoma" w:cs="Tahoma"/>
          <w:iCs/>
          <w:sz w:val="20"/>
          <w:szCs w:val="20"/>
        </w:rPr>
        <w:t xml:space="preserve">rocznym </w:t>
      </w:r>
      <w:r w:rsidRPr="00C27022">
        <w:rPr>
          <w:rFonts w:ascii="Tahoma" w:hAnsi="Tahoma" w:cs="Tahoma"/>
          <w:iCs/>
          <w:sz w:val="20"/>
          <w:szCs w:val="20"/>
        </w:rPr>
        <w:t>okresie ubezpieczenia. Klauzula dotyczy ubezpieczenia odpowiedzialności cywilnej.</w:t>
      </w:r>
    </w:p>
    <w:p w14:paraId="4C3CC5DD" w14:textId="77777777" w:rsidR="00F639EF" w:rsidRPr="006A5B36" w:rsidRDefault="00F639EF" w:rsidP="00F639EF">
      <w:pPr>
        <w:pStyle w:val="WW-Tekstpodstawowywcity2"/>
        <w:ind w:left="1070" w:firstLine="0"/>
        <w:rPr>
          <w:rFonts w:ascii="Tahoma" w:hAnsi="Tahoma" w:cs="Tahoma"/>
          <w:sz w:val="20"/>
        </w:rPr>
      </w:pPr>
    </w:p>
    <w:p w14:paraId="32C0C9AF" w14:textId="2A11817E" w:rsidR="00193854" w:rsidRPr="00C27022" w:rsidRDefault="00193854" w:rsidP="00066E1D">
      <w:pPr>
        <w:pStyle w:val="WW-Tekstpodstawowywcity2"/>
        <w:numPr>
          <w:ilvl w:val="0"/>
          <w:numId w:val="96"/>
        </w:numPr>
        <w:ind w:left="993" w:hanging="284"/>
        <w:rPr>
          <w:rFonts w:ascii="Tahoma" w:hAnsi="Tahoma" w:cs="Tahoma"/>
          <w:sz w:val="20"/>
        </w:rPr>
      </w:pPr>
      <w:r w:rsidRPr="00C27022">
        <w:rPr>
          <w:rFonts w:ascii="Tahoma" w:hAnsi="Tahoma" w:cs="Tahoma"/>
          <w:b/>
          <w:bCs/>
          <w:sz w:val="20"/>
          <w:shd w:val="clear" w:color="auto" w:fill="FFFFFF"/>
        </w:rPr>
        <w:t xml:space="preserve">Klauzula zwiększonych kosztów działalności </w:t>
      </w:r>
      <w:r w:rsidRPr="00C27022">
        <w:rPr>
          <w:rFonts w:ascii="Tahoma" w:hAnsi="Tahoma" w:cs="Tahoma"/>
          <w:sz w:val="20"/>
          <w:shd w:val="clear" w:color="auto" w:fill="FFFFFF"/>
        </w:rPr>
        <w:t xml:space="preserve">–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C27022">
        <w:rPr>
          <w:rFonts w:ascii="Tahoma" w:hAnsi="Tahoma" w:cs="Tahoma"/>
          <w:sz w:val="20"/>
          <w:shd w:val="clear" w:color="auto" w:fill="FFFFFF"/>
        </w:rPr>
        <w:t xml:space="preserve"> </w:t>
      </w:r>
      <w:r w:rsidRPr="00C27022">
        <w:rPr>
          <w:rFonts w:ascii="Tahoma" w:hAnsi="Tahoma" w:cs="Tahoma"/>
          <w:sz w:val="20"/>
          <w:shd w:val="clear" w:color="auto" w:fill="FFFFFF"/>
        </w:rPr>
        <w:t xml:space="preserve">na mocy niniejszej klauzuli Ubezpieczyciel pokryje zwiększone koszty działalności, które mogą powstać po wystąpieniu wypadku ubezpieczeniowego (zdarzenia szkodowego) objętego ochroną ubezpieczeniową w ramach </w:t>
      </w:r>
      <w:proofErr w:type="spellStart"/>
      <w:r w:rsidRPr="00C27022">
        <w:rPr>
          <w:rFonts w:ascii="Tahoma" w:hAnsi="Tahoma" w:cs="Tahoma"/>
          <w:sz w:val="20"/>
          <w:shd w:val="clear" w:color="auto" w:fill="FFFFFF"/>
        </w:rPr>
        <w:t>ryzyk</w:t>
      </w:r>
      <w:proofErr w:type="spellEnd"/>
      <w:r w:rsidRPr="00C27022">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C27022" w:rsidRDefault="00193854" w:rsidP="00193854">
      <w:pPr>
        <w:pStyle w:val="Akapitzlist"/>
        <w:ind w:left="1070"/>
        <w:rPr>
          <w:rFonts w:ascii="Tahoma" w:hAnsi="Tahoma" w:cs="Tahoma"/>
          <w:sz w:val="20"/>
          <w:szCs w:val="20"/>
          <w:shd w:val="clear" w:color="auto" w:fill="FFFFFF"/>
        </w:rPr>
      </w:pPr>
      <w:r w:rsidRPr="00C27022">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C27022" w:rsidRDefault="00193854" w:rsidP="00193854">
      <w:pPr>
        <w:pStyle w:val="Akapitzlist"/>
        <w:ind w:left="1070"/>
        <w:rPr>
          <w:rFonts w:ascii="Tahoma" w:hAnsi="Tahoma" w:cs="Tahoma"/>
          <w:sz w:val="20"/>
          <w:szCs w:val="20"/>
          <w:shd w:val="clear" w:color="auto" w:fill="FFFFFF"/>
        </w:rPr>
      </w:pPr>
      <w:r w:rsidRPr="00C27022">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C27022" w:rsidRDefault="00193854" w:rsidP="00193854">
      <w:pPr>
        <w:pStyle w:val="WW-Tekstpodstawowywcity2"/>
        <w:ind w:left="1070" w:firstLine="0"/>
        <w:rPr>
          <w:rFonts w:ascii="Tahoma" w:hAnsi="Tahoma" w:cs="Tahoma"/>
          <w:sz w:val="20"/>
        </w:rPr>
      </w:pPr>
      <w:r w:rsidRPr="00C27022">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C27022">
        <w:rPr>
          <w:rFonts w:ascii="Tahoma" w:hAnsi="Tahoma" w:cs="Tahoma"/>
          <w:b/>
          <w:bCs/>
          <w:sz w:val="20"/>
          <w:shd w:val="clear" w:color="auto" w:fill="FFFFFF"/>
        </w:rPr>
        <w:t>100.000,00 zł</w:t>
      </w:r>
      <w:r w:rsidRPr="00C27022">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C27022">
        <w:rPr>
          <w:rFonts w:ascii="Tahoma" w:hAnsi="Tahoma" w:cs="Tahoma"/>
          <w:sz w:val="20"/>
          <w:shd w:val="clear" w:color="auto" w:fill="FFFFFF"/>
        </w:rPr>
        <w:t>ryzyk</w:t>
      </w:r>
      <w:proofErr w:type="spellEnd"/>
      <w:r w:rsidRPr="00C27022">
        <w:rPr>
          <w:rFonts w:ascii="Tahoma" w:hAnsi="Tahoma" w:cs="Tahoma"/>
          <w:sz w:val="20"/>
          <w:shd w:val="clear" w:color="auto" w:fill="FFFFFF"/>
        </w:rPr>
        <w:t>.</w:t>
      </w:r>
    </w:p>
    <w:p w14:paraId="7FAB7A17" w14:textId="77777777" w:rsidR="00F639EF" w:rsidRPr="00C27022" w:rsidRDefault="00F639EF" w:rsidP="00F639EF">
      <w:pPr>
        <w:pStyle w:val="WW-Tekstpodstawowywcity2"/>
        <w:ind w:left="1070" w:firstLine="0"/>
        <w:rPr>
          <w:rFonts w:ascii="Tahoma" w:hAnsi="Tahoma" w:cs="Tahoma"/>
          <w:sz w:val="20"/>
        </w:rPr>
      </w:pPr>
    </w:p>
    <w:p w14:paraId="1EAA9A9C" w14:textId="77777777" w:rsidR="00F639EF" w:rsidRPr="00C27022" w:rsidRDefault="00F639EF" w:rsidP="00F639EF">
      <w:pPr>
        <w:pStyle w:val="WW-Tekstpodstawowy3"/>
        <w:rPr>
          <w:rFonts w:ascii="Tahoma" w:hAnsi="Tahoma" w:cs="Tahoma"/>
          <w:sz w:val="20"/>
        </w:rPr>
      </w:pPr>
      <w:r w:rsidRPr="00C27022">
        <w:rPr>
          <w:rFonts w:ascii="Tahoma" w:hAnsi="Tahoma" w:cs="Tahoma"/>
          <w:sz w:val="20"/>
        </w:rPr>
        <w:t>Część II Zamówienia</w:t>
      </w:r>
    </w:p>
    <w:p w14:paraId="26585CE9" w14:textId="77777777" w:rsidR="00F639EF" w:rsidRPr="00C27022" w:rsidRDefault="00F639EF" w:rsidP="00F639EF">
      <w:pPr>
        <w:jc w:val="center"/>
        <w:rPr>
          <w:rFonts w:ascii="Tahoma" w:hAnsi="Tahoma" w:cs="Tahoma"/>
          <w:b/>
          <w:u w:val="single"/>
        </w:rPr>
      </w:pPr>
      <w:r w:rsidRPr="00C27022">
        <w:rPr>
          <w:rFonts w:ascii="Tahoma" w:hAnsi="Tahoma" w:cs="Tahoma"/>
          <w:b/>
          <w:u w:val="single"/>
        </w:rPr>
        <w:t>KLAUZULE OBLIGATORYJNIE WŁĄCZONE DO ZAKRESU UBEZPIECZENIA</w:t>
      </w:r>
    </w:p>
    <w:p w14:paraId="26F12552" w14:textId="77777777" w:rsidR="00F639EF" w:rsidRPr="00C27022" w:rsidRDefault="00F639EF" w:rsidP="00F639EF"/>
    <w:p w14:paraId="2E5F57BC" w14:textId="2B2F0383" w:rsidR="00193854" w:rsidRPr="00C27022" w:rsidRDefault="00193854" w:rsidP="00C27022">
      <w:pPr>
        <w:pStyle w:val="WW-Tekstpodstawowywcity2"/>
        <w:numPr>
          <w:ilvl w:val="0"/>
          <w:numId w:val="33"/>
        </w:numPr>
        <w:tabs>
          <w:tab w:val="num" w:pos="1070"/>
          <w:tab w:val="num" w:pos="1212"/>
        </w:tabs>
        <w:spacing w:before="112" w:after="248"/>
        <w:ind w:left="1134" w:hanging="425"/>
        <w:rPr>
          <w:rFonts w:ascii="Tahoma" w:hAnsi="Tahoma" w:cs="Tahoma"/>
          <w:sz w:val="20"/>
        </w:rPr>
      </w:pPr>
      <w:r w:rsidRPr="00C27022">
        <w:rPr>
          <w:rFonts w:ascii="Tahoma" w:hAnsi="Tahoma" w:cs="Tahoma"/>
          <w:b/>
          <w:sz w:val="20"/>
        </w:rPr>
        <w:t>Klauzula reprezentantów</w:t>
      </w:r>
      <w:r w:rsidRPr="00C27022">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powstałe </w:t>
      </w:r>
      <w:r w:rsidR="004432A1" w:rsidRPr="00C27022">
        <w:rPr>
          <w:rFonts w:ascii="Tahoma" w:hAnsi="Tahoma" w:cs="Tahoma"/>
          <w:sz w:val="20"/>
        </w:rPr>
        <w:t xml:space="preserve">wskutek </w:t>
      </w:r>
      <w:r w:rsidRPr="00C27022">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C27022">
        <w:rPr>
          <w:rFonts w:ascii="Tahoma" w:hAnsi="Tahoma" w:cs="Tahoma"/>
          <w:sz w:val="20"/>
        </w:rPr>
        <w:t>ryzyk</w:t>
      </w:r>
      <w:proofErr w:type="spellEnd"/>
      <w:r w:rsidRPr="00C27022">
        <w:rPr>
          <w:rFonts w:ascii="Tahoma" w:hAnsi="Tahoma" w:cs="Tahoma"/>
          <w:sz w:val="20"/>
        </w:rPr>
        <w:t xml:space="preserve"> komunikacyjnych z wyjątkiem obowiązkowego ubezpieczenia OC p.p.m.</w:t>
      </w:r>
    </w:p>
    <w:p w14:paraId="0C3189FE" w14:textId="6954C835" w:rsidR="00F639EF" w:rsidRPr="00C27022" w:rsidRDefault="00F639EF" w:rsidP="00934CE2">
      <w:pPr>
        <w:pStyle w:val="WW-Tekstpodstawowywcity2"/>
        <w:numPr>
          <w:ilvl w:val="0"/>
          <w:numId w:val="33"/>
        </w:numPr>
        <w:rPr>
          <w:rFonts w:ascii="Tahoma" w:hAnsi="Tahoma" w:cs="Tahoma"/>
          <w:sz w:val="20"/>
        </w:rPr>
      </w:pPr>
      <w:r w:rsidRPr="00C27022">
        <w:rPr>
          <w:rFonts w:ascii="Tahoma" w:hAnsi="Tahoma" w:cs="Tahoma"/>
          <w:b/>
          <w:color w:val="000000"/>
          <w:sz w:val="20"/>
        </w:rPr>
        <w:t xml:space="preserve">Klauzula płatności rat -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C27022">
        <w:rPr>
          <w:rFonts w:ascii="Tahoma" w:hAnsi="Tahoma" w:cs="Tahoma"/>
          <w:sz w:val="20"/>
        </w:rPr>
        <w:t xml:space="preserve"> </w:t>
      </w:r>
      <w:r w:rsidRPr="00C27022">
        <w:rPr>
          <w:rFonts w:ascii="Tahoma" w:hAnsi="Tahoma" w:cs="Tahoma"/>
          <w:sz w:val="20"/>
        </w:rPr>
        <w:t>w przypadku wypłaty odszkodowania,</w:t>
      </w:r>
      <w:r w:rsidRPr="00C27022">
        <w:rPr>
          <w:rFonts w:ascii="Tahoma" w:hAnsi="Tahoma" w:cs="Tahoma"/>
          <w:b/>
          <w:sz w:val="20"/>
        </w:rPr>
        <w:t xml:space="preserve"> </w:t>
      </w:r>
      <w:r w:rsidRPr="00C27022">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C27022" w:rsidRDefault="00F639EF" w:rsidP="00F639EF">
      <w:pPr>
        <w:pStyle w:val="WW-Tekstpodstawowywcity2"/>
        <w:ind w:left="1070" w:firstLine="0"/>
        <w:rPr>
          <w:rFonts w:ascii="Tahoma" w:hAnsi="Tahoma" w:cs="Tahoma"/>
          <w:sz w:val="20"/>
        </w:rPr>
      </w:pPr>
    </w:p>
    <w:p w14:paraId="618D5FCF" w14:textId="496D0952" w:rsidR="00F639EF" w:rsidRPr="00C27022" w:rsidRDefault="00F639EF" w:rsidP="00934CE2">
      <w:pPr>
        <w:pStyle w:val="WW-Tekstpodstawowywcity2"/>
        <w:numPr>
          <w:ilvl w:val="0"/>
          <w:numId w:val="33"/>
        </w:numPr>
        <w:rPr>
          <w:rFonts w:ascii="Tahoma" w:hAnsi="Tahoma" w:cs="Tahoma"/>
          <w:sz w:val="20"/>
        </w:rPr>
      </w:pPr>
      <w:r w:rsidRPr="00C27022">
        <w:rPr>
          <w:rFonts w:ascii="Tahoma" w:hAnsi="Tahoma" w:cs="Tahoma"/>
          <w:b/>
          <w:sz w:val="20"/>
        </w:rPr>
        <w:t xml:space="preserve">Klauzula niezawiadomienia w terminie o szkodzie -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C27022">
        <w:rPr>
          <w:rFonts w:ascii="Tahoma" w:hAnsi="Tahoma" w:cs="Tahoma"/>
          <w:sz w:val="20"/>
        </w:rPr>
        <w:t xml:space="preserve"> </w:t>
      </w:r>
      <w:r w:rsidRPr="00C27022">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C27022" w:rsidRDefault="00F639EF" w:rsidP="00F639EF">
      <w:pPr>
        <w:pStyle w:val="WW-Tekstpodstawowywcity2"/>
        <w:ind w:left="0" w:firstLine="0"/>
        <w:rPr>
          <w:rFonts w:ascii="Tahoma" w:hAnsi="Tahoma" w:cs="Tahoma"/>
          <w:sz w:val="20"/>
        </w:rPr>
      </w:pPr>
    </w:p>
    <w:p w14:paraId="742A7A9E" w14:textId="11B704A4" w:rsidR="007A2814" w:rsidRPr="00C27022" w:rsidRDefault="00F639EF" w:rsidP="007A2814">
      <w:pPr>
        <w:pStyle w:val="WW-Tekstpodstawowywcity2"/>
        <w:numPr>
          <w:ilvl w:val="0"/>
          <w:numId w:val="33"/>
        </w:numPr>
        <w:rPr>
          <w:rFonts w:ascii="Tahoma" w:hAnsi="Tahoma" w:cs="Tahoma"/>
          <w:sz w:val="20"/>
        </w:rPr>
      </w:pPr>
      <w:r w:rsidRPr="00C27022">
        <w:rPr>
          <w:rFonts w:ascii="Tahoma" w:hAnsi="Tahoma" w:cs="Tahoma"/>
          <w:b/>
          <w:sz w:val="20"/>
        </w:rPr>
        <w:t xml:space="preserve">Klauzula warunków i taryf –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C27022">
        <w:rPr>
          <w:rFonts w:ascii="Tahoma" w:hAnsi="Tahoma" w:cs="Tahoma"/>
          <w:sz w:val="20"/>
        </w:rPr>
        <w:t xml:space="preserve"> </w:t>
      </w:r>
      <w:r w:rsidRPr="00C27022">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C27022">
        <w:rPr>
          <w:rFonts w:ascii="Tahoma" w:hAnsi="Tahoma" w:cs="Tahoma"/>
          <w:sz w:val="20"/>
        </w:rPr>
        <w:t xml:space="preserve"> Klauzula nie dotyczy przypadków uregulowanych w art. 816 </w:t>
      </w:r>
      <w:proofErr w:type="spellStart"/>
      <w:r w:rsidR="00104B65" w:rsidRPr="00C27022">
        <w:rPr>
          <w:rFonts w:ascii="Tahoma" w:hAnsi="Tahoma" w:cs="Tahoma"/>
          <w:sz w:val="20"/>
        </w:rPr>
        <w:t>kc</w:t>
      </w:r>
      <w:proofErr w:type="spellEnd"/>
      <w:r w:rsidR="00104B65" w:rsidRPr="00C27022">
        <w:rPr>
          <w:rFonts w:ascii="Tahoma" w:hAnsi="Tahoma" w:cs="Tahoma"/>
          <w:sz w:val="20"/>
        </w:rPr>
        <w:t>.</w:t>
      </w:r>
    </w:p>
    <w:p w14:paraId="1CAF04D9" w14:textId="77777777" w:rsidR="007A2814" w:rsidRDefault="007A2814" w:rsidP="007A2814">
      <w:pPr>
        <w:pStyle w:val="Akapitzlist"/>
        <w:rPr>
          <w:rFonts w:ascii="Tahoma" w:hAnsi="Tahoma" w:cs="Tahoma"/>
          <w:b/>
          <w:color w:val="000000"/>
          <w:sz w:val="20"/>
        </w:rPr>
      </w:pPr>
    </w:p>
    <w:p w14:paraId="0CBB0A4C" w14:textId="3381FA65"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88182A">
        <w:rPr>
          <w:rFonts w:ascii="Tahoma" w:hAnsi="Tahoma" w:cs="Tahoma"/>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lastRenderedPageBreak/>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57E376A"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0A03D3">
        <w:rPr>
          <w:rFonts w:ascii="Tahoma" w:hAnsi="Tahoma" w:cs="Tahoma"/>
          <w:sz w:val="20"/>
        </w:rPr>
        <w:t xml:space="preserve"> </w:t>
      </w:r>
      <w:r w:rsidRPr="000A03D3">
        <w:rPr>
          <w:rFonts w:ascii="Tahoma" w:hAnsi="Tahoma" w:cs="Tahoma"/>
          <w:sz w:val="20"/>
        </w:rPr>
        <w:t>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ECCBA30"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0A03D3">
        <w:rPr>
          <w:rFonts w:ascii="Tahoma" w:hAnsi="Tahoma" w:cs="Tahoma"/>
          <w:sz w:val="20"/>
        </w:rPr>
        <w:t xml:space="preserve"> </w:t>
      </w:r>
      <w:r w:rsidRPr="000A03D3">
        <w:rPr>
          <w:rFonts w:ascii="Tahoma" w:hAnsi="Tahoma" w:cs="Tahoma"/>
          <w:sz w:val="20"/>
        </w:rPr>
        <w:t xml:space="preserve">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1EA3937E"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7F2FC9">
        <w:rPr>
          <w:rFonts w:ascii="Tahoma" w:hAnsi="Tahoma" w:cs="Tahoma"/>
          <w:sz w:val="20"/>
        </w:rPr>
        <w:t xml:space="preserve"> </w:t>
      </w:r>
      <w:r w:rsidRPr="007F2FC9">
        <w:rPr>
          <w:rFonts w:ascii="Tahoma" w:hAnsi="Tahoma" w:cs="Tahoma"/>
          <w:sz w:val="20"/>
        </w:rPr>
        <w:t xml:space="preserve">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w:t>
      </w:r>
      <w:r w:rsidRPr="00C27022">
        <w:rPr>
          <w:rFonts w:ascii="Tahoma" w:hAnsi="Tahoma" w:cs="Tahoma"/>
          <w:sz w:val="20"/>
        </w:rPr>
        <w:t xml:space="preserve">starszych niż </w:t>
      </w:r>
      <w:r w:rsidR="00276799" w:rsidRPr="00C27022">
        <w:rPr>
          <w:rFonts w:ascii="Tahoma" w:hAnsi="Tahoma" w:cs="Tahoma"/>
          <w:sz w:val="20"/>
        </w:rPr>
        <w:t>36 miesięcy</w:t>
      </w:r>
      <w:r w:rsidRPr="00C27022">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1DF6374A"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0A03D3">
        <w:rPr>
          <w:rFonts w:ascii="Tahoma" w:hAnsi="Tahoma" w:cs="Tahoma"/>
          <w:sz w:val="20"/>
        </w:rPr>
        <w:t xml:space="preserve"> </w:t>
      </w:r>
      <w:r w:rsidRPr="000A03D3">
        <w:rPr>
          <w:rFonts w:ascii="Tahoma" w:hAnsi="Tahoma" w:cs="Tahoma"/>
          <w:sz w:val="20"/>
        </w:rPr>
        <w:t xml:space="preserve">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B7CFCC6"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0A03D3">
        <w:rPr>
          <w:rFonts w:ascii="Tahoma" w:hAnsi="Tahoma" w:cs="Tahoma"/>
          <w:sz w:val="20"/>
        </w:rPr>
        <w:t xml:space="preserve"> </w:t>
      </w:r>
      <w:r w:rsidRPr="000A03D3">
        <w:rPr>
          <w:rFonts w:ascii="Tahoma" w:hAnsi="Tahoma" w:cs="Tahoma"/>
          <w:sz w:val="20"/>
        </w:rPr>
        <w:t>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35D9E28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7F2FC9">
        <w:rPr>
          <w:rFonts w:ascii="Tahoma" w:hAnsi="Tahoma" w:cs="Tahoma"/>
          <w:sz w:val="20"/>
        </w:rPr>
        <w:t xml:space="preserve"> </w:t>
      </w:r>
      <w:r w:rsidRPr="007F2FC9">
        <w:rPr>
          <w:rFonts w:ascii="Tahoma" w:hAnsi="Tahoma" w:cs="Tahoma"/>
          <w:sz w:val="20"/>
        </w:rPr>
        <w:t xml:space="preserve">na mocy niniejszej klauzuli zapisy OWU wyłączające odpowiedzialność Ubezpieczyciela z powodu niedostarczenia Ubezpieczycielowi po </w:t>
      </w:r>
      <w:r w:rsidRPr="007F2FC9">
        <w:rPr>
          <w:rFonts w:ascii="Tahoma" w:hAnsi="Tahoma" w:cs="Tahoma"/>
          <w:sz w:val="20"/>
        </w:rPr>
        <w:lastRenderedPageBreak/>
        <w:t>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548B8910"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7F2FC9">
        <w:rPr>
          <w:rFonts w:ascii="Tahoma" w:hAnsi="Tahoma" w:cs="Tahoma"/>
          <w:sz w:val="20"/>
        </w:rPr>
        <w:t xml:space="preserve"> </w:t>
      </w:r>
      <w:r w:rsidRPr="007F2FC9">
        <w:rPr>
          <w:rFonts w:ascii="Tahoma" w:hAnsi="Tahoma" w:cs="Tahoma"/>
          <w:sz w:val="20"/>
        </w:rPr>
        <w:t xml:space="preserve">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39D0E035" w:rsidR="00F639EF" w:rsidRPr="005944FD" w:rsidRDefault="00F639EF" w:rsidP="00934CE2">
      <w:pPr>
        <w:pStyle w:val="WW-Tekstpodstawowywcity2"/>
        <w:numPr>
          <w:ilvl w:val="0"/>
          <w:numId w:val="33"/>
        </w:numPr>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xml:space="preserve">–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5944FD">
        <w:rPr>
          <w:rFonts w:ascii="Tahoma" w:hAnsi="Tahoma" w:cs="Tahoma"/>
          <w:sz w:val="20"/>
        </w:rPr>
        <w:t xml:space="preserve"> </w:t>
      </w:r>
      <w:r w:rsidRPr="005944FD">
        <w:rPr>
          <w:rFonts w:ascii="Tahoma" w:hAnsi="Tahoma" w:cs="Tahoma"/>
          <w:sz w:val="20"/>
        </w:rPr>
        <w:t>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5944FD" w:rsidRDefault="00F639EF" w:rsidP="00F639EF">
      <w:pPr>
        <w:pStyle w:val="WW-Tekstpodstawowywcity2"/>
        <w:ind w:left="0" w:firstLine="0"/>
        <w:rPr>
          <w:rFonts w:ascii="Tahoma" w:hAnsi="Tahoma" w:cs="Tahoma"/>
          <w:sz w:val="20"/>
        </w:rPr>
      </w:pPr>
    </w:p>
    <w:p w14:paraId="3E84F30D" w14:textId="7213EF8E" w:rsidR="005F39E9" w:rsidRPr="006A5B36" w:rsidRDefault="00F639EF" w:rsidP="00934CE2">
      <w:pPr>
        <w:pStyle w:val="WW-Tekstpodstawowywcity2"/>
        <w:numPr>
          <w:ilvl w:val="0"/>
          <w:numId w:val="33"/>
        </w:numPr>
        <w:rPr>
          <w:rFonts w:ascii="Tahoma" w:hAnsi="Tahoma" w:cs="Tahoma"/>
          <w:sz w:val="20"/>
        </w:rPr>
      </w:pPr>
      <w:r w:rsidRPr="006A5B36">
        <w:rPr>
          <w:rFonts w:ascii="Tahoma" w:hAnsi="Tahoma" w:cs="Tahoma"/>
          <w:b/>
          <w:sz w:val="20"/>
        </w:rPr>
        <w:t xml:space="preserve">Klauzula wynajmu pojazdu zastępczego </w:t>
      </w:r>
      <w:r w:rsidR="00435D6B" w:rsidRPr="006A5B36">
        <w:rPr>
          <w:rFonts w:ascii="Tahoma" w:hAnsi="Tahoma" w:cs="Tahoma"/>
          <w:b/>
          <w:sz w:val="20"/>
        </w:rPr>
        <w:t>I</w:t>
      </w:r>
      <w:r w:rsidR="00435D6B" w:rsidRPr="006A5B36">
        <w:rPr>
          <w:rFonts w:ascii="Tahoma" w:hAnsi="Tahoma" w:cs="Tahoma"/>
          <w:sz w:val="20"/>
        </w:rPr>
        <w:t xml:space="preserve"> </w:t>
      </w:r>
      <w:r w:rsidRPr="006A5B36">
        <w:rPr>
          <w:rFonts w:ascii="Tahoma" w:hAnsi="Tahoma" w:cs="Tahoma"/>
          <w:sz w:val="20"/>
        </w:rPr>
        <w:t xml:space="preserve">–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6A5B36">
        <w:rPr>
          <w:rFonts w:ascii="Tahoma" w:hAnsi="Tahoma" w:cs="Tahoma"/>
          <w:sz w:val="20"/>
        </w:rPr>
        <w:t xml:space="preserve"> </w:t>
      </w:r>
      <w:r w:rsidRPr="006A5B36">
        <w:rPr>
          <w:rFonts w:ascii="Tahoma" w:hAnsi="Tahoma" w:cs="Tahoma"/>
          <w:sz w:val="20"/>
        </w:rPr>
        <w:t>na mocy niniejszej klauzuli Ubezpieczyciel pokrywa w ramach umowy ubezpieczenia Assistance koszty wynajmu pojazdu zastępczego</w:t>
      </w:r>
      <w:r w:rsidR="005F39E9" w:rsidRPr="006A5B36">
        <w:rPr>
          <w:rFonts w:ascii="Tahoma" w:hAnsi="Tahoma" w:cs="Tahoma"/>
          <w:sz w:val="20"/>
        </w:rPr>
        <w:t>:</w:t>
      </w:r>
    </w:p>
    <w:p w14:paraId="12C2284C" w14:textId="0EF37E2F"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5 dni</w:t>
      </w:r>
      <w:r w:rsidR="00F639EF" w:rsidRPr="006A5B36">
        <w:rPr>
          <w:rFonts w:ascii="Tahoma" w:hAnsi="Tahoma" w:cs="Tahoma"/>
          <w:sz w:val="20"/>
        </w:rPr>
        <w:t xml:space="preserve"> w przypadku wypadku pojazdu, </w:t>
      </w:r>
    </w:p>
    <w:p w14:paraId="10C23EB9" w14:textId="3E6D2E20"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5 dni w przypadku </w:t>
      </w:r>
      <w:r w:rsidR="00F639EF" w:rsidRPr="006A5B36">
        <w:rPr>
          <w:rFonts w:ascii="Tahoma" w:hAnsi="Tahoma" w:cs="Tahoma"/>
          <w:sz w:val="20"/>
        </w:rPr>
        <w:t xml:space="preserve">awarii pojazdu </w:t>
      </w:r>
    </w:p>
    <w:p w14:paraId="29B19865" w14:textId="5E47194C"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10 dni w przypadku</w:t>
      </w:r>
      <w:r w:rsidR="00F639EF" w:rsidRPr="006A5B36">
        <w:rPr>
          <w:rFonts w:ascii="Tahoma" w:hAnsi="Tahoma" w:cs="Tahoma"/>
          <w:sz w:val="20"/>
        </w:rPr>
        <w:t xml:space="preserve"> kradzieży pojazdu</w:t>
      </w:r>
      <w:r w:rsidR="00192A96" w:rsidRPr="006A5B36">
        <w:rPr>
          <w:rFonts w:ascii="Tahoma" w:hAnsi="Tahoma" w:cs="Tahoma"/>
          <w:sz w:val="20"/>
        </w:rPr>
        <w:t>.</w:t>
      </w:r>
      <w:r w:rsidR="00F639EF" w:rsidRPr="006A5B36">
        <w:rPr>
          <w:rFonts w:ascii="Tahoma" w:hAnsi="Tahoma" w:cs="Tahoma"/>
          <w:sz w:val="20"/>
        </w:rPr>
        <w:t xml:space="preserve"> </w:t>
      </w:r>
    </w:p>
    <w:p w14:paraId="41346F97" w14:textId="414E60DE" w:rsidR="00F639EF" w:rsidRPr="006A5B36" w:rsidRDefault="00F639EF" w:rsidP="005F39E9">
      <w:pPr>
        <w:pStyle w:val="WW-Tekstpodstawowywcity2"/>
        <w:ind w:left="645" w:firstLine="425"/>
        <w:rPr>
          <w:rFonts w:ascii="Tahoma" w:hAnsi="Tahoma" w:cs="Tahoma"/>
          <w:sz w:val="20"/>
        </w:rPr>
      </w:pPr>
      <w:r w:rsidRPr="006A5B36">
        <w:rPr>
          <w:rFonts w:ascii="Tahoma" w:hAnsi="Tahoma" w:cs="Tahoma"/>
          <w:sz w:val="20"/>
        </w:rPr>
        <w:t xml:space="preserve">Klauzula dotyczy ubezpieczenia Assistance w wariancie </w:t>
      </w:r>
      <w:r w:rsidR="005F39E9" w:rsidRPr="006A5B36">
        <w:rPr>
          <w:rFonts w:ascii="Tahoma" w:hAnsi="Tahoma" w:cs="Tahoma"/>
          <w:sz w:val="20"/>
        </w:rPr>
        <w:t>rozszerzonym</w:t>
      </w:r>
      <w:r w:rsidRPr="006A5B36">
        <w:rPr>
          <w:rFonts w:ascii="Tahoma" w:hAnsi="Tahoma" w:cs="Tahoma"/>
          <w:sz w:val="20"/>
        </w:rPr>
        <w:t>.</w:t>
      </w:r>
    </w:p>
    <w:p w14:paraId="13A9C42E" w14:textId="77777777" w:rsidR="00F639EF" w:rsidRPr="006A5B36" w:rsidRDefault="00F639EF" w:rsidP="00F639EF">
      <w:pPr>
        <w:pStyle w:val="Akapitzlist"/>
        <w:rPr>
          <w:rFonts w:ascii="Tahoma" w:hAnsi="Tahoma" w:cs="Tahoma"/>
          <w:sz w:val="20"/>
        </w:rPr>
      </w:pPr>
    </w:p>
    <w:p w14:paraId="277D4D79" w14:textId="35B350C2" w:rsidR="005F39E9" w:rsidRPr="006A5B36" w:rsidRDefault="00435D6B" w:rsidP="005F39E9">
      <w:pPr>
        <w:pStyle w:val="WW-Tekstpodstawowywcity2"/>
        <w:numPr>
          <w:ilvl w:val="0"/>
          <w:numId w:val="33"/>
        </w:numPr>
        <w:rPr>
          <w:rFonts w:ascii="Tahoma" w:hAnsi="Tahoma" w:cs="Tahoma"/>
          <w:sz w:val="20"/>
        </w:rPr>
      </w:pPr>
      <w:r w:rsidRPr="006A5B36">
        <w:rPr>
          <w:rFonts w:ascii="Tahoma" w:hAnsi="Tahoma" w:cs="Tahoma"/>
          <w:b/>
          <w:sz w:val="20"/>
        </w:rPr>
        <w:t>Klauzula wynajmu pojazdu zastępczego II</w:t>
      </w:r>
      <w:r w:rsidRPr="006A5B36">
        <w:rPr>
          <w:rFonts w:ascii="Tahoma" w:hAnsi="Tahoma" w:cs="Tahoma"/>
          <w:sz w:val="20"/>
        </w:rPr>
        <w:t xml:space="preserve"> –</w:t>
      </w:r>
      <w:r w:rsidR="00C66CEF">
        <w:rPr>
          <w:rFonts w:ascii="Tahoma" w:hAnsi="Tahoma" w:cs="Tahoma"/>
          <w:sz w:val="20"/>
        </w:rPr>
        <w:t xml:space="preserve">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Pr="006A5B36">
        <w:rPr>
          <w:rFonts w:ascii="Tahoma" w:hAnsi="Tahoma" w:cs="Tahoma"/>
          <w:sz w:val="20"/>
        </w:rPr>
        <w:t xml:space="preserve"> </w:t>
      </w:r>
      <w:r w:rsidR="005F39E9" w:rsidRPr="006A5B36">
        <w:rPr>
          <w:rFonts w:ascii="Tahoma" w:hAnsi="Tahoma" w:cs="Tahoma"/>
          <w:sz w:val="20"/>
        </w:rPr>
        <w:t>na mocy niniejszej klauzuli Ubezpieczyciel pokrywa w ramach umowy ubezpieczenia Assistance koszty wynajmu pojazdu zastępczego:</w:t>
      </w:r>
    </w:p>
    <w:p w14:paraId="0D11F373" w14:textId="41DA0D86"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7 dni w przypadku wypadku pojazdu, </w:t>
      </w:r>
    </w:p>
    <w:p w14:paraId="04B54A1D" w14:textId="3D8B9BBA"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7 dni w przypadku awarii pojazdu </w:t>
      </w:r>
    </w:p>
    <w:p w14:paraId="39E8EB04" w14:textId="3A104B9C"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14 dni</w:t>
      </w:r>
      <w:r w:rsidR="00192A96" w:rsidRPr="006A5B36">
        <w:rPr>
          <w:rFonts w:ascii="Tahoma" w:hAnsi="Tahoma" w:cs="Tahoma"/>
          <w:sz w:val="20"/>
        </w:rPr>
        <w:t xml:space="preserve"> w przypadku kradzieży pojazdu.</w:t>
      </w:r>
    </w:p>
    <w:p w14:paraId="2AC3A3E2" w14:textId="3E38B18C" w:rsidR="00435D6B" w:rsidRPr="0067525B" w:rsidRDefault="00435D6B" w:rsidP="005F39E9">
      <w:pPr>
        <w:pStyle w:val="WW-Tekstpodstawowywcity2"/>
        <w:ind w:left="1070" w:firstLine="0"/>
        <w:rPr>
          <w:rFonts w:ascii="Tahoma" w:hAnsi="Tahoma" w:cs="Tahoma"/>
          <w:sz w:val="20"/>
        </w:rPr>
      </w:pPr>
      <w:r w:rsidRPr="006A5B36">
        <w:rPr>
          <w:rFonts w:ascii="Tahoma" w:hAnsi="Tahoma" w:cs="Tahoma"/>
          <w:sz w:val="20"/>
        </w:rPr>
        <w:t>Klauzula dotyczy ubezpieczenia Assistance w wariancie pełnym.</w:t>
      </w:r>
    </w:p>
    <w:p w14:paraId="53CAEBC4" w14:textId="77777777" w:rsidR="00435D6B" w:rsidRPr="0067525B" w:rsidRDefault="00435D6B" w:rsidP="00F639EF">
      <w:pPr>
        <w:pStyle w:val="Akapitzlist"/>
        <w:rPr>
          <w:rFonts w:ascii="Tahoma" w:hAnsi="Tahoma" w:cs="Tahoma"/>
          <w:sz w:val="20"/>
        </w:rPr>
      </w:pPr>
    </w:p>
    <w:p w14:paraId="72D7E7C2" w14:textId="2290BB01" w:rsidR="00F639EF" w:rsidRDefault="00F639EF" w:rsidP="00934CE2">
      <w:pPr>
        <w:pStyle w:val="WW-Tekstpodstawowywcity2"/>
        <w:numPr>
          <w:ilvl w:val="0"/>
          <w:numId w:val="33"/>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w:t>
      </w:r>
      <w:r w:rsidR="00C66CEF" w:rsidRPr="006F34FF">
        <w:rPr>
          <w:rFonts w:ascii="Tahoma" w:hAnsi="Tahoma" w:cs="Tahoma"/>
          <w:sz w:val="20"/>
        </w:rPr>
        <w:t>z zachowaniem pozostałych, niezmienionych niniejszą klauzulą postanowień umowy ubezpieczenia określonych we wniosku i ogólnych warunkach ubezpieczenia strony uzgodniły, że</w:t>
      </w:r>
      <w:r w:rsidR="00C66CEF" w:rsidRPr="0067525B">
        <w:rPr>
          <w:rFonts w:ascii="Tahoma" w:hAnsi="Tahoma" w:cs="Tahoma"/>
          <w:sz w:val="20"/>
        </w:rPr>
        <w:t xml:space="preserve"> </w:t>
      </w:r>
      <w:r w:rsidRPr="0067525B">
        <w:rPr>
          <w:rFonts w:ascii="Tahoma" w:hAnsi="Tahoma" w:cs="Tahoma"/>
          <w:sz w:val="20"/>
        </w:rPr>
        <w:t>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r w:rsidR="00276799">
        <w:rPr>
          <w:rFonts w:ascii="Tahoma" w:hAnsi="Tahoma" w:cs="Tahoma"/>
          <w:sz w:val="20"/>
        </w:rPr>
        <w:t>.</w:t>
      </w:r>
    </w:p>
    <w:p w14:paraId="12E1A75B" w14:textId="77777777" w:rsidR="00276799" w:rsidRPr="00BE513D" w:rsidRDefault="00276799" w:rsidP="00276799">
      <w:pPr>
        <w:pStyle w:val="WW-Tekstpodstawowywcity2"/>
        <w:ind w:left="1070" w:firstLine="0"/>
        <w:rPr>
          <w:rFonts w:ascii="Tahoma" w:hAnsi="Tahoma" w:cs="Tahoma"/>
          <w:sz w:val="20"/>
        </w:rPr>
      </w:pPr>
    </w:p>
    <w:p w14:paraId="4E65EE2A" w14:textId="07D46B43" w:rsidR="00276799" w:rsidRPr="00BE513D" w:rsidRDefault="00276799" w:rsidP="00276799">
      <w:pPr>
        <w:pStyle w:val="WW-Tekstpodstawowywcity2"/>
        <w:numPr>
          <w:ilvl w:val="0"/>
          <w:numId w:val="33"/>
        </w:numPr>
        <w:rPr>
          <w:rFonts w:ascii="Tahoma" w:hAnsi="Tahoma" w:cs="Tahoma"/>
          <w:sz w:val="20"/>
        </w:rPr>
      </w:pPr>
      <w:r w:rsidRPr="00BE513D">
        <w:rPr>
          <w:rFonts w:ascii="Tahoma" w:hAnsi="Tahoma" w:cs="Tahoma"/>
          <w:b/>
          <w:bCs/>
          <w:sz w:val="20"/>
        </w:rPr>
        <w:lastRenderedPageBreak/>
        <w:t>Klauzula zwiększenia wartości rynkowej pojazdu</w:t>
      </w:r>
      <w:r w:rsidRPr="00BE513D">
        <w:rPr>
          <w:rFonts w:ascii="Tahoma" w:hAnsi="Tahoma" w:cs="Tahoma"/>
          <w:sz w:val="20"/>
        </w:rPr>
        <w:t xml:space="preserve"> – </w:t>
      </w:r>
      <w:r w:rsidR="00C66CEF" w:rsidRPr="00BE513D">
        <w:rPr>
          <w:rFonts w:ascii="Tahoma" w:hAnsi="Tahoma" w:cs="Tahoma"/>
          <w:sz w:val="20"/>
        </w:rPr>
        <w:t xml:space="preserve">z zachowaniem pozostałych, niezmienionych niniejszą klauzulą postanowień umowy ubezpieczenia określonych we wniosku i ogólnych warunkach ubezpieczenia strony uzgodniły, że </w:t>
      </w:r>
      <w:r w:rsidRPr="00BE513D">
        <w:rPr>
          <w:rFonts w:ascii="Tahoma" w:hAnsi="Tahoma" w:cs="Tahoma"/>
          <w:sz w:val="20"/>
        </w:rPr>
        <w:t xml:space="preserve">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BE513D" w:rsidRDefault="00276799" w:rsidP="00276799">
      <w:pPr>
        <w:pStyle w:val="WW-Tekstpodstawowywcity2"/>
        <w:ind w:left="1070" w:firstLine="0"/>
        <w:rPr>
          <w:rFonts w:ascii="Tahoma" w:hAnsi="Tahoma" w:cs="Tahoma"/>
          <w:sz w:val="20"/>
        </w:rPr>
      </w:pPr>
      <w:r w:rsidRPr="00BE513D">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BE513D">
        <w:rPr>
          <w:rFonts w:ascii="Tahoma" w:hAnsi="Tahoma" w:cs="Tahoma"/>
          <w:sz w:val="20"/>
        </w:rPr>
        <w:t>Eurotax</w:t>
      </w:r>
      <w:proofErr w:type="spellEnd"/>
      <w:r w:rsidRPr="00BE513D">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BE513D">
        <w:rPr>
          <w:rFonts w:ascii="Tahoma" w:hAnsi="Tahoma" w:cs="Tahoma"/>
          <w:sz w:val="20"/>
        </w:rPr>
        <w:t>Eurotax</w:t>
      </w:r>
      <w:proofErr w:type="spellEnd"/>
      <w:r w:rsidRPr="00BE513D">
        <w:rPr>
          <w:rFonts w:ascii="Tahoma" w:hAnsi="Tahoma" w:cs="Tahoma"/>
          <w:sz w:val="20"/>
        </w:rPr>
        <w:t>) lub faktury zakupu dla pojazdów fabrycznie nowych lub sprowadzonych z zagranicy.</w:t>
      </w:r>
    </w:p>
    <w:p w14:paraId="0FF73943" w14:textId="77777777" w:rsidR="00C27022" w:rsidRPr="00C27022" w:rsidRDefault="00C27022" w:rsidP="00F639EF">
      <w:pPr>
        <w:pStyle w:val="WW-Tekstpodstawowy3"/>
        <w:rPr>
          <w:rFonts w:ascii="Tahoma" w:hAnsi="Tahoma" w:cs="Tahoma"/>
          <w:sz w:val="20"/>
        </w:rPr>
      </w:pPr>
    </w:p>
    <w:p w14:paraId="376BBD75" w14:textId="5EAC3843" w:rsidR="00F639EF" w:rsidRPr="001C6CEB" w:rsidRDefault="00F639EF" w:rsidP="00F639EF">
      <w:pPr>
        <w:pStyle w:val="WW-Tekstpodstawowy3"/>
        <w:rPr>
          <w:rFonts w:ascii="Tahoma" w:hAnsi="Tahoma" w:cs="Tahoma"/>
          <w:sz w:val="20"/>
        </w:rPr>
      </w:pPr>
      <w:r w:rsidRPr="00C27022">
        <w:rPr>
          <w:rFonts w:ascii="Tahoma" w:hAnsi="Tahoma" w:cs="Tahoma"/>
          <w:sz w:val="20"/>
        </w:rPr>
        <w:t>Część III Zamówienia</w:t>
      </w:r>
    </w:p>
    <w:p w14:paraId="07BAD4BA" w14:textId="77777777" w:rsidR="00F639EF" w:rsidRDefault="00F639EF" w:rsidP="00F639EF"/>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5440068E" w14:textId="7623BCD8" w:rsidR="009832DC" w:rsidRPr="009832DC" w:rsidRDefault="009832DC" w:rsidP="009832DC">
      <w:pPr>
        <w:pStyle w:val="WW-Tekstpodstawowywcity2"/>
        <w:numPr>
          <w:ilvl w:val="0"/>
          <w:numId w:val="34"/>
        </w:numPr>
        <w:rPr>
          <w:rFonts w:ascii="Tahoma" w:hAnsi="Tahoma" w:cs="Tahoma"/>
          <w:sz w:val="20"/>
        </w:rPr>
      </w:pPr>
      <w:r w:rsidRPr="009832DC">
        <w:rPr>
          <w:rFonts w:asciiTheme="majorHAnsi" w:eastAsia="Calibri" w:hAnsiTheme="majorHAnsi" w:cs="Arial"/>
          <w:b/>
          <w:bCs/>
          <w:color w:val="FF0000"/>
          <w:sz w:val="22"/>
          <w:szCs w:val="22"/>
        </w:rPr>
        <w:t xml:space="preserve">KLAUZULA WYŁĄCZENIA CHORÓB ZAKAŹNYCH </w:t>
      </w:r>
    </w:p>
    <w:p w14:paraId="37485BA4" w14:textId="77777777" w:rsidR="009832DC" w:rsidRPr="009832DC" w:rsidRDefault="009832DC" w:rsidP="009832DC">
      <w:pPr>
        <w:pStyle w:val="Default"/>
        <w:ind w:left="1070"/>
        <w:rPr>
          <w:rFonts w:asciiTheme="majorHAnsi" w:eastAsia="Calibri" w:hAnsiTheme="majorHAnsi" w:cs="Arial"/>
          <w:color w:val="FF0000"/>
          <w:sz w:val="22"/>
          <w:szCs w:val="22"/>
        </w:rPr>
      </w:pPr>
      <w:r w:rsidRPr="005F4383">
        <w:rPr>
          <w:rFonts w:asciiTheme="majorHAnsi" w:eastAsia="Calibri" w:hAnsiTheme="majorHAnsi" w:cs="Arial"/>
          <w:color w:val="FF0000"/>
          <w:sz w:val="22"/>
          <w:szCs w:val="22"/>
        </w:rPr>
        <w:t xml:space="preserve">1. 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w:t>
      </w:r>
      <w:r w:rsidRPr="009832DC">
        <w:rPr>
          <w:rFonts w:asciiTheme="majorHAnsi" w:eastAsia="Calibri" w:hAnsiTheme="majorHAnsi" w:cs="Arial"/>
          <w:color w:val="FF0000"/>
          <w:sz w:val="22"/>
          <w:szCs w:val="22"/>
        </w:rPr>
        <w:t xml:space="preserve">zakresem umowy ubezpieczenia. </w:t>
      </w:r>
    </w:p>
    <w:p w14:paraId="6DF06530" w14:textId="77777777" w:rsidR="009832DC" w:rsidRPr="009832DC" w:rsidRDefault="009832DC" w:rsidP="009832DC">
      <w:pPr>
        <w:pStyle w:val="Default"/>
        <w:ind w:left="1070"/>
        <w:rPr>
          <w:rFonts w:asciiTheme="majorHAnsi" w:eastAsia="Calibri" w:hAnsiTheme="majorHAnsi" w:cs="Arial"/>
          <w:color w:val="FF0000"/>
          <w:sz w:val="22"/>
          <w:szCs w:val="22"/>
        </w:rPr>
      </w:pPr>
      <w:r w:rsidRPr="009832DC">
        <w:rPr>
          <w:rFonts w:asciiTheme="majorHAnsi" w:eastAsia="Calibri" w:hAnsiTheme="majorHAnsi" w:cs="Arial"/>
          <w:color w:val="FF0000"/>
          <w:sz w:val="22"/>
          <w:szCs w:val="22"/>
        </w:rPr>
        <w:t xml:space="preserve">W rozumieniu niniejszej klauzuli choroba zakaźna oznacza każdą chorobę, która może zostać przeniesiona za pomocą dowolnej substancji lub czynnika z dowolnego organizmu na inny organizm, w przypadku gdy: </w:t>
      </w:r>
    </w:p>
    <w:p w14:paraId="3A66CEA2" w14:textId="77777777" w:rsidR="009832DC" w:rsidRPr="009832DC" w:rsidRDefault="009832DC" w:rsidP="009832DC">
      <w:pPr>
        <w:pStyle w:val="Default"/>
        <w:ind w:left="1070"/>
        <w:rPr>
          <w:rFonts w:asciiTheme="majorHAnsi" w:eastAsia="Calibri" w:hAnsiTheme="majorHAnsi" w:cs="Arial"/>
          <w:color w:val="FF0000"/>
          <w:sz w:val="22"/>
          <w:szCs w:val="22"/>
        </w:rPr>
      </w:pPr>
      <w:r w:rsidRPr="009832DC">
        <w:rPr>
          <w:rFonts w:asciiTheme="majorHAnsi" w:eastAsia="Calibri" w:hAnsiTheme="majorHAnsi" w:cs="Arial"/>
          <w:color w:val="FF0000"/>
          <w:sz w:val="22"/>
          <w:szCs w:val="22"/>
        </w:rPr>
        <w:t xml:space="preserve">1) substancja lub czynnik zawiera, ale nie wyłącznie, wirus, bakterię, pasożyta lub inny organizm lub jego odmianę, niezależnie od tego, czy jest uważany za żywy, czy też nie, oraz </w:t>
      </w:r>
    </w:p>
    <w:p w14:paraId="151201C8" w14:textId="77777777" w:rsidR="009832DC" w:rsidRPr="009832DC" w:rsidRDefault="009832DC" w:rsidP="009832DC">
      <w:pPr>
        <w:pStyle w:val="Default"/>
        <w:ind w:left="1070"/>
        <w:rPr>
          <w:rFonts w:asciiTheme="majorHAnsi" w:eastAsia="Calibri" w:hAnsiTheme="majorHAnsi" w:cs="Arial"/>
          <w:color w:val="FF0000"/>
          <w:sz w:val="22"/>
          <w:szCs w:val="22"/>
        </w:rPr>
      </w:pPr>
      <w:r w:rsidRPr="009832DC">
        <w:rPr>
          <w:rFonts w:asciiTheme="majorHAnsi" w:eastAsia="Calibri" w:hAnsiTheme="majorHAnsi" w:cs="Arial"/>
          <w:color w:val="FF0000"/>
          <w:sz w:val="22"/>
          <w:szCs w:val="22"/>
        </w:rPr>
        <w:t xml:space="preserve">2) metoda przenoszenia, bezpośredniego lub pośredniego, obejmuje między innymi przenoszenie drogą powietrzną, przenoszenie płynów ustrojowych, przenoszenie z lub na dowolną powierzchnię lub przedmiot, ciało stałe, płynne lub gazowe, lub między organizmami, oraz </w:t>
      </w:r>
    </w:p>
    <w:p w14:paraId="6EDB22D4" w14:textId="77777777" w:rsidR="009832DC" w:rsidRPr="009832DC" w:rsidRDefault="009832DC" w:rsidP="009832DC">
      <w:pPr>
        <w:pStyle w:val="Default"/>
        <w:ind w:left="1070"/>
        <w:rPr>
          <w:rFonts w:asciiTheme="majorHAnsi" w:eastAsia="Calibri" w:hAnsiTheme="majorHAnsi" w:cs="Arial"/>
          <w:color w:val="FF0000"/>
          <w:sz w:val="22"/>
          <w:szCs w:val="22"/>
        </w:rPr>
      </w:pPr>
      <w:r w:rsidRPr="009832DC">
        <w:rPr>
          <w:rFonts w:asciiTheme="majorHAnsi" w:eastAsia="Calibri" w:hAnsiTheme="majorHAnsi" w:cs="Arial"/>
          <w:color w:val="FF0000"/>
          <w:sz w:val="22"/>
          <w:szCs w:val="22"/>
        </w:rPr>
        <w:t xml:space="preserve">3) choroba, substancja lub środek mogą powodować lub grozić spowodowaniem szkody dla zdrowia ludzkiego lub dobrobytu ludzi albo mogą powodować lub grozić spowodowaniem szkody, pogorszenia, utraty wartości, zbywalności lub utraty możliwości korzystania z rzeczy. </w:t>
      </w:r>
    </w:p>
    <w:p w14:paraId="4828C38D" w14:textId="77777777" w:rsidR="00193854" w:rsidRPr="00193854" w:rsidRDefault="00193854" w:rsidP="00193854">
      <w:pPr>
        <w:pStyle w:val="WW-Tekstpodstawowywcity2"/>
        <w:ind w:left="1070" w:firstLine="0"/>
        <w:rPr>
          <w:rFonts w:ascii="Tahoma" w:hAnsi="Tahoma" w:cs="Tahoma"/>
          <w:sz w:val="20"/>
        </w:rPr>
      </w:pPr>
    </w:p>
    <w:p w14:paraId="49AEA324" w14:textId="38C25898" w:rsidR="00C66CEF" w:rsidRPr="000A03D3" w:rsidRDefault="00C66CEF" w:rsidP="00C66CEF">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6F34FF">
        <w:rPr>
          <w:rFonts w:ascii="Tahoma" w:hAnsi="Tahoma" w:cs="Tahoma"/>
          <w:sz w:val="20"/>
        </w:rPr>
        <w:t>z zachowaniem pozostałych, niezmienionych niniejszą klauzulą postanowień umowy ubezpieczenia określonych we wniosku i ogólnych warunkach ubezpieczenia strony uzgodniły, że</w:t>
      </w:r>
      <w:r w:rsidRPr="000A03D3">
        <w:rPr>
          <w:rFonts w:ascii="Tahoma" w:hAnsi="Tahoma" w:cs="Tahoma"/>
          <w:sz w:val="20"/>
        </w:rPr>
        <w:t xml:space="preserve"> 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BB5704C" w14:textId="77777777" w:rsidR="00C66CEF" w:rsidRPr="000A03D3" w:rsidRDefault="00C66CEF" w:rsidP="00C66CEF">
      <w:pPr>
        <w:pStyle w:val="WW-Tekstpodstawowywcity2"/>
        <w:ind w:left="1070" w:firstLine="0"/>
        <w:rPr>
          <w:rFonts w:ascii="Tahoma" w:hAnsi="Tahoma" w:cs="Tahoma"/>
          <w:sz w:val="20"/>
        </w:rPr>
      </w:pPr>
    </w:p>
    <w:p w14:paraId="0AA1F3BF" w14:textId="2944C2FD" w:rsidR="00C66CEF" w:rsidRPr="000A03D3" w:rsidRDefault="00C66CEF" w:rsidP="00C66CEF">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6F34FF">
        <w:rPr>
          <w:rFonts w:ascii="Tahoma" w:hAnsi="Tahoma" w:cs="Tahoma"/>
          <w:sz w:val="20"/>
        </w:rPr>
        <w:t>z zachowaniem pozostałych, niezmienionych niniejszą klauzulą postanowień umowy ubezpieczenia określonych we wniosku i ogólnych warunkach ubezpieczenia strony uzgodniły, że</w:t>
      </w:r>
      <w:r w:rsidRPr="000A03D3">
        <w:rPr>
          <w:rFonts w:ascii="Tahoma" w:hAnsi="Tahoma" w:cs="Tahoma"/>
          <w:sz w:val="20"/>
        </w:rPr>
        <w:t xml:space="preserve"> 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2109B97" w14:textId="77777777" w:rsidR="00C66CEF" w:rsidRPr="000A03D3" w:rsidRDefault="00C66CEF" w:rsidP="00C66CEF">
      <w:pPr>
        <w:pStyle w:val="WW-Tekstpodstawowywcity2"/>
        <w:ind w:left="0" w:firstLine="0"/>
        <w:rPr>
          <w:rFonts w:ascii="Tahoma" w:hAnsi="Tahoma" w:cs="Tahoma"/>
          <w:sz w:val="20"/>
        </w:rPr>
      </w:pPr>
    </w:p>
    <w:p w14:paraId="522DA1FB" w14:textId="39DCE392" w:rsidR="00C66CEF" w:rsidRPr="00733D63" w:rsidRDefault="00C66CEF" w:rsidP="00C66CEF">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6F34FF">
        <w:rPr>
          <w:rFonts w:ascii="Tahoma" w:hAnsi="Tahoma" w:cs="Tahoma"/>
          <w:sz w:val="20"/>
        </w:rPr>
        <w:t>z zachowaniem pozostałych, niezmienionych niniejszą klauzulą postanowień umowy ubezpieczenia określonych we wniosku i ogólnych warunkach ubezpieczenia strony uzgodniły, że</w:t>
      </w:r>
      <w:r w:rsidRPr="000A03D3">
        <w:rPr>
          <w:rFonts w:ascii="Tahoma" w:hAnsi="Tahoma" w:cs="Tahoma"/>
          <w:color w:val="000000"/>
          <w:sz w:val="20"/>
        </w:rPr>
        <w:t xml:space="preserve"> 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w:t>
      </w:r>
      <w:r w:rsidRPr="000A03D3">
        <w:rPr>
          <w:rFonts w:ascii="Tahoma" w:hAnsi="Tahoma" w:cs="Tahoma"/>
          <w:color w:val="000000"/>
          <w:sz w:val="20"/>
        </w:rPr>
        <w:lastRenderedPageBreak/>
        <w:t xml:space="preserve">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w:t>
      </w:r>
      <w:r>
        <w:rPr>
          <w:rFonts w:ascii="Tahoma" w:hAnsi="Tahoma" w:cs="Tahoma"/>
          <w:color w:val="000000"/>
          <w:sz w:val="20"/>
        </w:rPr>
        <w:t xml:space="preserve">temporis </w:t>
      </w:r>
      <w:r w:rsidRPr="000A03D3">
        <w:rPr>
          <w:rFonts w:ascii="Tahoma" w:hAnsi="Tahoma" w:cs="Tahoma"/>
          <w:color w:val="000000"/>
          <w:sz w:val="20"/>
        </w:rPr>
        <w:t xml:space="preserve">za każdy dzień udzielonej </w:t>
      </w:r>
      <w:r w:rsidRPr="001F6185">
        <w:rPr>
          <w:rFonts w:ascii="Tahoma" w:hAnsi="Tahoma" w:cs="Tahoma"/>
          <w:color w:val="000000"/>
          <w:sz w:val="20"/>
        </w:rPr>
        <w:t>ochrony</w:t>
      </w:r>
      <w:r w:rsidRPr="001F6185">
        <w:rPr>
          <w:rFonts w:ascii="Tahoma" w:hAnsi="Tahoma" w:cs="Tahoma"/>
          <w:sz w:val="20"/>
        </w:rPr>
        <w:t xml:space="preserve">. Klauzula nie dotyczy przypadków uregulowanych w art. 816 </w:t>
      </w:r>
      <w:proofErr w:type="spellStart"/>
      <w:r w:rsidRPr="001F6185">
        <w:rPr>
          <w:rFonts w:ascii="Tahoma" w:hAnsi="Tahoma" w:cs="Tahoma"/>
          <w:sz w:val="20"/>
        </w:rPr>
        <w:t>kc</w:t>
      </w:r>
      <w:proofErr w:type="spellEnd"/>
      <w:r w:rsidRPr="001F6185">
        <w:rPr>
          <w:rFonts w:ascii="Tahoma" w:hAnsi="Tahoma" w:cs="Tahoma"/>
          <w:sz w:val="20"/>
        </w:rPr>
        <w:t>.</w:t>
      </w:r>
    </w:p>
    <w:p w14:paraId="3BAC07E2" w14:textId="77777777" w:rsidR="00C66CEF" w:rsidRPr="00053D82" w:rsidRDefault="00C66CEF" w:rsidP="00C66CEF">
      <w:pPr>
        <w:pStyle w:val="Akapitzlist"/>
        <w:rPr>
          <w:rFonts w:ascii="Tahoma" w:hAnsi="Tahoma" w:cs="Tahoma"/>
          <w:b/>
          <w:sz w:val="20"/>
          <w:highlight w:val="green"/>
        </w:rPr>
      </w:pPr>
    </w:p>
    <w:p w14:paraId="51B73095" w14:textId="77777777" w:rsidR="00C66CEF" w:rsidRPr="0001020C" w:rsidRDefault="00C66CEF" w:rsidP="00C66CEF">
      <w:pPr>
        <w:pStyle w:val="WW-Tekstpodstawowywcity2"/>
        <w:jc w:val="center"/>
        <w:rPr>
          <w:rFonts w:ascii="Tahoma" w:hAnsi="Tahoma" w:cs="Tahoma"/>
          <w:b/>
          <w:sz w:val="20"/>
        </w:rPr>
      </w:pPr>
      <w:r w:rsidRPr="0001020C">
        <w:rPr>
          <w:rFonts w:ascii="Tahoma" w:hAnsi="Tahoma" w:cs="Tahoma"/>
          <w:b/>
          <w:sz w:val="20"/>
          <w:u w:val="single"/>
        </w:rPr>
        <w:t>KLAUZULE FAKULTATYWNE</w:t>
      </w:r>
    </w:p>
    <w:p w14:paraId="7BCFA8E7" w14:textId="77777777" w:rsidR="00C66CEF" w:rsidRPr="0001020C" w:rsidRDefault="00C66CEF" w:rsidP="00C66CEF">
      <w:pPr>
        <w:pStyle w:val="Akapitzlist"/>
        <w:rPr>
          <w:rFonts w:ascii="Tahoma" w:hAnsi="Tahoma" w:cs="Tahoma"/>
          <w:b/>
          <w:sz w:val="20"/>
        </w:rPr>
      </w:pPr>
    </w:p>
    <w:p w14:paraId="688FB1E2" w14:textId="1FE215D5" w:rsidR="00C66CEF" w:rsidRPr="000D514C" w:rsidRDefault="00C66CEF" w:rsidP="00C66CEF">
      <w:pPr>
        <w:pStyle w:val="WW-Tekstpodstawowywcity2"/>
        <w:numPr>
          <w:ilvl w:val="0"/>
          <w:numId w:val="97"/>
        </w:numPr>
        <w:rPr>
          <w:rFonts w:ascii="Tahoma" w:hAnsi="Tahoma" w:cs="Tahoma"/>
          <w:b/>
          <w:sz w:val="20"/>
        </w:rPr>
      </w:pPr>
      <w:r w:rsidRPr="0001020C">
        <w:rPr>
          <w:rFonts w:ascii="Tahoma" w:hAnsi="Tahoma" w:cs="Tahoma"/>
          <w:b/>
          <w:sz w:val="20"/>
        </w:rPr>
        <w:t>Klauzula zaliczki na poczet odszkodowania</w:t>
      </w:r>
      <w:r w:rsidRPr="0001020C">
        <w:rPr>
          <w:rFonts w:ascii="Tahoma" w:hAnsi="Tahoma" w:cs="Tahoma"/>
          <w:sz w:val="20"/>
        </w:rPr>
        <w:t xml:space="preserve"> –</w:t>
      </w:r>
      <w:r w:rsidRPr="00C66CEF">
        <w:rPr>
          <w:rFonts w:ascii="Tahoma" w:hAnsi="Tahoma" w:cs="Tahoma"/>
          <w:sz w:val="20"/>
        </w:rPr>
        <w:t xml:space="preserve"> </w:t>
      </w:r>
      <w:r w:rsidRPr="006F34FF">
        <w:rPr>
          <w:rFonts w:ascii="Tahoma" w:hAnsi="Tahoma" w:cs="Tahoma"/>
          <w:sz w:val="20"/>
        </w:rPr>
        <w:t>z zachowaniem pozostałych, niezmienionych niniejszą klauzulą postanowień umowy ubezpieczenia określonych we wniosku i ogólnych warunkach ubezpieczenia strony uzgodniły, że</w:t>
      </w:r>
      <w:r w:rsidRPr="0001020C">
        <w:rPr>
          <w:rFonts w:ascii="Tahoma" w:hAnsi="Tahoma" w:cs="Tahoma"/>
          <w:sz w:val="20"/>
        </w:rPr>
        <w:t xml:space="preserve"> Ubezpieczyciel w przypadku potwierdzenia swojej odpowiedzialności za powstałą szkodę, wypłaca zaliczki na poczet odszkodowania w wysokości bez</w:t>
      </w:r>
      <w:r>
        <w:rPr>
          <w:rFonts w:ascii="Tahoma" w:hAnsi="Tahoma" w:cs="Tahoma"/>
          <w:sz w:val="20"/>
        </w:rPr>
        <w:t>s</w:t>
      </w:r>
      <w:r w:rsidRPr="0001020C">
        <w:rPr>
          <w:rFonts w:ascii="Tahoma" w:hAnsi="Tahoma" w:cs="Tahoma"/>
          <w:sz w:val="20"/>
        </w:rPr>
        <w:t>pornych kosztów szkody stwierdzonych kosztorysem wewnętrznym lub zewnętrznym w ciągu 10 dni roboczych od zawiadomienia o szkodzie.</w:t>
      </w:r>
    </w:p>
    <w:p w14:paraId="6BA810A1" w14:textId="77777777" w:rsidR="00C66CEF" w:rsidRPr="000D514C" w:rsidRDefault="00C66CEF" w:rsidP="00C66CEF">
      <w:pPr>
        <w:pStyle w:val="WW-Tekstpodstawowywcity2"/>
        <w:rPr>
          <w:rFonts w:ascii="Tahoma" w:hAnsi="Tahoma" w:cs="Tahoma"/>
          <w:b/>
          <w:sz w:val="20"/>
        </w:rPr>
      </w:pPr>
    </w:p>
    <w:p w14:paraId="2992CF0D" w14:textId="130AEEB2" w:rsidR="00C66CEF" w:rsidRDefault="00C66CEF" w:rsidP="00C66CEF">
      <w:pPr>
        <w:numPr>
          <w:ilvl w:val="0"/>
          <w:numId w:val="97"/>
        </w:numPr>
        <w:jc w:val="both"/>
        <w:rPr>
          <w:rFonts w:ascii="Tahoma" w:hAnsi="Tahoma" w:cs="Tahoma"/>
        </w:rPr>
      </w:pPr>
      <w:r>
        <w:rPr>
          <w:rFonts w:ascii="Tahoma" w:hAnsi="Tahoma" w:cs="Tahoma"/>
          <w:b/>
        </w:rPr>
        <w:t>Klauzula rzeczy osobistych</w:t>
      </w:r>
      <w:r w:rsidRPr="004B6BE2">
        <w:rPr>
          <w:rFonts w:ascii="Tahoma" w:hAnsi="Tahoma" w:cs="Tahoma"/>
          <w:b/>
        </w:rPr>
        <w:t xml:space="preserve"> załogi </w:t>
      </w:r>
      <w:r>
        <w:rPr>
          <w:rFonts w:ascii="Tahoma" w:hAnsi="Tahoma" w:cs="Tahoma"/>
          <w:b/>
        </w:rPr>
        <w:t xml:space="preserve">– </w:t>
      </w:r>
      <w:r w:rsidRPr="006F34FF">
        <w:rPr>
          <w:rFonts w:ascii="Tahoma" w:hAnsi="Tahoma" w:cs="Tahoma"/>
        </w:rPr>
        <w:t>z zachowaniem pozostałych, niezmienionych niniejszą klauzulą postanowień umowy ubezpieczenia określonych we wniosku i ogólnych warunkach ubezpieczenia strony uzgodniły, że</w:t>
      </w:r>
      <w:r w:rsidRPr="0082700D">
        <w:rPr>
          <w:rFonts w:ascii="Tahoma" w:hAnsi="Tahoma" w:cs="Tahoma"/>
        </w:rPr>
        <w:t xml:space="preserve"> Ubezpieczyciel w przypadku zatopienia rzeczy osobistych załogi na skutek wywrotki jachtu pokryje zwrot kosztów przedmiotów utraconych do 500 zł na załoganta.</w:t>
      </w:r>
    </w:p>
    <w:p w14:paraId="001DE232" w14:textId="77777777" w:rsidR="00C66CEF" w:rsidRPr="0082700D" w:rsidRDefault="00C66CEF" w:rsidP="00C66CEF">
      <w:pPr>
        <w:jc w:val="both"/>
        <w:rPr>
          <w:rFonts w:ascii="Tahoma" w:hAnsi="Tahoma" w:cs="Tahoma"/>
        </w:rPr>
      </w:pPr>
    </w:p>
    <w:p w14:paraId="157B3BAF" w14:textId="21CA2BAD" w:rsidR="00C66CEF" w:rsidRPr="0082700D" w:rsidRDefault="00C66CEF" w:rsidP="00C66CEF">
      <w:pPr>
        <w:pStyle w:val="WW-Tekstpodstawowywcity2"/>
        <w:numPr>
          <w:ilvl w:val="0"/>
          <w:numId w:val="97"/>
        </w:numPr>
        <w:rPr>
          <w:rFonts w:ascii="Tahoma" w:hAnsi="Tahoma" w:cs="Tahoma"/>
          <w:b/>
          <w:sz w:val="20"/>
        </w:rPr>
      </w:pPr>
      <w:r>
        <w:rPr>
          <w:rFonts w:ascii="Tahoma" w:hAnsi="Tahoma" w:cs="Tahoma"/>
          <w:b/>
          <w:sz w:val="20"/>
        </w:rPr>
        <w:t xml:space="preserve"> Klauzula uszkodzenia ożaglowania – </w:t>
      </w:r>
      <w:r w:rsidRPr="006F34FF">
        <w:rPr>
          <w:rFonts w:ascii="Tahoma" w:hAnsi="Tahoma" w:cs="Tahoma"/>
          <w:sz w:val="20"/>
        </w:rPr>
        <w:t>z zachowaniem pozostałych, niezmienionych niniejszą klauzulą postanowień umowy ubezpieczenia określonych we wniosku i ogólnych warunkach ubezpieczenia strony uzgodniły, że</w:t>
      </w:r>
      <w:r w:rsidRPr="0082700D">
        <w:rPr>
          <w:rFonts w:ascii="Tahoma" w:hAnsi="Tahoma" w:cs="Tahoma"/>
          <w:sz w:val="20"/>
        </w:rPr>
        <w:t xml:space="preserve"> w przypadku uszkodzenia żagli na skutek silnego wiatru (rozerwania żagli przez wiatr) </w:t>
      </w:r>
      <w:r>
        <w:rPr>
          <w:rFonts w:ascii="Tahoma" w:hAnsi="Tahoma" w:cs="Tahoma"/>
          <w:sz w:val="20"/>
        </w:rPr>
        <w:t xml:space="preserve">bądź w trakcie taklowania jachtu </w:t>
      </w:r>
      <w:r w:rsidRPr="0082700D">
        <w:rPr>
          <w:rFonts w:ascii="Tahoma" w:hAnsi="Tahoma" w:cs="Tahoma"/>
          <w:sz w:val="20"/>
        </w:rPr>
        <w:t>Ubezpieczyciel pokryje koszt naprawy a w przypadku braku możliwości naprawy w żaglowni</w:t>
      </w:r>
      <w:r>
        <w:rPr>
          <w:rFonts w:ascii="Tahoma" w:hAnsi="Tahoma" w:cs="Tahoma"/>
          <w:sz w:val="20"/>
        </w:rPr>
        <w:t>,</w:t>
      </w:r>
      <w:r w:rsidRPr="0082700D">
        <w:rPr>
          <w:rFonts w:ascii="Tahoma" w:hAnsi="Tahoma" w:cs="Tahoma"/>
          <w:sz w:val="20"/>
        </w:rPr>
        <w:t xml:space="preserve"> Ubezpieczyciel pokryje koszt zakupu nowego żagla. Limit odpowiedzialności na jedno i wszystkie zdarzenia 10 000,00 zł</w:t>
      </w:r>
    </w:p>
    <w:p w14:paraId="33AD5FCD" w14:textId="77777777" w:rsidR="00C66CEF" w:rsidRPr="0082700D" w:rsidRDefault="00C66CEF" w:rsidP="00C66CEF">
      <w:pPr>
        <w:pStyle w:val="WW-Tekstpodstawowywcity2"/>
        <w:ind w:left="0" w:firstLine="0"/>
        <w:rPr>
          <w:rFonts w:ascii="Tahoma" w:hAnsi="Tahoma" w:cs="Tahoma"/>
          <w:b/>
          <w:sz w:val="20"/>
        </w:rPr>
      </w:pPr>
    </w:p>
    <w:p w14:paraId="1D40F84C" w14:textId="63426AAA" w:rsidR="00C66CEF" w:rsidRDefault="00C66CEF" w:rsidP="00C66CEF">
      <w:pPr>
        <w:pStyle w:val="WW-Tekstpodstawowywcity2"/>
        <w:numPr>
          <w:ilvl w:val="0"/>
          <w:numId w:val="97"/>
        </w:numPr>
        <w:rPr>
          <w:rFonts w:ascii="Tahoma" w:hAnsi="Tahoma" w:cs="Tahoma"/>
          <w:b/>
          <w:sz w:val="20"/>
        </w:rPr>
      </w:pPr>
      <w:r>
        <w:rPr>
          <w:rFonts w:ascii="Tahoma" w:hAnsi="Tahoma" w:cs="Tahoma"/>
          <w:b/>
          <w:sz w:val="20"/>
        </w:rPr>
        <w:t xml:space="preserve">Klauzula kradzieży w transporcie – </w:t>
      </w:r>
      <w:r w:rsidRPr="006F34FF">
        <w:rPr>
          <w:rFonts w:ascii="Tahoma" w:hAnsi="Tahoma" w:cs="Tahoma"/>
          <w:sz w:val="20"/>
        </w:rPr>
        <w:t>z zachowaniem pozostałych, niezmienionych niniejszą klauzulą postanowień umowy ubezpieczenia określonych we wniosku i ogólnych warunkach ubezpieczenia strony uzgodniły, że</w:t>
      </w:r>
      <w:r w:rsidRPr="00C87812">
        <w:rPr>
          <w:rFonts w:ascii="Tahoma" w:hAnsi="Tahoma" w:cs="Tahoma"/>
          <w:sz w:val="20"/>
        </w:rPr>
        <w:t xml:space="preserve"> ubezpieczyciel odpowiada za szkody kradzieżowe podczas postoju na parkingu w trakcie przewozu jednostek pływających. Zakres terytorialny RP. Klauzula dotyczy ubezpieczenia jacht casco.</w:t>
      </w:r>
    </w:p>
    <w:p w14:paraId="608249D5" w14:textId="77777777" w:rsidR="00C66CEF" w:rsidRDefault="00C66CEF" w:rsidP="00C66CEF">
      <w:pPr>
        <w:pStyle w:val="Akapitzlist"/>
        <w:rPr>
          <w:rFonts w:ascii="Tahoma" w:hAnsi="Tahoma" w:cs="Tahoma"/>
          <w:b/>
          <w:sz w:val="20"/>
        </w:rPr>
      </w:pPr>
    </w:p>
    <w:p w14:paraId="01576280" w14:textId="0F62279E" w:rsidR="00C66CEF" w:rsidRPr="0081298D" w:rsidRDefault="00C66CEF" w:rsidP="00C66CEF">
      <w:pPr>
        <w:pStyle w:val="WW-Tekstpodstawowywcity2"/>
        <w:numPr>
          <w:ilvl w:val="0"/>
          <w:numId w:val="97"/>
        </w:numPr>
        <w:rPr>
          <w:rFonts w:ascii="Tahoma" w:hAnsi="Tahoma" w:cs="Tahoma"/>
          <w:sz w:val="20"/>
        </w:rPr>
      </w:pPr>
      <w:r>
        <w:rPr>
          <w:rFonts w:ascii="Tahoma" w:hAnsi="Tahoma" w:cs="Tahoma"/>
          <w:b/>
          <w:sz w:val="20"/>
        </w:rPr>
        <w:t xml:space="preserve">Klauzula transportu lądowego – </w:t>
      </w:r>
      <w:r w:rsidRPr="006F34FF">
        <w:rPr>
          <w:rFonts w:ascii="Tahoma" w:hAnsi="Tahoma" w:cs="Tahoma"/>
          <w:sz w:val="20"/>
        </w:rPr>
        <w:t>z zachowaniem pozostałych, niezmienionych niniejszą klauzulą postanowień umowy ubezpieczenia określonych we wniosku i ogólnych warunkach ubezpieczenia strony uzgodniły, że</w:t>
      </w:r>
      <w:r w:rsidRPr="0081298D">
        <w:rPr>
          <w:rFonts w:ascii="Tahoma" w:hAnsi="Tahoma" w:cs="Tahoma"/>
          <w:sz w:val="20"/>
        </w:rPr>
        <w:t xml:space="preserve"> Ubezpieczyciel pokryje szkody w jednostkach pływających przewożonych środkami transportu drogowego w przypadku, gdy pojazd ten uległ wypadkowi. Zakres terytorialny RP. Dotyczy ubezpieczenia jacht casco.</w:t>
      </w:r>
    </w:p>
    <w:p w14:paraId="106A6E1E" w14:textId="77777777" w:rsidR="00C66CEF" w:rsidRPr="0081298D" w:rsidRDefault="00C66CEF" w:rsidP="00C66CEF">
      <w:pPr>
        <w:pStyle w:val="Akapitzlist"/>
        <w:rPr>
          <w:rFonts w:ascii="Tahoma" w:hAnsi="Tahoma" w:cs="Tahoma"/>
          <w:sz w:val="20"/>
        </w:rPr>
      </w:pPr>
    </w:p>
    <w:p w14:paraId="5E0F2F6B" w14:textId="39619715" w:rsidR="00C66CEF" w:rsidRDefault="00C66CEF" w:rsidP="00C66CEF">
      <w:pPr>
        <w:numPr>
          <w:ilvl w:val="0"/>
          <w:numId w:val="97"/>
        </w:numPr>
        <w:jc w:val="both"/>
        <w:rPr>
          <w:rFonts w:ascii="Tahoma" w:hAnsi="Tahoma" w:cs="Tahoma"/>
        </w:rPr>
      </w:pPr>
      <w:r w:rsidRPr="00B548AC">
        <w:rPr>
          <w:rFonts w:ascii="Tahoma" w:hAnsi="Tahoma" w:cs="Tahoma"/>
          <w:b/>
          <w:bCs/>
        </w:rPr>
        <w:t xml:space="preserve">Klauzula czasu ochrony </w:t>
      </w:r>
      <w:r w:rsidRPr="00B548AC">
        <w:rPr>
          <w:rFonts w:ascii="Tahoma" w:hAnsi="Tahoma" w:cs="Tahoma"/>
        </w:rPr>
        <w:t xml:space="preserve">– </w:t>
      </w:r>
      <w:r w:rsidRPr="006F34FF">
        <w:rPr>
          <w:rFonts w:ascii="Tahoma" w:hAnsi="Tahoma" w:cs="Tahoma"/>
        </w:rPr>
        <w:t>z zachowaniem pozostałych, niezmienionych niniejszą klauzulą postanowień umowy ubezpieczenia określonych we wniosku i ogólnych warunkach ubezpieczenia strony uzgodniły, że</w:t>
      </w:r>
      <w:r w:rsidRPr="00B548AC">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w:t>
      </w:r>
      <w:r w:rsidRPr="00733D63">
        <w:rPr>
          <w:rFonts w:ascii="Tahoma" w:hAnsi="Tahoma" w:cs="Tahoma"/>
        </w:rPr>
        <w:t>Ubezpieczającego wyznaczając mu jednocześnie dodatkowy (nie krótszy niż 7 dni) termin na opłatę składki/raty składki.</w:t>
      </w:r>
      <w:r w:rsidRPr="004B5EE7">
        <w:rPr>
          <w:rFonts w:ascii="Tahoma" w:hAnsi="Tahoma" w:cs="Tahoma"/>
        </w:rPr>
        <w:t xml:space="preserve"> </w:t>
      </w:r>
      <w:r w:rsidRPr="00733D63">
        <w:rPr>
          <w:rFonts w:ascii="Tahoma" w:hAnsi="Tahoma" w:cs="Tahoma"/>
        </w:rPr>
        <w:t>Brak</w:t>
      </w:r>
      <w:r w:rsidRPr="00B548AC">
        <w:rPr>
          <w:rFonts w:ascii="Tahoma" w:hAnsi="Tahoma" w:cs="Tahoma"/>
        </w:rPr>
        <w:t xml:space="preserve">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w:t>
      </w:r>
    </w:p>
    <w:p w14:paraId="079AFBE5" w14:textId="77777777" w:rsidR="00C66CEF" w:rsidRDefault="00C66CEF" w:rsidP="00C66CEF">
      <w:pPr>
        <w:pStyle w:val="Akapitzlist"/>
        <w:rPr>
          <w:rFonts w:ascii="Tahoma" w:hAnsi="Tahoma" w:cs="Tahoma"/>
        </w:rPr>
      </w:pPr>
    </w:p>
    <w:p w14:paraId="5FBE3E15" w14:textId="74E7722F" w:rsidR="00C66CEF" w:rsidRDefault="00C66CEF" w:rsidP="00C66CEF">
      <w:pPr>
        <w:pStyle w:val="WW-Tekstpodstawowywcity2"/>
        <w:numPr>
          <w:ilvl w:val="0"/>
          <w:numId w:val="97"/>
        </w:numPr>
        <w:rPr>
          <w:rFonts w:ascii="Tahoma" w:hAnsi="Tahoma" w:cs="Tahoma"/>
          <w:sz w:val="20"/>
        </w:rPr>
      </w:pPr>
      <w:r>
        <w:rPr>
          <w:rFonts w:ascii="Tahoma" w:hAnsi="Tahoma" w:cs="Tahoma"/>
          <w:b/>
          <w:sz w:val="20"/>
        </w:rPr>
        <w:t xml:space="preserve">Klauzula zniesienia franszyzy integralnej- </w:t>
      </w:r>
      <w:r w:rsidRPr="006F34FF">
        <w:rPr>
          <w:rFonts w:ascii="Tahoma" w:hAnsi="Tahoma" w:cs="Tahoma"/>
          <w:sz w:val="20"/>
        </w:rPr>
        <w:t>z zachowaniem pozostałych, niezmienionych niniejszą klauzulą postanowień umowy ubezpieczenia określonych we wniosku i ogólnych warunkach ubezpieczenia strony uzgodniły, że</w:t>
      </w:r>
      <w:r w:rsidRPr="00B96658">
        <w:rPr>
          <w:rFonts w:ascii="Tahoma" w:hAnsi="Tahoma" w:cs="Tahoma"/>
          <w:sz w:val="20"/>
        </w:rPr>
        <w:t xml:space="preserve"> Ubezpieczyciel akceptuje zniesienie franszyzy integralnej w </w:t>
      </w:r>
      <w:r>
        <w:rPr>
          <w:rFonts w:ascii="Tahoma" w:hAnsi="Tahoma" w:cs="Tahoma"/>
          <w:sz w:val="20"/>
        </w:rPr>
        <w:t xml:space="preserve">wysokości 300 zł w </w:t>
      </w:r>
      <w:r w:rsidRPr="00B96658">
        <w:rPr>
          <w:rFonts w:ascii="Tahoma" w:hAnsi="Tahoma" w:cs="Tahoma"/>
          <w:sz w:val="20"/>
        </w:rPr>
        <w:t xml:space="preserve">ubezpieczeniu jacht </w:t>
      </w:r>
      <w:r>
        <w:rPr>
          <w:rFonts w:ascii="Tahoma" w:hAnsi="Tahoma" w:cs="Tahoma"/>
          <w:sz w:val="20"/>
        </w:rPr>
        <w:t>casco</w:t>
      </w:r>
      <w:r w:rsidRPr="00B96658">
        <w:rPr>
          <w:rFonts w:ascii="Tahoma" w:hAnsi="Tahoma" w:cs="Tahoma"/>
          <w:sz w:val="20"/>
        </w:rPr>
        <w:t>.</w:t>
      </w:r>
    </w:p>
    <w:p w14:paraId="206086D2" w14:textId="77777777" w:rsidR="00C66CEF" w:rsidRDefault="00C66CEF" w:rsidP="00C66CEF">
      <w:pPr>
        <w:pStyle w:val="Akapitzlist"/>
        <w:rPr>
          <w:rFonts w:ascii="Tahoma" w:hAnsi="Tahoma" w:cs="Tahoma"/>
          <w:sz w:val="20"/>
        </w:rPr>
      </w:pPr>
    </w:p>
    <w:p w14:paraId="3220DBF0" w14:textId="4CC94A86" w:rsidR="00C66CEF" w:rsidRPr="0043595D" w:rsidRDefault="00C66CEF" w:rsidP="00C66CEF">
      <w:pPr>
        <w:pStyle w:val="WW-Tekstpodstawowywcity2"/>
        <w:numPr>
          <w:ilvl w:val="0"/>
          <w:numId w:val="97"/>
        </w:numPr>
        <w:rPr>
          <w:rFonts w:ascii="Tahoma" w:hAnsi="Tahoma" w:cs="Tahoma"/>
          <w:b/>
          <w:sz w:val="20"/>
        </w:rPr>
      </w:pPr>
      <w:r w:rsidRPr="00E07A54">
        <w:rPr>
          <w:rFonts w:ascii="Tahoma" w:hAnsi="Tahoma" w:cs="Tahoma"/>
          <w:b/>
          <w:sz w:val="20"/>
        </w:rPr>
        <w:t xml:space="preserve">Klauzula przewłaszczenia mienia – </w:t>
      </w:r>
      <w:r w:rsidRPr="006F34FF">
        <w:rPr>
          <w:rFonts w:ascii="Tahoma" w:hAnsi="Tahoma" w:cs="Tahoma"/>
          <w:sz w:val="20"/>
        </w:rPr>
        <w:t>z zachowaniem pozostałych, niezmienionych niniejszą klauzulą postanowień umowy ubezpieczenia określonych we wniosku i ogólnych warunkach ubezpieczenia strony uzgodniły, że</w:t>
      </w:r>
      <w:r w:rsidRPr="00E07A54">
        <w:rPr>
          <w:rFonts w:ascii="Tahoma" w:hAnsi="Tahoma" w:cs="Tahoma"/>
          <w:sz w:val="20"/>
        </w:rPr>
        <w:t xml:space="preserve"> 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przeniesienia własności mienia na bank – jako </w:t>
      </w:r>
      <w:r w:rsidRPr="00E07A54">
        <w:rPr>
          <w:rFonts w:ascii="Tahoma" w:hAnsi="Tahoma" w:cs="Tahoma"/>
          <w:sz w:val="20"/>
        </w:rPr>
        <w:lastRenderedPageBreak/>
        <w:t>zabezpieczenie wierzytelności. Ochrona zostaje zachowana również w przypadku przeniesienia własności mienia pomiędzy jednostkami samorządu terytorialnego.</w:t>
      </w:r>
    </w:p>
    <w:p w14:paraId="31A26220" w14:textId="77777777" w:rsidR="00C66CEF" w:rsidRDefault="00C66CEF" w:rsidP="00C66CEF">
      <w:pPr>
        <w:pStyle w:val="Akapitzlist"/>
        <w:rPr>
          <w:rFonts w:ascii="Tahoma" w:hAnsi="Tahoma" w:cs="Tahoma"/>
          <w:b/>
          <w:sz w:val="20"/>
        </w:rPr>
      </w:pPr>
    </w:p>
    <w:p w14:paraId="3D9B3A98" w14:textId="41FA3956" w:rsidR="00C66CEF" w:rsidRPr="0043595D" w:rsidRDefault="00C66CEF" w:rsidP="00C66CEF">
      <w:pPr>
        <w:pStyle w:val="WW-Tekstpodstawowywcity2"/>
        <w:numPr>
          <w:ilvl w:val="0"/>
          <w:numId w:val="97"/>
        </w:numPr>
        <w:rPr>
          <w:rFonts w:ascii="Tahoma" w:hAnsi="Tahoma" w:cs="Tahoma"/>
          <w:sz w:val="20"/>
        </w:rPr>
      </w:pPr>
      <w:r>
        <w:rPr>
          <w:rFonts w:ascii="Tahoma" w:hAnsi="Tahoma" w:cs="Tahoma"/>
          <w:b/>
          <w:sz w:val="20"/>
        </w:rPr>
        <w:t xml:space="preserve">Klauzula holowania – </w:t>
      </w:r>
      <w:r w:rsidRPr="006F34FF">
        <w:rPr>
          <w:rFonts w:ascii="Tahoma" w:hAnsi="Tahoma" w:cs="Tahoma"/>
          <w:sz w:val="20"/>
        </w:rPr>
        <w:t>z zachowaniem pozostałych, niezmienionych niniejszą klauzulą postanowień umowy ubezpieczenia określonych we wniosku i ogólnych warunkach ubezpieczenia strony uzgodniły, że</w:t>
      </w:r>
      <w:r w:rsidRPr="0043595D">
        <w:rPr>
          <w:rFonts w:ascii="Tahoma" w:hAnsi="Tahoma" w:cs="Tahoma"/>
          <w:sz w:val="20"/>
        </w:rPr>
        <w:t xml:space="preserve"> ubezpieczyciel obejmuje ochroną ubezpieczeniową szkody wyrządzone podczas holowania jednostek pływającej. Dotyczy ubezpieczenia odpowiedzialności cywilnej użytkowników.</w:t>
      </w:r>
    </w:p>
    <w:p w14:paraId="0723B250" w14:textId="77777777" w:rsidR="00C66CEF" w:rsidRPr="007F2FC9" w:rsidRDefault="00C66CEF" w:rsidP="00C66CEF">
      <w:pPr>
        <w:pStyle w:val="Akapitzlist"/>
        <w:rPr>
          <w:rFonts w:ascii="Tahoma" w:hAnsi="Tahoma" w:cs="Tahoma"/>
          <w:sz w:val="20"/>
        </w:rPr>
      </w:pPr>
    </w:p>
    <w:p w14:paraId="7F7C5969" w14:textId="38DCC122" w:rsidR="00C66CEF" w:rsidRPr="009832DC" w:rsidRDefault="00C66CEF" w:rsidP="00C66CEF">
      <w:pPr>
        <w:pStyle w:val="WW-Tekstpodstawowywcity2"/>
        <w:numPr>
          <w:ilvl w:val="0"/>
          <w:numId w:val="98"/>
        </w:numPr>
        <w:rPr>
          <w:rFonts w:ascii="Tahoma" w:hAnsi="Tahoma" w:cs="Tahoma"/>
          <w:color w:val="0070C0"/>
          <w:sz w:val="22"/>
          <w:szCs w:val="22"/>
        </w:rPr>
      </w:pPr>
      <w:r w:rsidRPr="007F2FC9">
        <w:rPr>
          <w:rFonts w:ascii="Tahoma" w:hAnsi="Tahoma" w:cs="Tahoma"/>
          <w:b/>
          <w:sz w:val="20"/>
        </w:rPr>
        <w:t xml:space="preserve">Klauzula zwiększenia sumy ubezpieczenia w ubezpieczeniu </w:t>
      </w:r>
      <w:r>
        <w:rPr>
          <w:rFonts w:ascii="Tahoma" w:hAnsi="Tahoma" w:cs="Tahoma"/>
          <w:b/>
          <w:sz w:val="20"/>
        </w:rPr>
        <w:t>NNW</w:t>
      </w:r>
      <w:r w:rsidRPr="007F2FC9">
        <w:rPr>
          <w:rFonts w:ascii="Tahoma" w:hAnsi="Tahoma" w:cs="Tahoma"/>
          <w:sz w:val="20"/>
        </w:rPr>
        <w:t xml:space="preserve"> – </w:t>
      </w:r>
      <w:r w:rsidRPr="006F34FF">
        <w:rPr>
          <w:rFonts w:ascii="Tahoma" w:hAnsi="Tahoma" w:cs="Tahoma"/>
          <w:sz w:val="20"/>
        </w:rPr>
        <w:t>z zachowaniem pozostałych, niezmienionych niniejszą klauzulą postanowień umowy ubezpieczenia określonych we wniosku i ogólnych warunkach ubezpieczenia strony uzgodniły, że</w:t>
      </w:r>
      <w:r w:rsidRPr="007F2FC9">
        <w:rPr>
          <w:rFonts w:ascii="Tahoma" w:hAnsi="Tahoma" w:cs="Tahoma"/>
          <w:sz w:val="20"/>
        </w:rPr>
        <w:t xml:space="preserve"> na mocy niniejszej klauzuli suma ubezpieczenia w ubezpieczeniu następstw nieszczęśliwych wypadków członków OSP ulega zwiększeniu do 150% sumy ubezpieczenia określonej w programie </w:t>
      </w:r>
      <w:r w:rsidRPr="006A5B36">
        <w:rPr>
          <w:rFonts w:ascii="Tahoma" w:hAnsi="Tahoma" w:cs="Tahoma"/>
          <w:sz w:val="20"/>
        </w:rPr>
        <w:t>ubezpieczenia następstw nieszczęśliwych wypadków członków</w:t>
      </w:r>
      <w:r>
        <w:rPr>
          <w:rFonts w:ascii="Tahoma" w:hAnsi="Tahoma" w:cs="Tahoma"/>
          <w:sz w:val="20"/>
        </w:rPr>
        <w:t xml:space="preserve"> zał</w:t>
      </w:r>
      <w:r w:rsidR="00B83046">
        <w:rPr>
          <w:rFonts w:ascii="Tahoma" w:hAnsi="Tahoma" w:cs="Tahoma"/>
          <w:sz w:val="20"/>
        </w:rPr>
        <w:t>ó</w:t>
      </w:r>
      <w:r>
        <w:rPr>
          <w:rFonts w:ascii="Tahoma" w:hAnsi="Tahoma" w:cs="Tahoma"/>
          <w:sz w:val="20"/>
        </w:rPr>
        <w:t>g.</w:t>
      </w:r>
    </w:p>
    <w:p w14:paraId="07E9F6EB" w14:textId="77777777" w:rsidR="009832DC" w:rsidRPr="009832DC" w:rsidRDefault="009832DC" w:rsidP="009832DC">
      <w:pPr>
        <w:pStyle w:val="WW-Tekstpodstawowywcity2"/>
        <w:ind w:left="1070" w:firstLine="0"/>
        <w:rPr>
          <w:rFonts w:ascii="Tahoma" w:hAnsi="Tahoma" w:cs="Tahoma"/>
          <w:color w:val="0070C0"/>
          <w:sz w:val="22"/>
          <w:szCs w:val="22"/>
        </w:rPr>
      </w:pPr>
    </w:p>
    <w:p w14:paraId="6EBAE362" w14:textId="712BD023" w:rsidR="009832DC" w:rsidRPr="009832DC" w:rsidRDefault="009832DC" w:rsidP="009832DC">
      <w:pPr>
        <w:pStyle w:val="WW-Tekstpodstawowywcity2"/>
        <w:numPr>
          <w:ilvl w:val="0"/>
          <w:numId w:val="98"/>
        </w:numPr>
        <w:rPr>
          <w:rFonts w:ascii="Tahoma" w:hAnsi="Tahoma" w:cs="Tahoma"/>
          <w:color w:val="FF0000"/>
          <w:sz w:val="20"/>
        </w:rPr>
      </w:pPr>
      <w:r w:rsidRPr="009832DC">
        <w:rPr>
          <w:rFonts w:ascii="Tahoma" w:hAnsi="Tahoma" w:cs="Tahoma"/>
          <w:b/>
          <w:color w:val="FF0000"/>
          <w:sz w:val="20"/>
        </w:rPr>
        <w:t>Klauzula reprezentantów</w:t>
      </w:r>
      <w:r w:rsidRPr="009832DC">
        <w:rPr>
          <w:rFonts w:ascii="Tahoma" w:hAnsi="Tahoma" w:cs="Tahoma"/>
          <w:color w:val="FF0000"/>
          <w:sz w:val="20"/>
        </w:rPr>
        <w:t xml:space="preserve"> – z zachowaniem pozostałych, niezmienionych niniejszą klauzulą postanowień umowy ubezpieczenia określonych we wniosku i ogólnych warunkach ubezpieczenia strony uzgodniły, że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t>
      </w:r>
      <w:proofErr w:type="spellStart"/>
      <w:r w:rsidRPr="009832DC">
        <w:rPr>
          <w:rFonts w:ascii="Tahoma" w:hAnsi="Tahoma" w:cs="Tahoma"/>
          <w:color w:val="FF0000"/>
          <w:sz w:val="20"/>
        </w:rPr>
        <w:t>jak</w:t>
      </w:r>
      <w:proofErr w:type="spellEnd"/>
      <w:r w:rsidRPr="009832DC">
        <w:rPr>
          <w:rFonts w:ascii="Tahoma" w:hAnsi="Tahoma" w:cs="Tahoma"/>
          <w:color w:val="FF0000"/>
          <w:sz w:val="20"/>
        </w:rPr>
        <w:t xml:space="preserve"> Burmistrz. Za szkody powstałe z winy umyślnej lub rażącego niedbalstwa osób niebędących reprezentantami Ubezpieczającego/Ubezpieczonego Ubezpieczyciel ponosi pełną odpowiedzialność.</w:t>
      </w:r>
    </w:p>
    <w:p w14:paraId="607F13BE" w14:textId="77777777" w:rsidR="00C66CEF" w:rsidRDefault="00C66CEF" w:rsidP="00C66CEF">
      <w:pPr>
        <w:pStyle w:val="WW-Tekstpodstawowy3"/>
        <w:rPr>
          <w:rFonts w:ascii="Tahoma" w:hAnsi="Tahoma" w:cs="Tahoma"/>
          <w:sz w:val="20"/>
          <w:highlight w:val="green"/>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2E931CD1" w14:textId="77777777" w:rsidR="00F639EF" w:rsidRPr="001C6CEB" w:rsidRDefault="00F639EF" w:rsidP="00F639EF">
      <w:pPr>
        <w:pStyle w:val="WW-Tekstpodstawowy3"/>
        <w:rPr>
          <w:rFonts w:ascii="Tahoma" w:hAnsi="Tahoma" w:cs="Tahoma"/>
          <w:sz w:val="20"/>
        </w:rPr>
      </w:pPr>
      <w:r w:rsidRPr="007943F1">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4381527A"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7943F1">
        <w:rPr>
          <w:rFonts w:ascii="Tahoma" w:hAnsi="Tahoma" w:cs="Tahoma"/>
          <w:b/>
          <w:sz w:val="22"/>
          <w:szCs w:val="22"/>
        </w:rPr>
        <w:t>01.06.2023</w:t>
      </w:r>
      <w:r>
        <w:rPr>
          <w:rFonts w:ascii="Tahoma" w:hAnsi="Tahoma" w:cs="Tahoma"/>
          <w:b/>
          <w:sz w:val="22"/>
          <w:szCs w:val="22"/>
        </w:rPr>
        <w:t xml:space="preserve"> do </w:t>
      </w:r>
      <w:r w:rsidR="007943F1">
        <w:rPr>
          <w:rFonts w:ascii="Tahoma" w:hAnsi="Tahoma" w:cs="Tahoma"/>
          <w:b/>
          <w:sz w:val="22"/>
          <w:szCs w:val="22"/>
        </w:rPr>
        <w:t>31</w:t>
      </w:r>
      <w:r w:rsidRPr="001F6908">
        <w:rPr>
          <w:rFonts w:ascii="Tahoma" w:hAnsi="Tahoma" w:cs="Tahoma"/>
          <w:b/>
          <w:sz w:val="22"/>
          <w:szCs w:val="22"/>
        </w:rPr>
        <w:t>.</w:t>
      </w:r>
      <w:r w:rsidR="007943F1">
        <w:rPr>
          <w:rFonts w:ascii="Tahoma" w:hAnsi="Tahoma" w:cs="Tahoma"/>
          <w:b/>
          <w:sz w:val="22"/>
          <w:szCs w:val="22"/>
        </w:rPr>
        <w:t>05.2025</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bookmarkStart w:id="7" w:name="_Hlk128924485"/>
      <w:r w:rsidRPr="006C1557">
        <w:rPr>
          <w:rFonts w:ascii="Tahoma" w:hAnsi="Tahoma" w:cs="Tahoma"/>
          <w:b/>
        </w:rPr>
        <w:t>Wysokość franszyz i udziałów własnych</w:t>
      </w:r>
      <w:bookmarkEnd w:id="7"/>
    </w:p>
    <w:p w14:paraId="0BAB1718" w14:textId="55C3568A"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 xml:space="preserve">Franszyza integralna, franszyza redukcyjna, udział własny: brak (zarówno w szkodach rzeczowych jak </w:t>
      </w:r>
      <w:r w:rsidR="00B83046">
        <w:rPr>
          <w:rFonts w:ascii="Tahoma" w:hAnsi="Tahoma" w:cs="Tahoma"/>
        </w:rPr>
        <w:br/>
      </w:r>
      <w:r w:rsidRPr="000A03D3">
        <w:rPr>
          <w:rFonts w:ascii="Tahoma" w:hAnsi="Tahoma" w:cs="Tahoma"/>
        </w:rPr>
        <w:t>i osobowych), z wyjątkiem czystych strat finansowych.</w:t>
      </w:r>
    </w:p>
    <w:p w14:paraId="3DA1A326" w14:textId="5642455A" w:rsidR="00F639EF" w:rsidRPr="00080038" w:rsidRDefault="00F639EF" w:rsidP="00F639EF">
      <w:pPr>
        <w:tabs>
          <w:tab w:val="left" w:pos="284"/>
        </w:tabs>
        <w:ind w:left="284" w:hanging="284"/>
        <w:jc w:val="both"/>
        <w:rPr>
          <w:rFonts w:ascii="Tahoma" w:hAnsi="Tahoma" w:cs="Tahoma"/>
          <w:color w:val="FF0000"/>
        </w:rPr>
      </w:pPr>
      <w:r w:rsidRPr="006C1557">
        <w:rPr>
          <w:rFonts w:ascii="Tahoma" w:hAnsi="Tahoma" w:cs="Tahoma"/>
        </w:rPr>
        <w:tab/>
      </w:r>
      <w:r w:rsidRPr="00080038">
        <w:rPr>
          <w:rFonts w:ascii="Tahoma" w:hAnsi="Tahoma" w:cs="Tahoma"/>
          <w:color w:val="FF0000"/>
        </w:rPr>
        <w:t xml:space="preserve">W ubezpieczeniu czystych strat finansowych – </w:t>
      </w:r>
      <w:r w:rsidR="00080038" w:rsidRPr="00080038">
        <w:rPr>
          <w:rFonts w:ascii="Tahoma" w:hAnsi="Tahoma" w:cs="Tahoma"/>
          <w:color w:val="FF0000"/>
        </w:rPr>
        <w:t>franszyza redukcyjna w wysokości 10% odszkodowania nie mniej niż 1 000 PLN;</w:t>
      </w:r>
    </w:p>
    <w:p w14:paraId="476B7E16" w14:textId="19AD02E9" w:rsidR="00080038" w:rsidRPr="00080038" w:rsidRDefault="00080038" w:rsidP="00F639EF">
      <w:pPr>
        <w:tabs>
          <w:tab w:val="left" w:pos="284"/>
        </w:tabs>
        <w:ind w:left="284" w:hanging="284"/>
        <w:jc w:val="both"/>
        <w:rPr>
          <w:rFonts w:ascii="Tahoma" w:hAnsi="Tahoma" w:cs="Tahoma"/>
          <w:color w:val="FF0000"/>
        </w:rPr>
      </w:pPr>
      <w:r w:rsidRPr="00080038">
        <w:rPr>
          <w:rFonts w:ascii="Tahoma" w:hAnsi="Tahoma" w:cs="Tahoma"/>
          <w:color w:val="FF0000"/>
        </w:rPr>
        <w:tab/>
        <w:t>Franszyza redukcyjne dla szkód wyrządzonych w środowisku naturalnym do wysokości  10% odszkodowania nie mniej niż 2 000 PLN</w:t>
      </w:r>
    </w:p>
    <w:p w14:paraId="31EC9F36" w14:textId="77777777" w:rsidR="00080038" w:rsidRPr="006C1557" w:rsidRDefault="00080038" w:rsidP="00F639EF">
      <w:pPr>
        <w:tabs>
          <w:tab w:val="left" w:pos="284"/>
        </w:tabs>
        <w:ind w:left="284" w:hanging="284"/>
        <w:jc w:val="both"/>
        <w:rPr>
          <w:rFonts w:ascii="Tahoma" w:hAnsi="Tahoma" w:cs="Tahoma"/>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7943F1">
        <w:rPr>
          <w:rFonts w:ascii="Tahoma" w:hAnsi="Tahoma" w:cs="Tahoma"/>
          <w:bCs/>
          <w:i/>
          <w:iCs/>
        </w:rPr>
        <w:t>utrata</w:t>
      </w:r>
      <w:r w:rsidR="006E2AB6" w:rsidRPr="007943F1">
        <w:rPr>
          <w:rFonts w:ascii="Tahoma" w:hAnsi="Tahoma" w:cs="Tahoma"/>
          <w:bCs/>
          <w:i/>
          <w:iCs/>
        </w:rPr>
        <w:t xml:space="preserve"> z wyłączeniem zaginięcia, braków inwentarzowych i kradzieży zwykłej</w:t>
      </w:r>
      <w:r w:rsidRPr="007943F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249D48F3" w:rsidR="00A65B77" w:rsidRDefault="00A65B77" w:rsidP="00A65B77">
      <w:pPr>
        <w:tabs>
          <w:tab w:val="left" w:pos="6720"/>
        </w:tabs>
        <w:jc w:val="both"/>
        <w:rPr>
          <w:rFonts w:ascii="Tahoma" w:hAnsi="Tahoma" w:cs="Tahoma"/>
          <w:i/>
        </w:rPr>
      </w:pPr>
      <w:r w:rsidRPr="00A65B77">
        <w:rPr>
          <w:rFonts w:ascii="Tahoma" w:hAnsi="Tahoma" w:cs="Tahoma"/>
          <w:b/>
          <w:i/>
        </w:rPr>
        <w:lastRenderedPageBreak/>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6B024517" w14:textId="77777777" w:rsidR="00436914" w:rsidRDefault="00436914" w:rsidP="00436914">
      <w:pPr>
        <w:spacing w:line="276" w:lineRule="auto"/>
        <w:ind w:left="426"/>
        <w:jc w:val="both"/>
        <w:rPr>
          <w:rFonts w:ascii="Tahoma" w:eastAsia="Calibri" w:hAnsi="Tahoma" w:cs="Tahoma"/>
          <w:b/>
          <w:bCs/>
          <w:color w:val="FF0000"/>
        </w:rPr>
      </w:pPr>
    </w:p>
    <w:p w14:paraId="5D2E20B0" w14:textId="6784C18E" w:rsidR="00436914" w:rsidRPr="00436914" w:rsidRDefault="00436914" w:rsidP="00436914">
      <w:pPr>
        <w:spacing w:line="276" w:lineRule="auto"/>
        <w:ind w:left="426"/>
        <w:jc w:val="both"/>
        <w:rPr>
          <w:rFonts w:ascii="Tahoma" w:eastAsia="Calibri" w:hAnsi="Tahoma" w:cs="Tahoma"/>
          <w:b/>
          <w:bCs/>
          <w:color w:val="FF0000"/>
        </w:rPr>
      </w:pPr>
      <w:r>
        <w:rPr>
          <w:rFonts w:ascii="Tahoma" w:eastAsia="Calibri" w:hAnsi="Tahoma" w:cs="Tahoma"/>
          <w:b/>
          <w:bCs/>
          <w:color w:val="FF0000"/>
        </w:rPr>
        <w:t>K</w:t>
      </w:r>
      <w:r w:rsidRPr="00436914">
        <w:rPr>
          <w:rFonts w:ascii="Tahoma" w:eastAsia="Calibri" w:hAnsi="Tahoma" w:cs="Tahoma"/>
          <w:b/>
          <w:bCs/>
          <w:color w:val="FF0000"/>
        </w:rPr>
        <w:t>lauzula pandemiczna</w:t>
      </w:r>
    </w:p>
    <w:p w14:paraId="4DA8E47E" w14:textId="77777777" w:rsidR="00436914" w:rsidRPr="00436914" w:rsidRDefault="00436914" w:rsidP="00436914">
      <w:pPr>
        <w:spacing w:line="252" w:lineRule="auto"/>
        <w:ind w:left="426"/>
        <w:contextualSpacing/>
        <w:rPr>
          <w:rFonts w:ascii="Tahoma" w:eastAsia="Calibri" w:hAnsi="Tahoma" w:cs="Tahoma"/>
          <w:color w:val="FF0000"/>
        </w:rPr>
      </w:pPr>
      <w:r w:rsidRPr="00436914">
        <w:rPr>
          <w:rFonts w:ascii="Tahoma" w:eastAsia="Calibri" w:hAnsi="Tahoma" w:cs="Tahoma"/>
          <w:color w:val="FF0000"/>
        </w:rPr>
        <w:t>1. W odniesieniu do ryzyka pandemii ochrona ubezpieczeniowa nie obejmuje szkód wyrządzonych umyślnie lub będących wynikiem rażącego niedbalstwa Ubezpieczonego i osób, za które ponosi odpowiedzialność.</w:t>
      </w:r>
    </w:p>
    <w:p w14:paraId="63528678" w14:textId="77777777" w:rsidR="00436914" w:rsidRPr="00436914" w:rsidRDefault="00436914" w:rsidP="00436914">
      <w:pPr>
        <w:spacing w:line="252" w:lineRule="auto"/>
        <w:ind w:left="426"/>
        <w:contextualSpacing/>
        <w:rPr>
          <w:rFonts w:ascii="Tahoma" w:eastAsia="Calibri" w:hAnsi="Tahoma" w:cs="Tahoma"/>
          <w:color w:val="FF0000"/>
        </w:rPr>
      </w:pPr>
      <w:r w:rsidRPr="00436914">
        <w:rPr>
          <w:rFonts w:ascii="Tahoma" w:eastAsia="Calibri" w:hAnsi="Tahoma" w:cs="Tahoma"/>
          <w:color w:val="FF0000"/>
        </w:rPr>
        <w:t>2. Niedochowanie reżimu sanitarnego przez Ubezpieczonego lub osoby, za które ponosi odpowiedzialność lub którym zleca wykonanie określonych czynności w swoim imieniu i na swoją rzecz, będzie traktowane jako rażące niedbalstwo. Przez reżim sanitarny rozumie się zespół zakazów i nakazów ustalonych przez właściwe organy władzy publicznej w drodze przepisów prawa.</w:t>
      </w:r>
    </w:p>
    <w:p w14:paraId="6FFD9B7B" w14:textId="77777777" w:rsidR="00436914" w:rsidRPr="00436914" w:rsidRDefault="00436914" w:rsidP="00436914">
      <w:pPr>
        <w:spacing w:line="252" w:lineRule="auto"/>
        <w:ind w:left="426"/>
        <w:contextualSpacing/>
        <w:rPr>
          <w:rFonts w:ascii="Tahoma" w:eastAsia="Calibri" w:hAnsi="Tahoma" w:cs="Tahoma"/>
          <w:color w:val="FF0000"/>
        </w:rPr>
      </w:pPr>
      <w:r w:rsidRPr="00436914">
        <w:rPr>
          <w:rFonts w:ascii="Tahoma" w:eastAsia="Calibri" w:hAnsi="Tahoma" w:cs="Tahoma"/>
          <w:color w:val="FF0000"/>
        </w:rPr>
        <w:t>3. Rozszerzenie ochrony ubezpieczeniowej o klauzulę reprezentantów nie ma zastosowania w odniesieniu do niniejszej klauzuli.</w:t>
      </w:r>
    </w:p>
    <w:p w14:paraId="0D7BD9CE" w14:textId="77777777" w:rsidR="00436914" w:rsidRDefault="00436914" w:rsidP="00436914">
      <w:pPr>
        <w:spacing w:line="276" w:lineRule="auto"/>
        <w:ind w:left="426"/>
        <w:jc w:val="both"/>
        <w:rPr>
          <w:rFonts w:ascii="Tahoma" w:eastAsia="Calibri" w:hAnsi="Tahoma" w:cs="Tahoma"/>
          <w:b/>
          <w:bCs/>
          <w:color w:val="FF0000"/>
        </w:rPr>
      </w:pPr>
    </w:p>
    <w:p w14:paraId="137D1561" w14:textId="512181C2" w:rsidR="00436914" w:rsidRPr="00436914" w:rsidRDefault="00436914" w:rsidP="00436914">
      <w:pPr>
        <w:spacing w:line="276" w:lineRule="auto"/>
        <w:ind w:left="426"/>
        <w:jc w:val="both"/>
        <w:rPr>
          <w:rFonts w:ascii="Tahoma" w:eastAsia="Calibri" w:hAnsi="Tahoma" w:cs="Tahoma"/>
          <w:b/>
          <w:bCs/>
          <w:color w:val="FF0000"/>
        </w:rPr>
      </w:pPr>
      <w:r w:rsidRPr="00436914">
        <w:rPr>
          <w:rFonts w:ascii="Tahoma" w:eastAsia="Calibri" w:hAnsi="Tahoma" w:cs="Tahoma"/>
          <w:b/>
          <w:bCs/>
          <w:color w:val="FF0000"/>
        </w:rPr>
        <w:t xml:space="preserve">Klauzuli sankcyjna </w:t>
      </w:r>
    </w:p>
    <w:p w14:paraId="40A9EF06" w14:textId="5517378F" w:rsidR="00436914" w:rsidRPr="00436914" w:rsidRDefault="00436914" w:rsidP="00436914">
      <w:pPr>
        <w:spacing w:line="276" w:lineRule="auto"/>
        <w:ind w:left="426"/>
        <w:jc w:val="both"/>
        <w:rPr>
          <w:rFonts w:ascii="Tahoma" w:eastAsia="Calibri" w:hAnsi="Tahoma" w:cs="Tahoma"/>
          <w:color w:val="FF0000"/>
        </w:rPr>
      </w:pPr>
      <w:r w:rsidRPr="00436914">
        <w:rPr>
          <w:rFonts w:ascii="Tahoma" w:eastAsia="Calibri" w:hAnsi="Tahoma" w:cs="Tahoma"/>
          <w:color w:val="FF0000"/>
        </w:rPr>
        <w:t xml:space="preserve">Wykonawca/Ubezpieczyciel nie świadczy ochrony ani nie wypłaci świadczenia w zakresie w jakim ochrona lub wypłata świadczenia naraziłyby Wykonawcę/Ubezpieczyciela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 </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7943F1" w:rsidRDefault="00A65B77" w:rsidP="00A65B77">
      <w:pPr>
        <w:rPr>
          <w:rFonts w:ascii="Tahoma" w:hAnsi="Tahoma" w:cs="Tahoma"/>
          <w:b/>
        </w:rPr>
      </w:pPr>
    </w:p>
    <w:p w14:paraId="1A6F0B0C" w14:textId="25B4C8DD" w:rsidR="00A65B77" w:rsidRPr="007943F1" w:rsidRDefault="00A65B77" w:rsidP="00A65B77">
      <w:pPr>
        <w:rPr>
          <w:rFonts w:ascii="Tahoma" w:hAnsi="Tahoma" w:cs="Tahoma"/>
          <w:b/>
        </w:rPr>
      </w:pPr>
      <w:r w:rsidRPr="007943F1">
        <w:rPr>
          <w:rFonts w:ascii="Tahoma" w:hAnsi="Tahoma" w:cs="Tahoma"/>
        </w:rPr>
        <w:t xml:space="preserve">Suma gwarancyjna na jeden i wszystkie wypadki ubezpieczeniowe:. </w:t>
      </w:r>
      <w:r w:rsidR="007943F1" w:rsidRPr="007943F1">
        <w:rPr>
          <w:rFonts w:ascii="Tahoma" w:hAnsi="Tahoma" w:cs="Tahoma"/>
          <w:b/>
        </w:rPr>
        <w:t>3</w:t>
      </w:r>
      <w:r w:rsidRPr="007943F1">
        <w:rPr>
          <w:rFonts w:ascii="Tahoma" w:hAnsi="Tahoma" w:cs="Tahoma"/>
          <w:b/>
        </w:rPr>
        <w:t>.</w:t>
      </w:r>
      <w:r w:rsidR="0088525E" w:rsidRPr="007943F1">
        <w:rPr>
          <w:rFonts w:ascii="Tahoma" w:hAnsi="Tahoma" w:cs="Tahoma"/>
          <w:b/>
        </w:rPr>
        <w:t>5</w:t>
      </w:r>
      <w:r w:rsidRPr="007943F1">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7943F1"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w:t>
      </w:r>
      <w:r w:rsidRPr="007943F1">
        <w:rPr>
          <w:rFonts w:ascii="Tahoma" w:hAnsi="Tahoma" w:cs="Tahoma"/>
          <w:bCs/>
        </w:rPr>
        <w:t xml:space="preserve">zachowanie ubezpieczonego nosi znamiona rażącego niedbalstwa, a nie winy umyślnej, nie mają zastosowania. </w:t>
      </w:r>
    </w:p>
    <w:p w14:paraId="1883D39A" w14:textId="77777777" w:rsidR="00EF34F9" w:rsidRPr="007943F1" w:rsidRDefault="00EF34F9" w:rsidP="00A65B77">
      <w:pPr>
        <w:jc w:val="both"/>
        <w:rPr>
          <w:rFonts w:ascii="Tahoma" w:hAnsi="Tahoma" w:cs="Tahoma"/>
          <w:iCs/>
        </w:rPr>
      </w:pPr>
    </w:p>
    <w:p w14:paraId="5F2DCB31" w14:textId="3A070A22" w:rsidR="00A65B77" w:rsidRPr="007943F1" w:rsidRDefault="000F2F37" w:rsidP="00A65B77">
      <w:pPr>
        <w:jc w:val="both"/>
        <w:rPr>
          <w:rFonts w:ascii="Tahoma" w:hAnsi="Tahoma" w:cs="Tahoma"/>
          <w:iCs/>
        </w:rPr>
      </w:pPr>
      <w:bookmarkStart w:id="8" w:name="_Hlk64989952"/>
      <w:r w:rsidRPr="007943F1">
        <w:rPr>
          <w:rFonts w:ascii="Tahoma" w:hAnsi="Tahoma" w:cs="Tahoma"/>
          <w:iCs/>
        </w:rPr>
        <w:t>Ubezpieczyciel nie odpowiada wyłącznie za szkody wyrządzone umyślnie przez reprezentantów Ubezpieczającego/Ubezpieczonego, przy czym za reprezentantów w jednostce samorządu terytorialnego uważa się jedynie Burmistrza</w:t>
      </w:r>
      <w:r w:rsidR="007943F1" w:rsidRPr="007943F1">
        <w:rPr>
          <w:rFonts w:ascii="Tahoma" w:hAnsi="Tahoma" w:cs="Tahoma"/>
          <w:iCs/>
        </w:rPr>
        <w:t xml:space="preserve"> </w:t>
      </w:r>
      <w:r w:rsidRPr="007943F1">
        <w:rPr>
          <w:rFonts w:ascii="Tahoma" w:hAnsi="Tahoma" w:cs="Tahoma"/>
          <w:iCs/>
        </w:rPr>
        <w:t xml:space="preserve">i jego pełnomocników, tj. osoby posiadające pisemne upoważnienie do działania w jego imieniu. Powyższe oznacza, że szkody wyrządzone w winy umyślnej przez wszystkie inne osoby niż reprezentanci </w:t>
      </w:r>
      <w:r w:rsidRPr="007943F1">
        <w:rPr>
          <w:rFonts w:ascii="Tahoma" w:hAnsi="Tahoma" w:cs="Tahoma"/>
          <w:iCs/>
        </w:rPr>
        <w:lastRenderedPageBreak/>
        <w:t xml:space="preserve">Ubezpieczającego/Ubezpieczonego są objęte ochroną ubezpieczeniową, przy czym dla tego </w:t>
      </w:r>
      <w:r w:rsidR="00EF34F9" w:rsidRPr="007943F1">
        <w:rPr>
          <w:rFonts w:ascii="Tahoma" w:hAnsi="Tahoma" w:cs="Tahoma"/>
          <w:iCs/>
        </w:rPr>
        <w:t>rodzaju szkód obowiązuje limit odpowiedzialności 500 000 zł na jeden i wszystkie wypadki ubezpieczeniowe w rocznym okresie ubezpieczenia</w:t>
      </w:r>
      <w:r w:rsidR="006E2AB6" w:rsidRPr="007943F1">
        <w:rPr>
          <w:rFonts w:ascii="Tahoma" w:hAnsi="Tahoma" w:cs="Tahoma"/>
          <w:iCs/>
        </w:rPr>
        <w:t xml:space="preserve">. </w:t>
      </w:r>
      <w:bookmarkStart w:id="9" w:name="_Hlk128943499"/>
      <w:r w:rsidR="006E2AB6" w:rsidRPr="007943F1">
        <w:rPr>
          <w:rFonts w:ascii="Tahoma" w:hAnsi="Tahoma" w:cs="Tahoma"/>
          <w:iCs/>
        </w:rPr>
        <w:t xml:space="preserve">Dla szkód związanych z wykonywaniem władzy publicznej (art. 417 </w:t>
      </w:r>
      <w:proofErr w:type="spellStart"/>
      <w:r w:rsidR="006E2AB6" w:rsidRPr="007943F1">
        <w:rPr>
          <w:rFonts w:ascii="Tahoma" w:hAnsi="Tahoma" w:cs="Tahoma"/>
          <w:iCs/>
        </w:rPr>
        <w:t>kc</w:t>
      </w:r>
      <w:proofErr w:type="spellEnd"/>
      <w:r w:rsidR="006E2AB6" w:rsidRPr="007943F1">
        <w:rPr>
          <w:rFonts w:ascii="Tahoma" w:hAnsi="Tahoma" w:cs="Tahoma"/>
          <w:iCs/>
        </w:rPr>
        <w:t>) wina umyślna jest wyłączona</w:t>
      </w:r>
      <w:bookmarkEnd w:id="9"/>
      <w:r w:rsidR="006E2AB6" w:rsidRPr="007943F1">
        <w:rPr>
          <w:rFonts w:ascii="Tahoma" w:hAnsi="Tahoma" w:cs="Tahoma"/>
          <w:iCs/>
        </w:rPr>
        <w:t>.</w:t>
      </w:r>
    </w:p>
    <w:p w14:paraId="49467F29" w14:textId="77777777" w:rsidR="00EF34F9" w:rsidRPr="00B76AE1" w:rsidRDefault="00EF34F9" w:rsidP="00A65B77">
      <w:pPr>
        <w:jc w:val="both"/>
        <w:rPr>
          <w:rFonts w:ascii="Tahoma" w:hAnsi="Tahoma" w:cs="Tahoma"/>
          <w:iCs/>
        </w:rPr>
      </w:pPr>
      <w:bookmarkStart w:id="10" w:name="_Hlk62221463"/>
      <w:bookmarkEnd w:id="8"/>
    </w:p>
    <w:p w14:paraId="7AD8FE59" w14:textId="44DD4F0B" w:rsidR="00A65B77" w:rsidRPr="00B76AE1" w:rsidRDefault="00A65B77" w:rsidP="00A65B77">
      <w:pPr>
        <w:jc w:val="both"/>
        <w:rPr>
          <w:rFonts w:ascii="Tahoma" w:hAnsi="Tahoma" w:cs="Tahoma"/>
          <w:iCs/>
        </w:rPr>
      </w:pPr>
      <w:r w:rsidRPr="00B76AE1">
        <w:rPr>
          <w:rFonts w:ascii="Tahoma" w:hAnsi="Tahoma" w:cs="Tahoma"/>
          <w:iCs/>
        </w:rPr>
        <w:t xml:space="preserve">Ubezpieczenie obejmuje odpowiedzialność cywilną (w tym odpowiedzialność cywilną związaną </w:t>
      </w:r>
      <w:r w:rsidRPr="00B76AE1">
        <w:rPr>
          <w:rFonts w:ascii="Tahoma" w:hAnsi="Tahoma" w:cs="Tahoma"/>
          <w:iCs/>
        </w:rPr>
        <w:br/>
        <w:t xml:space="preserve">z wykonywaniem władzy publicznej) </w:t>
      </w:r>
      <w:r w:rsidR="007943F1" w:rsidRPr="00B76AE1">
        <w:rPr>
          <w:rFonts w:ascii="Tahoma" w:hAnsi="Tahoma" w:cs="Tahoma"/>
          <w:iCs/>
        </w:rPr>
        <w:t xml:space="preserve">Gminy Miejskiej Giżycko </w:t>
      </w:r>
      <w:r w:rsidRPr="00B76AE1">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11" w:name="_Hlk64989965"/>
      <w:r w:rsidR="009157A1" w:rsidRPr="00B76AE1">
        <w:rPr>
          <w:rFonts w:ascii="Tahoma" w:hAnsi="Tahoma" w:cs="Tahoma"/>
          <w:iCs/>
        </w:rPr>
        <w:t xml:space="preserve">Ochrona obejmuje odpowiedzialność </w:t>
      </w:r>
      <w:r w:rsidR="00EF642A" w:rsidRPr="00B76AE1">
        <w:rPr>
          <w:rFonts w:ascii="Tahoma" w:hAnsi="Tahoma" w:cs="Tahoma"/>
          <w:iCs/>
        </w:rPr>
        <w:t xml:space="preserve">cywilną </w:t>
      </w:r>
      <w:r w:rsidR="007943F1" w:rsidRPr="00B76AE1">
        <w:rPr>
          <w:rFonts w:ascii="Tahoma" w:hAnsi="Tahoma" w:cs="Tahoma"/>
          <w:iCs/>
        </w:rPr>
        <w:t>Gminy Miejskiej Giżycko</w:t>
      </w:r>
      <w:r w:rsidR="009157A1" w:rsidRPr="00B76AE1">
        <w:rPr>
          <w:rFonts w:ascii="Tahoma" w:hAnsi="Tahoma" w:cs="Tahoma"/>
          <w:iCs/>
        </w:rPr>
        <w:t xml:space="preserve">  zarówno za działania własne jak i zlecone Ubezpieczonemu przez administrację rządową</w:t>
      </w:r>
      <w:r w:rsidR="00BF5648" w:rsidRPr="00B76AE1">
        <w:rPr>
          <w:rFonts w:ascii="Tahoma" w:hAnsi="Tahoma" w:cs="Tahoma"/>
          <w:iCs/>
        </w:rPr>
        <w:t>.</w:t>
      </w:r>
    </w:p>
    <w:bookmarkEnd w:id="11"/>
    <w:p w14:paraId="71A29D95" w14:textId="77777777" w:rsidR="00A65B77" w:rsidRPr="00B76AE1" w:rsidRDefault="00A65B77" w:rsidP="00A65B77">
      <w:pPr>
        <w:jc w:val="both"/>
        <w:rPr>
          <w:rFonts w:ascii="Tahoma" w:hAnsi="Tahoma" w:cs="Tahoma"/>
          <w:iCs/>
        </w:rPr>
      </w:pPr>
      <w:r w:rsidRPr="00B76AE1">
        <w:rPr>
          <w:rFonts w:ascii="Tahoma" w:hAnsi="Tahoma" w:cs="Tahoma"/>
          <w:iCs/>
        </w:rPr>
        <w:t>Ochrona ubezpieczeniowa obejmuje ustawową odpowiedzialność Ubezpieczonego bez umownego przejęcia lub rozszerzania odpowiedzialności.</w:t>
      </w:r>
    </w:p>
    <w:bookmarkEnd w:id="10"/>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12" w:name="_Hlk64989990"/>
      <w:r w:rsidR="00DD7DEB" w:rsidRPr="0088182A">
        <w:rPr>
          <w:rFonts w:ascii="Tahoma" w:hAnsi="Tahoma" w:cs="Tahoma"/>
        </w:rPr>
        <w:t xml:space="preserve">po wystąpieniu wypadku ubezpieczeniowego </w:t>
      </w:r>
      <w:bookmarkEnd w:id="12"/>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0DA844EF"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0B694BC9" w14:textId="77777777" w:rsidR="00B76AE1" w:rsidRPr="00AD33AC" w:rsidRDefault="00B76AE1" w:rsidP="00B76AE1">
      <w:pPr>
        <w:pStyle w:val="Akapitzlist"/>
        <w:jc w:val="both"/>
        <w:rPr>
          <w:rFonts w:ascii="Tahoma" w:hAnsi="Tahoma" w:cs="Tahoma"/>
          <w:sz w:val="20"/>
          <w:szCs w:val="20"/>
        </w:rPr>
      </w:pPr>
    </w:p>
    <w:p w14:paraId="19665A77" w14:textId="618D1205"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7BF925E6" w14:textId="77777777" w:rsidR="00B76AE1" w:rsidRPr="00B76AE1" w:rsidRDefault="00B76AE1" w:rsidP="00B76AE1">
      <w:pPr>
        <w:jc w:val="both"/>
        <w:rPr>
          <w:rFonts w:ascii="Tahoma" w:hAnsi="Tahoma" w:cs="Tahoma"/>
        </w:rPr>
      </w:pPr>
    </w:p>
    <w:p w14:paraId="06A93EAE" w14:textId="0CC40FD6"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50375428" w14:textId="77777777" w:rsidR="00B76AE1" w:rsidRPr="00B76AE1" w:rsidRDefault="00B76AE1" w:rsidP="00B76AE1">
      <w:pPr>
        <w:jc w:val="both"/>
        <w:rPr>
          <w:rFonts w:ascii="Tahoma" w:hAnsi="Tahoma" w:cs="Tahoma"/>
          <w:color w:val="FF0000"/>
        </w:rPr>
      </w:pPr>
    </w:p>
    <w:p w14:paraId="2BAA3232" w14:textId="77777777" w:rsidR="00A65B77" w:rsidRPr="00B76AE1" w:rsidRDefault="00A65B77" w:rsidP="00061F3A">
      <w:pPr>
        <w:pStyle w:val="Akapitzlist"/>
        <w:numPr>
          <w:ilvl w:val="1"/>
          <w:numId w:val="75"/>
        </w:numPr>
        <w:jc w:val="both"/>
        <w:rPr>
          <w:rFonts w:ascii="Tahoma" w:hAnsi="Tahoma" w:cs="Tahoma"/>
          <w:sz w:val="20"/>
          <w:szCs w:val="20"/>
        </w:rPr>
      </w:pPr>
      <w:r w:rsidRPr="00B76AE1">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588056DD" w:rsidR="00A65B77" w:rsidRPr="00A65B77" w:rsidRDefault="00A65B77" w:rsidP="00061F3A">
      <w:pPr>
        <w:pStyle w:val="Akapitzlist"/>
        <w:numPr>
          <w:ilvl w:val="1"/>
          <w:numId w:val="75"/>
        </w:numPr>
        <w:jc w:val="both"/>
        <w:rPr>
          <w:rFonts w:ascii="Tahoma" w:hAnsi="Tahoma" w:cs="Tahoma"/>
          <w:sz w:val="20"/>
          <w:szCs w:val="20"/>
        </w:rPr>
      </w:pPr>
      <w:bookmarkStart w:id="13" w:name="_Hlk129166762"/>
      <w:r w:rsidRPr="00A65B77">
        <w:rPr>
          <w:rFonts w:ascii="Tahoma" w:hAnsi="Tahoma" w:cs="Tahoma"/>
          <w:sz w:val="20"/>
          <w:szCs w:val="20"/>
        </w:rPr>
        <w:t>czyste straty finansowe</w:t>
      </w:r>
      <w:r w:rsidR="00080038">
        <w:rPr>
          <w:rFonts w:ascii="Tahoma" w:hAnsi="Tahoma" w:cs="Tahoma"/>
          <w:sz w:val="20"/>
          <w:szCs w:val="20"/>
        </w:rPr>
        <w:t xml:space="preserve"> </w:t>
      </w:r>
      <w:bookmarkEnd w:id="13"/>
      <w:r w:rsidR="00080038" w:rsidRPr="00080038">
        <w:rPr>
          <w:rFonts w:ascii="Tahoma" w:hAnsi="Tahoma" w:cs="Tahoma"/>
          <w:color w:val="FF0000"/>
          <w:sz w:val="20"/>
          <w:szCs w:val="20"/>
        </w:rPr>
        <w:t>(z wyłączeniem szkód spowodowanych przez produkt</w:t>
      </w:r>
      <w:r w:rsidR="00381A33">
        <w:rPr>
          <w:rFonts w:ascii="Tahoma" w:hAnsi="Tahoma" w:cs="Tahoma"/>
          <w:color w:val="FF0000"/>
          <w:sz w:val="20"/>
          <w:szCs w:val="20"/>
        </w:rPr>
        <w:t xml:space="preserve"> oraz </w:t>
      </w:r>
      <w:r w:rsidR="00381A33" w:rsidRPr="00381A33">
        <w:rPr>
          <w:rFonts w:ascii="Tahoma" w:hAnsi="Tahoma" w:cs="Tahoma"/>
          <w:color w:val="FF0000"/>
          <w:sz w:val="20"/>
          <w:szCs w:val="20"/>
        </w:rPr>
        <w:t xml:space="preserve">wyłączenie szkód wyrządzonych przez niezgodne z prawem działanie lub zaniechanie przy wykonywaniu władzy publicznej </w:t>
      </w:r>
      <w:r w:rsidR="00381A33" w:rsidRPr="00381A33">
        <w:rPr>
          <w:rFonts w:ascii="Tahoma" w:hAnsi="Tahoma" w:cs="Tahoma"/>
          <w:color w:val="FF0000"/>
          <w:sz w:val="20"/>
          <w:szCs w:val="20"/>
        </w:rPr>
        <w:t xml:space="preserve">a także </w:t>
      </w:r>
      <w:r w:rsidR="00381A33" w:rsidRPr="00381A33">
        <w:rPr>
          <w:rFonts w:ascii="Tahoma" w:hAnsi="Tahoma" w:cs="Tahoma"/>
          <w:color w:val="FF0000"/>
          <w:sz w:val="20"/>
          <w:szCs w:val="20"/>
        </w:rPr>
        <w:t>mające związek z wydaniem lub niewydaniem decyzji administracyjnych lub aktów normatywnych</w:t>
      </w:r>
      <w:r w:rsidR="00080038" w:rsidRPr="00080038">
        <w:rPr>
          <w:rFonts w:ascii="Tahoma" w:hAnsi="Tahoma" w:cs="Tahoma"/>
          <w:color w:val="FF0000"/>
          <w:sz w:val="20"/>
          <w:szCs w:val="20"/>
        </w:rPr>
        <w:t>)</w:t>
      </w:r>
      <w:r w:rsidRPr="00080038">
        <w:rPr>
          <w:rFonts w:ascii="Tahoma" w:hAnsi="Tahoma" w:cs="Tahoma"/>
          <w:color w:val="FF0000"/>
          <w:sz w:val="20"/>
          <w:szCs w:val="20"/>
        </w:rPr>
        <w:t xml:space="preserve">, </w:t>
      </w:r>
      <w:r w:rsidRPr="00A65B77">
        <w:rPr>
          <w:rFonts w:ascii="Tahoma" w:hAnsi="Tahoma" w:cs="Tahoma"/>
          <w:sz w:val="20"/>
          <w:szCs w:val="20"/>
        </w:rPr>
        <w:t>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lastRenderedPageBreak/>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24CC0175"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terminów, </w:t>
      </w:r>
    </w:p>
    <w:p w14:paraId="04039FC4" w14:textId="77777777" w:rsidR="00A65B77" w:rsidRPr="00BE513D"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polegające na zapłacie przez ubezpieczonego kar pieniężnych, grzywien, odszkodowań o charakterze karnym, nawiązek lub innych kar o charakterze pieniężnym oraz należności </w:t>
      </w:r>
      <w:r w:rsidRPr="00BE513D">
        <w:rPr>
          <w:rFonts w:ascii="Tahoma" w:hAnsi="Tahoma" w:cs="Tahoma"/>
          <w:sz w:val="20"/>
          <w:szCs w:val="20"/>
        </w:rPr>
        <w:t>publicznoprawnych.</w:t>
      </w:r>
    </w:p>
    <w:p w14:paraId="5EA9C1AA" w14:textId="04EC8A2B" w:rsidR="00605E35" w:rsidRPr="00B76AE1" w:rsidRDefault="00A65B77" w:rsidP="00605E35">
      <w:pPr>
        <w:ind w:left="1080"/>
        <w:jc w:val="both"/>
        <w:rPr>
          <w:rFonts w:ascii="Tahoma" w:hAnsi="Tahoma" w:cs="Tahoma"/>
        </w:rPr>
      </w:pPr>
      <w:r w:rsidRPr="00BE513D">
        <w:rPr>
          <w:rFonts w:ascii="Tahoma" w:hAnsi="Tahoma" w:cs="Tahoma"/>
        </w:rPr>
        <w:t xml:space="preserve">- </w:t>
      </w:r>
      <w:r w:rsidRPr="00BE513D">
        <w:rPr>
          <w:rFonts w:ascii="Tahoma" w:hAnsi="Tahoma" w:cs="Tahoma"/>
          <w:b/>
        </w:rPr>
        <w:t xml:space="preserve">limit odpowiedzialności </w:t>
      </w:r>
      <w:r w:rsidR="00BE513D" w:rsidRPr="00BE513D">
        <w:rPr>
          <w:rFonts w:ascii="Tahoma" w:hAnsi="Tahoma" w:cs="Tahoma"/>
          <w:b/>
        </w:rPr>
        <w:t>3</w:t>
      </w:r>
      <w:r w:rsidRPr="00BE513D">
        <w:rPr>
          <w:rFonts w:ascii="Tahoma" w:hAnsi="Tahoma" w:cs="Tahoma"/>
          <w:b/>
        </w:rPr>
        <w:t xml:space="preserve">00 000,00 zł na </w:t>
      </w:r>
      <w:r w:rsidRPr="00B76AE1">
        <w:rPr>
          <w:rFonts w:ascii="Tahoma" w:hAnsi="Tahoma" w:cs="Tahoma"/>
          <w:b/>
        </w:rPr>
        <w:t xml:space="preserve">jeden i wszystkie wypadki ubezpieczeniowe </w:t>
      </w:r>
      <w:r w:rsidRPr="00B76AE1">
        <w:rPr>
          <w:rFonts w:ascii="Tahoma" w:hAnsi="Tahoma" w:cs="Tahoma"/>
        </w:rPr>
        <w:t>(niniejszy limit nie ma zastosowania przy odpowiedzialności JST w związku z wydaniem lub niewydaniem decyzji administracyjnych lub aktów normatywnych prawa</w:t>
      </w:r>
      <w:r w:rsidR="00605E35" w:rsidRPr="00B76AE1">
        <w:rPr>
          <w:rFonts w:ascii="Tahoma" w:hAnsi="Tahoma" w:cs="Tahoma"/>
        </w:rPr>
        <w:t xml:space="preserve"> </w:t>
      </w:r>
      <w:r w:rsidRPr="00B76AE1">
        <w:rPr>
          <w:rFonts w:ascii="Tahoma" w:hAnsi="Tahoma" w:cs="Tahoma"/>
        </w:rPr>
        <w:t>miejscowego);</w:t>
      </w:r>
      <w:r w:rsidR="00605E35" w:rsidRPr="00B76AE1">
        <w:rPr>
          <w:rFonts w:ascii="Tahoma" w:hAnsi="Tahoma" w:cs="Tahoma"/>
        </w:rPr>
        <w:t xml:space="preserve"> dla szkód związanych z doradztwem wprowadza się </w:t>
      </w:r>
      <w:proofErr w:type="spellStart"/>
      <w:r w:rsidR="00605E35" w:rsidRPr="00B76AE1">
        <w:rPr>
          <w:rFonts w:ascii="Tahoma" w:hAnsi="Tahoma" w:cs="Tahoma"/>
          <w:b/>
          <w:bCs/>
        </w:rPr>
        <w:t>podlimit</w:t>
      </w:r>
      <w:proofErr w:type="spellEnd"/>
      <w:r w:rsidR="00605E35" w:rsidRPr="00B76AE1">
        <w:rPr>
          <w:rFonts w:ascii="Tahoma" w:hAnsi="Tahoma" w:cs="Tahoma"/>
          <w:b/>
          <w:bCs/>
        </w:rPr>
        <w:t xml:space="preserve"> odpowiedzialności w kwocie 100 000,00 zł na jeden i wszystkie wypadki ubezpieczeniowe</w:t>
      </w:r>
      <w:r w:rsidR="00605E35" w:rsidRPr="00B76AE1">
        <w:rPr>
          <w:rFonts w:ascii="Tahoma" w:hAnsi="Tahoma" w:cs="Tahoma"/>
        </w:rPr>
        <w:t>;</w:t>
      </w:r>
    </w:p>
    <w:p w14:paraId="1A14DCF3" w14:textId="31777192" w:rsidR="00A65B77" w:rsidRPr="0088182A" w:rsidRDefault="00A65B77" w:rsidP="00A65B77">
      <w:pPr>
        <w:ind w:left="1080"/>
        <w:jc w:val="both"/>
        <w:rPr>
          <w:rFonts w:ascii="Tahoma" w:hAnsi="Tahoma" w:cs="Tahoma"/>
        </w:rPr>
      </w:pPr>
    </w:p>
    <w:p w14:paraId="2D6D1957" w14:textId="2D8D394A" w:rsidR="00A65B77" w:rsidRDefault="00A65B77" w:rsidP="00061F3A">
      <w:pPr>
        <w:pStyle w:val="Akapitzlist"/>
        <w:numPr>
          <w:ilvl w:val="1"/>
          <w:numId w:val="75"/>
        </w:numPr>
        <w:jc w:val="both"/>
        <w:rPr>
          <w:rFonts w:ascii="Tahoma" w:hAnsi="Tahoma" w:cs="Tahoma"/>
          <w:b/>
          <w:sz w:val="20"/>
          <w:szCs w:val="20"/>
        </w:rPr>
      </w:pPr>
      <w:bookmarkStart w:id="14" w:name="_Hlk64990025"/>
      <w:r w:rsidRPr="0088182A">
        <w:rPr>
          <w:rFonts w:ascii="Tahoma" w:hAnsi="Tahoma" w:cs="Tahoma"/>
          <w:sz w:val="20"/>
          <w:szCs w:val="20"/>
        </w:rPr>
        <w:t xml:space="preserve">szkody wynikające </w:t>
      </w:r>
      <w:r w:rsidR="00705C25" w:rsidRPr="0088182A">
        <w:rPr>
          <w:rFonts w:ascii="Tahoma" w:hAnsi="Tahoma" w:cs="Tahoma"/>
          <w:sz w:val="20"/>
          <w:szCs w:val="20"/>
        </w:rPr>
        <w:t xml:space="preserve">z </w:t>
      </w:r>
      <w:r w:rsidR="00705C25" w:rsidRPr="00B76AE1">
        <w:rPr>
          <w:rFonts w:ascii="Tahoma" w:hAnsi="Tahoma" w:cs="Tahoma"/>
          <w:sz w:val="20"/>
          <w:szCs w:val="20"/>
        </w:rPr>
        <w:t>uszkodzenia</w:t>
      </w:r>
      <w:r w:rsidRPr="00B76AE1">
        <w:rPr>
          <w:rFonts w:ascii="Tahoma" w:hAnsi="Tahoma" w:cs="Tahoma"/>
          <w:sz w:val="20"/>
          <w:szCs w:val="20"/>
        </w:rPr>
        <w:t>, zniszczenia</w:t>
      </w:r>
      <w:r w:rsidR="00705C25" w:rsidRPr="00B76AE1">
        <w:rPr>
          <w:rFonts w:ascii="Tahoma" w:hAnsi="Tahoma" w:cs="Tahoma"/>
          <w:sz w:val="20"/>
          <w:szCs w:val="20"/>
        </w:rPr>
        <w:t>,</w:t>
      </w:r>
      <w:r w:rsidRPr="00B76AE1">
        <w:rPr>
          <w:rFonts w:ascii="Tahoma" w:hAnsi="Tahoma" w:cs="Tahoma"/>
          <w:sz w:val="20"/>
          <w:szCs w:val="20"/>
        </w:rPr>
        <w:t xml:space="preserve"> </w:t>
      </w:r>
      <w:r w:rsidR="00705C25" w:rsidRPr="00B76AE1">
        <w:rPr>
          <w:rFonts w:ascii="Tahoma" w:hAnsi="Tahoma" w:cs="Tahoma"/>
          <w:sz w:val="20"/>
          <w:szCs w:val="20"/>
        </w:rPr>
        <w:t xml:space="preserve">utraty </w:t>
      </w:r>
      <w:r w:rsidRPr="00B76AE1">
        <w:rPr>
          <w:rFonts w:ascii="Tahoma" w:hAnsi="Tahoma" w:cs="Tahoma"/>
          <w:sz w:val="20"/>
          <w:szCs w:val="20"/>
        </w:rPr>
        <w:t xml:space="preserve">lub zaginięcia dokumentów </w:t>
      </w:r>
      <w:r w:rsidR="00705C25" w:rsidRPr="00B76AE1">
        <w:rPr>
          <w:rFonts w:ascii="Tahoma" w:hAnsi="Tahoma" w:cs="Tahoma"/>
          <w:sz w:val="20"/>
          <w:szCs w:val="20"/>
        </w:rPr>
        <w:t xml:space="preserve">osób trzecich, w tym </w:t>
      </w:r>
      <w:r w:rsidRPr="00B76AE1">
        <w:rPr>
          <w:rFonts w:ascii="Tahoma" w:hAnsi="Tahoma" w:cs="Tahoma"/>
          <w:sz w:val="20"/>
          <w:szCs w:val="20"/>
        </w:rPr>
        <w:t xml:space="preserve">powierzonych ubezpieczonemu przez osoby trzecie w związku z prowadzoną przez niego działalnością </w:t>
      </w:r>
      <w:bookmarkEnd w:id="14"/>
      <w:r w:rsidRPr="00B76AE1">
        <w:rPr>
          <w:rFonts w:ascii="Tahoma" w:hAnsi="Tahoma" w:cs="Tahoma"/>
          <w:sz w:val="20"/>
          <w:szCs w:val="20"/>
        </w:rPr>
        <w:t xml:space="preserve">- </w:t>
      </w:r>
      <w:r w:rsidRPr="00B76AE1">
        <w:rPr>
          <w:rFonts w:ascii="Tahoma" w:hAnsi="Tahoma" w:cs="Tahoma"/>
          <w:b/>
          <w:sz w:val="20"/>
          <w:szCs w:val="20"/>
        </w:rPr>
        <w:t xml:space="preserve">limit odpowiedzialności 100 000,00 zł na jeden </w:t>
      </w:r>
      <w:r w:rsidRPr="00A65B77">
        <w:rPr>
          <w:rFonts w:ascii="Tahoma" w:hAnsi="Tahoma" w:cs="Tahoma"/>
          <w:b/>
          <w:sz w:val="20"/>
          <w:szCs w:val="20"/>
        </w:rPr>
        <w:t>i wszystkie wypadki ubezpieczeniowe;</w:t>
      </w:r>
    </w:p>
    <w:p w14:paraId="1DDBA07B" w14:textId="77777777" w:rsidR="00B76AE1" w:rsidRPr="00A65B77" w:rsidRDefault="00B76AE1" w:rsidP="00B76AE1">
      <w:pPr>
        <w:pStyle w:val="Akapitzlist"/>
        <w:jc w:val="both"/>
        <w:rPr>
          <w:rFonts w:ascii="Tahoma" w:hAnsi="Tahoma" w:cs="Tahoma"/>
          <w:b/>
          <w:sz w:val="20"/>
          <w:szCs w:val="20"/>
        </w:rPr>
      </w:pPr>
    </w:p>
    <w:p w14:paraId="4D71E7E3" w14:textId="5A80C55E" w:rsidR="00A65B77" w:rsidRPr="00B76AE1"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19209A64" w14:textId="77777777" w:rsidR="00B76AE1" w:rsidRPr="00B76AE1" w:rsidRDefault="00B76AE1" w:rsidP="00B76AE1">
      <w:pPr>
        <w:jc w:val="both"/>
        <w:rPr>
          <w:rFonts w:ascii="Tahoma" w:hAnsi="Tahoma" w:cs="Tahoma"/>
          <w:b/>
        </w:rPr>
      </w:pPr>
    </w:p>
    <w:p w14:paraId="25D9BBAB" w14:textId="349A3523" w:rsidR="00A65B77" w:rsidRPr="00B76AE1"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1AF552F6" w14:textId="77777777" w:rsidR="00B76AE1" w:rsidRPr="00B76AE1" w:rsidRDefault="00B76AE1" w:rsidP="00B76AE1">
      <w:pPr>
        <w:jc w:val="both"/>
        <w:rPr>
          <w:rFonts w:ascii="Tahoma" w:hAnsi="Tahoma" w:cs="Tahoma"/>
          <w:b/>
        </w:rPr>
      </w:pPr>
    </w:p>
    <w:p w14:paraId="2D015E8C" w14:textId="384CBCEC" w:rsidR="00A65B77" w:rsidRPr="00B76AE1" w:rsidRDefault="00A65B77" w:rsidP="00061F3A">
      <w:pPr>
        <w:pStyle w:val="Akapitzlist"/>
        <w:numPr>
          <w:ilvl w:val="1"/>
          <w:numId w:val="75"/>
        </w:numPr>
        <w:jc w:val="both"/>
        <w:rPr>
          <w:rFonts w:ascii="Tahoma" w:hAnsi="Tahoma" w:cs="Tahoma"/>
          <w:b/>
          <w:sz w:val="20"/>
          <w:szCs w:val="20"/>
        </w:rPr>
      </w:pPr>
      <w:r w:rsidRPr="00B76AE1">
        <w:rPr>
          <w:rFonts w:ascii="Tahoma" w:hAnsi="Tahoma" w:cs="Tahoma"/>
          <w:bCs/>
          <w:sz w:val="20"/>
          <w:szCs w:val="20"/>
        </w:rPr>
        <w:t>odpowiedzialność za szkody</w:t>
      </w:r>
      <w:r w:rsidRPr="00B76AE1">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72F889F1" w14:textId="77777777" w:rsidR="00B76AE1" w:rsidRPr="00B76AE1" w:rsidRDefault="00B76AE1" w:rsidP="00B76AE1">
      <w:pPr>
        <w:jc w:val="both"/>
        <w:rPr>
          <w:rFonts w:ascii="Tahoma" w:hAnsi="Tahoma" w:cs="Tahoma"/>
          <w:b/>
        </w:rPr>
      </w:pPr>
    </w:p>
    <w:p w14:paraId="1186EC39" w14:textId="00A4F6C3" w:rsidR="00A65B77" w:rsidRPr="00B76AE1"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w:t>
      </w:r>
      <w:r w:rsidRPr="00B76AE1">
        <w:rPr>
          <w:rFonts w:ascii="Tahoma" w:hAnsi="Tahoma" w:cs="Tahoma"/>
          <w:sz w:val="20"/>
          <w:szCs w:val="20"/>
        </w:rPr>
        <w:t xml:space="preserve">sportowo-rekreacyjnych, kulturalnych, świetlic, placów zabaw, parków, skwerów, ogrodów, cmentarzy i plaży należących </w:t>
      </w:r>
      <w:r w:rsidRPr="00A65B77">
        <w:rPr>
          <w:rFonts w:ascii="Tahoma" w:hAnsi="Tahoma" w:cs="Tahoma"/>
          <w:color w:val="000000"/>
          <w:sz w:val="20"/>
          <w:szCs w:val="20"/>
        </w:rPr>
        <w:t xml:space="preserve">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539B3F60" w14:textId="77777777" w:rsidR="00B76AE1" w:rsidRPr="00B76AE1" w:rsidRDefault="00B76AE1" w:rsidP="00B76AE1">
      <w:pPr>
        <w:jc w:val="both"/>
        <w:rPr>
          <w:rFonts w:ascii="Tahoma" w:hAnsi="Tahoma" w:cs="Tahoma"/>
          <w:b/>
        </w:rPr>
      </w:pPr>
    </w:p>
    <w:p w14:paraId="00210953" w14:textId="1DC6B56C" w:rsidR="00A65B77" w:rsidRPr="00B76AE1" w:rsidRDefault="00A65B77" w:rsidP="00061F3A">
      <w:pPr>
        <w:pStyle w:val="Akapitzlist"/>
        <w:numPr>
          <w:ilvl w:val="1"/>
          <w:numId w:val="75"/>
        </w:numPr>
        <w:jc w:val="both"/>
        <w:rPr>
          <w:rFonts w:ascii="Tahoma" w:hAnsi="Tahoma" w:cs="Tahoma"/>
          <w:b/>
          <w:sz w:val="20"/>
          <w:szCs w:val="20"/>
        </w:rPr>
      </w:pPr>
      <w:bookmarkStart w:id="15"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5"/>
      <w:r w:rsidRPr="00A65B77">
        <w:rPr>
          <w:rFonts w:ascii="Tahoma" w:hAnsi="Tahoma" w:cs="Tahoma"/>
          <w:iCs/>
          <w:color w:val="000000"/>
          <w:sz w:val="20"/>
          <w:szCs w:val="20"/>
        </w:rPr>
        <w:t>;</w:t>
      </w:r>
    </w:p>
    <w:p w14:paraId="6B2ABCF5" w14:textId="77777777" w:rsidR="00B76AE1" w:rsidRPr="00B76AE1" w:rsidRDefault="00B76AE1" w:rsidP="00B76AE1">
      <w:pPr>
        <w:jc w:val="both"/>
        <w:rPr>
          <w:rFonts w:ascii="Tahoma" w:hAnsi="Tahoma" w:cs="Tahoma"/>
          <w:b/>
        </w:rPr>
      </w:pP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 xml:space="preserve">substancji niebezpiecznej oraz jej </w:t>
      </w:r>
      <w:r w:rsidRPr="00A65B77">
        <w:rPr>
          <w:rFonts w:ascii="Tahoma" w:hAnsi="Tahoma" w:cs="Tahoma"/>
          <w:sz w:val="20"/>
          <w:szCs w:val="20"/>
        </w:rPr>
        <w:lastRenderedPageBreak/>
        <w:t>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B76AE1"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04CEACF1" w:rsidR="00A65B77" w:rsidRPr="00B76AE1" w:rsidRDefault="00A65B77" w:rsidP="00A65B77">
      <w:pPr>
        <w:ind w:left="709"/>
        <w:jc w:val="both"/>
        <w:rPr>
          <w:rFonts w:ascii="Tahoma" w:hAnsi="Tahoma" w:cs="Tahoma"/>
          <w:b/>
        </w:rPr>
      </w:pPr>
      <w:r w:rsidRPr="00B76AE1">
        <w:rPr>
          <w:rFonts w:ascii="Tahoma" w:hAnsi="Tahoma" w:cs="Tahoma"/>
          <w:b/>
        </w:rPr>
        <w:t>- limit odpowiedzialności na jeden i wszystkie wypadki ubezpieczeniowe: 500 000,00 zł;</w:t>
      </w:r>
    </w:p>
    <w:p w14:paraId="6D14A650" w14:textId="77777777" w:rsidR="00A65B77" w:rsidRPr="00A65B77" w:rsidRDefault="00A65B77" w:rsidP="00A65B77">
      <w:pPr>
        <w:ind w:left="851"/>
        <w:jc w:val="both"/>
        <w:rPr>
          <w:rFonts w:ascii="Tahoma" w:hAnsi="Tahoma" w:cs="Tahoma"/>
          <w:b/>
        </w:rPr>
      </w:pPr>
    </w:p>
    <w:p w14:paraId="4C3D433F" w14:textId="206D199B" w:rsidR="00A65B77" w:rsidRPr="002B4C08"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w:t>
      </w:r>
      <w:r w:rsidRPr="002B4C08">
        <w:rPr>
          <w:rFonts w:ascii="Tahoma" w:eastAsia="Times New Roman" w:hAnsi="Tahoma" w:cs="Tahoma"/>
          <w:sz w:val="20"/>
          <w:szCs w:val="20"/>
        </w:rPr>
        <w:t>nomiczny);</w:t>
      </w:r>
      <w:r w:rsidR="002B4C08" w:rsidRPr="002B4C08">
        <w:rPr>
          <w:rFonts w:ascii="Tahoma" w:eastAsia="Times New Roman" w:hAnsi="Tahoma" w:cs="Tahoma"/>
          <w:b/>
          <w:bCs/>
          <w:sz w:val="20"/>
          <w:szCs w:val="20"/>
        </w:rPr>
        <w:t>limit odpowiedzialności na jeden i wszystkie wypadki ubezpieczeniowe: 500 000,00 zł;</w:t>
      </w:r>
    </w:p>
    <w:p w14:paraId="147C0B08" w14:textId="77777777" w:rsidR="002B4C08" w:rsidRPr="002B4C08" w:rsidRDefault="002B4C08" w:rsidP="002B4C08">
      <w:pPr>
        <w:jc w:val="both"/>
        <w:rPr>
          <w:rFonts w:ascii="Tahoma" w:hAnsi="Tahoma" w:cs="Tahoma"/>
        </w:rPr>
      </w:pPr>
    </w:p>
    <w:p w14:paraId="6EFD4031" w14:textId="02164CE3" w:rsidR="002B4C08" w:rsidRPr="002B4C08" w:rsidRDefault="00A65B77" w:rsidP="002B4C08">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w:t>
      </w:r>
      <w:r w:rsidR="001D04D7">
        <w:rPr>
          <w:rFonts w:ascii="Tahoma" w:hAnsi="Tahoma" w:cs="Tahoma"/>
          <w:sz w:val="20"/>
          <w:szCs w:val="20"/>
        </w:rPr>
        <w:t>, wystrzały z armat</w:t>
      </w:r>
      <w:r w:rsidRPr="00A65B77">
        <w:rPr>
          <w:rFonts w:ascii="Tahoma" w:hAnsi="Tahoma" w:cs="Tahoma"/>
          <w:sz w:val="20"/>
          <w:szCs w:val="20"/>
        </w:rPr>
        <w:t xml:space="preserve">). W odniesieniu do szkód powstałych podczas pokazów pirotechnicznych limit </w:t>
      </w:r>
      <w:r w:rsidRPr="002B4C08">
        <w:rPr>
          <w:rFonts w:ascii="Tahoma" w:hAnsi="Tahoma" w:cs="Tahoma"/>
          <w:sz w:val="20"/>
          <w:szCs w:val="20"/>
        </w:rPr>
        <w:t>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motorowymi lub lotniczymi</w:t>
      </w:r>
      <w:r w:rsidR="002B4C08" w:rsidRPr="002B4C08">
        <w:rPr>
          <w:rFonts w:ascii="Tahoma" w:eastAsia="Times New Roman" w:hAnsi="Tahoma" w:cs="Tahoma"/>
          <w:sz w:val="20"/>
          <w:szCs w:val="20"/>
        </w:rPr>
        <w:t>);</w:t>
      </w:r>
      <w:r w:rsidR="002B4C08" w:rsidRPr="002B4C08">
        <w:rPr>
          <w:rFonts w:ascii="Tahoma" w:eastAsia="Times New Roman" w:hAnsi="Tahoma" w:cs="Tahoma"/>
          <w:b/>
          <w:bCs/>
          <w:sz w:val="20"/>
          <w:szCs w:val="20"/>
        </w:rPr>
        <w:t>limit odpowiedzialności na jeden i wszystkie wypadki ubezpieczeniowe: 500 000,00 zł;</w:t>
      </w:r>
    </w:p>
    <w:p w14:paraId="435E1137" w14:textId="77777777" w:rsidR="002B4C08" w:rsidRPr="002B4C08" w:rsidRDefault="002B4C08" w:rsidP="002B4C08">
      <w:pPr>
        <w:jc w:val="both"/>
        <w:rPr>
          <w:rFonts w:ascii="Tahoma" w:hAnsi="Tahoma" w:cs="Tahoma"/>
        </w:rPr>
      </w:pPr>
    </w:p>
    <w:p w14:paraId="02633FF9" w14:textId="33B2EAC5" w:rsidR="002B4C08" w:rsidRPr="002B4C08" w:rsidRDefault="00A65B77" w:rsidP="002B4C08">
      <w:pPr>
        <w:pStyle w:val="Akapitzlist"/>
        <w:numPr>
          <w:ilvl w:val="1"/>
          <w:numId w:val="75"/>
        </w:numPr>
        <w:jc w:val="both"/>
        <w:rPr>
          <w:rFonts w:ascii="Tahoma" w:hAnsi="Tahoma" w:cs="Tahoma"/>
          <w:sz w:val="20"/>
          <w:szCs w:val="20"/>
        </w:rPr>
      </w:pPr>
      <w:r w:rsidRPr="002B4C08">
        <w:rPr>
          <w:rFonts w:ascii="Tahoma" w:hAnsi="Tahoma" w:cs="Tahoma"/>
          <w:sz w:val="20"/>
          <w:szCs w:val="20"/>
        </w:rPr>
        <w:t>odpowiedzialność za szkody powstałe w związku z organizacją wyścigów</w:t>
      </w:r>
      <w:r w:rsidR="002B4C08" w:rsidRPr="002B4C08">
        <w:rPr>
          <w:rFonts w:ascii="Tahoma" w:hAnsi="Tahoma" w:cs="Tahoma"/>
          <w:sz w:val="20"/>
          <w:szCs w:val="20"/>
        </w:rPr>
        <w:t xml:space="preserve"> lub pokazów</w:t>
      </w:r>
      <w:r w:rsidRPr="002B4C08">
        <w:rPr>
          <w:rFonts w:ascii="Tahoma" w:hAnsi="Tahoma" w:cs="Tahoma"/>
          <w:sz w:val="20"/>
          <w:szCs w:val="20"/>
        </w:rPr>
        <w:t xml:space="preserve"> wodnych</w:t>
      </w:r>
      <w:r w:rsidR="002B4C08" w:rsidRPr="002B4C08">
        <w:rPr>
          <w:rFonts w:ascii="Tahoma" w:hAnsi="Tahoma" w:cs="Tahoma"/>
          <w:sz w:val="20"/>
          <w:szCs w:val="20"/>
        </w:rPr>
        <w:t xml:space="preserve"> i</w:t>
      </w:r>
      <w:r w:rsidRPr="002B4C08">
        <w:rPr>
          <w:rFonts w:ascii="Tahoma" w:hAnsi="Tahoma" w:cs="Tahoma"/>
          <w:sz w:val="20"/>
          <w:szCs w:val="20"/>
        </w:rPr>
        <w:t xml:space="preserve"> lo</w:t>
      </w:r>
      <w:r w:rsidR="002B4C08" w:rsidRPr="002B4C08">
        <w:rPr>
          <w:rFonts w:ascii="Tahoma" w:hAnsi="Tahoma" w:cs="Tahoma"/>
          <w:sz w:val="20"/>
          <w:szCs w:val="20"/>
        </w:rPr>
        <w:t>dow</w:t>
      </w:r>
      <w:r w:rsidRPr="002B4C08">
        <w:rPr>
          <w:rFonts w:ascii="Tahoma" w:hAnsi="Tahoma" w:cs="Tahoma"/>
          <w:sz w:val="20"/>
          <w:szCs w:val="20"/>
        </w:rPr>
        <w:t>ych</w:t>
      </w:r>
      <w:r w:rsidR="002B4C08" w:rsidRPr="002B4C08">
        <w:rPr>
          <w:rFonts w:ascii="Tahoma" w:hAnsi="Tahoma" w:cs="Tahoma"/>
          <w:sz w:val="20"/>
          <w:szCs w:val="20"/>
        </w:rPr>
        <w:t xml:space="preserve"> ( m.in. bojery, </w:t>
      </w:r>
      <w:proofErr w:type="spellStart"/>
      <w:r w:rsidR="00027ABB">
        <w:rPr>
          <w:rFonts w:ascii="Tahoma" w:hAnsi="Tahoma" w:cs="Tahoma"/>
          <w:sz w:val="20"/>
          <w:szCs w:val="20"/>
        </w:rPr>
        <w:t>i</w:t>
      </w:r>
      <w:r w:rsidR="002B4C08" w:rsidRPr="002B4C08">
        <w:rPr>
          <w:rFonts w:ascii="Tahoma" w:hAnsi="Tahoma" w:cs="Tahoma"/>
          <w:sz w:val="20"/>
          <w:szCs w:val="20"/>
        </w:rPr>
        <w:t>cebording</w:t>
      </w:r>
      <w:proofErr w:type="spellEnd"/>
      <w:r w:rsidR="002B4C08" w:rsidRPr="002B4C08">
        <w:rPr>
          <w:rFonts w:ascii="Tahoma" w:hAnsi="Tahoma" w:cs="Tahoma"/>
          <w:sz w:val="20"/>
          <w:szCs w:val="20"/>
        </w:rPr>
        <w:t xml:space="preserve">, </w:t>
      </w:r>
      <w:proofErr w:type="spellStart"/>
      <w:r w:rsidR="002B4C08" w:rsidRPr="002B4C08">
        <w:rPr>
          <w:rFonts w:ascii="Tahoma" w:hAnsi="Tahoma" w:cs="Tahoma"/>
          <w:sz w:val="20"/>
          <w:szCs w:val="20"/>
        </w:rPr>
        <w:t>icesurfing</w:t>
      </w:r>
      <w:proofErr w:type="spellEnd"/>
      <w:r w:rsidR="002B4C08">
        <w:rPr>
          <w:rFonts w:ascii="Tahoma" w:hAnsi="Tahoma" w:cs="Tahoma"/>
          <w:sz w:val="20"/>
          <w:szCs w:val="20"/>
        </w:rPr>
        <w:t>,</w:t>
      </w:r>
      <w:r w:rsidR="00027ABB">
        <w:rPr>
          <w:rFonts w:ascii="Tahoma" w:hAnsi="Tahoma" w:cs="Tahoma"/>
          <w:sz w:val="20"/>
          <w:szCs w:val="20"/>
        </w:rPr>
        <w:t xml:space="preserve"> </w:t>
      </w:r>
      <w:proofErr w:type="spellStart"/>
      <w:r w:rsidR="00027ABB">
        <w:rPr>
          <w:rFonts w:ascii="Tahoma" w:hAnsi="Tahoma" w:cs="Tahoma"/>
          <w:sz w:val="20"/>
          <w:szCs w:val="20"/>
        </w:rPr>
        <w:t>snowkite</w:t>
      </w:r>
      <w:proofErr w:type="spellEnd"/>
      <w:r w:rsidR="00027ABB">
        <w:rPr>
          <w:rFonts w:ascii="Tahoma" w:hAnsi="Tahoma" w:cs="Tahoma"/>
          <w:sz w:val="20"/>
          <w:szCs w:val="20"/>
        </w:rPr>
        <w:t>,</w:t>
      </w:r>
      <w:r w:rsidR="002B4C08">
        <w:rPr>
          <w:rFonts w:ascii="Tahoma" w:hAnsi="Tahoma" w:cs="Tahoma"/>
          <w:sz w:val="20"/>
          <w:szCs w:val="20"/>
        </w:rPr>
        <w:t xml:space="preserve"> łyżwiarstwo, </w:t>
      </w:r>
      <w:proofErr w:type="spellStart"/>
      <w:r w:rsidR="002B4C08">
        <w:rPr>
          <w:rFonts w:ascii="Tahoma" w:hAnsi="Tahoma" w:cs="Tahoma"/>
          <w:sz w:val="20"/>
          <w:szCs w:val="20"/>
        </w:rPr>
        <w:t>hokey</w:t>
      </w:r>
      <w:proofErr w:type="spellEnd"/>
      <w:r w:rsidR="002B4C08" w:rsidRPr="002B4C08">
        <w:rPr>
          <w:rFonts w:ascii="Tahoma" w:hAnsi="Tahoma" w:cs="Tahoma"/>
          <w:sz w:val="20"/>
          <w:szCs w:val="20"/>
        </w:rPr>
        <w:t>)</w:t>
      </w:r>
      <w:r w:rsidR="001D04D7">
        <w:rPr>
          <w:rFonts w:ascii="Tahoma" w:hAnsi="Tahoma" w:cs="Tahoma"/>
          <w:sz w:val="20"/>
          <w:szCs w:val="20"/>
        </w:rPr>
        <w:t xml:space="preserve"> oraz konnych</w:t>
      </w:r>
      <w:r w:rsidRPr="002B4C08">
        <w:rPr>
          <w:rFonts w:ascii="Tahoma" w:hAnsi="Tahoma" w:cs="Tahoma"/>
          <w:sz w:val="20"/>
          <w:szCs w:val="20"/>
        </w:rPr>
        <w:t>;</w:t>
      </w:r>
      <w:r w:rsidR="002B4C08" w:rsidRPr="002B4C08">
        <w:rPr>
          <w:rFonts w:ascii="Tahoma" w:eastAsia="Times New Roman" w:hAnsi="Tahoma" w:cs="Tahoma"/>
          <w:b/>
          <w:bCs/>
          <w:sz w:val="20"/>
          <w:szCs w:val="20"/>
        </w:rPr>
        <w:t xml:space="preserve"> limit odpowiedzialności na jeden i wszystkie wypadki ubezpieczeniowe: </w:t>
      </w:r>
      <w:r w:rsidR="00027ABB">
        <w:rPr>
          <w:rFonts w:ascii="Tahoma" w:eastAsia="Times New Roman" w:hAnsi="Tahoma" w:cs="Tahoma"/>
          <w:b/>
          <w:bCs/>
          <w:sz w:val="20"/>
          <w:szCs w:val="20"/>
        </w:rPr>
        <w:t>5</w:t>
      </w:r>
      <w:r w:rsidR="002B4C08" w:rsidRPr="002B4C08">
        <w:rPr>
          <w:rFonts w:ascii="Tahoma" w:eastAsia="Times New Roman" w:hAnsi="Tahoma" w:cs="Tahoma"/>
          <w:b/>
          <w:bCs/>
          <w:sz w:val="20"/>
          <w:szCs w:val="20"/>
        </w:rPr>
        <w:t>00 000,00 zł;</w:t>
      </w:r>
    </w:p>
    <w:p w14:paraId="2CED18BB" w14:textId="3499DDCB" w:rsidR="00A65B77" w:rsidRPr="00A65B77" w:rsidRDefault="00A65B77" w:rsidP="002B4C08">
      <w:pPr>
        <w:pStyle w:val="Akapitzlist"/>
        <w:suppressAutoHyphens/>
        <w:jc w:val="both"/>
        <w:rPr>
          <w:rFonts w:ascii="Tahoma" w:hAnsi="Tahoma" w:cs="Tahoma"/>
          <w:color w:val="FF0000"/>
          <w:sz w:val="20"/>
          <w:szCs w:val="20"/>
        </w:rPr>
      </w:pPr>
    </w:p>
    <w:p w14:paraId="1EDA9BF9" w14:textId="747DB3AB" w:rsidR="00A65B77" w:rsidRPr="00A65B77" w:rsidRDefault="00A65B77" w:rsidP="00A65B77">
      <w:pPr>
        <w:pStyle w:val="Akapitzlist"/>
        <w:suppressAutoHyphens/>
        <w:jc w:val="both"/>
        <w:rPr>
          <w:rFonts w:ascii="Tahoma" w:hAnsi="Tahoma" w:cs="Tahoma"/>
          <w:b/>
          <w:sz w:val="20"/>
          <w:szCs w:val="20"/>
          <w:highlight w:val="red"/>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BE513D"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7592DABD" w14:textId="4070F512" w:rsidR="00027ABB" w:rsidRPr="00BE513D" w:rsidRDefault="00027ABB" w:rsidP="00027ABB">
      <w:pPr>
        <w:ind w:firstLine="709"/>
        <w:jc w:val="both"/>
        <w:rPr>
          <w:rFonts w:ascii="Tahoma" w:eastAsia="Calibri" w:hAnsi="Tahoma" w:cs="Tahoma"/>
        </w:rPr>
      </w:pPr>
      <w:r w:rsidRPr="00BE513D">
        <w:rPr>
          <w:rFonts w:ascii="Tahoma" w:hAnsi="Tahoma" w:cs="Tahoma"/>
          <w:b/>
          <w:bCs/>
        </w:rPr>
        <w:t>limit odpowiedzialności na jeden i wszystkie wypadki ubezpieczeniowe: 1 000 000,00 zł;</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5B3EDBAA"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157DE4C6" w14:textId="77777777" w:rsidR="00027ABB" w:rsidRPr="00027ABB" w:rsidRDefault="00027ABB" w:rsidP="00027ABB">
      <w:pPr>
        <w:pStyle w:val="Akapitzlist"/>
        <w:suppressAutoHyphens/>
        <w:jc w:val="both"/>
        <w:rPr>
          <w:rFonts w:ascii="Tahoma" w:hAnsi="Tahoma" w:cs="Tahoma"/>
          <w:sz w:val="20"/>
          <w:szCs w:val="20"/>
        </w:rPr>
      </w:pPr>
    </w:p>
    <w:p w14:paraId="510EBAFA" w14:textId="19BE3582" w:rsidR="00A65B77" w:rsidRPr="00027ABB" w:rsidRDefault="00A65B77" w:rsidP="00061F3A">
      <w:pPr>
        <w:pStyle w:val="Akapitzlist"/>
        <w:numPr>
          <w:ilvl w:val="1"/>
          <w:numId w:val="75"/>
        </w:numPr>
        <w:tabs>
          <w:tab w:val="num" w:pos="709"/>
        </w:tabs>
        <w:suppressAutoHyphens/>
        <w:jc w:val="both"/>
        <w:rPr>
          <w:rFonts w:ascii="Tahoma" w:hAnsi="Tahoma" w:cs="Tahoma"/>
          <w:sz w:val="20"/>
          <w:szCs w:val="20"/>
        </w:rPr>
      </w:pPr>
      <w:r w:rsidRPr="00027ABB">
        <w:rPr>
          <w:rFonts w:ascii="Tahoma" w:hAnsi="Tahoma" w:cs="Tahoma"/>
          <w:sz w:val="20"/>
          <w:szCs w:val="20"/>
        </w:rPr>
        <w:t xml:space="preserve">odpowiedzialność cywilną najemcy za szkody powstałe w rzeczach ruchomych i nieruchomych, </w:t>
      </w:r>
      <w:r w:rsidRPr="00027ABB">
        <w:rPr>
          <w:rFonts w:ascii="Tahoma" w:hAnsi="Tahoma" w:cs="Tahoma"/>
          <w:sz w:val="20"/>
          <w:szCs w:val="20"/>
        </w:rPr>
        <w:br/>
        <w:t>z których Ubezpieczony korzystał na podstawie umowy najmu, dzierżawy, użyczenia, leasingu lub innej podobnej formy korzystania z cudzej rzeczy;</w:t>
      </w:r>
    </w:p>
    <w:p w14:paraId="31176AD5" w14:textId="77777777" w:rsidR="00027ABB" w:rsidRPr="00027ABB" w:rsidRDefault="00027ABB" w:rsidP="00027ABB">
      <w:pPr>
        <w:suppressAutoHyphens/>
        <w:jc w:val="both"/>
        <w:rPr>
          <w:rFonts w:ascii="Tahoma" w:hAnsi="Tahoma" w:cs="Tahoma"/>
        </w:rPr>
      </w:pPr>
    </w:p>
    <w:p w14:paraId="6656B13B" w14:textId="45E1CFC9"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02ED22F2" w14:textId="77777777" w:rsidR="00027ABB" w:rsidRPr="00027ABB" w:rsidRDefault="00027ABB" w:rsidP="00027ABB">
      <w:pPr>
        <w:suppressAutoHyphens/>
        <w:jc w:val="both"/>
        <w:rPr>
          <w:rFonts w:ascii="Tahoma" w:hAnsi="Tahoma" w:cs="Tahoma"/>
        </w:rPr>
      </w:pPr>
    </w:p>
    <w:p w14:paraId="26DA0398" w14:textId="0BC3C4C6" w:rsidR="00A65B77" w:rsidRPr="00027ABB" w:rsidRDefault="00A65B77" w:rsidP="00061F3A">
      <w:pPr>
        <w:pStyle w:val="Akapitzlist"/>
        <w:numPr>
          <w:ilvl w:val="1"/>
          <w:numId w:val="75"/>
        </w:numPr>
        <w:tabs>
          <w:tab w:val="num" w:pos="709"/>
        </w:tabs>
        <w:suppressAutoHyphens/>
        <w:jc w:val="both"/>
        <w:rPr>
          <w:rFonts w:ascii="Tahoma" w:hAnsi="Tahoma" w:cs="Tahoma"/>
          <w:sz w:val="20"/>
          <w:szCs w:val="20"/>
        </w:rPr>
      </w:pPr>
      <w:r w:rsidRPr="00027ABB">
        <w:rPr>
          <w:rFonts w:ascii="Tahoma" w:hAnsi="Tahoma" w:cs="Tahoma"/>
          <w:sz w:val="20"/>
          <w:szCs w:val="20"/>
        </w:rPr>
        <w:t>odpowiedzialność za szkody wyrządzone przez podwykonawców, oraz osoby, którym Ubezpieczający/Ubezpieczony powierzył wykonanie określonych czynności, z pra</w:t>
      </w:r>
      <w:r w:rsidR="00193854" w:rsidRPr="00027ABB">
        <w:rPr>
          <w:rFonts w:ascii="Tahoma" w:hAnsi="Tahoma" w:cs="Tahoma"/>
          <w:sz w:val="20"/>
          <w:szCs w:val="20"/>
        </w:rPr>
        <w:t xml:space="preserve">wem do regresu do podwykonawców, dla których Ubezpieczony nie jest udziałowcem i/lub właścicielem. </w:t>
      </w:r>
      <w:r w:rsidRPr="00027ABB">
        <w:rPr>
          <w:rFonts w:ascii="Tahoma" w:hAnsi="Tahoma" w:cs="Tahoma"/>
          <w:sz w:val="20"/>
          <w:szCs w:val="20"/>
        </w:rPr>
        <w:t>W przypadku powierzenia określonych czynności osobie fizycznej, regres jest wyłączony;</w:t>
      </w:r>
    </w:p>
    <w:p w14:paraId="7060A409" w14:textId="77777777" w:rsidR="00027ABB" w:rsidRPr="00027ABB" w:rsidRDefault="00027ABB" w:rsidP="00027ABB">
      <w:pPr>
        <w:suppressAutoHyphens/>
        <w:jc w:val="both"/>
        <w:rPr>
          <w:rFonts w:ascii="Tahoma" w:hAnsi="Tahoma" w:cs="Tahoma"/>
        </w:rPr>
      </w:pPr>
    </w:p>
    <w:p w14:paraId="14C8ABEC" w14:textId="3B540B0F" w:rsidR="00A65B77" w:rsidRPr="00027ABB" w:rsidRDefault="00A65B77" w:rsidP="00061F3A">
      <w:pPr>
        <w:pStyle w:val="Akapitzlist"/>
        <w:numPr>
          <w:ilvl w:val="1"/>
          <w:numId w:val="75"/>
        </w:numPr>
        <w:tabs>
          <w:tab w:val="num" w:pos="709"/>
        </w:tabs>
        <w:suppressAutoHyphens/>
        <w:jc w:val="both"/>
        <w:rPr>
          <w:rFonts w:ascii="Tahoma" w:hAnsi="Tahoma" w:cs="Tahoma"/>
          <w:sz w:val="20"/>
          <w:szCs w:val="20"/>
        </w:rPr>
      </w:pPr>
      <w:r w:rsidRPr="00027ABB">
        <w:rPr>
          <w:rFonts w:ascii="Tahoma" w:hAnsi="Tahoma" w:cs="Tahoma"/>
          <w:sz w:val="20"/>
          <w:szCs w:val="20"/>
        </w:rPr>
        <w:lastRenderedPageBreak/>
        <w:t>odpowiedzialność za szkody wyrządzone przez Ubezpieczonego podwykonawcom lub dalszym podwykonawcom oraz ich pracownikom, którzy będą traktowani jako osoby trzecie;</w:t>
      </w:r>
    </w:p>
    <w:p w14:paraId="22390C01" w14:textId="77777777" w:rsidR="00027ABB" w:rsidRPr="00027ABB" w:rsidRDefault="00027ABB" w:rsidP="00027ABB">
      <w:pPr>
        <w:suppressAutoHyphens/>
        <w:jc w:val="both"/>
        <w:rPr>
          <w:rFonts w:ascii="Tahoma" w:hAnsi="Tahoma" w:cs="Tahoma"/>
        </w:rPr>
      </w:pPr>
    </w:p>
    <w:p w14:paraId="71783E12" w14:textId="2FCFE62D" w:rsidR="00A65B77" w:rsidRPr="00027ABB" w:rsidRDefault="00A65B77" w:rsidP="00061F3A">
      <w:pPr>
        <w:pStyle w:val="Akapitzlist"/>
        <w:numPr>
          <w:ilvl w:val="1"/>
          <w:numId w:val="75"/>
        </w:numPr>
        <w:tabs>
          <w:tab w:val="num" w:pos="709"/>
        </w:tabs>
        <w:suppressAutoHyphens/>
        <w:jc w:val="both"/>
        <w:rPr>
          <w:rFonts w:ascii="Tahoma" w:hAnsi="Tahoma" w:cs="Tahoma"/>
          <w:sz w:val="20"/>
          <w:szCs w:val="20"/>
        </w:rPr>
      </w:pPr>
      <w:r w:rsidRPr="00027ABB">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55BE2297" w14:textId="1884753A" w:rsidR="00027ABB" w:rsidRPr="00027ABB" w:rsidRDefault="00027ABB" w:rsidP="00027ABB">
      <w:pPr>
        <w:suppressAutoHyphens/>
        <w:jc w:val="both"/>
        <w:rPr>
          <w:rFonts w:ascii="Tahoma" w:hAnsi="Tahoma" w:cs="Tahoma"/>
          <w:color w:val="FF0000"/>
        </w:rPr>
      </w:pPr>
    </w:p>
    <w:p w14:paraId="2CF2215E" w14:textId="44CA526C"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20C8D912" w14:textId="77777777" w:rsidR="001A7D04" w:rsidRPr="001A7D04" w:rsidRDefault="001A7D04" w:rsidP="001A7D04">
      <w:pPr>
        <w:suppressAutoHyphens/>
        <w:jc w:val="both"/>
        <w:rPr>
          <w:rFonts w:ascii="Tahoma" w:hAnsi="Tahoma" w:cs="Tahoma"/>
        </w:rPr>
      </w:pPr>
    </w:p>
    <w:p w14:paraId="5FF6CB1E" w14:textId="48E2BE6B"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w:t>
      </w:r>
      <w:r w:rsidRPr="00F142A4">
        <w:rPr>
          <w:rFonts w:ascii="Tahoma" w:hAnsi="Tahoma" w:cs="Tahoma"/>
          <w:sz w:val="20"/>
          <w:szCs w:val="20"/>
        </w:rPr>
        <w:t>szkód w dziełach sztuki i eksponatach muzealnych, instrumentach muzycznych, elementach scenografii, kostiumach teatralnych, mieniu pozostawionym w szatni,  schowkach lub depozytac</w:t>
      </w:r>
      <w:r w:rsidR="00F142A4">
        <w:rPr>
          <w:rFonts w:ascii="Tahoma" w:hAnsi="Tahoma" w:cs="Tahoma"/>
          <w:sz w:val="20"/>
          <w:szCs w:val="20"/>
        </w:rPr>
        <w:t>h</w:t>
      </w:r>
      <w:r w:rsidRPr="00A65B77">
        <w:rPr>
          <w:rFonts w:ascii="Tahoma" w:hAnsi="Tahoma" w:cs="Tahoma"/>
          <w:sz w:val="20"/>
          <w:szCs w:val="20"/>
        </w:rPr>
        <w:t xml:space="preserve">. </w:t>
      </w:r>
      <w:r w:rsidRPr="00F142A4">
        <w:rPr>
          <w:rFonts w:ascii="Tahoma" w:hAnsi="Tahoma" w:cs="Tahoma"/>
          <w:sz w:val="20"/>
          <w:szCs w:val="20"/>
        </w:rPr>
        <w:t xml:space="preserve">Ochrona obejmuje również sprzęt elektroniczny (w tym telefony komórkowe, laptopy, tablety itp.), biżuterię, gotówkę, dokumenty, klucze i inne przedmioty użytku prywatnego i osobistego – </w:t>
      </w:r>
      <w:r w:rsidRPr="00F142A4">
        <w:rPr>
          <w:rFonts w:ascii="Tahoma" w:hAnsi="Tahoma" w:cs="Tahoma"/>
          <w:b/>
          <w:sz w:val="20"/>
          <w:szCs w:val="20"/>
        </w:rPr>
        <w:t xml:space="preserve">limit odpowiedzialności 100 000 zł na jeden wypadek ubezpieczeniowy </w:t>
      </w:r>
      <w:r w:rsidR="00F142A4" w:rsidRPr="00F142A4">
        <w:rPr>
          <w:rFonts w:ascii="Tahoma" w:hAnsi="Tahoma" w:cs="Tahoma"/>
          <w:b/>
          <w:sz w:val="20"/>
          <w:szCs w:val="20"/>
        </w:rPr>
        <w:t xml:space="preserve">i </w:t>
      </w:r>
      <w:r w:rsidRPr="00F142A4">
        <w:rPr>
          <w:rFonts w:ascii="Tahoma" w:hAnsi="Tahoma" w:cs="Tahoma"/>
          <w:b/>
          <w:sz w:val="20"/>
          <w:szCs w:val="20"/>
        </w:rPr>
        <w:t xml:space="preserve"> 300 000 zł na wszystkie wypadki ubezpieczeniowe z </w:t>
      </w:r>
      <w:proofErr w:type="spellStart"/>
      <w:r w:rsidRPr="00F142A4">
        <w:rPr>
          <w:rFonts w:ascii="Tahoma" w:hAnsi="Tahoma" w:cs="Tahoma"/>
          <w:b/>
          <w:sz w:val="20"/>
          <w:szCs w:val="20"/>
        </w:rPr>
        <w:t>podlimitem</w:t>
      </w:r>
      <w:proofErr w:type="spellEnd"/>
      <w:r w:rsidRPr="00F142A4">
        <w:rPr>
          <w:rFonts w:ascii="Tahoma" w:hAnsi="Tahoma" w:cs="Tahoma"/>
          <w:b/>
          <w:sz w:val="20"/>
          <w:szCs w:val="20"/>
        </w:rPr>
        <w:t xml:space="preserve"> odpowiedzialności 2 000 zł na jeden i 20 000 zł na wszystkie wypadki ubezpieczeniowe dla szkód w biżuterii, gotówce i dokumentach</w:t>
      </w:r>
      <w:r w:rsidRPr="00F142A4">
        <w:rPr>
          <w:rFonts w:ascii="Tahoma" w:hAnsi="Tahoma" w:cs="Tahoma"/>
          <w:sz w:val="20"/>
          <w:szCs w:val="20"/>
        </w:rPr>
        <w:t>;</w:t>
      </w:r>
    </w:p>
    <w:p w14:paraId="34B7FCF7" w14:textId="77777777" w:rsidR="001A7D04" w:rsidRPr="001A7D04" w:rsidRDefault="001A7D04" w:rsidP="001A7D04">
      <w:pPr>
        <w:suppressAutoHyphens/>
        <w:jc w:val="both"/>
        <w:rPr>
          <w:rFonts w:ascii="Tahoma" w:hAnsi="Tahoma" w:cs="Tahoma"/>
        </w:rPr>
      </w:pPr>
    </w:p>
    <w:p w14:paraId="091B71F1" w14:textId="4A75C130" w:rsidR="00A65B77" w:rsidRPr="00BE513D" w:rsidRDefault="00A65B77" w:rsidP="00061F3A">
      <w:pPr>
        <w:pStyle w:val="Akapitzlist"/>
        <w:numPr>
          <w:ilvl w:val="1"/>
          <w:numId w:val="75"/>
        </w:numPr>
        <w:jc w:val="both"/>
        <w:rPr>
          <w:rFonts w:ascii="Tahoma" w:hAnsi="Tahoma" w:cs="Tahoma"/>
          <w:b/>
          <w:sz w:val="20"/>
          <w:szCs w:val="20"/>
        </w:rPr>
      </w:pPr>
      <w:r w:rsidRPr="00BE513D">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Ochroną objęte są szkody powstałe podczas transportu i przechowywania mienia, w trakcie wykonywania powyższych czynności oraz po ich zakończeniu – </w:t>
      </w:r>
      <w:r w:rsidRPr="00BE513D">
        <w:rPr>
          <w:rFonts w:ascii="Tahoma" w:hAnsi="Tahoma" w:cs="Tahoma"/>
          <w:b/>
          <w:sz w:val="20"/>
          <w:szCs w:val="20"/>
        </w:rPr>
        <w:t>limit odpowiedzialności na jeden i wszystkie wypadki ubezpieczeniowe:. 500 000 zł;</w:t>
      </w:r>
    </w:p>
    <w:p w14:paraId="22812D73" w14:textId="77777777" w:rsidR="00F142A4" w:rsidRPr="00F142A4" w:rsidRDefault="00F142A4" w:rsidP="00F142A4">
      <w:pPr>
        <w:jc w:val="both"/>
        <w:rPr>
          <w:rFonts w:ascii="Tahoma" w:hAnsi="Tahoma" w:cs="Tahoma"/>
          <w:b/>
          <w:color w:val="FF0000"/>
        </w:rPr>
      </w:pPr>
    </w:p>
    <w:p w14:paraId="7CEEE8E3" w14:textId="21DDE709" w:rsidR="00A65B77" w:rsidRPr="00F142A4" w:rsidRDefault="00A65B77" w:rsidP="00061F3A">
      <w:pPr>
        <w:pStyle w:val="Akapitzlist"/>
        <w:numPr>
          <w:ilvl w:val="1"/>
          <w:numId w:val="75"/>
        </w:numPr>
        <w:jc w:val="both"/>
        <w:rPr>
          <w:rFonts w:ascii="Tahoma" w:hAnsi="Tahoma" w:cs="Tahoma"/>
          <w:b/>
          <w:sz w:val="20"/>
          <w:szCs w:val="20"/>
        </w:rPr>
      </w:pPr>
      <w:r w:rsidRPr="00F142A4">
        <w:rPr>
          <w:rFonts w:ascii="Tahoma" w:hAnsi="Tahoma" w:cs="Tahoma"/>
          <w:sz w:val="20"/>
          <w:szCs w:val="20"/>
        </w:rPr>
        <w:t>odpowiedzialność za szkody powstałe w związku z realizacją zadań Straży Miejskiej wynikających z przepisów prawa (w tym w związku z dokonywanymi interwencjami z użyciem przymusu bezpośredniego)</w:t>
      </w:r>
      <w:r w:rsidRPr="00F142A4">
        <w:rPr>
          <w:rFonts w:ascii="Tahoma" w:hAnsi="Tahoma" w:cs="Tahoma"/>
          <w:b/>
          <w:sz w:val="20"/>
          <w:szCs w:val="20"/>
        </w:rPr>
        <w:t xml:space="preserve"> – limit odpowiedzialności na jeden i wszystkie wypadki ubezpieczeniowe: 500 000,00 zł;</w:t>
      </w:r>
    </w:p>
    <w:p w14:paraId="58F51B43" w14:textId="77777777" w:rsidR="00F142A4" w:rsidRPr="00F142A4" w:rsidRDefault="00F142A4" w:rsidP="00F142A4">
      <w:pPr>
        <w:jc w:val="both"/>
        <w:rPr>
          <w:rFonts w:ascii="Tahoma" w:hAnsi="Tahoma" w:cs="Tahoma"/>
          <w:b/>
          <w:color w:val="FF0000"/>
        </w:rPr>
      </w:pPr>
    </w:p>
    <w:p w14:paraId="07670598" w14:textId="12B0E19A" w:rsid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F142A4">
        <w:rPr>
          <w:rFonts w:ascii="Tahoma" w:hAnsi="Tahoma" w:cs="Tahoma"/>
          <w:sz w:val="20"/>
          <w:szCs w:val="20"/>
        </w:rPr>
        <w:t xml:space="preserve">obowiązkowemu ubezpieczeniu odpowiedzialności cywilnej posiadaczy pojazdów mechanicznych, w tym wózków widłowych - </w:t>
      </w:r>
      <w:r w:rsidRPr="00F142A4">
        <w:rPr>
          <w:rFonts w:ascii="Tahoma" w:hAnsi="Tahoma" w:cs="Tahoma"/>
          <w:b/>
          <w:sz w:val="20"/>
          <w:szCs w:val="20"/>
        </w:rPr>
        <w:t>limit odpowiedzialności na jeden i wszystkie wypadki ubezpieczeniowe: 300 000,00 zł;</w:t>
      </w:r>
    </w:p>
    <w:p w14:paraId="26CB8746" w14:textId="77777777" w:rsidR="00F142A4" w:rsidRPr="00F142A4" w:rsidRDefault="00F142A4" w:rsidP="00F142A4">
      <w:pPr>
        <w:jc w:val="both"/>
        <w:rPr>
          <w:rFonts w:ascii="Tahoma" w:hAnsi="Tahoma" w:cs="Tahoma"/>
          <w:b/>
          <w:color w:val="FF0000"/>
        </w:rPr>
      </w:pPr>
    </w:p>
    <w:p w14:paraId="164E5716" w14:textId="753108A9" w:rsidR="00A65B77" w:rsidRPr="00F142A4"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75262C62" w14:textId="77777777" w:rsidR="00F142A4" w:rsidRPr="00F142A4" w:rsidRDefault="00F142A4" w:rsidP="00F142A4">
      <w:pPr>
        <w:jc w:val="both"/>
        <w:rPr>
          <w:rFonts w:ascii="Tahoma" w:hAnsi="Tahoma" w:cs="Tahoma"/>
          <w:b/>
          <w:color w:val="FF0000"/>
        </w:rPr>
      </w:pPr>
    </w:p>
    <w:p w14:paraId="566FA9AD" w14:textId="378500B3"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04789EC9" w14:textId="77777777" w:rsidR="00F142A4" w:rsidRPr="00F142A4" w:rsidRDefault="00F142A4" w:rsidP="00F142A4">
      <w:pPr>
        <w:jc w:val="both"/>
        <w:rPr>
          <w:rFonts w:ascii="Tahoma" w:hAnsi="Tahoma" w:cs="Tahoma"/>
        </w:rPr>
      </w:pPr>
    </w:p>
    <w:p w14:paraId="14CD4504" w14:textId="35A34656" w:rsidR="00A65B77" w:rsidRPr="000D049D" w:rsidRDefault="00A65B77" w:rsidP="00061F3A">
      <w:pPr>
        <w:pStyle w:val="Akapitzlist"/>
        <w:numPr>
          <w:ilvl w:val="1"/>
          <w:numId w:val="75"/>
        </w:numPr>
        <w:jc w:val="both"/>
        <w:rPr>
          <w:rFonts w:ascii="Tahoma" w:hAnsi="Tahoma" w:cs="Tahoma"/>
          <w:sz w:val="20"/>
          <w:szCs w:val="20"/>
        </w:rPr>
      </w:pPr>
      <w:r w:rsidRPr="000D049D">
        <w:rPr>
          <w:rFonts w:ascii="Tahoma" w:hAnsi="Tahoma" w:cs="Tahoma"/>
          <w:sz w:val="20"/>
          <w:szCs w:val="20"/>
        </w:rPr>
        <w:t xml:space="preserve">odpowiedzialność cywilna Ubezpieczonego zgodnie z art. 448 </w:t>
      </w:r>
      <w:proofErr w:type="spellStart"/>
      <w:r w:rsidRPr="000D049D">
        <w:rPr>
          <w:rFonts w:ascii="Tahoma" w:hAnsi="Tahoma" w:cs="Tahoma"/>
          <w:sz w:val="20"/>
          <w:szCs w:val="20"/>
        </w:rPr>
        <w:t>kc</w:t>
      </w:r>
      <w:proofErr w:type="spellEnd"/>
      <w:r w:rsidRPr="000D049D">
        <w:rPr>
          <w:rFonts w:ascii="Tahoma" w:hAnsi="Tahoma" w:cs="Tahoma"/>
          <w:sz w:val="20"/>
          <w:szCs w:val="20"/>
        </w:rPr>
        <w:t xml:space="preserve"> w związku z art. 23 i 24 </w:t>
      </w:r>
      <w:proofErr w:type="spellStart"/>
      <w:r w:rsidRPr="000D049D">
        <w:rPr>
          <w:rFonts w:ascii="Tahoma" w:hAnsi="Tahoma" w:cs="Tahoma"/>
          <w:sz w:val="20"/>
          <w:szCs w:val="20"/>
        </w:rPr>
        <w:t>kc</w:t>
      </w:r>
      <w:proofErr w:type="spellEnd"/>
      <w:r w:rsidRPr="000D049D">
        <w:rPr>
          <w:rFonts w:ascii="Tahoma" w:hAnsi="Tahoma" w:cs="Tahoma"/>
          <w:sz w:val="20"/>
          <w:szCs w:val="20"/>
        </w:rPr>
        <w:t xml:space="preserve"> </w:t>
      </w:r>
      <w:r w:rsidRPr="000D049D">
        <w:rPr>
          <w:rFonts w:ascii="Tahoma" w:hAnsi="Tahoma" w:cs="Tahoma"/>
          <w:sz w:val="20"/>
          <w:szCs w:val="20"/>
        </w:rPr>
        <w:br/>
        <w:t xml:space="preserve">z tytułu naruszenia przepisów o ochronie danych osobowych - </w:t>
      </w:r>
      <w:r w:rsidRPr="000D049D">
        <w:rPr>
          <w:rFonts w:ascii="Tahoma" w:hAnsi="Tahoma" w:cs="Tahoma"/>
          <w:b/>
          <w:sz w:val="20"/>
          <w:szCs w:val="20"/>
        </w:rPr>
        <w:t xml:space="preserve">limit odpowiedzialności </w:t>
      </w:r>
      <w:r w:rsidR="0088525E" w:rsidRPr="000D049D">
        <w:rPr>
          <w:rFonts w:ascii="Tahoma" w:hAnsi="Tahoma" w:cs="Tahoma"/>
          <w:b/>
          <w:sz w:val="20"/>
          <w:szCs w:val="20"/>
        </w:rPr>
        <w:t>5</w:t>
      </w:r>
      <w:r w:rsidRPr="000D049D">
        <w:rPr>
          <w:rFonts w:ascii="Tahoma" w:hAnsi="Tahoma" w:cs="Tahoma"/>
          <w:b/>
          <w:sz w:val="20"/>
          <w:szCs w:val="20"/>
        </w:rPr>
        <w:t>0 000 zł na jeden i wszystkie wypadki ubezpieczeniowe;</w:t>
      </w:r>
    </w:p>
    <w:p w14:paraId="53CE2649" w14:textId="77777777" w:rsidR="000D049D" w:rsidRPr="000D049D" w:rsidRDefault="000D049D" w:rsidP="000D049D">
      <w:pPr>
        <w:jc w:val="both"/>
        <w:rPr>
          <w:rFonts w:ascii="Tahoma" w:hAnsi="Tahoma" w:cs="Tahoma"/>
        </w:rPr>
      </w:pPr>
    </w:p>
    <w:p w14:paraId="21DD64E6" w14:textId="2A6F5A2F" w:rsidR="00A65B77" w:rsidRPr="000D049D" w:rsidRDefault="00A65B77" w:rsidP="00061F3A">
      <w:pPr>
        <w:pStyle w:val="Akapitzlist"/>
        <w:numPr>
          <w:ilvl w:val="1"/>
          <w:numId w:val="75"/>
        </w:numPr>
        <w:jc w:val="both"/>
        <w:rPr>
          <w:rFonts w:ascii="Tahoma" w:hAnsi="Tahoma" w:cs="Tahoma"/>
          <w:b/>
          <w:sz w:val="20"/>
          <w:szCs w:val="20"/>
        </w:rPr>
      </w:pPr>
      <w:r w:rsidRPr="000D049D">
        <w:rPr>
          <w:rFonts w:ascii="Tahoma" w:hAnsi="Tahoma" w:cs="Tahoma"/>
          <w:sz w:val="20"/>
          <w:szCs w:val="20"/>
        </w:rPr>
        <w:t>odpowiedzialność za szkody wyrządzone w związku z pełnieniem funkcji inwestora, wynikające z uchybień przy</w:t>
      </w:r>
      <w:r w:rsidRPr="000D049D">
        <w:rPr>
          <w:rFonts w:ascii="Tahoma" w:hAnsi="Tahoma" w:cs="Tahoma"/>
          <w:b/>
          <w:sz w:val="20"/>
          <w:szCs w:val="20"/>
        </w:rPr>
        <w:t xml:space="preserve"> </w:t>
      </w:r>
      <w:r w:rsidRPr="000D049D">
        <w:rPr>
          <w:rStyle w:val="Pogrubienie"/>
          <w:rFonts w:ascii="Tahoma" w:hAnsi="Tahoma" w:cs="Tahoma"/>
          <w:sz w:val="20"/>
          <w:szCs w:val="20"/>
          <w:shd w:val="clear" w:color="auto" w:fill="FFFFFF"/>
        </w:rPr>
        <w:t>organizowaniu procesu budowy na podstawie art. 18 Ustawy z dnia 7 lipca 1994 r. - Prawo budowlane</w:t>
      </w:r>
      <w:r w:rsidRPr="000D049D">
        <w:rPr>
          <w:rFonts w:ascii="Tahoma" w:hAnsi="Tahoma" w:cs="Tahoma"/>
          <w:b/>
          <w:sz w:val="20"/>
          <w:szCs w:val="20"/>
        </w:rPr>
        <w:t>;</w:t>
      </w:r>
    </w:p>
    <w:p w14:paraId="0CE396EB" w14:textId="77777777" w:rsidR="000D049D" w:rsidRPr="000D049D" w:rsidRDefault="000D049D" w:rsidP="000D049D">
      <w:pPr>
        <w:jc w:val="both"/>
        <w:rPr>
          <w:rFonts w:ascii="Tahoma" w:hAnsi="Tahoma" w:cs="Tahoma"/>
          <w:b/>
          <w:color w:val="FF0000"/>
        </w:rPr>
      </w:pPr>
    </w:p>
    <w:p w14:paraId="36C5241B" w14:textId="0D6848D7" w:rsidR="00A65B77" w:rsidRPr="00BE513D" w:rsidRDefault="00A65B77" w:rsidP="000D049D">
      <w:pPr>
        <w:pStyle w:val="Akapitzlist"/>
        <w:numPr>
          <w:ilvl w:val="1"/>
          <w:numId w:val="75"/>
        </w:numPr>
        <w:jc w:val="both"/>
        <w:rPr>
          <w:rFonts w:ascii="Tahoma" w:hAnsi="Tahoma" w:cs="Tahoma"/>
          <w:b/>
        </w:rPr>
      </w:pPr>
      <w:bookmarkStart w:id="16" w:name="_Hlk64990099"/>
      <w:r w:rsidRPr="00BE513D">
        <w:rPr>
          <w:rFonts w:ascii="Tahoma" w:hAnsi="Tahoma" w:cs="Tahoma"/>
          <w:sz w:val="20"/>
          <w:szCs w:val="20"/>
        </w:rPr>
        <w:t>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w:t>
      </w:r>
      <w:r w:rsidR="00B601CF" w:rsidRPr="00BE513D">
        <w:rPr>
          <w:rFonts w:ascii="Tahoma" w:hAnsi="Tahoma" w:cs="Tahoma"/>
          <w:sz w:val="20"/>
          <w:szCs w:val="20"/>
        </w:rPr>
        <w:t xml:space="preserve"> - </w:t>
      </w:r>
      <w:r w:rsidR="00B601CF" w:rsidRPr="00BE513D">
        <w:rPr>
          <w:rFonts w:ascii="Tahoma" w:hAnsi="Tahoma" w:cs="Tahoma"/>
          <w:b/>
          <w:sz w:val="20"/>
          <w:szCs w:val="20"/>
        </w:rPr>
        <w:t>limit odpowiedzialności 500 000 zł na jeden i wszystkie wypadki ubezpieczeniowe</w:t>
      </w:r>
      <w:bookmarkEnd w:id="16"/>
      <w:r w:rsidRPr="00BE513D">
        <w:rPr>
          <w:rFonts w:ascii="Tahoma" w:hAnsi="Tahoma" w:cs="Tahoma"/>
        </w:rPr>
        <w:t>;</w:t>
      </w:r>
      <w:r w:rsidR="00805246" w:rsidRPr="00BE513D">
        <w:rPr>
          <w:rFonts w:ascii="Tahoma" w:hAnsi="Tahoma" w:cs="Tahoma"/>
          <w:sz w:val="20"/>
          <w:szCs w:val="20"/>
        </w:rPr>
        <w:t xml:space="preserve"> </w:t>
      </w:r>
    </w:p>
    <w:p w14:paraId="722272AA" w14:textId="77777777" w:rsidR="000D049D" w:rsidRPr="000D049D" w:rsidRDefault="000D049D" w:rsidP="000D049D">
      <w:pPr>
        <w:jc w:val="both"/>
        <w:rPr>
          <w:rFonts w:ascii="Tahoma" w:hAnsi="Tahoma" w:cs="Tahoma"/>
          <w:b/>
          <w:highlight w:val="red"/>
        </w:rPr>
      </w:pPr>
    </w:p>
    <w:p w14:paraId="5B3100A3" w14:textId="4E391E64" w:rsidR="00A65B77" w:rsidRPr="000D049D" w:rsidRDefault="00A65B77" w:rsidP="00061F3A">
      <w:pPr>
        <w:pStyle w:val="Akapitzlist"/>
        <w:numPr>
          <w:ilvl w:val="1"/>
          <w:numId w:val="75"/>
        </w:numPr>
        <w:jc w:val="both"/>
        <w:rPr>
          <w:rFonts w:ascii="Tahoma" w:hAnsi="Tahoma" w:cs="Tahoma"/>
          <w:b/>
          <w:sz w:val="20"/>
          <w:szCs w:val="20"/>
        </w:rPr>
      </w:pPr>
      <w:r w:rsidRPr="000D049D">
        <w:rPr>
          <w:rFonts w:ascii="Tahoma" w:hAnsi="Tahoma" w:cs="Tahoma"/>
          <w:sz w:val="20"/>
          <w:szCs w:val="20"/>
        </w:rPr>
        <w:lastRenderedPageBreak/>
        <w:t xml:space="preserve">odpowiedzialność za szkody wyrządzone przez bezpańskie zwierzęta, za które Ubezpieczony ponosi odpowiedzialność; </w:t>
      </w:r>
    </w:p>
    <w:p w14:paraId="10E3AD6A" w14:textId="77777777" w:rsidR="000D049D" w:rsidRPr="000D049D" w:rsidRDefault="000D049D" w:rsidP="000D049D">
      <w:pPr>
        <w:pStyle w:val="Akapitzlist"/>
        <w:rPr>
          <w:rFonts w:ascii="Tahoma" w:hAnsi="Tahoma" w:cs="Tahoma"/>
          <w:b/>
          <w:sz w:val="20"/>
          <w:szCs w:val="20"/>
        </w:rPr>
      </w:pPr>
    </w:p>
    <w:p w14:paraId="18A1C744" w14:textId="77777777" w:rsidR="000D049D" w:rsidRPr="0018562F" w:rsidRDefault="000D049D" w:rsidP="000D049D">
      <w:pPr>
        <w:jc w:val="both"/>
        <w:rPr>
          <w:rFonts w:ascii="Tahoma" w:hAnsi="Tahoma" w:cs="Tahoma"/>
          <w:b/>
        </w:rPr>
      </w:pPr>
    </w:p>
    <w:p w14:paraId="116643DD" w14:textId="77777777" w:rsidR="000D049D" w:rsidRPr="0018562F" w:rsidRDefault="000D049D" w:rsidP="000D049D">
      <w:pPr>
        <w:pStyle w:val="Akapitzlist"/>
        <w:numPr>
          <w:ilvl w:val="1"/>
          <w:numId w:val="75"/>
        </w:numPr>
        <w:jc w:val="both"/>
        <w:rPr>
          <w:rFonts w:ascii="Tahoma" w:hAnsi="Tahoma" w:cs="Tahoma"/>
          <w:sz w:val="20"/>
          <w:szCs w:val="20"/>
        </w:rPr>
      </w:pPr>
      <w:r w:rsidRPr="0018562F">
        <w:rPr>
          <w:rFonts w:ascii="Tahoma" w:hAnsi="Tahoma" w:cs="Tahoma"/>
          <w:sz w:val="20"/>
          <w:szCs w:val="20"/>
        </w:rPr>
        <w:t xml:space="preserve">odpowiedzialność za szkody powstałe w związku z posiadaniem lub użytkowaniem sprzętu pływającego </w:t>
      </w:r>
      <w:r w:rsidRPr="0018562F">
        <w:rPr>
          <w:rFonts w:ascii="Tahoma" w:hAnsi="Tahoma" w:cs="Tahoma"/>
          <w:sz w:val="20"/>
          <w:szCs w:val="20"/>
        </w:rPr>
        <w:br/>
        <w:t xml:space="preserve">z zastrzeżeniem że ochrona obowiązuje wyłącznie w odniesieniu do sprzętu pływającego napędzanego siłą ludzkich mięśni - </w:t>
      </w:r>
      <w:r w:rsidRPr="0018562F">
        <w:rPr>
          <w:rFonts w:ascii="Tahoma" w:hAnsi="Tahoma" w:cs="Tahoma"/>
          <w:b/>
          <w:sz w:val="20"/>
          <w:szCs w:val="20"/>
        </w:rPr>
        <w:t>limit odpowiedzialności na jeden i wszystkie wypadki ubezpieczeniowe: 500 000,00 zł;</w:t>
      </w:r>
    </w:p>
    <w:p w14:paraId="1B4625B1" w14:textId="77777777" w:rsidR="000D049D" w:rsidRPr="00847321" w:rsidRDefault="000D049D" w:rsidP="000D049D">
      <w:pPr>
        <w:pStyle w:val="Akapitzlist"/>
        <w:rPr>
          <w:rFonts w:ascii="Tahoma" w:hAnsi="Tahoma" w:cs="Tahoma"/>
          <w:sz w:val="20"/>
          <w:szCs w:val="20"/>
        </w:rPr>
      </w:pPr>
    </w:p>
    <w:p w14:paraId="7DFADBD2" w14:textId="17542F92" w:rsidR="00EB762F" w:rsidRPr="00EB762F" w:rsidRDefault="000D049D" w:rsidP="00EB762F">
      <w:pPr>
        <w:pStyle w:val="Akapitzlist"/>
        <w:numPr>
          <w:ilvl w:val="1"/>
          <w:numId w:val="75"/>
        </w:numPr>
        <w:jc w:val="both"/>
        <w:rPr>
          <w:rFonts w:ascii="Tahoma" w:hAnsi="Tahoma" w:cs="Tahoma"/>
          <w:color w:val="FF0000"/>
          <w:sz w:val="20"/>
          <w:szCs w:val="20"/>
        </w:rPr>
      </w:pPr>
      <w:r>
        <w:rPr>
          <w:rFonts w:ascii="Tahoma" w:hAnsi="Tahoma" w:cs="Tahoma"/>
          <w:sz w:val="20"/>
          <w:szCs w:val="20"/>
        </w:rPr>
        <w:t xml:space="preserve">odpowiedzialność </w:t>
      </w:r>
      <w:r w:rsidRPr="00847321">
        <w:rPr>
          <w:rFonts w:ascii="Tahoma" w:hAnsi="Tahoma" w:cs="Tahoma"/>
          <w:sz w:val="20"/>
          <w:szCs w:val="20"/>
        </w:rPr>
        <w:t xml:space="preserve">cywilna z tytułu prowadzenia portu </w:t>
      </w:r>
      <w:proofErr w:type="spellStart"/>
      <w:r w:rsidRPr="00847321">
        <w:rPr>
          <w:rFonts w:ascii="Tahoma" w:hAnsi="Tahoma" w:cs="Tahoma"/>
          <w:sz w:val="20"/>
          <w:szCs w:val="20"/>
        </w:rPr>
        <w:t>Ekomarina</w:t>
      </w:r>
      <w:proofErr w:type="spellEnd"/>
      <w:r w:rsidRPr="00847321">
        <w:rPr>
          <w:rFonts w:ascii="Tahoma" w:hAnsi="Tahoma" w:cs="Tahoma"/>
          <w:sz w:val="20"/>
          <w:szCs w:val="20"/>
        </w:rPr>
        <w:t xml:space="preserve"> w tym m.in. sprawowania pieczy nad jachtami w trakcie ich zimowania na terenie </w:t>
      </w:r>
      <w:proofErr w:type="spellStart"/>
      <w:r w:rsidRPr="00847321">
        <w:rPr>
          <w:rFonts w:ascii="Tahoma" w:hAnsi="Tahoma" w:cs="Tahoma"/>
          <w:sz w:val="20"/>
          <w:szCs w:val="20"/>
        </w:rPr>
        <w:t>Ekomariny</w:t>
      </w:r>
      <w:proofErr w:type="spellEnd"/>
      <w:r w:rsidRPr="00847321">
        <w:rPr>
          <w:rFonts w:ascii="Tahoma" w:hAnsi="Tahoma" w:cs="Tahoma"/>
          <w:sz w:val="20"/>
          <w:szCs w:val="20"/>
        </w:rPr>
        <w:t xml:space="preserve">, </w:t>
      </w:r>
      <w:proofErr w:type="spellStart"/>
      <w:r w:rsidRPr="00847321">
        <w:rPr>
          <w:rFonts w:ascii="Tahoma" w:hAnsi="Tahoma" w:cs="Tahoma"/>
          <w:sz w:val="20"/>
          <w:szCs w:val="20"/>
        </w:rPr>
        <w:t>slipowanie</w:t>
      </w:r>
      <w:proofErr w:type="spellEnd"/>
      <w:r w:rsidRPr="00847321">
        <w:rPr>
          <w:rFonts w:ascii="Tahoma" w:hAnsi="Tahoma" w:cs="Tahoma"/>
          <w:sz w:val="20"/>
          <w:szCs w:val="20"/>
        </w:rPr>
        <w:t xml:space="preserve"> jachtów, czynności związanych z mieniem w pieczy</w:t>
      </w:r>
      <w:r>
        <w:rPr>
          <w:rFonts w:ascii="Tahoma" w:hAnsi="Tahoma" w:cs="Tahoma"/>
          <w:sz w:val="20"/>
          <w:szCs w:val="20"/>
        </w:rPr>
        <w:t>, działalnością portu</w:t>
      </w:r>
      <w:r w:rsidR="00EB762F">
        <w:rPr>
          <w:rFonts w:ascii="Tahoma" w:hAnsi="Tahoma" w:cs="Tahoma"/>
          <w:color w:val="FF0000"/>
          <w:sz w:val="20"/>
          <w:szCs w:val="20"/>
        </w:rPr>
        <w:t xml:space="preserve"> -</w:t>
      </w:r>
      <w:r w:rsidR="00EB762F" w:rsidRPr="00EB762F">
        <w:rPr>
          <w:rFonts w:ascii="Tahoma" w:hAnsi="Tahoma" w:cs="Tahoma"/>
          <w:b/>
          <w:color w:val="FF0000"/>
          <w:sz w:val="20"/>
          <w:szCs w:val="20"/>
        </w:rPr>
        <w:t xml:space="preserve"> limit odpowiedzialności na jeden i wszystkie wypadki ubezpieczeniowe: 1 000 000,00 zł;</w:t>
      </w:r>
    </w:p>
    <w:p w14:paraId="1D0E5482" w14:textId="77777777" w:rsidR="000D049D" w:rsidRPr="00BE513D" w:rsidRDefault="000D049D" w:rsidP="000D049D">
      <w:pPr>
        <w:jc w:val="both"/>
        <w:rPr>
          <w:rFonts w:ascii="Tahoma" w:hAnsi="Tahoma" w:cs="Tahoma"/>
          <w:b/>
        </w:rPr>
      </w:pPr>
    </w:p>
    <w:p w14:paraId="5501224E" w14:textId="02874BD8" w:rsidR="00A65B77" w:rsidRPr="00BE513D" w:rsidRDefault="00A65B77" w:rsidP="00061F3A">
      <w:pPr>
        <w:pStyle w:val="Akapitzlist"/>
        <w:numPr>
          <w:ilvl w:val="1"/>
          <w:numId w:val="75"/>
        </w:numPr>
        <w:jc w:val="both"/>
        <w:rPr>
          <w:rFonts w:ascii="Tahoma" w:hAnsi="Tahoma" w:cs="Tahoma"/>
          <w:b/>
          <w:sz w:val="20"/>
          <w:szCs w:val="20"/>
        </w:rPr>
      </w:pPr>
      <w:r w:rsidRPr="00BE513D">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1B754675" w14:textId="77777777" w:rsidR="000D049D" w:rsidRPr="000D049D" w:rsidRDefault="000D049D" w:rsidP="000D049D">
      <w:pPr>
        <w:jc w:val="both"/>
        <w:rPr>
          <w:rFonts w:ascii="Tahoma" w:hAnsi="Tahoma" w:cs="Tahoma"/>
          <w:b/>
        </w:rPr>
      </w:pPr>
    </w:p>
    <w:p w14:paraId="57DE076C" w14:textId="656AAED5" w:rsidR="00BE513D" w:rsidRPr="00BE513D" w:rsidRDefault="00A65B77" w:rsidP="00BE513D">
      <w:pPr>
        <w:pStyle w:val="Akapitzlist"/>
        <w:numPr>
          <w:ilvl w:val="1"/>
          <w:numId w:val="75"/>
        </w:numPr>
        <w:jc w:val="both"/>
        <w:rPr>
          <w:rFonts w:ascii="Tahoma" w:hAnsi="Tahoma" w:cs="Tahoma"/>
          <w:sz w:val="20"/>
          <w:szCs w:val="20"/>
        </w:rPr>
      </w:pPr>
      <w:r w:rsidRPr="00BE513D">
        <w:rPr>
          <w:rFonts w:ascii="Tahoma" w:hAnsi="Tahoma"/>
          <w:sz w:val="20"/>
          <w:szCs w:val="20"/>
        </w:rPr>
        <w:t>odpowiedzialność za szkody  powstałe wskutek wykorzystywania młotów pneumatycznych, hydraulicznych, kafarów lub walców itp.</w:t>
      </w:r>
      <w:r w:rsidR="00BE513D" w:rsidRPr="00BE513D">
        <w:rPr>
          <w:rFonts w:ascii="Tahoma" w:hAnsi="Tahoma" w:cs="Tahoma"/>
          <w:b/>
          <w:sz w:val="20"/>
          <w:szCs w:val="20"/>
        </w:rPr>
        <w:t xml:space="preserve"> limit odpowiedzialności na jeden i wszystkie wypadki ubezpieczeniowe: 500 000,00 zł;</w:t>
      </w:r>
    </w:p>
    <w:p w14:paraId="09018953" w14:textId="48C20303" w:rsidR="00A65B77" w:rsidRPr="00BE513D" w:rsidRDefault="00A65B77" w:rsidP="00BE513D">
      <w:pPr>
        <w:pStyle w:val="Akapitzlist"/>
        <w:jc w:val="both"/>
        <w:rPr>
          <w:rFonts w:ascii="Tahoma" w:hAnsi="Tahoma" w:cs="Tahoma"/>
          <w:b/>
          <w:sz w:val="20"/>
          <w:szCs w:val="20"/>
        </w:rPr>
      </w:pPr>
    </w:p>
    <w:p w14:paraId="1C14002B" w14:textId="77777777" w:rsidR="00A65B77" w:rsidRPr="00BE513D" w:rsidRDefault="00A65B77" w:rsidP="00061F3A">
      <w:pPr>
        <w:pStyle w:val="Akapitzlist"/>
        <w:numPr>
          <w:ilvl w:val="1"/>
          <w:numId w:val="75"/>
        </w:numPr>
        <w:jc w:val="both"/>
        <w:rPr>
          <w:rFonts w:ascii="Tahoma" w:hAnsi="Tahoma" w:cs="Tahoma"/>
          <w:b/>
          <w:sz w:val="20"/>
          <w:szCs w:val="20"/>
        </w:rPr>
      </w:pPr>
      <w:r w:rsidRPr="00BE513D">
        <w:rPr>
          <w:rFonts w:ascii="Tahoma" w:hAnsi="Tahoma" w:cs="Tahoma"/>
          <w:sz w:val="20"/>
          <w:szCs w:val="20"/>
        </w:rPr>
        <w:t>odpowiedzialność cywilną za szkody powstałe w związku z katastrofą budowlaną, w tym związane z mieniem przeznaczonym do rozbiórki;</w:t>
      </w:r>
    </w:p>
    <w:p w14:paraId="6A963EA7" w14:textId="77777777" w:rsidR="000D049D" w:rsidRPr="000D049D" w:rsidRDefault="000D049D" w:rsidP="000D049D">
      <w:pPr>
        <w:jc w:val="both"/>
        <w:rPr>
          <w:rFonts w:ascii="Tahoma" w:hAnsi="Tahoma" w:cs="Tahoma"/>
        </w:rPr>
      </w:pP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bookmarkStart w:id="17" w:name="_Hlk128941383"/>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0D049D"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w:t>
      </w:r>
      <w:r w:rsidRPr="000D049D">
        <w:rPr>
          <w:rFonts w:ascii="Tahoma" w:hAnsi="Tahoma" w:cs="Tahoma"/>
        </w:rPr>
        <w:t>funkcjonariusza publicznego w zakresie sprawowanej przez niego funkcji, za które uzyskał korzyść osobistą lub dążył do jej uzyskania</w:t>
      </w:r>
      <w:r w:rsidR="00761942" w:rsidRPr="000D049D">
        <w:rPr>
          <w:rFonts w:ascii="Tahoma" w:hAnsi="Tahoma" w:cs="Tahoma"/>
        </w:rPr>
        <w:t>,</w:t>
      </w:r>
    </w:p>
    <w:p w14:paraId="72043AFF" w14:textId="7A4678BD" w:rsidR="00761942" w:rsidRPr="000D049D" w:rsidRDefault="00761942" w:rsidP="00761942">
      <w:pPr>
        <w:numPr>
          <w:ilvl w:val="0"/>
          <w:numId w:val="16"/>
        </w:numPr>
        <w:ind w:left="1418" w:hanging="284"/>
        <w:jc w:val="both"/>
        <w:rPr>
          <w:rFonts w:ascii="Tahoma" w:hAnsi="Tahoma" w:cs="Tahoma"/>
        </w:rPr>
      </w:pPr>
      <w:r w:rsidRPr="000D049D">
        <w:rPr>
          <w:rFonts w:ascii="Tahoma" w:hAnsi="Tahoma" w:cs="Tahoma"/>
        </w:rPr>
        <w:t>wyrządzonych z winy umyślnej.</w:t>
      </w:r>
    </w:p>
    <w:p w14:paraId="40165DD1" w14:textId="0E5B1EA3" w:rsidR="00A65B77" w:rsidRPr="00BE513D" w:rsidRDefault="00A65B77" w:rsidP="00A65B77">
      <w:pPr>
        <w:ind w:left="720" w:firstLine="414"/>
        <w:jc w:val="both"/>
        <w:rPr>
          <w:rFonts w:ascii="Tahoma" w:hAnsi="Tahoma" w:cs="Tahoma"/>
          <w:b/>
        </w:rPr>
      </w:pPr>
      <w:r w:rsidRPr="00BE513D">
        <w:rPr>
          <w:rFonts w:ascii="Tahoma" w:hAnsi="Tahoma" w:cs="Tahoma"/>
          <w:b/>
        </w:rPr>
        <w:t>limit odpowiedzialności na jeden i wszystkie wypadki ubezpieczeniowe:</w:t>
      </w:r>
      <w:r w:rsidRPr="00BE513D">
        <w:rPr>
          <w:rFonts w:ascii="Tahoma" w:hAnsi="Tahoma" w:cs="Tahoma"/>
          <w:b/>
        </w:rPr>
        <w:tab/>
        <w:t>1 000 000 zł.</w:t>
      </w:r>
      <w:bookmarkEnd w:id="17"/>
    </w:p>
    <w:p w14:paraId="3519FD28" w14:textId="77777777" w:rsidR="00A65B77" w:rsidRPr="00A65B77" w:rsidRDefault="00A65B77" w:rsidP="00A65B77">
      <w:pPr>
        <w:ind w:left="491"/>
        <w:rPr>
          <w:rFonts w:ascii="Tahoma" w:hAnsi="Tahoma" w:cs="Tahoma"/>
          <w:b/>
          <w:color w:val="FF0000"/>
        </w:rPr>
      </w:pPr>
    </w:p>
    <w:p w14:paraId="4111C664" w14:textId="53ADB5A7" w:rsidR="00A65B77" w:rsidRPr="00BE513D"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BE513D">
        <w:rPr>
          <w:rFonts w:ascii="Tahoma" w:hAnsi="Tahoma" w:cs="Tahoma"/>
          <w:sz w:val="20"/>
          <w:szCs w:val="20"/>
        </w:rPr>
        <w:t xml:space="preserve">za </w:t>
      </w:r>
      <w:r w:rsidRPr="00BE513D">
        <w:rPr>
          <w:rFonts w:ascii="Tahoma" w:hAnsi="Tahoma" w:cs="Tahoma"/>
          <w:b/>
          <w:sz w:val="20"/>
          <w:szCs w:val="20"/>
        </w:rPr>
        <w:t xml:space="preserve">szkody </w:t>
      </w:r>
      <w:r w:rsidRPr="00BE513D">
        <w:rPr>
          <w:rFonts w:ascii="Tahoma" w:hAnsi="Tahoma" w:cs="Tahoma"/>
          <w:sz w:val="20"/>
          <w:szCs w:val="20"/>
        </w:rPr>
        <w:t xml:space="preserve">wyrządzone w związku z administrowaniem i  utrzymaniem sieci dróg, ulic i chodników, przepustów drogowych i mostów </w:t>
      </w:r>
      <w:r w:rsidRPr="00BE513D">
        <w:rPr>
          <w:rFonts w:ascii="Tahoma" w:hAnsi="Tahoma" w:cs="Tahoma"/>
          <w:b/>
          <w:sz w:val="20"/>
          <w:szCs w:val="20"/>
        </w:rPr>
        <w:t>(łączna długość dróg Ubezpieczającego –</w:t>
      </w:r>
      <w:r w:rsidR="00BE513D" w:rsidRPr="00BE513D">
        <w:rPr>
          <w:rFonts w:ascii="Tahoma" w:hAnsi="Tahoma" w:cs="Tahoma"/>
          <w:b/>
          <w:sz w:val="20"/>
          <w:szCs w:val="20"/>
        </w:rPr>
        <w:t xml:space="preserve">54 </w:t>
      </w:r>
      <w:r w:rsidRPr="00BE513D">
        <w:rPr>
          <w:rFonts w:ascii="Tahoma" w:hAnsi="Tahoma" w:cs="Tahoma"/>
          <w:b/>
          <w:sz w:val="20"/>
          <w:szCs w:val="20"/>
        </w:rPr>
        <w:t>km, w tym drogi gminne</w:t>
      </w:r>
      <w:r w:rsidR="000D049D" w:rsidRPr="00BE513D">
        <w:rPr>
          <w:rFonts w:ascii="Tahoma" w:hAnsi="Tahoma" w:cs="Tahoma"/>
          <w:b/>
          <w:sz w:val="20"/>
          <w:szCs w:val="20"/>
        </w:rPr>
        <w:t xml:space="preserve"> i </w:t>
      </w:r>
      <w:r w:rsidRPr="00BE513D">
        <w:rPr>
          <w:rFonts w:ascii="Tahoma" w:hAnsi="Tahoma" w:cs="Tahoma"/>
          <w:b/>
          <w:sz w:val="20"/>
          <w:szCs w:val="20"/>
        </w:rPr>
        <w:t xml:space="preserve">powiatowe: </w:t>
      </w:r>
      <w:r w:rsidR="00BE513D" w:rsidRPr="00BE513D">
        <w:rPr>
          <w:rFonts w:ascii="Tahoma" w:hAnsi="Tahoma" w:cs="Tahoma"/>
          <w:b/>
          <w:sz w:val="20"/>
          <w:szCs w:val="20"/>
        </w:rPr>
        <w:t>40</w:t>
      </w:r>
      <w:r w:rsidRPr="00BE513D">
        <w:rPr>
          <w:rFonts w:ascii="Tahoma" w:hAnsi="Tahoma" w:cs="Tahoma"/>
          <w:b/>
          <w:sz w:val="20"/>
          <w:szCs w:val="20"/>
        </w:rPr>
        <w:t>; drogi przekazane w zarządzanie przez innych zarządców dróg publicznych na mocy porozumień:</w:t>
      </w:r>
      <w:r w:rsidR="00BE513D" w:rsidRPr="00BE513D">
        <w:rPr>
          <w:rFonts w:ascii="Tahoma" w:hAnsi="Tahoma" w:cs="Tahoma"/>
          <w:b/>
          <w:sz w:val="20"/>
          <w:szCs w:val="20"/>
        </w:rPr>
        <w:t xml:space="preserve"> 14</w:t>
      </w:r>
      <w:r w:rsidRPr="00BE513D">
        <w:rPr>
          <w:rFonts w:ascii="Tahoma" w:hAnsi="Tahoma" w:cs="Tahoma"/>
          <w:b/>
          <w:sz w:val="20"/>
          <w:szCs w:val="20"/>
        </w:rPr>
        <w:t xml:space="preserve"> ),</w:t>
      </w:r>
      <w:r w:rsidRPr="00BE513D">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BE513D">
        <w:rPr>
          <w:rFonts w:ascii="Tahoma" w:hAnsi="Tahoma" w:cs="Tahoma"/>
        </w:rPr>
        <w:t xml:space="preserve">- odpowiedzialność za szkody wyrządzone w związku z administrowaniem i </w:t>
      </w:r>
      <w:r w:rsidRPr="00A65B77">
        <w:rPr>
          <w:rFonts w:ascii="Tahoma" w:hAnsi="Tahoma" w:cs="Tahoma"/>
        </w:rPr>
        <w:t xml:space="preserve">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24392C18"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49230C">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trakcie prowadzenia robót drogowych młotów pneumatycznych, hydraulicznych, kafarów lub </w:t>
      </w:r>
      <w:r w:rsidRPr="000D049D">
        <w:rPr>
          <w:rFonts w:ascii="Tahoma" w:hAnsi="Tahoma" w:cs="Tahoma"/>
          <w:bCs/>
        </w:rPr>
        <w:t>walców</w:t>
      </w:r>
      <w:r w:rsidR="00B30A55" w:rsidRPr="000D049D">
        <w:rPr>
          <w:rFonts w:ascii="Tahoma" w:hAnsi="Tahoma" w:cs="Tahoma"/>
          <w:bCs/>
        </w:rPr>
        <w:t xml:space="preserve"> (w szczególności powstałe wskutek drgań i wibracji),</w:t>
      </w:r>
      <w:r w:rsidRPr="00A65B77">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2E72B41B" w:rsidR="00A65B77"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 </w:t>
      </w:r>
      <w:r w:rsidRPr="000D049D">
        <w:rPr>
          <w:rFonts w:ascii="Tahoma" w:hAnsi="Tahoma" w:cs="Tahoma"/>
        </w:rPr>
        <w:t>odniesieniu do kolejnych szkód powstałych w tym samym miejscu po określonych powyżej terminach.</w:t>
      </w:r>
    </w:p>
    <w:p w14:paraId="1D0A7238" w14:textId="0161ECC7" w:rsidR="008B2F94" w:rsidRPr="00601D55" w:rsidRDefault="008B2F94" w:rsidP="00A65B77">
      <w:pPr>
        <w:ind w:left="709"/>
        <w:jc w:val="both"/>
        <w:rPr>
          <w:rFonts w:ascii="Tahoma" w:hAnsi="Tahoma" w:cs="Tahoma"/>
          <w:color w:val="FF0000"/>
        </w:rPr>
      </w:pPr>
      <w:r w:rsidRPr="00601D55">
        <w:rPr>
          <w:rFonts w:ascii="Tahoma" w:hAnsi="Tahoma" w:cs="Tahoma"/>
          <w:color w:val="FF0000"/>
        </w:rPr>
        <w:t>Ochrona obejmować będzie szkody będące następstwem kolizji ze zwierzętami wyłącznie w sytuacji, gdy winę można będzie przypisać Ubezpieczonemu</w:t>
      </w:r>
    </w:p>
    <w:p w14:paraId="6D37068C" w14:textId="77777777" w:rsidR="00601D55" w:rsidRPr="00601D55" w:rsidRDefault="00601D55" w:rsidP="00601D55">
      <w:pPr>
        <w:autoSpaceDE w:val="0"/>
        <w:autoSpaceDN w:val="0"/>
        <w:adjustRightInd w:val="0"/>
        <w:ind w:left="709"/>
        <w:rPr>
          <w:rFonts w:ascii="Tahoma" w:hAnsi="Tahoma" w:cs="Tahoma"/>
          <w:color w:val="FF0000"/>
        </w:rPr>
      </w:pPr>
      <w:r w:rsidRPr="00601D55">
        <w:rPr>
          <w:rFonts w:ascii="Tahoma" w:hAnsi="Tahoma" w:cs="Tahoma"/>
          <w:color w:val="FF0000"/>
        </w:rPr>
        <w:t>Ubezpieczony jest obowiązany do:</w:t>
      </w:r>
    </w:p>
    <w:p w14:paraId="730317FA" w14:textId="77777777" w:rsidR="00601D55" w:rsidRPr="00601D55" w:rsidRDefault="00601D55" w:rsidP="00601D55">
      <w:pPr>
        <w:autoSpaceDE w:val="0"/>
        <w:autoSpaceDN w:val="0"/>
        <w:adjustRightInd w:val="0"/>
        <w:ind w:left="709"/>
        <w:rPr>
          <w:rFonts w:ascii="Tahoma" w:hAnsi="Tahoma" w:cs="Tahoma"/>
          <w:color w:val="FF0000"/>
        </w:rPr>
      </w:pPr>
      <w:r w:rsidRPr="00601D55">
        <w:rPr>
          <w:rFonts w:ascii="Tahoma" w:hAnsi="Tahoma" w:cs="Tahoma"/>
          <w:color w:val="FF0000"/>
        </w:rPr>
        <w:t>- niezwłocznego oznakowania miejsca, w którym zdarzyła się szkoda, nie później niż w ciągu 72 godzin,</w:t>
      </w:r>
    </w:p>
    <w:p w14:paraId="58BBC595" w14:textId="77777777" w:rsidR="00601D55" w:rsidRPr="00601D55" w:rsidRDefault="00601D55" w:rsidP="00601D55">
      <w:pPr>
        <w:autoSpaceDE w:val="0"/>
        <w:autoSpaceDN w:val="0"/>
        <w:adjustRightInd w:val="0"/>
        <w:ind w:left="709"/>
        <w:rPr>
          <w:rFonts w:ascii="Tahoma" w:hAnsi="Tahoma" w:cs="Tahoma"/>
          <w:color w:val="FF0000"/>
        </w:rPr>
      </w:pPr>
      <w:r w:rsidRPr="00601D55">
        <w:rPr>
          <w:rFonts w:ascii="Tahoma" w:hAnsi="Tahoma" w:cs="Tahoma"/>
          <w:color w:val="FF0000"/>
        </w:rPr>
        <w:t>- prowadzenia dokumentacji zgłoszeń o miejscach stanowiących zagrożenie dla korzystających z pasa</w:t>
      </w:r>
    </w:p>
    <w:p w14:paraId="3697D765" w14:textId="77777777" w:rsidR="00601D55" w:rsidRPr="00601D55" w:rsidRDefault="00601D55" w:rsidP="00601D55">
      <w:pPr>
        <w:autoSpaceDE w:val="0"/>
        <w:autoSpaceDN w:val="0"/>
        <w:adjustRightInd w:val="0"/>
        <w:ind w:left="709"/>
        <w:rPr>
          <w:rFonts w:ascii="Tahoma" w:hAnsi="Tahoma" w:cs="Tahoma"/>
          <w:color w:val="FF0000"/>
        </w:rPr>
      </w:pPr>
      <w:r w:rsidRPr="00601D55">
        <w:rPr>
          <w:rFonts w:ascii="Tahoma" w:hAnsi="Tahoma" w:cs="Tahoma"/>
          <w:color w:val="FF0000"/>
        </w:rPr>
        <w:t>drogowego, za który ubezpieczony ponosi odpowiedzialność,</w:t>
      </w:r>
    </w:p>
    <w:p w14:paraId="7A2F179A" w14:textId="77777777" w:rsidR="00601D55" w:rsidRPr="00601D55" w:rsidRDefault="00601D55" w:rsidP="00601D55">
      <w:pPr>
        <w:autoSpaceDE w:val="0"/>
        <w:autoSpaceDN w:val="0"/>
        <w:adjustRightInd w:val="0"/>
        <w:ind w:left="709"/>
        <w:rPr>
          <w:rFonts w:ascii="Tahoma" w:hAnsi="Tahoma" w:cs="Tahoma"/>
          <w:color w:val="FF0000"/>
        </w:rPr>
      </w:pPr>
      <w:r w:rsidRPr="00601D55">
        <w:rPr>
          <w:rFonts w:ascii="Tahoma" w:hAnsi="Tahoma" w:cs="Tahoma"/>
          <w:color w:val="FF0000"/>
        </w:rPr>
        <w:t>- usuwania zgłoszonych zagrożeń dla korzystających z pasa drogowego, za który ubezpieczony ponosi</w:t>
      </w:r>
    </w:p>
    <w:p w14:paraId="7BA96DF2" w14:textId="77777777" w:rsidR="00601D55" w:rsidRPr="00601D55" w:rsidRDefault="00601D55" w:rsidP="00601D55">
      <w:pPr>
        <w:autoSpaceDE w:val="0"/>
        <w:autoSpaceDN w:val="0"/>
        <w:adjustRightInd w:val="0"/>
        <w:ind w:left="709"/>
        <w:rPr>
          <w:rFonts w:ascii="Tahoma" w:hAnsi="Tahoma" w:cs="Tahoma"/>
          <w:color w:val="FF0000"/>
        </w:rPr>
      </w:pPr>
      <w:r w:rsidRPr="00601D55">
        <w:rPr>
          <w:rFonts w:ascii="Tahoma" w:hAnsi="Tahoma" w:cs="Tahoma"/>
          <w:color w:val="FF0000"/>
        </w:rPr>
        <w:t>odpowiedzialność, w ciągu 72 godzin od przyjętej i potwierdzonej na piśmie wiadomości,</w:t>
      </w:r>
    </w:p>
    <w:p w14:paraId="2DEBD89F" w14:textId="77777777" w:rsidR="00601D55" w:rsidRPr="00601D55" w:rsidRDefault="00601D55" w:rsidP="00601D55">
      <w:pPr>
        <w:autoSpaceDE w:val="0"/>
        <w:autoSpaceDN w:val="0"/>
        <w:adjustRightInd w:val="0"/>
        <w:ind w:left="709"/>
        <w:rPr>
          <w:rFonts w:ascii="Tahoma" w:hAnsi="Tahoma" w:cs="Tahoma"/>
          <w:color w:val="FF0000"/>
        </w:rPr>
      </w:pPr>
      <w:r w:rsidRPr="00601D55">
        <w:rPr>
          <w:rFonts w:ascii="Tahoma" w:hAnsi="Tahoma" w:cs="Tahoma"/>
          <w:color w:val="FF0000"/>
        </w:rPr>
        <w:t>- stosowania się do aktualnie obowiązujących przepisów prawa w zakresie określenia zasad odśnieżania</w:t>
      </w:r>
    </w:p>
    <w:p w14:paraId="4BE22168" w14:textId="77777777" w:rsidR="00601D55" w:rsidRPr="00601D55" w:rsidRDefault="00601D55" w:rsidP="00601D55">
      <w:pPr>
        <w:autoSpaceDE w:val="0"/>
        <w:autoSpaceDN w:val="0"/>
        <w:adjustRightInd w:val="0"/>
        <w:ind w:left="709"/>
        <w:rPr>
          <w:rFonts w:ascii="Tahoma" w:hAnsi="Tahoma" w:cs="Tahoma"/>
          <w:color w:val="FF0000"/>
        </w:rPr>
      </w:pPr>
      <w:r w:rsidRPr="00601D55">
        <w:rPr>
          <w:rFonts w:ascii="Tahoma" w:hAnsi="Tahoma" w:cs="Tahoma"/>
          <w:color w:val="FF0000"/>
        </w:rPr>
        <w:t>i usuwania gołoledzi na drogach publicznych oraz przepisów wewnętrznych obowiązujących u</w:t>
      </w:r>
    </w:p>
    <w:p w14:paraId="3D285DDC" w14:textId="77777777" w:rsidR="00601D55" w:rsidRPr="00601D55" w:rsidRDefault="00601D55" w:rsidP="00601D55">
      <w:pPr>
        <w:autoSpaceDE w:val="0"/>
        <w:autoSpaceDN w:val="0"/>
        <w:adjustRightInd w:val="0"/>
        <w:ind w:left="709"/>
        <w:rPr>
          <w:rFonts w:ascii="Tahoma" w:hAnsi="Tahoma" w:cs="Tahoma"/>
          <w:color w:val="FF0000"/>
        </w:rPr>
      </w:pPr>
      <w:r w:rsidRPr="00601D55">
        <w:rPr>
          <w:rFonts w:ascii="Tahoma" w:hAnsi="Tahoma" w:cs="Tahoma"/>
          <w:color w:val="FF0000"/>
        </w:rPr>
        <w:t>ubezpieczonego”.</w:t>
      </w:r>
    </w:p>
    <w:p w14:paraId="50A59AE9" w14:textId="77777777" w:rsidR="00601D55" w:rsidRPr="00601D55" w:rsidRDefault="00601D55" w:rsidP="00601D55">
      <w:pPr>
        <w:autoSpaceDE w:val="0"/>
        <w:autoSpaceDN w:val="0"/>
        <w:adjustRightInd w:val="0"/>
        <w:ind w:left="709"/>
        <w:rPr>
          <w:rFonts w:ascii="Tahoma" w:hAnsi="Tahoma" w:cs="Tahoma"/>
          <w:color w:val="FF0000"/>
        </w:rPr>
      </w:pPr>
      <w:r w:rsidRPr="00601D55">
        <w:rPr>
          <w:rFonts w:ascii="Tahoma" w:hAnsi="Tahoma" w:cs="Tahoma"/>
          <w:color w:val="FF0000"/>
        </w:rPr>
        <w:t>Brak ww. działań w określonych powyżej terminach może skutkować ograniczeniem lub odmową</w:t>
      </w:r>
    </w:p>
    <w:p w14:paraId="7C34BC40" w14:textId="77777777" w:rsidR="00601D55" w:rsidRPr="00601D55" w:rsidRDefault="00601D55" w:rsidP="00601D55">
      <w:pPr>
        <w:autoSpaceDE w:val="0"/>
        <w:autoSpaceDN w:val="0"/>
        <w:adjustRightInd w:val="0"/>
        <w:ind w:left="709"/>
        <w:rPr>
          <w:rFonts w:ascii="Tahoma" w:hAnsi="Tahoma" w:cs="Tahoma"/>
          <w:color w:val="FF0000"/>
        </w:rPr>
      </w:pPr>
      <w:r w:rsidRPr="00601D55">
        <w:rPr>
          <w:rFonts w:ascii="Tahoma" w:hAnsi="Tahoma" w:cs="Tahoma"/>
          <w:color w:val="FF0000"/>
        </w:rPr>
        <w:t>udzielenia ochrony ubezpieczeniowej przez Ubezpieczyciela w odniesieniu do kolejnych szkód</w:t>
      </w:r>
    </w:p>
    <w:p w14:paraId="0E26DAC4" w14:textId="77777777" w:rsidR="00601D55" w:rsidRPr="00601D55" w:rsidRDefault="00601D55" w:rsidP="00601D55">
      <w:pPr>
        <w:autoSpaceDE w:val="0"/>
        <w:autoSpaceDN w:val="0"/>
        <w:adjustRightInd w:val="0"/>
        <w:ind w:left="709"/>
        <w:rPr>
          <w:rFonts w:ascii="Tahoma" w:hAnsi="Tahoma" w:cs="Tahoma"/>
          <w:color w:val="FF0000"/>
        </w:rPr>
      </w:pPr>
      <w:r w:rsidRPr="00601D55">
        <w:rPr>
          <w:rFonts w:ascii="Tahoma" w:hAnsi="Tahoma" w:cs="Tahoma"/>
          <w:color w:val="FF0000"/>
        </w:rPr>
        <w:t>powstałych w tym samym miejscu po określonych powyżej terminach</w:t>
      </w:r>
    </w:p>
    <w:p w14:paraId="24C53F00" w14:textId="77777777" w:rsidR="00601D55" w:rsidRPr="008B2F94" w:rsidRDefault="00601D55" w:rsidP="00A65B77">
      <w:pPr>
        <w:ind w:left="709"/>
        <w:jc w:val="both"/>
        <w:rPr>
          <w:rFonts w:ascii="Tahoma" w:hAnsi="Tahoma" w:cs="Tahoma"/>
          <w:color w:val="FF0000"/>
        </w:rPr>
      </w:pPr>
    </w:p>
    <w:p w14:paraId="0CC1354C" w14:textId="3EFCD1CA" w:rsidR="00A65B77" w:rsidRPr="000D049D" w:rsidRDefault="00B71608" w:rsidP="00A65B77">
      <w:pPr>
        <w:ind w:left="1134" w:hanging="425"/>
        <w:jc w:val="both"/>
        <w:rPr>
          <w:rFonts w:ascii="Tahoma" w:hAnsi="Tahoma" w:cs="Tahoma"/>
          <w:b/>
        </w:rPr>
      </w:pPr>
      <w:r w:rsidRPr="000D049D">
        <w:rPr>
          <w:rFonts w:ascii="Tahoma" w:hAnsi="Tahoma" w:cs="Tahoma"/>
          <w:b/>
        </w:rPr>
        <w:t>l</w:t>
      </w:r>
      <w:r w:rsidR="0088525E" w:rsidRPr="000D049D">
        <w:rPr>
          <w:rFonts w:ascii="Tahoma" w:hAnsi="Tahoma" w:cs="Tahoma"/>
          <w:b/>
        </w:rPr>
        <w:t>imit odpowiedzialności</w:t>
      </w:r>
      <w:r w:rsidR="00A65B77" w:rsidRPr="000D049D">
        <w:rPr>
          <w:rFonts w:ascii="Tahoma" w:hAnsi="Tahoma" w:cs="Tahoma"/>
          <w:b/>
        </w:rPr>
        <w:t xml:space="preserve"> na jeden i wszystkie wypadki ubezpieczeniowe: </w:t>
      </w:r>
      <w:r w:rsidR="000D049D" w:rsidRPr="000D049D">
        <w:rPr>
          <w:rFonts w:ascii="Tahoma" w:hAnsi="Tahoma" w:cs="Tahoma"/>
          <w:b/>
        </w:rPr>
        <w:t>2</w:t>
      </w:r>
      <w:r w:rsidR="0088525E" w:rsidRPr="000D049D">
        <w:rPr>
          <w:rFonts w:ascii="Tahoma" w:hAnsi="Tahoma" w:cs="Tahoma"/>
          <w:b/>
        </w:rPr>
        <w:t xml:space="preserve"> 0</w:t>
      </w:r>
      <w:r w:rsidR="00A65B77" w:rsidRPr="000D049D">
        <w:rPr>
          <w:rFonts w:ascii="Tahoma" w:hAnsi="Tahoma" w:cs="Tahoma"/>
          <w:b/>
        </w:rPr>
        <w:t>00 000,00 zł</w:t>
      </w:r>
    </w:p>
    <w:p w14:paraId="6B264D98" w14:textId="77777777" w:rsidR="00A65B77" w:rsidRPr="000D049D" w:rsidRDefault="00A65B77" w:rsidP="00A65B77">
      <w:pPr>
        <w:ind w:left="360" w:firstLine="348"/>
        <w:jc w:val="both"/>
        <w:rPr>
          <w:rFonts w:ascii="Tahoma" w:hAnsi="Tahoma" w:cs="Tahoma"/>
          <w:b/>
          <w:highlight w:val="yellow"/>
        </w:rPr>
      </w:pPr>
    </w:p>
    <w:p w14:paraId="377BA7C5" w14:textId="64150771" w:rsidR="00A65B77" w:rsidRDefault="00A65B77" w:rsidP="00A65B77">
      <w:pPr>
        <w:tabs>
          <w:tab w:val="left" w:pos="993"/>
        </w:tabs>
        <w:ind w:left="993" w:hanging="993"/>
        <w:jc w:val="both"/>
        <w:rPr>
          <w:rFonts w:ascii="Tahoma" w:hAnsi="Tahoma" w:cs="Tahoma"/>
        </w:rPr>
      </w:pPr>
      <w:r w:rsidRPr="000D049D">
        <w:rPr>
          <w:rFonts w:ascii="Tahoma" w:hAnsi="Tahoma" w:cs="Tahoma"/>
          <w:b/>
        </w:rPr>
        <w:t>UWAGA:</w:t>
      </w:r>
      <w:r w:rsidRPr="000D049D">
        <w:rPr>
          <w:rFonts w:ascii="Tahoma" w:hAnsi="Tahoma" w:cs="Tahoma"/>
          <w:b/>
        </w:rPr>
        <w:tab/>
      </w:r>
      <w:r w:rsidRPr="000D049D">
        <w:rPr>
          <w:rFonts w:ascii="Tahoma" w:hAnsi="Tahoma" w:cs="Tahoma"/>
        </w:rPr>
        <w:t>Drogi zakwalifikowane do kategorii dróg gminnych</w:t>
      </w:r>
      <w:r w:rsidR="000D049D" w:rsidRPr="000D049D">
        <w:rPr>
          <w:rFonts w:ascii="Tahoma" w:hAnsi="Tahoma" w:cs="Tahoma"/>
        </w:rPr>
        <w:t xml:space="preserve"> </w:t>
      </w:r>
      <w:r w:rsidRPr="000D049D">
        <w:rPr>
          <w:rFonts w:ascii="Tahoma" w:hAnsi="Tahoma" w:cs="Tahoma"/>
        </w:rPr>
        <w:t>lub drogi innych kategorii przejęte w zarządzanie przez zarządcę drogi na podstawie porozumień w okresie ubezpieczenia zostaną automatycznie objęte ochroną ubezpieczeniową.</w:t>
      </w:r>
    </w:p>
    <w:p w14:paraId="15CB63DA" w14:textId="77777777" w:rsidR="00601D55" w:rsidRDefault="00601D55" w:rsidP="00A65B77">
      <w:pPr>
        <w:tabs>
          <w:tab w:val="left" w:pos="993"/>
        </w:tabs>
        <w:ind w:left="993" w:hanging="993"/>
        <w:jc w:val="both"/>
        <w:rPr>
          <w:rFonts w:ascii="Tahoma" w:hAnsi="Tahoma" w:cs="Tahoma"/>
        </w:rPr>
      </w:pPr>
    </w:p>
    <w:p w14:paraId="1561B79E" w14:textId="77777777" w:rsidR="000D049D" w:rsidRPr="00F2435C" w:rsidRDefault="000D049D" w:rsidP="00A65B77">
      <w:pPr>
        <w:tabs>
          <w:tab w:val="left" w:pos="993"/>
        </w:tabs>
        <w:ind w:left="993" w:hanging="993"/>
        <w:jc w:val="both"/>
        <w:rPr>
          <w:rFonts w:ascii="Tahoma" w:hAnsi="Tahoma" w:cs="Tahoma"/>
        </w:rPr>
      </w:pPr>
    </w:p>
    <w:p w14:paraId="29779C34" w14:textId="77777777" w:rsidR="00F639EF" w:rsidRPr="00F2435C" w:rsidRDefault="00F639EF" w:rsidP="00F639EF">
      <w:pPr>
        <w:pStyle w:val="Nagwek3"/>
        <w:ind w:left="66" w:hanging="66"/>
        <w:rPr>
          <w:rFonts w:ascii="Tahoma" w:hAnsi="Tahoma" w:cs="Tahoma"/>
          <w:sz w:val="20"/>
        </w:rPr>
      </w:pPr>
      <w:r w:rsidRPr="00F2435C">
        <w:rPr>
          <w:rFonts w:ascii="Tahoma" w:hAnsi="Tahoma" w:cs="Tahoma"/>
          <w:sz w:val="20"/>
        </w:rPr>
        <w:lastRenderedPageBreak/>
        <w:t>B. UBEZPIECZENIE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AA23899" w:rsidR="00F639EF"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3C623021" w14:textId="77777777" w:rsidR="00291DFC" w:rsidRPr="00691B7A" w:rsidRDefault="00291DFC" w:rsidP="00F639EF">
      <w:pPr>
        <w:tabs>
          <w:tab w:val="left" w:pos="1134"/>
        </w:tabs>
        <w:ind w:left="1134" w:hanging="1134"/>
        <w:jc w:val="both"/>
        <w:rPr>
          <w:rFonts w:ascii="Tahoma" w:hAnsi="Tahoma" w:cs="Tahoma"/>
        </w:rPr>
      </w:pPr>
    </w:p>
    <w:p w14:paraId="571D096D" w14:textId="77777777" w:rsidR="00291DFC" w:rsidRPr="00291DFC" w:rsidRDefault="00291DFC" w:rsidP="00291DFC">
      <w:pPr>
        <w:widowControl w:val="0"/>
        <w:suppressAutoHyphens/>
        <w:spacing w:line="276" w:lineRule="auto"/>
        <w:ind w:firstLine="708"/>
        <w:jc w:val="both"/>
        <w:rPr>
          <w:rFonts w:ascii="Tahoma" w:eastAsia="Calibri" w:hAnsi="Tahoma" w:cs="Tahoma"/>
          <w:b/>
          <w:bCs/>
          <w:color w:val="FF0000"/>
        </w:rPr>
      </w:pPr>
      <w:r w:rsidRPr="00291DFC">
        <w:rPr>
          <w:rFonts w:ascii="Tahoma" w:eastAsia="Calibri" w:hAnsi="Tahoma" w:cs="Tahoma"/>
          <w:b/>
          <w:bCs/>
          <w:color w:val="FF0000"/>
        </w:rPr>
        <w:t>Klauzula chorób zakaźnych</w:t>
      </w:r>
    </w:p>
    <w:p w14:paraId="0FFF77BD" w14:textId="77777777" w:rsidR="00291DFC" w:rsidRPr="00291DFC" w:rsidRDefault="00291DFC" w:rsidP="00291DFC">
      <w:pPr>
        <w:widowControl w:val="0"/>
        <w:suppressAutoHyphens/>
        <w:spacing w:line="276" w:lineRule="auto"/>
        <w:ind w:left="760"/>
        <w:jc w:val="both"/>
        <w:rPr>
          <w:rFonts w:ascii="Tahoma" w:eastAsia="Calibri" w:hAnsi="Tahoma" w:cs="Tahoma"/>
          <w:color w:val="FF0000"/>
        </w:rPr>
      </w:pPr>
      <w:r w:rsidRPr="00291DFC">
        <w:rPr>
          <w:rFonts w:ascii="Tahoma" w:eastAsia="Calibri" w:hAnsi="Tahoma" w:cs="Tahoma"/>
          <w:color w:val="FF0000"/>
        </w:rPr>
        <w:t>1. Niezależnie od pozostałych warunków ubezpieczenia, ubezpieczenie nie obejmuje szkód, strat, kosztów, wydatków lub jakichkolwiek innych kwot bezpośrednio lub pośrednio wynikających z lub związanych z Chorobą Zakaźną.</w:t>
      </w:r>
    </w:p>
    <w:p w14:paraId="56A138AB" w14:textId="77777777" w:rsidR="00291DFC" w:rsidRPr="00291DFC" w:rsidRDefault="00291DFC" w:rsidP="00291DFC">
      <w:pPr>
        <w:widowControl w:val="0"/>
        <w:suppressAutoHyphens/>
        <w:spacing w:line="276" w:lineRule="auto"/>
        <w:ind w:left="760"/>
        <w:jc w:val="both"/>
        <w:rPr>
          <w:rFonts w:ascii="Tahoma" w:eastAsia="Calibri" w:hAnsi="Tahoma" w:cs="Tahoma"/>
          <w:color w:val="FF0000"/>
        </w:rPr>
      </w:pPr>
      <w:r w:rsidRPr="00291DFC">
        <w:rPr>
          <w:rFonts w:ascii="Tahoma" w:eastAsia="Calibri" w:hAnsi="Tahoma" w:cs="Tahoma"/>
          <w:color w:val="FF0000"/>
        </w:rPr>
        <w:t>2.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14:paraId="0207DC01" w14:textId="77777777" w:rsidR="00291DFC" w:rsidRPr="00291DFC" w:rsidRDefault="00291DFC" w:rsidP="00291DFC">
      <w:pPr>
        <w:widowControl w:val="0"/>
        <w:suppressAutoHyphens/>
        <w:spacing w:line="276" w:lineRule="auto"/>
        <w:ind w:left="760"/>
        <w:jc w:val="both"/>
        <w:rPr>
          <w:rFonts w:ascii="Tahoma" w:eastAsia="Calibri" w:hAnsi="Tahoma" w:cs="Tahoma"/>
          <w:color w:val="FF0000"/>
        </w:rPr>
      </w:pPr>
      <w:r w:rsidRPr="00291DFC">
        <w:rPr>
          <w:rFonts w:ascii="Tahoma" w:eastAsia="Calibri" w:hAnsi="Tahoma" w:cs="Tahoma"/>
          <w:color w:val="FF0000"/>
        </w:rPr>
        <w:t>3. Użyte w niniejszej klauzuli pojęcie „Choroba Zakaźna” oznacza jakąkolwiek chorobę, która może być przenoszona za pośrednictwem jakiejkolwiek substancji lub środka z jakiegokolwiek organizmu na inny organizm, przy czym:</w:t>
      </w:r>
    </w:p>
    <w:p w14:paraId="028FCAB7" w14:textId="77777777" w:rsidR="00291DFC" w:rsidRPr="00291DFC" w:rsidRDefault="00291DFC" w:rsidP="00291DFC">
      <w:pPr>
        <w:widowControl w:val="0"/>
        <w:suppressAutoHyphens/>
        <w:spacing w:line="276" w:lineRule="auto"/>
        <w:ind w:left="760"/>
        <w:jc w:val="both"/>
        <w:rPr>
          <w:rFonts w:ascii="Tahoma" w:eastAsia="Calibri" w:hAnsi="Tahoma" w:cs="Tahoma"/>
          <w:color w:val="FF0000"/>
        </w:rPr>
      </w:pPr>
      <w:r w:rsidRPr="00291DFC">
        <w:rPr>
          <w:rFonts w:ascii="Tahoma" w:eastAsia="Calibri" w:hAnsi="Tahoma" w:cs="Tahoma"/>
          <w:color w:val="FF0000"/>
        </w:rPr>
        <w:t>3.1. taką substancją lub środkiem może być między innymi wirus, bakteria, pasożyt lub inny organizm bądź jego dowolna odmiana, uznawany za żywy lub martwy,</w:t>
      </w:r>
    </w:p>
    <w:p w14:paraId="6160725F" w14:textId="77777777" w:rsidR="00291DFC" w:rsidRPr="00291DFC" w:rsidRDefault="00291DFC" w:rsidP="00291DFC">
      <w:pPr>
        <w:widowControl w:val="0"/>
        <w:suppressAutoHyphens/>
        <w:spacing w:line="276" w:lineRule="auto"/>
        <w:ind w:left="760"/>
        <w:jc w:val="both"/>
        <w:rPr>
          <w:rFonts w:ascii="Tahoma" w:eastAsia="Calibri" w:hAnsi="Tahoma" w:cs="Tahoma"/>
          <w:color w:val="FF0000"/>
        </w:rPr>
      </w:pPr>
      <w:r w:rsidRPr="00291DFC">
        <w:rPr>
          <w:rFonts w:ascii="Tahoma" w:eastAsia="Calibri" w:hAnsi="Tahoma" w:cs="Tahoma"/>
          <w:color w:val="FF0000"/>
        </w:rPr>
        <w:t>3.2.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4C109793" w14:textId="77777777" w:rsidR="00291DFC" w:rsidRPr="00291DFC" w:rsidRDefault="00291DFC" w:rsidP="00291DFC">
      <w:pPr>
        <w:widowControl w:val="0"/>
        <w:suppressAutoHyphens/>
        <w:spacing w:line="276" w:lineRule="auto"/>
        <w:ind w:left="760"/>
        <w:jc w:val="both"/>
        <w:rPr>
          <w:rFonts w:ascii="Tahoma" w:eastAsia="Calibri" w:hAnsi="Tahoma" w:cs="Tahoma"/>
          <w:color w:val="FF0000"/>
        </w:rPr>
      </w:pPr>
      <w:r w:rsidRPr="00291DFC">
        <w:rPr>
          <w:rFonts w:ascii="Tahoma" w:eastAsia="Calibri" w:hAnsi="Tahoma" w:cs="Tahoma"/>
          <w:color w:val="FF0000"/>
        </w:rPr>
        <w:t>3.3.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3393B845" w14:textId="77777777" w:rsidR="00291DFC" w:rsidRPr="00291DFC" w:rsidRDefault="00291DFC" w:rsidP="00291DFC">
      <w:pPr>
        <w:widowControl w:val="0"/>
        <w:suppressAutoHyphens/>
        <w:spacing w:line="276" w:lineRule="auto"/>
        <w:ind w:left="760"/>
        <w:jc w:val="both"/>
        <w:rPr>
          <w:rFonts w:ascii="Tahoma" w:eastAsia="Calibri" w:hAnsi="Tahoma" w:cs="Tahoma"/>
          <w:color w:val="FF0000"/>
        </w:rPr>
      </w:pPr>
      <w:r w:rsidRPr="00291DFC">
        <w:rPr>
          <w:rFonts w:ascii="Tahoma" w:eastAsia="Calibri" w:hAnsi="Tahoma" w:cs="Tahoma"/>
          <w:color w:val="FF0000"/>
        </w:rPr>
        <w:t>4. Niniejsza klauzula ma zastosowanie do wszystkich zakresów ochrony ubezpieczeniowej, rozszerzeń zakresu ochrony, dodatkowych zakresów ochrony, wyjątków od jakiegokolwiek wyłączenia.</w:t>
      </w:r>
    </w:p>
    <w:p w14:paraId="09767E2F" w14:textId="77777777" w:rsidR="00291DFC" w:rsidRPr="00291DFC" w:rsidRDefault="00291DFC" w:rsidP="00291DFC">
      <w:pPr>
        <w:autoSpaceDE w:val="0"/>
        <w:autoSpaceDN w:val="0"/>
        <w:adjustRightInd w:val="0"/>
        <w:jc w:val="both"/>
        <w:rPr>
          <w:rFonts w:ascii="Tahoma" w:hAnsi="Tahoma" w:cs="Tahoma"/>
          <w:b/>
          <w:bCs/>
          <w:color w:val="FF0000"/>
        </w:rPr>
      </w:pPr>
      <w:r w:rsidRPr="00291DFC">
        <w:rPr>
          <w:rFonts w:ascii="Tahoma" w:hAnsi="Tahoma" w:cs="Tahoma"/>
          <w:b/>
          <w:bCs/>
          <w:color w:val="FF0000"/>
        </w:rPr>
        <w:t>Klauzula sankcyjna</w:t>
      </w:r>
    </w:p>
    <w:p w14:paraId="21D39171" w14:textId="77777777" w:rsidR="00291DFC" w:rsidRPr="00291DFC" w:rsidRDefault="00291DFC" w:rsidP="00291DFC">
      <w:pPr>
        <w:pStyle w:val="Bezodstpw"/>
        <w:jc w:val="both"/>
        <w:rPr>
          <w:rFonts w:ascii="Tahoma" w:eastAsia="Times New Roman" w:hAnsi="Tahoma" w:cs="Tahoma"/>
          <w:color w:val="FF0000"/>
          <w:sz w:val="20"/>
          <w:szCs w:val="20"/>
          <w:lang w:eastAsia="pl-PL"/>
        </w:rPr>
      </w:pPr>
      <w:r w:rsidRPr="00291DFC">
        <w:rPr>
          <w:rFonts w:ascii="Tahoma" w:eastAsia="Times New Roman" w:hAnsi="Tahoma" w:cs="Tahoma"/>
          <w:color w:val="FF0000"/>
          <w:sz w:val="20"/>
          <w:szCs w:val="20"/>
          <w:lang w:eastAsia="pl-PL"/>
        </w:rPr>
        <w:t>Towarzystwo Ubezpieczeń nie świadczy ochrony ani nie wypłaci świadczenia w zakresie, w jakim ochrona lub wypłata świadczenia naraziłyby Towarzystwo Ubezpieczeń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w:t>
      </w:r>
    </w:p>
    <w:p w14:paraId="03508D93" w14:textId="0621FE23" w:rsidR="00F639EF" w:rsidRPr="00291DFC" w:rsidRDefault="00F639EF" w:rsidP="00F639EF">
      <w:pPr>
        <w:tabs>
          <w:tab w:val="num" w:pos="1440"/>
        </w:tabs>
        <w:ind w:left="426" w:hanging="426"/>
        <w:jc w:val="both"/>
        <w:rPr>
          <w:rFonts w:ascii="Tahoma" w:hAnsi="Tahoma" w:cs="Tahoma"/>
          <w:b/>
          <w:bCs/>
        </w:rPr>
      </w:pPr>
    </w:p>
    <w:p w14:paraId="07CC69AE" w14:textId="77777777" w:rsidR="00291DFC" w:rsidRPr="00291DFC" w:rsidRDefault="00291DFC" w:rsidP="00291DFC">
      <w:pPr>
        <w:autoSpaceDE w:val="0"/>
        <w:autoSpaceDN w:val="0"/>
        <w:adjustRightInd w:val="0"/>
        <w:jc w:val="both"/>
        <w:rPr>
          <w:rFonts w:ascii="Tahoma" w:eastAsia="Calibri" w:hAnsi="Tahoma" w:cs="Tahoma"/>
          <w:b/>
          <w:bCs/>
          <w:color w:val="FF0000"/>
        </w:rPr>
      </w:pPr>
      <w:r w:rsidRPr="00291DFC">
        <w:rPr>
          <w:rFonts w:ascii="Tahoma" w:eastAsia="Calibri" w:hAnsi="Tahoma" w:cs="Tahoma"/>
          <w:b/>
          <w:bCs/>
          <w:color w:val="FF0000"/>
        </w:rPr>
        <w:t xml:space="preserve">Klauzula </w:t>
      </w:r>
      <w:proofErr w:type="spellStart"/>
      <w:r w:rsidRPr="00291DFC">
        <w:rPr>
          <w:rFonts w:ascii="Tahoma" w:eastAsia="Calibri" w:hAnsi="Tahoma" w:cs="Tahoma"/>
          <w:b/>
          <w:bCs/>
          <w:color w:val="FF0000"/>
        </w:rPr>
        <w:t>Cyber</w:t>
      </w:r>
      <w:proofErr w:type="spellEnd"/>
    </w:p>
    <w:p w14:paraId="47FEF43A" w14:textId="77777777" w:rsidR="00291DFC" w:rsidRPr="00291DFC" w:rsidRDefault="00291DFC" w:rsidP="00291DFC">
      <w:pPr>
        <w:autoSpaceDE w:val="0"/>
        <w:autoSpaceDN w:val="0"/>
        <w:adjustRightInd w:val="0"/>
        <w:jc w:val="both"/>
        <w:rPr>
          <w:rFonts w:ascii="Tahoma" w:eastAsia="Calibri" w:hAnsi="Tahoma" w:cs="Tahoma"/>
          <w:color w:val="FF0000"/>
        </w:rPr>
      </w:pPr>
      <w:r w:rsidRPr="00291DFC">
        <w:rPr>
          <w:rFonts w:ascii="Tahoma" w:eastAsia="Calibri" w:hAnsi="Tahoma" w:cs="Tahoma"/>
          <w:color w:val="FF0000"/>
        </w:rPr>
        <w:t>1. Na potrzeby niniejszej klauzuli zastosowanie znajdują następujące definicje:</w:t>
      </w:r>
    </w:p>
    <w:p w14:paraId="1AEC41DE"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74A7B198"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 xml:space="preserve">2) „Sieć Komputerowa” oznacza grupę systemów komputerowych oraz innych sprzętów elektronicznych lub urządzeń sieciowych połączonych z użyciem dowolnej formy technologii komunikacyjnej, w tym także przez </w:t>
      </w:r>
      <w:proofErr w:type="spellStart"/>
      <w:r w:rsidRPr="00291DFC">
        <w:rPr>
          <w:rFonts w:ascii="Tahoma" w:eastAsia="Calibri" w:hAnsi="Tahoma" w:cs="Tahoma"/>
          <w:color w:val="FF0000"/>
        </w:rPr>
        <w:t>internet</w:t>
      </w:r>
      <w:proofErr w:type="spellEnd"/>
      <w:r w:rsidRPr="00291DFC">
        <w:rPr>
          <w:rFonts w:ascii="Tahoma" w:eastAsia="Calibri" w:hAnsi="Tahoma" w:cs="Tahoma"/>
          <w:color w:val="FF0000"/>
        </w:rPr>
        <w:t>, sieć intranet lub wirtualne sieci prywatne (VPN) umożliwiające sprzętom komputerowym działającym w sieci wymianę danych elektronicznych,</w:t>
      </w:r>
    </w:p>
    <w:p w14:paraId="60550D27"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3) „Dane Elektroniczne” oznaczają informacje wykorzystywane, udostępnione, przetwarzane, przekazywane lub przechowywane w Systemie Komputerowym,</w:t>
      </w:r>
    </w:p>
    <w:p w14:paraId="39E6719A"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 xml:space="preserve">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w:t>
      </w:r>
      <w:r w:rsidRPr="00291DFC">
        <w:rPr>
          <w:rFonts w:ascii="Tahoma" w:eastAsia="Calibri" w:hAnsi="Tahoma" w:cs="Tahoma"/>
          <w:color w:val="FF0000"/>
        </w:rPr>
        <w:lastRenderedPageBreak/>
        <w:t>„robaki”, „bomby logiczne”, „oprogramowanie szantażujące”, „odmowy dostępu” lub „odmowy świadczenia usług”,</w:t>
      </w:r>
    </w:p>
    <w:p w14:paraId="58A0F204"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5) „Przerwa w funkcjonowaniu” oznacza czas, w którym dostawy prądu lub innych mediów nie są dostępne lub gdy sprzęt nie działa.</w:t>
      </w:r>
    </w:p>
    <w:p w14:paraId="317171D3" w14:textId="77777777" w:rsidR="00291DFC" w:rsidRPr="00291DFC" w:rsidRDefault="00291DFC" w:rsidP="00291DFC">
      <w:pPr>
        <w:autoSpaceDE w:val="0"/>
        <w:autoSpaceDN w:val="0"/>
        <w:adjustRightInd w:val="0"/>
        <w:jc w:val="both"/>
        <w:rPr>
          <w:rFonts w:ascii="Tahoma" w:eastAsia="Calibri" w:hAnsi="Tahoma" w:cs="Tahoma"/>
          <w:color w:val="FF0000"/>
        </w:rPr>
      </w:pPr>
      <w:r w:rsidRPr="00291DFC">
        <w:rPr>
          <w:rFonts w:ascii="Tahoma" w:eastAsia="Calibri" w:hAnsi="Tahoma" w:cs="Tahoma"/>
          <w:color w:val="FF0000"/>
        </w:rPr>
        <w:t>2. Wyłączona jest odpowiedzialność Towarzystwa z tytułu wszelkich strat, szkód, zobowiązań, wydatków, grzywien lub kar oraz wszelkich innych kwot należnych bezpośrednio lub pośrednio na skutek:</w:t>
      </w:r>
    </w:p>
    <w:p w14:paraId="6828747B"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1) wykorzystywania lub posługiwania się jakimikolwiek systemami komputerowymi lub siecią komputerową,</w:t>
      </w:r>
    </w:p>
    <w:p w14:paraId="730981CD"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2) ograniczenia lub utraty zdolności wykorzystywania lub posługiwania się systemem komputerowym, siecią komputerową lub danymi elektronicznymi,</w:t>
      </w:r>
    </w:p>
    <w:p w14:paraId="4EC57D9F"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3) dostępu do danych elektronicznych, ich przetwarzania, transmisji, przechowywania lub wykorzystywania,</w:t>
      </w:r>
    </w:p>
    <w:p w14:paraId="09712930"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4) braku dostępu, przetwarzania, transmisji, przechowywania lub wykorzystywania jakichkolwiek danych elektronicznych,</w:t>
      </w:r>
    </w:p>
    <w:p w14:paraId="5545C38B"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o ile jest to rezultat:</w:t>
      </w:r>
    </w:p>
    <w:p w14:paraId="706B92AB"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(a) nieuprawnionych lub złośliwych działań, niezależnie od tego kiedy i gdzie one wystąpią, lub zagrożenia wystąpienia oszustwa w związku z powyższym,</w:t>
      </w:r>
    </w:p>
    <w:p w14:paraId="69E6AEE4"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(b) oprogramowania złośliwego lub innej podobnej aplikacji,</w:t>
      </w:r>
    </w:p>
    <w:p w14:paraId="51D05BEF"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(c) błędu w programowaniu lub błędu operatora po stronie ubezpieczonego,</w:t>
      </w:r>
    </w:p>
    <w:p w14:paraId="4163CA5F"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(d) wszelkich niecelowych i nieplanowanych przerw w funkcjonowaniu systemu komputerowego, sieci komputerowej lub danych elektronicznych ubezpieczonego nie spowodowanych bezpośrednio przez fizyczną stratę lub szkodę.</w:t>
      </w:r>
    </w:p>
    <w:p w14:paraId="2C578397" w14:textId="77777777" w:rsidR="00291DFC" w:rsidRPr="00291DFC" w:rsidRDefault="00291DFC" w:rsidP="00291DFC">
      <w:pPr>
        <w:autoSpaceDE w:val="0"/>
        <w:autoSpaceDN w:val="0"/>
        <w:adjustRightInd w:val="0"/>
        <w:jc w:val="both"/>
        <w:rPr>
          <w:rFonts w:ascii="Tahoma" w:eastAsia="Calibri" w:hAnsi="Tahoma" w:cs="Tahoma"/>
          <w:color w:val="FF0000"/>
        </w:rPr>
      </w:pPr>
      <w:r w:rsidRPr="00291DFC">
        <w:rPr>
          <w:rFonts w:ascii="Tahoma" w:eastAsia="Calibri" w:hAnsi="Tahoma" w:cs="Tahoma"/>
          <w:color w:val="FF0000"/>
        </w:rPr>
        <w:t xml:space="preserve">3. Niezależnie od powyższego, z zastrzeżeniem wszelkich pozostałych postanowień, warunków i </w:t>
      </w:r>
      <w:proofErr w:type="spellStart"/>
      <w:r w:rsidRPr="00291DFC">
        <w:rPr>
          <w:rFonts w:ascii="Tahoma" w:eastAsia="Calibri" w:hAnsi="Tahoma" w:cs="Tahoma"/>
          <w:color w:val="FF0000"/>
        </w:rPr>
        <w:t>wyłączeń</w:t>
      </w:r>
      <w:proofErr w:type="spellEnd"/>
      <w:r w:rsidRPr="00291DFC">
        <w:rPr>
          <w:rFonts w:ascii="Tahoma" w:eastAsia="Calibri" w:hAnsi="Tahoma" w:cs="Tahoma"/>
          <w:color w:val="FF0000"/>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w:t>
      </w:r>
    </w:p>
    <w:p w14:paraId="346012F8" w14:textId="77777777" w:rsidR="00291DFC" w:rsidRPr="00291DFC" w:rsidRDefault="00291DFC" w:rsidP="00291DFC">
      <w:pPr>
        <w:autoSpaceDE w:val="0"/>
        <w:autoSpaceDN w:val="0"/>
        <w:adjustRightInd w:val="0"/>
        <w:jc w:val="both"/>
        <w:rPr>
          <w:rFonts w:ascii="Tahoma" w:eastAsia="Calibri" w:hAnsi="Tahoma" w:cs="Tahoma"/>
          <w:color w:val="FF0000"/>
        </w:rPr>
      </w:pPr>
      <w:r w:rsidRPr="00291DFC">
        <w:rPr>
          <w:rFonts w:ascii="Tahoma" w:eastAsia="Calibri" w:hAnsi="Tahoma" w:cs="Tahoma"/>
          <w:color w:val="FF0000"/>
        </w:rPr>
        <w:t xml:space="preserve">Niemniej jednak ochrona ubezpieczeniowa z tytułu fizycznej straty lub szkody na mieniu nie uchyla ogólnego zastosowania </w:t>
      </w:r>
      <w:proofErr w:type="spellStart"/>
      <w:r w:rsidRPr="00291DFC">
        <w:rPr>
          <w:rFonts w:ascii="Tahoma" w:eastAsia="Calibri" w:hAnsi="Tahoma" w:cs="Tahoma"/>
          <w:color w:val="FF0000"/>
        </w:rPr>
        <w:t>wyłączeń</w:t>
      </w:r>
      <w:proofErr w:type="spellEnd"/>
      <w:r w:rsidRPr="00291DFC">
        <w:rPr>
          <w:rFonts w:ascii="Tahoma" w:eastAsia="Calibri" w:hAnsi="Tahoma" w:cs="Tahoma"/>
          <w:color w:val="FF0000"/>
        </w:rPr>
        <w:t xml:space="preserve"> odpowiedzialności wskazanych w punkcie 2, a żadna z okoliczności określonych w tymże punkcie sama w sobie nie będzie uznawana za fizyczną stratę lub szkodę.</w:t>
      </w:r>
    </w:p>
    <w:p w14:paraId="64C48923" w14:textId="77777777" w:rsidR="00291DFC" w:rsidRPr="00291DFC" w:rsidRDefault="00291DFC" w:rsidP="00291DFC">
      <w:pPr>
        <w:autoSpaceDE w:val="0"/>
        <w:autoSpaceDN w:val="0"/>
        <w:adjustRightInd w:val="0"/>
        <w:jc w:val="both"/>
        <w:rPr>
          <w:rFonts w:ascii="Tahoma" w:eastAsia="Calibri" w:hAnsi="Tahoma" w:cs="Tahoma"/>
          <w:color w:val="FF0000"/>
        </w:rPr>
      </w:pPr>
      <w:r w:rsidRPr="00291DFC">
        <w:rPr>
          <w:rFonts w:ascii="Tahoma" w:eastAsia="Calibri" w:hAnsi="Tahoma" w:cs="Tahoma"/>
          <w:color w:val="FF0000"/>
        </w:rPr>
        <w:t>4.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611F45FA" w14:textId="77777777" w:rsidR="00291DFC" w:rsidRDefault="00291DFC"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BE513D"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w:t>
      </w:r>
      <w:r w:rsidRPr="00BE513D">
        <w:rPr>
          <w:rFonts w:ascii="Tahoma" w:hAnsi="Tahoma" w:cs="Tahoma"/>
        </w:rPr>
        <w:t>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42BA4905" w:rsidR="00F639EF" w:rsidRPr="00BE513D" w:rsidRDefault="00F639EF" w:rsidP="00F639EF">
      <w:pPr>
        <w:tabs>
          <w:tab w:val="num" w:pos="4680"/>
        </w:tabs>
        <w:jc w:val="both"/>
        <w:rPr>
          <w:rFonts w:ascii="Tahoma" w:hAnsi="Tahoma" w:cs="Tahoma"/>
        </w:rPr>
      </w:pPr>
      <w:r w:rsidRPr="00BE513D">
        <w:rPr>
          <w:rFonts w:ascii="Tahoma" w:hAnsi="Tahoma" w:cs="Tahoma"/>
        </w:rPr>
        <w:t>- wydostanie się wody i innych cieczy z instalacji wodociągowo-kanalizacyjnych lub innych instalacji i urządzeń technologicznych, powódź</w:t>
      </w:r>
      <w:r w:rsidR="00F2435C" w:rsidRPr="00BE513D">
        <w:rPr>
          <w:rFonts w:ascii="Tahoma" w:hAnsi="Tahoma" w:cs="Tahoma"/>
        </w:rPr>
        <w:t xml:space="preserve"> z limitem odpowiedzialności </w:t>
      </w:r>
      <w:r w:rsidR="00F2435C" w:rsidRPr="004C1A84">
        <w:rPr>
          <w:rFonts w:ascii="Tahoma" w:hAnsi="Tahoma" w:cs="Tahoma"/>
          <w:color w:val="FF0000"/>
        </w:rPr>
        <w:t>5 000 000,00 zł</w:t>
      </w:r>
      <w:r w:rsidRPr="004C1A84">
        <w:rPr>
          <w:rFonts w:ascii="Tahoma" w:hAnsi="Tahoma" w:cs="Tahoma"/>
          <w:color w:val="FF0000"/>
        </w:rPr>
        <w:t xml:space="preserve">, </w:t>
      </w:r>
      <w:r w:rsidRPr="00BE513D">
        <w:rPr>
          <w:rFonts w:ascii="Tahoma" w:hAnsi="Tahoma" w:cs="Tahoma"/>
        </w:rPr>
        <w:t xml:space="preserve">zalanie (w tym zalanie w wyniku rozszczelnienia się poszycia dachu w wyniku zamarzania wody), opady deszczu i inne opady atmosferyczne, </w:t>
      </w:r>
      <w:r w:rsidR="001C0E4A" w:rsidRPr="001C0E4A">
        <w:rPr>
          <w:rFonts w:ascii="Tahoma" w:hAnsi="Tahoma" w:cs="Tahoma"/>
          <w:color w:val="FF0000"/>
        </w:rPr>
        <w:t>dla zalania „</w:t>
      </w:r>
      <w:r w:rsidR="001C0E4A">
        <w:rPr>
          <w:rFonts w:ascii="Tahoma" w:hAnsi="Tahoma" w:cs="Tahoma"/>
          <w:color w:val="FF0000"/>
        </w:rPr>
        <w:t>z</w:t>
      </w:r>
      <w:r w:rsidR="001C0E4A" w:rsidRPr="001C0E4A">
        <w:rPr>
          <w:rFonts w:ascii="Tahoma" w:hAnsi="Tahoma" w:cs="Tahoma"/>
          <w:color w:val="FF0000"/>
        </w:rPr>
        <w:t xml:space="preserve"> dołu” wprowadza się limit 100 000,00 zł </w:t>
      </w:r>
      <w:proofErr w:type="spellStart"/>
      <w:r w:rsidR="001C0E4A" w:rsidRPr="001C0E4A">
        <w:rPr>
          <w:rFonts w:ascii="Tahoma" w:hAnsi="Tahoma" w:cs="Tahoma"/>
          <w:color w:val="FF0000"/>
        </w:rPr>
        <w:t>an</w:t>
      </w:r>
      <w:proofErr w:type="spellEnd"/>
      <w:r w:rsidR="001C0E4A" w:rsidRPr="001C0E4A">
        <w:rPr>
          <w:rFonts w:ascii="Tahoma" w:hAnsi="Tahoma" w:cs="Tahoma"/>
          <w:color w:val="FF0000"/>
        </w:rPr>
        <w:t xml:space="preserve"> jedno i wszystkie zdarzenia w rocznym okresie ubezpieczenia;</w:t>
      </w:r>
    </w:p>
    <w:p w14:paraId="23472A68" w14:textId="77777777" w:rsidR="00F639EF" w:rsidRPr="00BE513D" w:rsidRDefault="00F639EF" w:rsidP="00F639EF">
      <w:pPr>
        <w:tabs>
          <w:tab w:val="num" w:pos="4680"/>
        </w:tabs>
        <w:jc w:val="both"/>
        <w:rPr>
          <w:rFonts w:ascii="Tahoma" w:hAnsi="Tahoma" w:cs="Tahoma"/>
        </w:rPr>
      </w:pPr>
      <w:r w:rsidRPr="00BE513D">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BE513D" w:rsidRDefault="00F639EF" w:rsidP="00F639EF">
      <w:pPr>
        <w:tabs>
          <w:tab w:val="num" w:pos="4680"/>
        </w:tabs>
        <w:jc w:val="both"/>
        <w:rPr>
          <w:rFonts w:ascii="Tahoma" w:hAnsi="Tahoma" w:cs="Tahoma"/>
        </w:rPr>
      </w:pPr>
      <w:r w:rsidRPr="00BE513D">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BE513D" w:rsidRDefault="00F639EF" w:rsidP="00F639EF">
      <w:pPr>
        <w:tabs>
          <w:tab w:val="num" w:pos="4680"/>
        </w:tabs>
        <w:jc w:val="both"/>
        <w:rPr>
          <w:rFonts w:ascii="Tahoma" w:hAnsi="Tahoma" w:cs="Tahoma"/>
        </w:rPr>
      </w:pPr>
      <w:r w:rsidRPr="00BE513D">
        <w:rPr>
          <w:rFonts w:ascii="Tahoma" w:hAnsi="Tahoma" w:cs="Tahoma"/>
        </w:rPr>
        <w:t xml:space="preserve">- przewrócenie się rosnących w pobliżu drzew lub budynków, budowli, urządzeń technicznych lub innych elementów, </w:t>
      </w:r>
    </w:p>
    <w:p w14:paraId="44CC0551" w14:textId="12FCD905" w:rsidR="00F639EF" w:rsidRPr="00BE513D" w:rsidRDefault="00F639EF" w:rsidP="00F639EF">
      <w:pPr>
        <w:tabs>
          <w:tab w:val="num" w:pos="4680"/>
        </w:tabs>
        <w:jc w:val="both"/>
        <w:rPr>
          <w:rFonts w:ascii="Tahoma" w:hAnsi="Tahoma" w:cs="Tahoma"/>
        </w:rPr>
      </w:pPr>
      <w:r w:rsidRPr="00BE513D">
        <w:rPr>
          <w:rFonts w:ascii="Tahoma" w:hAnsi="Tahoma" w:cs="Tahoma"/>
        </w:rPr>
        <w:lastRenderedPageBreak/>
        <w:t xml:space="preserve">- umyślnie </w:t>
      </w:r>
      <w:r w:rsidR="00166558" w:rsidRPr="00BE513D">
        <w:rPr>
          <w:rFonts w:ascii="Tahoma" w:hAnsi="Tahoma" w:cs="Tahoma"/>
        </w:rPr>
        <w:t>lub</w:t>
      </w:r>
      <w:r w:rsidRPr="00BE513D">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BE513D" w:rsidRDefault="00F639EF" w:rsidP="00934CE2">
      <w:pPr>
        <w:pStyle w:val="Akapitzlist"/>
        <w:numPr>
          <w:ilvl w:val="0"/>
          <w:numId w:val="53"/>
        </w:numPr>
        <w:tabs>
          <w:tab w:val="num" w:pos="4680"/>
        </w:tabs>
        <w:ind w:left="426" w:hanging="284"/>
        <w:jc w:val="both"/>
        <w:rPr>
          <w:rFonts w:ascii="Tahoma" w:hAnsi="Tahoma" w:cs="Tahoma"/>
          <w:sz w:val="20"/>
          <w:szCs w:val="20"/>
        </w:rPr>
      </w:pPr>
      <w:r w:rsidRPr="00BE513D">
        <w:rPr>
          <w:rFonts w:ascii="Tahoma" w:hAnsi="Tahoma" w:cs="Tahoma"/>
          <w:sz w:val="20"/>
          <w:szCs w:val="20"/>
        </w:rPr>
        <w:t>limit odpowiedzialności na ryzyko dewastacji wynosi 1</w:t>
      </w:r>
      <w:r w:rsidR="00C06739" w:rsidRPr="00BE513D">
        <w:rPr>
          <w:rFonts w:ascii="Tahoma" w:hAnsi="Tahoma" w:cs="Tahoma"/>
          <w:sz w:val="20"/>
          <w:szCs w:val="20"/>
        </w:rPr>
        <w:t>5</w:t>
      </w:r>
      <w:r w:rsidRPr="00BE513D">
        <w:rPr>
          <w:rFonts w:ascii="Tahoma" w:hAnsi="Tahoma" w:cs="Tahoma"/>
          <w:sz w:val="20"/>
          <w:szCs w:val="20"/>
        </w:rPr>
        <w:t>0 000 zł na jedno i wszystkie zdarzenia w okresie ubezpieczenia,</w:t>
      </w:r>
    </w:p>
    <w:p w14:paraId="0A379A3F" w14:textId="47B08408" w:rsidR="00F639EF" w:rsidRPr="00BE513D" w:rsidRDefault="00F639EF" w:rsidP="00934CE2">
      <w:pPr>
        <w:pStyle w:val="Akapitzlist"/>
        <w:numPr>
          <w:ilvl w:val="0"/>
          <w:numId w:val="53"/>
        </w:numPr>
        <w:tabs>
          <w:tab w:val="num" w:pos="4680"/>
        </w:tabs>
        <w:ind w:left="426" w:hanging="284"/>
        <w:jc w:val="both"/>
        <w:rPr>
          <w:rFonts w:ascii="Tahoma" w:hAnsi="Tahoma" w:cs="Tahoma"/>
          <w:sz w:val="20"/>
          <w:szCs w:val="20"/>
        </w:rPr>
      </w:pPr>
      <w:r w:rsidRPr="00BE513D">
        <w:rPr>
          <w:rFonts w:ascii="Tahoma" w:hAnsi="Tahoma" w:cs="Tahoma"/>
          <w:sz w:val="20"/>
          <w:szCs w:val="20"/>
        </w:rPr>
        <w:t xml:space="preserve">limit odpowiedzialności na ryzyko na ryzyko pomalowania i porysowania, w tym „graffiti” wynosi </w:t>
      </w:r>
      <w:r w:rsidR="00C06739" w:rsidRPr="00BE513D">
        <w:rPr>
          <w:rFonts w:ascii="Tahoma" w:hAnsi="Tahoma" w:cs="Tahoma"/>
          <w:sz w:val="20"/>
          <w:szCs w:val="20"/>
        </w:rPr>
        <w:t>2</w:t>
      </w:r>
      <w:r w:rsidRPr="00BE513D">
        <w:rPr>
          <w:rFonts w:ascii="Tahoma" w:hAnsi="Tahoma" w:cs="Tahoma"/>
          <w:sz w:val="20"/>
          <w:szCs w:val="20"/>
        </w:rPr>
        <w:t>0 000 zł na jedno i wszystkie zdarzenia w okresie ubezpieczenia.</w:t>
      </w:r>
    </w:p>
    <w:p w14:paraId="122514CB" w14:textId="77777777" w:rsidR="00F639EF" w:rsidRPr="00BE513D" w:rsidRDefault="00F639EF" w:rsidP="00F639EF">
      <w:pPr>
        <w:tabs>
          <w:tab w:val="num" w:pos="4680"/>
        </w:tabs>
        <w:jc w:val="both"/>
        <w:rPr>
          <w:rFonts w:ascii="Tahoma" w:hAnsi="Tahoma" w:cs="Tahoma"/>
        </w:rPr>
      </w:pPr>
      <w:r w:rsidRPr="00BE513D">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 xml:space="preserve">W ramach zawartego ubezpieczenia Ubezpieczyciel pokrywa również koszty zabezpieczenia ubezpieczonego mienia przed bezpośrednim </w:t>
      </w:r>
      <w:r w:rsidRPr="00F2435C">
        <w:rPr>
          <w:rFonts w:ascii="Tahoma" w:hAnsi="Tahoma" w:cs="Tahoma"/>
        </w:rPr>
        <w:t xml:space="preserve">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F2435C">
        <w:rPr>
          <w:rFonts w:ascii="Tahoma" w:hAnsi="Tahoma" w:cs="Tahoma"/>
        </w:rPr>
        <w:t xml:space="preserve">objętych ochroną ubezpieczeniową </w:t>
      </w:r>
      <w:r w:rsidRPr="00F2435C">
        <w:rPr>
          <w:rFonts w:ascii="Tahoma" w:hAnsi="Tahoma" w:cs="Tahoma"/>
        </w:rPr>
        <w:t>– do wysokości</w:t>
      </w:r>
      <w:r w:rsidRPr="006D4887">
        <w:rPr>
          <w:rFonts w:ascii="Tahoma" w:hAnsi="Tahoma" w:cs="Tahoma"/>
        </w:rPr>
        <w:t xml:space="preserve"> sumy ubezpieczenia.</w:t>
      </w:r>
    </w:p>
    <w:p w14:paraId="45F357F0" w14:textId="77777777" w:rsidR="00F639EF" w:rsidRPr="00B16899" w:rsidRDefault="00F639EF" w:rsidP="00F639EF">
      <w:pPr>
        <w:tabs>
          <w:tab w:val="num" w:pos="4680"/>
        </w:tabs>
        <w:jc w:val="both"/>
        <w:rPr>
          <w:rFonts w:ascii="Tahoma" w:hAnsi="Tahoma" w:cs="Tahoma"/>
        </w:rPr>
      </w:pPr>
      <w:r w:rsidRPr="00621ED7">
        <w:rPr>
          <w:rFonts w:ascii="Tahoma" w:hAnsi="Tahoma" w:cs="Tahoma"/>
        </w:rPr>
        <w:t xml:space="preserve">Ubezpieczyciel pokrywa powyższe koszty wynikłe z zastosowania celowych środków, chociażby owe środki okazały się </w:t>
      </w:r>
      <w:r w:rsidRPr="00B16899">
        <w:rPr>
          <w:rFonts w:ascii="Tahoma" w:hAnsi="Tahoma" w:cs="Tahoma"/>
        </w:rPr>
        <w:t>bezskuteczne.</w:t>
      </w:r>
    </w:p>
    <w:p w14:paraId="32934A87" w14:textId="731B5158" w:rsidR="00F639EF" w:rsidRPr="00B16899" w:rsidRDefault="00F639EF" w:rsidP="00F639EF">
      <w:pPr>
        <w:tabs>
          <w:tab w:val="num" w:pos="4680"/>
        </w:tabs>
        <w:jc w:val="both"/>
        <w:rPr>
          <w:rFonts w:ascii="Tahoma" w:hAnsi="Tahoma" w:cs="Tahoma"/>
          <w:highlight w:val="red"/>
        </w:rPr>
      </w:pPr>
      <w:r w:rsidRPr="00B16899">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52A2EFD2" w:rsidR="00F639EF" w:rsidRPr="00B16899" w:rsidRDefault="00F639EF" w:rsidP="00F639EF">
      <w:pPr>
        <w:pStyle w:val="Wcicienormalne"/>
        <w:ind w:left="0"/>
        <w:rPr>
          <w:rFonts w:ascii="Tahoma" w:hAnsi="Tahoma" w:cs="Tahoma"/>
          <w:lang w:eastAsia="x-none"/>
        </w:rPr>
      </w:pPr>
      <w:bookmarkStart w:id="18" w:name="_Hlk64990250"/>
      <w:r w:rsidRPr="00B16899">
        <w:rPr>
          <w:rFonts w:ascii="Tahoma" w:hAnsi="Tahoma" w:cs="Tahoma"/>
          <w:lang w:eastAsia="x-none"/>
        </w:rPr>
        <w:t>Ochrona ubezpieczeniowa obejmuje również szkody w mieniu zabytkowym, zbiorach i eksponatach muzealnych, namiotach</w:t>
      </w:r>
      <w:r w:rsidR="000E5AAD" w:rsidRPr="00B16899">
        <w:rPr>
          <w:rFonts w:ascii="Tahoma" w:hAnsi="Tahoma" w:cs="Tahoma"/>
          <w:lang w:eastAsia="x-none"/>
        </w:rPr>
        <w:t xml:space="preserve"> będących własnością ubezpieczonego</w:t>
      </w:r>
      <w:r w:rsidRPr="00B16899">
        <w:rPr>
          <w:rFonts w:ascii="Tahoma" w:hAnsi="Tahoma" w:cs="Tahoma"/>
          <w:lang w:eastAsia="x-none"/>
        </w:rPr>
        <w:t xml:space="preserve"> i znajdującym się w nich mieniu.</w:t>
      </w:r>
      <w:r w:rsidR="000E5AAD" w:rsidRPr="00B16899">
        <w:rPr>
          <w:rFonts w:ascii="Tahoma" w:hAnsi="Tahoma" w:cs="Tahoma"/>
          <w:lang w:eastAsia="x-none"/>
        </w:rPr>
        <w:t xml:space="preserve"> Limit odpowiedzialności dla szkód w namiotach i znajdującym się w nich mieniu wynosi </w:t>
      </w:r>
      <w:r w:rsidR="00B16899" w:rsidRPr="00B16899">
        <w:rPr>
          <w:rFonts w:ascii="Tahoma" w:hAnsi="Tahoma" w:cs="Tahoma"/>
          <w:lang w:eastAsia="x-none"/>
        </w:rPr>
        <w:t>20</w:t>
      </w:r>
      <w:r w:rsidR="000E5AAD" w:rsidRPr="00B16899">
        <w:rPr>
          <w:rFonts w:ascii="Tahoma" w:hAnsi="Tahoma" w:cs="Tahoma"/>
          <w:lang w:eastAsia="x-none"/>
        </w:rPr>
        <w:t>0 000,00 zł na jeden i wszystkie zdarzenia w rocznym okresie ubezpieczenia.</w:t>
      </w:r>
      <w:bookmarkEnd w:id="18"/>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777777" w:rsidR="00F639EF" w:rsidRPr="00691B7A"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Pr="00B16899">
        <w:rPr>
          <w:rFonts w:ascii="Tahoma" w:hAnsi="Tahoma" w:cs="Tahoma"/>
        </w:rPr>
        <w:t>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50DF9157" w:rsidR="00F639EF" w:rsidRPr="00B16899" w:rsidRDefault="00F639EF" w:rsidP="00F639EF">
      <w:pPr>
        <w:ind w:left="426"/>
        <w:rPr>
          <w:rFonts w:ascii="Tahoma" w:hAnsi="Tahoma" w:cs="Tahoma"/>
        </w:rPr>
      </w:pPr>
      <w:r w:rsidRPr="00B16899">
        <w:rPr>
          <w:rFonts w:ascii="Tahoma" w:hAnsi="Tahoma" w:cs="Tahoma"/>
        </w:rPr>
        <w:t xml:space="preserve">rodzaj wartości: </w:t>
      </w:r>
      <w:r w:rsidRPr="00B16899">
        <w:rPr>
          <w:rFonts w:ascii="Tahoma" w:hAnsi="Tahoma" w:cs="Tahoma"/>
        </w:rPr>
        <w:tab/>
      </w:r>
      <w:r w:rsidRPr="00B16899">
        <w:rPr>
          <w:rFonts w:ascii="Tahoma" w:hAnsi="Tahoma" w:cs="Tahoma"/>
        </w:rPr>
        <w:tab/>
        <w:t xml:space="preserve">wartość księgowa brutto, wartość odtworzeniowa (zgodnie z załącznikiem nr </w:t>
      </w:r>
      <w:r w:rsidR="00311DFC">
        <w:rPr>
          <w:rFonts w:ascii="Tahoma" w:hAnsi="Tahoma" w:cs="Tahoma"/>
        </w:rPr>
        <w:t>6</w:t>
      </w:r>
      <w:r w:rsidRPr="00B16899">
        <w:rPr>
          <w:rFonts w:ascii="Tahoma" w:hAnsi="Tahoma" w:cs="Tahoma"/>
        </w:rPr>
        <w:t>)</w:t>
      </w:r>
    </w:p>
    <w:p w14:paraId="3B1CE9C9" w14:textId="77777777" w:rsidR="00F639EF" w:rsidRPr="00B16899" w:rsidRDefault="00F639EF" w:rsidP="00F639EF">
      <w:pPr>
        <w:ind w:left="426"/>
        <w:rPr>
          <w:rFonts w:ascii="Tahoma" w:hAnsi="Tahoma" w:cs="Tahoma"/>
        </w:rPr>
      </w:pPr>
      <w:r w:rsidRPr="00B16899">
        <w:rPr>
          <w:rFonts w:ascii="Tahoma" w:hAnsi="Tahoma" w:cs="Tahoma"/>
        </w:rPr>
        <w:t xml:space="preserve">system ubezpieczenia: </w:t>
      </w:r>
      <w:r w:rsidRPr="00B16899">
        <w:rPr>
          <w:rFonts w:ascii="Tahoma" w:hAnsi="Tahoma" w:cs="Tahoma"/>
        </w:rPr>
        <w:tab/>
        <w:t>na sumy stałe,</w:t>
      </w:r>
    </w:p>
    <w:p w14:paraId="5F41A307" w14:textId="0AC13514" w:rsidR="00F639EF" w:rsidRPr="00B16899" w:rsidRDefault="00F639EF" w:rsidP="00F639EF">
      <w:pPr>
        <w:ind w:left="426"/>
        <w:rPr>
          <w:rFonts w:ascii="Tahoma" w:hAnsi="Tahoma" w:cs="Tahoma"/>
        </w:rPr>
      </w:pPr>
      <w:r w:rsidRPr="00B16899">
        <w:rPr>
          <w:rFonts w:ascii="Tahoma" w:hAnsi="Tahoma" w:cs="Tahoma"/>
        </w:rPr>
        <w:t xml:space="preserve">Wykaz budynków i budowli w tabeli – wykaz budynków i budowli w załączniku nr </w:t>
      </w:r>
      <w:r w:rsidR="00311DFC">
        <w:rPr>
          <w:rFonts w:ascii="Tahoma" w:hAnsi="Tahoma" w:cs="Tahoma"/>
        </w:rPr>
        <w:t>6</w:t>
      </w:r>
    </w:p>
    <w:p w14:paraId="5E037510" w14:textId="77777777" w:rsidR="00F639EF" w:rsidRPr="00B16899" w:rsidRDefault="00F639EF" w:rsidP="00F639EF">
      <w:pPr>
        <w:ind w:left="426"/>
        <w:rPr>
          <w:rFonts w:ascii="Tahoma" w:hAnsi="Tahoma" w:cs="Tahoma"/>
          <w:b/>
          <w:i/>
        </w:rPr>
      </w:pPr>
    </w:p>
    <w:p w14:paraId="45AECF0A" w14:textId="77777777" w:rsidR="00F639EF" w:rsidRPr="00B16899" w:rsidRDefault="00F639EF" w:rsidP="00F639EF">
      <w:pPr>
        <w:ind w:left="426"/>
        <w:rPr>
          <w:rFonts w:ascii="Tahoma" w:hAnsi="Tahoma" w:cs="Tahoma"/>
          <w:b/>
          <w:i/>
        </w:rPr>
      </w:pPr>
      <w:r w:rsidRPr="00B16899">
        <w:rPr>
          <w:rFonts w:ascii="Tahoma" w:hAnsi="Tahoma" w:cs="Tahoma"/>
          <w:b/>
          <w:i/>
        </w:rPr>
        <w:t>Uwaga: Informacja dotycząca sposobu ustalenia wartości odtworzeniowej budynków:</w:t>
      </w:r>
    </w:p>
    <w:p w14:paraId="5E497F82" w14:textId="77777777" w:rsidR="00F639EF" w:rsidRPr="00B16899" w:rsidRDefault="00F639EF" w:rsidP="00F639EF">
      <w:pPr>
        <w:pStyle w:val="Tekstpodstawowy21"/>
        <w:ind w:left="0" w:firstLine="0"/>
        <w:rPr>
          <w:rFonts w:ascii="Tahoma" w:hAnsi="Tahoma" w:cs="Tahoma"/>
          <w:sz w:val="20"/>
        </w:rPr>
      </w:pPr>
      <w:r w:rsidRPr="00B16899">
        <w:rPr>
          <w:sz w:val="24"/>
          <w:szCs w:val="24"/>
        </w:rPr>
        <w:tab/>
      </w:r>
      <w:r w:rsidRPr="00B16899">
        <w:rPr>
          <w:rFonts w:ascii="Tahoma" w:hAnsi="Tahoma" w:cs="Tahoma"/>
          <w:sz w:val="20"/>
        </w:rPr>
        <w:t>* Wartość odtworzeniowa określona przez rzeczoznawcę budowlanego.</w:t>
      </w:r>
    </w:p>
    <w:p w14:paraId="44AD8601" w14:textId="77777777" w:rsidR="00F639EF" w:rsidRPr="00B16899" w:rsidRDefault="00F639EF" w:rsidP="00F639EF">
      <w:pPr>
        <w:pStyle w:val="Tekstpodstawowy21"/>
        <w:ind w:left="0" w:firstLine="0"/>
        <w:rPr>
          <w:rFonts w:ascii="Tahoma" w:hAnsi="Tahoma" w:cs="Tahoma"/>
          <w:sz w:val="20"/>
        </w:rPr>
      </w:pPr>
      <w:r w:rsidRPr="00B16899">
        <w:rPr>
          <w:rFonts w:ascii="Tahoma" w:hAnsi="Tahoma" w:cs="Tahoma"/>
          <w:sz w:val="20"/>
        </w:rPr>
        <w:tab/>
        <w:t>** Wartość odtworzeniowa określona przez Ubezpieczonego (Zamawiającego).</w:t>
      </w:r>
    </w:p>
    <w:p w14:paraId="4FFA9DCB" w14:textId="77777777" w:rsidR="00F639EF" w:rsidRPr="00B16899" w:rsidRDefault="00F639EF" w:rsidP="00F639EF">
      <w:pPr>
        <w:pStyle w:val="Tekstpodstawowy21"/>
        <w:ind w:firstLine="0"/>
        <w:rPr>
          <w:rFonts w:ascii="Tahoma" w:hAnsi="Tahoma" w:cs="Tahoma"/>
          <w:sz w:val="20"/>
        </w:rPr>
      </w:pPr>
      <w:r w:rsidRPr="00B16899">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B16899" w:rsidRDefault="00F639EF" w:rsidP="00F639EF">
      <w:pPr>
        <w:ind w:left="426"/>
        <w:rPr>
          <w:rFonts w:ascii="Tahoma" w:hAnsi="Tahoma" w:cs="Tahoma"/>
          <w:i/>
        </w:rPr>
      </w:pPr>
      <w:r w:rsidRPr="00B16899">
        <w:rPr>
          <w:rFonts w:ascii="Tahoma" w:hAnsi="Tahoma" w:cs="Tahoma"/>
          <w:i/>
        </w:rPr>
        <w:t>Ubezpieczenie budynków i budowli obejmuje również elementy stałe w tych obiektach.</w:t>
      </w:r>
    </w:p>
    <w:p w14:paraId="0E89ED0B" w14:textId="77777777" w:rsidR="004326C9" w:rsidRPr="004326C9" w:rsidRDefault="001109F6" w:rsidP="004326C9">
      <w:pPr>
        <w:autoSpaceDE w:val="0"/>
        <w:autoSpaceDN w:val="0"/>
        <w:adjustRightInd w:val="0"/>
        <w:ind w:left="426"/>
        <w:rPr>
          <w:rFonts w:ascii="Tahoma" w:hAnsi="Tahoma" w:cs="Tahoma"/>
          <w:i/>
          <w:iCs/>
          <w:color w:val="FF0000"/>
        </w:rPr>
      </w:pPr>
      <w:r w:rsidRPr="00B16899">
        <w:rPr>
          <w:rFonts w:ascii="Tahoma" w:hAnsi="Tahoma" w:cs="Tahoma"/>
          <w:i/>
        </w:rPr>
        <w:lastRenderedPageBreak/>
        <w:t>Ochrona ubezpieczeniowa obejmuje również szkody w kolektorach słonecznych (</w:t>
      </w:r>
      <w:proofErr w:type="spellStart"/>
      <w:r w:rsidRPr="00B16899">
        <w:rPr>
          <w:rFonts w:ascii="Tahoma" w:hAnsi="Tahoma" w:cs="Tahoma"/>
          <w:i/>
        </w:rPr>
        <w:t>solarach</w:t>
      </w:r>
      <w:proofErr w:type="spellEnd"/>
      <w:r w:rsidRPr="00B16899">
        <w:rPr>
          <w:rFonts w:ascii="Tahoma" w:hAnsi="Tahoma" w:cs="Tahoma"/>
          <w:i/>
        </w:rPr>
        <w:t>) lub instalacji fotowoltaicznej, jeżeli znajdują się one na budynkach i budowlach oraz w innych instalacjach i urządzeniach znajdujących się na zewnątrz budynków.</w:t>
      </w:r>
      <w:r w:rsidR="004326C9">
        <w:rPr>
          <w:rFonts w:ascii="Tahoma" w:hAnsi="Tahoma" w:cs="Tahoma"/>
          <w:i/>
        </w:rPr>
        <w:t xml:space="preserve"> </w:t>
      </w:r>
      <w:r w:rsidR="004326C9" w:rsidRPr="004326C9">
        <w:rPr>
          <w:rFonts w:ascii="Tahoma" w:hAnsi="Tahoma" w:cs="Tahoma"/>
          <w:i/>
          <w:iCs/>
          <w:color w:val="FF0000"/>
        </w:rPr>
        <w:t>W instalacjach solarnych i fotowoltaicznych limit odpowiedzialności  na ryzyko gradu i przepięcia wynosi 50.000 zł na jedno i wszystkie zdarzenia.</w:t>
      </w:r>
    </w:p>
    <w:p w14:paraId="68C8A5E1" w14:textId="5C578221" w:rsidR="001109F6" w:rsidRPr="00B16899" w:rsidRDefault="001109F6" w:rsidP="001109F6">
      <w:pPr>
        <w:ind w:left="426"/>
        <w:rPr>
          <w:rFonts w:ascii="Tahoma" w:hAnsi="Tahoma" w:cs="Tahoma"/>
          <w:i/>
        </w:rPr>
      </w:pPr>
    </w:p>
    <w:p w14:paraId="1D2857F4" w14:textId="77777777" w:rsidR="00F639EF" w:rsidRPr="00B16899" w:rsidRDefault="00F639EF" w:rsidP="00F639EF">
      <w:pPr>
        <w:ind w:left="426"/>
        <w:jc w:val="both"/>
        <w:rPr>
          <w:rFonts w:ascii="Tahoma" w:hAnsi="Tahoma" w:cs="Tahoma"/>
          <w:i/>
        </w:rPr>
      </w:pPr>
      <w:r w:rsidRPr="00B16899">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B16899" w:rsidRDefault="00F639EF" w:rsidP="00F639EF">
      <w:pPr>
        <w:ind w:left="426"/>
        <w:jc w:val="both"/>
        <w:rPr>
          <w:rStyle w:val="Uwydatnienie"/>
          <w:rFonts w:ascii="Tahoma" w:hAnsi="Tahoma" w:cs="Tahoma"/>
        </w:rPr>
      </w:pPr>
      <w:r w:rsidRPr="00B16899">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B16899" w:rsidRDefault="00F639EF" w:rsidP="00F639EF">
      <w:pPr>
        <w:ind w:left="426"/>
        <w:jc w:val="both"/>
        <w:rPr>
          <w:rFonts w:ascii="Tahoma" w:hAnsi="Tahoma" w:cs="Tahoma"/>
          <w:i/>
        </w:rPr>
      </w:pPr>
      <w:r w:rsidRPr="00B16899">
        <w:rPr>
          <w:rFonts w:ascii="Tahoma" w:hAnsi="Tahoma" w:cs="Tahoma"/>
          <w:i/>
        </w:rPr>
        <w:t xml:space="preserve">Ubezpieczeniem objęte są również instalacje znajdujące się pod ziemią (m.in. sieć wodociągowa </w:t>
      </w:r>
      <w:r w:rsidRPr="00B16899">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15070FF" w14:textId="582E04B4" w:rsidR="00F639EF" w:rsidRDefault="004326C9" w:rsidP="004326C9">
      <w:pPr>
        <w:autoSpaceDE w:val="0"/>
        <w:autoSpaceDN w:val="0"/>
        <w:adjustRightInd w:val="0"/>
        <w:ind w:left="426"/>
        <w:rPr>
          <w:rFonts w:ascii="Tahoma" w:hAnsi="Tahoma" w:cs="Tahoma"/>
          <w:color w:val="FF0000"/>
        </w:rPr>
      </w:pPr>
      <w:r w:rsidRPr="004326C9">
        <w:rPr>
          <w:rFonts w:ascii="Tahoma" w:hAnsi="Tahoma" w:cs="Tahoma"/>
          <w:color w:val="FF0000"/>
        </w:rPr>
        <w:t>Ubezpieczyciel zobowiązany będzie przy likwidacji szkody do uwzględnienia zalecenia konserwatora zabytków w zakresie sposobu i technologii naprawy lub odbudowy obiektów o charakterze zabytkowym. Górną granicą odpowiedzialności Ubezpieczyciela stanowi suma ubezpieczenia takiego mienia podana w zgłoszeniu do ubezpieczenia</w:t>
      </w:r>
    </w:p>
    <w:p w14:paraId="78776486" w14:textId="77777777" w:rsidR="004326C9" w:rsidRPr="004326C9" w:rsidRDefault="004326C9" w:rsidP="004326C9">
      <w:pPr>
        <w:autoSpaceDE w:val="0"/>
        <w:autoSpaceDN w:val="0"/>
        <w:adjustRightInd w:val="0"/>
        <w:rPr>
          <w:rFonts w:ascii="Tahoma" w:hAnsi="Tahoma" w:cs="Tahoma"/>
          <w:b/>
          <w:i/>
          <w:color w:val="FF0000"/>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63988327"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w:t>
      </w:r>
      <w:r w:rsidRPr="00B16899">
        <w:rPr>
          <w:rFonts w:ascii="Tahoma" w:hAnsi="Tahoma" w:cs="Tahoma"/>
        </w:rPr>
        <w:t xml:space="preserve">załącznikiem nr </w:t>
      </w:r>
      <w:r w:rsidR="00311DFC">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B16899" w:rsidRDefault="00F639EF" w:rsidP="00F639EF">
      <w:pPr>
        <w:ind w:left="426"/>
        <w:rPr>
          <w:rFonts w:ascii="Tahoma" w:hAnsi="Tahoma" w:cs="Tahoma"/>
          <w:b/>
        </w:rPr>
      </w:pPr>
      <w:r w:rsidRPr="00346EAE">
        <w:rPr>
          <w:rFonts w:ascii="Tahoma" w:hAnsi="Tahoma" w:cs="Tahoma"/>
          <w:b/>
        </w:rPr>
        <w:t xml:space="preserve">Wartości </w:t>
      </w:r>
      <w:r w:rsidRPr="00B16899">
        <w:rPr>
          <w:rFonts w:ascii="Tahoma" w:hAnsi="Tahoma" w:cs="Tahoma"/>
          <w:b/>
        </w:rPr>
        <w:t>pieniężne</w:t>
      </w:r>
    </w:p>
    <w:p w14:paraId="55F39845" w14:textId="77777777" w:rsidR="00F639EF" w:rsidRPr="00B16899" w:rsidRDefault="00F639EF" w:rsidP="00F639EF">
      <w:pPr>
        <w:ind w:left="2835" w:hanging="2409"/>
        <w:rPr>
          <w:rFonts w:ascii="Tahoma" w:hAnsi="Tahoma" w:cs="Tahoma"/>
        </w:rPr>
      </w:pPr>
      <w:r w:rsidRPr="00B16899">
        <w:rPr>
          <w:rFonts w:ascii="Tahoma" w:hAnsi="Tahoma" w:cs="Tahoma"/>
        </w:rPr>
        <w:t xml:space="preserve">system ubezpieczenia: </w:t>
      </w:r>
      <w:r w:rsidRPr="00B16899">
        <w:rPr>
          <w:rFonts w:ascii="Tahoma" w:hAnsi="Tahoma" w:cs="Tahoma"/>
        </w:rPr>
        <w:tab/>
        <w:t>na pierwsze ryzyko z konsumpcją sumy ubezpieczenia</w:t>
      </w:r>
    </w:p>
    <w:p w14:paraId="7D257617" w14:textId="77777777" w:rsidR="00F639EF" w:rsidRPr="00B16899" w:rsidRDefault="00F639EF" w:rsidP="00F639EF">
      <w:pPr>
        <w:tabs>
          <w:tab w:val="left" w:pos="2835"/>
        </w:tabs>
        <w:ind w:left="2835" w:hanging="2409"/>
        <w:rPr>
          <w:rFonts w:ascii="Tahoma" w:hAnsi="Tahoma" w:cs="Tahoma"/>
          <w:b/>
        </w:rPr>
      </w:pPr>
      <w:r w:rsidRPr="00B16899">
        <w:rPr>
          <w:rFonts w:ascii="Tahoma" w:hAnsi="Tahoma" w:cs="Tahoma"/>
        </w:rPr>
        <w:t>rodzaj wartości</w:t>
      </w:r>
      <w:r w:rsidRPr="00B16899">
        <w:rPr>
          <w:rFonts w:ascii="Tahoma" w:hAnsi="Tahoma" w:cs="Tahoma"/>
        </w:rPr>
        <w:tab/>
        <w:t>nominalna</w:t>
      </w:r>
    </w:p>
    <w:p w14:paraId="21304732" w14:textId="77777777" w:rsidR="00F639EF" w:rsidRPr="00B16899" w:rsidRDefault="00F639EF" w:rsidP="00F639EF">
      <w:pPr>
        <w:ind w:left="426"/>
        <w:rPr>
          <w:rFonts w:ascii="Tahoma" w:hAnsi="Tahoma" w:cs="Tahoma"/>
          <w:b/>
        </w:rPr>
      </w:pPr>
      <w:r w:rsidRPr="00B16899">
        <w:rPr>
          <w:rFonts w:ascii="Tahoma" w:hAnsi="Tahoma" w:cs="Tahoma"/>
        </w:rPr>
        <w:t xml:space="preserve">suma ubezpieczenia: </w:t>
      </w:r>
      <w:r w:rsidRPr="00B16899">
        <w:rPr>
          <w:rFonts w:ascii="Tahoma" w:hAnsi="Tahoma" w:cs="Tahoma"/>
        </w:rPr>
        <w:tab/>
      </w:r>
      <w:r w:rsidRPr="00B16899">
        <w:rPr>
          <w:rFonts w:ascii="Tahoma" w:hAnsi="Tahoma" w:cs="Tahoma"/>
          <w:b/>
        </w:rPr>
        <w:t>50 000,00 zł</w:t>
      </w:r>
    </w:p>
    <w:p w14:paraId="5427FFF0" w14:textId="77777777" w:rsidR="00F639EF" w:rsidRPr="00B16899" w:rsidRDefault="00F639EF" w:rsidP="00F639EF">
      <w:pPr>
        <w:rPr>
          <w:rFonts w:ascii="Tahoma" w:hAnsi="Tahoma" w:cs="Tahoma"/>
        </w:rPr>
      </w:pPr>
    </w:p>
    <w:p w14:paraId="1D926B90" w14:textId="42706D51" w:rsidR="00F639EF" w:rsidRPr="00B16899" w:rsidRDefault="00565D47" w:rsidP="00F639EF">
      <w:pPr>
        <w:ind w:left="426"/>
        <w:rPr>
          <w:rFonts w:ascii="Tahoma" w:hAnsi="Tahoma" w:cs="Tahoma"/>
          <w:b/>
        </w:rPr>
      </w:pPr>
      <w:r w:rsidRPr="00B16899">
        <w:rPr>
          <w:rFonts w:ascii="Tahoma" w:hAnsi="Tahoma" w:cs="Tahoma"/>
          <w:b/>
        </w:rPr>
        <w:t xml:space="preserve">Nakłady adaptacyjne (dotyczy zarówno budynków należących do ubezpieczonych, jak </w:t>
      </w:r>
      <w:r w:rsidRPr="00B16899">
        <w:rPr>
          <w:rFonts w:ascii="Tahoma" w:hAnsi="Tahoma" w:cs="Tahoma"/>
          <w:b/>
        </w:rPr>
        <w:br/>
        <w:t>i budynków należących do osób trzecich, w których ubezpieczeni prowadzą działalność</w:t>
      </w:r>
      <w:r w:rsidR="00F639EF" w:rsidRPr="00B16899">
        <w:rPr>
          <w:rFonts w:ascii="Tahoma" w:hAnsi="Tahoma" w:cs="Tahoma"/>
          <w:b/>
        </w:rPr>
        <w:t>)</w:t>
      </w:r>
    </w:p>
    <w:p w14:paraId="153530D5" w14:textId="77777777" w:rsidR="00F639EF" w:rsidRPr="00B16899" w:rsidRDefault="00F639EF" w:rsidP="00F639EF">
      <w:pPr>
        <w:ind w:left="2835" w:hanging="2409"/>
        <w:rPr>
          <w:rFonts w:ascii="Tahoma" w:hAnsi="Tahoma" w:cs="Tahoma"/>
        </w:rPr>
      </w:pPr>
      <w:r w:rsidRPr="00B16899">
        <w:rPr>
          <w:rFonts w:ascii="Tahoma" w:hAnsi="Tahoma" w:cs="Tahoma"/>
        </w:rPr>
        <w:t xml:space="preserve">system ubezpieczenia: </w:t>
      </w:r>
      <w:r w:rsidRPr="00B16899">
        <w:rPr>
          <w:rFonts w:ascii="Tahoma" w:hAnsi="Tahoma" w:cs="Tahoma"/>
        </w:rPr>
        <w:tab/>
        <w:t>na pierwsze ryzyko z konsumpcją sumy ubezpieczenia</w:t>
      </w:r>
    </w:p>
    <w:p w14:paraId="349F13BA" w14:textId="77777777" w:rsidR="00F639EF" w:rsidRPr="00B16899" w:rsidRDefault="00F639EF" w:rsidP="00F639EF">
      <w:pPr>
        <w:tabs>
          <w:tab w:val="left" w:pos="2835"/>
        </w:tabs>
        <w:ind w:left="2835" w:hanging="2409"/>
        <w:rPr>
          <w:rFonts w:ascii="Tahoma" w:hAnsi="Tahoma" w:cs="Tahoma"/>
          <w:b/>
        </w:rPr>
      </w:pPr>
      <w:r w:rsidRPr="00B16899">
        <w:rPr>
          <w:rFonts w:ascii="Tahoma" w:hAnsi="Tahoma" w:cs="Tahoma"/>
        </w:rPr>
        <w:t>rodzaj wartości</w:t>
      </w:r>
      <w:r w:rsidRPr="00B16899">
        <w:rPr>
          <w:rFonts w:ascii="Tahoma" w:hAnsi="Tahoma" w:cs="Tahoma"/>
        </w:rPr>
        <w:tab/>
        <w:t>wartość odtworzeniowa</w:t>
      </w:r>
    </w:p>
    <w:p w14:paraId="55C490D3" w14:textId="77777777" w:rsidR="00F639EF" w:rsidRPr="00B16899" w:rsidRDefault="00F639EF" w:rsidP="00F639EF">
      <w:pPr>
        <w:ind w:left="426"/>
        <w:rPr>
          <w:rFonts w:ascii="Tahoma" w:hAnsi="Tahoma" w:cs="Tahoma"/>
          <w:b/>
        </w:rPr>
      </w:pPr>
      <w:r w:rsidRPr="00B16899">
        <w:rPr>
          <w:rFonts w:ascii="Tahoma" w:hAnsi="Tahoma" w:cs="Tahoma"/>
        </w:rPr>
        <w:t xml:space="preserve">suma ubezpieczenia: </w:t>
      </w:r>
      <w:r w:rsidRPr="00B16899">
        <w:rPr>
          <w:rFonts w:ascii="Tahoma" w:hAnsi="Tahoma" w:cs="Tahoma"/>
        </w:rPr>
        <w:tab/>
      </w:r>
      <w:r w:rsidRPr="00B16899">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B16899" w:rsidRDefault="00F639EF" w:rsidP="00F639EF">
      <w:pPr>
        <w:ind w:left="2835" w:hanging="2409"/>
        <w:rPr>
          <w:rFonts w:ascii="Tahoma" w:hAnsi="Tahoma" w:cs="Tahoma"/>
        </w:rPr>
      </w:pPr>
      <w:r w:rsidRPr="00346EAE">
        <w:rPr>
          <w:rFonts w:ascii="Tahoma" w:hAnsi="Tahoma" w:cs="Tahoma"/>
        </w:rPr>
        <w:t xml:space="preserve">system </w:t>
      </w:r>
      <w:r w:rsidRPr="00B16899">
        <w:rPr>
          <w:rFonts w:ascii="Tahoma" w:hAnsi="Tahoma" w:cs="Tahoma"/>
        </w:rPr>
        <w:t xml:space="preserve">ubezpieczenia: </w:t>
      </w:r>
      <w:r w:rsidRPr="00B16899">
        <w:rPr>
          <w:rFonts w:ascii="Tahoma" w:hAnsi="Tahoma" w:cs="Tahoma"/>
        </w:rPr>
        <w:tab/>
        <w:t>na pierwsze ryzyko z konsumpcją sumy ubezpieczenia</w:t>
      </w:r>
    </w:p>
    <w:p w14:paraId="7959669D" w14:textId="77777777" w:rsidR="00F639EF" w:rsidRPr="00B16899" w:rsidRDefault="00F639EF" w:rsidP="00F639EF">
      <w:pPr>
        <w:tabs>
          <w:tab w:val="left" w:pos="2835"/>
        </w:tabs>
        <w:ind w:left="2835" w:hanging="2409"/>
        <w:rPr>
          <w:rFonts w:ascii="Tahoma" w:hAnsi="Tahoma" w:cs="Tahoma"/>
          <w:b/>
        </w:rPr>
      </w:pPr>
      <w:r w:rsidRPr="00B16899">
        <w:rPr>
          <w:rFonts w:ascii="Tahoma" w:hAnsi="Tahoma" w:cs="Tahoma"/>
        </w:rPr>
        <w:t>rodzaj wartości</w:t>
      </w:r>
      <w:r w:rsidRPr="00B16899">
        <w:rPr>
          <w:rFonts w:ascii="Tahoma" w:hAnsi="Tahoma" w:cs="Tahoma"/>
        </w:rPr>
        <w:tab/>
        <w:t>wartość odtworzeniowa</w:t>
      </w:r>
    </w:p>
    <w:p w14:paraId="75C27F6E" w14:textId="2FD9AFAA" w:rsidR="00F639EF" w:rsidRPr="00B16899" w:rsidRDefault="00F639EF" w:rsidP="00F639EF">
      <w:pPr>
        <w:ind w:left="426"/>
        <w:rPr>
          <w:rFonts w:ascii="Tahoma" w:hAnsi="Tahoma" w:cs="Tahoma"/>
          <w:b/>
        </w:rPr>
      </w:pPr>
      <w:r w:rsidRPr="00B16899">
        <w:rPr>
          <w:rFonts w:ascii="Tahoma" w:hAnsi="Tahoma" w:cs="Tahoma"/>
        </w:rPr>
        <w:t xml:space="preserve">suma ubezpieczenia: </w:t>
      </w:r>
      <w:r w:rsidRPr="00B16899">
        <w:rPr>
          <w:rFonts w:ascii="Tahoma" w:hAnsi="Tahoma" w:cs="Tahoma"/>
        </w:rPr>
        <w:tab/>
      </w:r>
      <w:r w:rsidRPr="00B16899">
        <w:rPr>
          <w:rFonts w:ascii="Tahoma" w:hAnsi="Tahoma" w:cs="Tahoma"/>
          <w:b/>
        </w:rPr>
        <w:t>50 000,00 zł</w:t>
      </w:r>
    </w:p>
    <w:p w14:paraId="419F9C77" w14:textId="77777777" w:rsidR="00F639EF" w:rsidRPr="00B16899" w:rsidRDefault="00F639EF" w:rsidP="00F639EF">
      <w:pPr>
        <w:ind w:left="426"/>
        <w:rPr>
          <w:rFonts w:ascii="Tahoma" w:hAnsi="Tahoma" w:cs="Tahoma"/>
          <w:b/>
        </w:rPr>
      </w:pPr>
    </w:p>
    <w:p w14:paraId="234264AA" w14:textId="77777777" w:rsidR="00F639EF" w:rsidRPr="00B16899" w:rsidRDefault="00F639EF" w:rsidP="00F639EF">
      <w:pPr>
        <w:ind w:left="426"/>
        <w:rPr>
          <w:rFonts w:ascii="Tahoma" w:hAnsi="Tahoma" w:cs="Tahoma"/>
        </w:rPr>
      </w:pPr>
      <w:r w:rsidRPr="00B16899">
        <w:rPr>
          <w:rFonts w:ascii="Tahoma" w:hAnsi="Tahoma" w:cs="Tahoma"/>
          <w:b/>
        </w:rPr>
        <w:t xml:space="preserve">Nakłady adaptacyjne osób trzecich w lokalach mieszkalnych/użytkowych </w:t>
      </w:r>
      <w:r w:rsidRPr="00B16899">
        <w:rPr>
          <w:rFonts w:ascii="Tahoma" w:hAnsi="Tahoma" w:cs="Tahoma"/>
        </w:rPr>
        <w:t>(</w:t>
      </w:r>
      <w:r w:rsidRPr="00B16899">
        <w:rPr>
          <w:rFonts w:ascii="Tahoma" w:hAnsi="Tahoma" w:cs="Tahoma"/>
          <w:sz w:val="18"/>
          <w:szCs w:val="18"/>
        </w:rPr>
        <w:t>powłoki malarskie, tapety, wykładziny i podłogi, itp. oraz elementy stałe w lokalu mieszkalnym/użytkowym należące do osób trzecich</w:t>
      </w:r>
      <w:r w:rsidRPr="00B16899">
        <w:rPr>
          <w:rFonts w:ascii="Tahoma" w:hAnsi="Tahoma" w:cs="Tahoma"/>
        </w:rPr>
        <w:t>)</w:t>
      </w:r>
    </w:p>
    <w:p w14:paraId="451C82A8" w14:textId="77777777" w:rsidR="00F639EF" w:rsidRPr="00B16899" w:rsidRDefault="00F639EF" w:rsidP="00F639EF">
      <w:pPr>
        <w:ind w:left="2835" w:hanging="2409"/>
        <w:rPr>
          <w:rFonts w:ascii="Tahoma" w:hAnsi="Tahoma" w:cs="Tahoma"/>
        </w:rPr>
      </w:pPr>
      <w:r w:rsidRPr="00B16899">
        <w:rPr>
          <w:rFonts w:ascii="Tahoma" w:hAnsi="Tahoma" w:cs="Tahoma"/>
        </w:rPr>
        <w:t xml:space="preserve">system ubezpieczenia: </w:t>
      </w:r>
      <w:r w:rsidRPr="00B16899">
        <w:rPr>
          <w:rFonts w:ascii="Tahoma" w:hAnsi="Tahoma" w:cs="Tahoma"/>
        </w:rPr>
        <w:tab/>
        <w:t>na pierwsze ryzyko z konsumpcją sumy ubezpieczenia</w:t>
      </w:r>
    </w:p>
    <w:p w14:paraId="71CD4A02" w14:textId="77777777" w:rsidR="00F639EF" w:rsidRPr="00B16899" w:rsidRDefault="00F639EF" w:rsidP="00F639EF">
      <w:pPr>
        <w:tabs>
          <w:tab w:val="left" w:pos="2835"/>
        </w:tabs>
        <w:ind w:left="2835" w:hanging="2409"/>
        <w:rPr>
          <w:rFonts w:ascii="Tahoma" w:hAnsi="Tahoma" w:cs="Tahoma"/>
          <w:b/>
        </w:rPr>
      </w:pPr>
      <w:r w:rsidRPr="00B16899">
        <w:rPr>
          <w:rFonts w:ascii="Tahoma" w:hAnsi="Tahoma" w:cs="Tahoma"/>
        </w:rPr>
        <w:t>rodzaj wartości</w:t>
      </w:r>
      <w:r w:rsidRPr="00B16899">
        <w:rPr>
          <w:rFonts w:ascii="Tahoma" w:hAnsi="Tahoma" w:cs="Tahoma"/>
        </w:rPr>
        <w:tab/>
        <w:t>wartość odtworzeniowa</w:t>
      </w:r>
    </w:p>
    <w:p w14:paraId="6B9D2CE7" w14:textId="200F4EAD" w:rsidR="00F639EF" w:rsidRPr="005C3846" w:rsidRDefault="00F639EF" w:rsidP="00F639EF">
      <w:pPr>
        <w:ind w:left="426"/>
        <w:rPr>
          <w:rFonts w:ascii="Tahoma" w:hAnsi="Tahoma" w:cs="Tahoma"/>
          <w:b/>
        </w:rPr>
      </w:pPr>
      <w:r w:rsidRPr="00B16899">
        <w:rPr>
          <w:rFonts w:ascii="Tahoma" w:hAnsi="Tahoma" w:cs="Tahoma"/>
        </w:rPr>
        <w:t xml:space="preserve">suma ubezpieczenia: </w:t>
      </w:r>
      <w:r w:rsidRPr="005C3846">
        <w:rPr>
          <w:rFonts w:ascii="Tahoma" w:hAnsi="Tahoma" w:cs="Tahoma"/>
        </w:rPr>
        <w:tab/>
      </w:r>
      <w:r w:rsidRPr="005C3846">
        <w:rPr>
          <w:rFonts w:ascii="Tahoma" w:hAnsi="Tahoma" w:cs="Tahoma"/>
          <w:b/>
        </w:rPr>
        <w:t>5</w:t>
      </w:r>
      <w:r w:rsidR="00B16899" w:rsidRPr="005C3846">
        <w:rPr>
          <w:rFonts w:ascii="Tahoma" w:hAnsi="Tahoma" w:cs="Tahoma"/>
          <w:b/>
        </w:rPr>
        <w:t>0</w:t>
      </w:r>
      <w:r w:rsidRPr="005C3846">
        <w:rPr>
          <w:rFonts w:ascii="Tahoma" w:hAnsi="Tahoma" w:cs="Tahoma"/>
          <w:b/>
        </w:rPr>
        <w:t xml:space="preserve"> 000,00 zł</w:t>
      </w:r>
    </w:p>
    <w:p w14:paraId="3A0980A5" w14:textId="77777777" w:rsidR="00F639EF" w:rsidRPr="005C3846" w:rsidRDefault="00F639EF" w:rsidP="00F639EF">
      <w:pPr>
        <w:ind w:left="426"/>
        <w:rPr>
          <w:rFonts w:ascii="Tahoma" w:hAnsi="Tahoma" w:cs="Tahoma"/>
          <w:b/>
        </w:rPr>
      </w:pPr>
    </w:p>
    <w:p w14:paraId="199913EF" w14:textId="77777777" w:rsidR="00F639EF" w:rsidRPr="005C3846" w:rsidRDefault="00F639EF" w:rsidP="00F639EF">
      <w:pPr>
        <w:ind w:left="426"/>
        <w:rPr>
          <w:rFonts w:ascii="Tahoma" w:hAnsi="Tahoma" w:cs="Tahoma"/>
          <w:b/>
        </w:rPr>
      </w:pPr>
      <w:proofErr w:type="spellStart"/>
      <w:r w:rsidRPr="005C3846">
        <w:rPr>
          <w:rFonts w:ascii="Tahoma" w:hAnsi="Tahoma" w:cs="Tahoma"/>
          <w:b/>
        </w:rPr>
        <w:t>Niskocenne</w:t>
      </w:r>
      <w:proofErr w:type="spellEnd"/>
      <w:r w:rsidRPr="005C3846">
        <w:rPr>
          <w:rFonts w:ascii="Tahoma" w:hAnsi="Tahoma" w:cs="Tahoma"/>
          <w:b/>
        </w:rPr>
        <w:t xml:space="preserve"> składniki majątku</w:t>
      </w:r>
    </w:p>
    <w:p w14:paraId="209E7112" w14:textId="77777777" w:rsidR="00F639EF" w:rsidRPr="005C148B" w:rsidRDefault="00F639EF" w:rsidP="00F639E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796490AF" w14:textId="77777777" w:rsidR="00F639EF" w:rsidRPr="005C148B" w:rsidRDefault="00F639EF" w:rsidP="00F639EF">
      <w:pPr>
        <w:tabs>
          <w:tab w:val="left" w:pos="2835"/>
        </w:tabs>
        <w:ind w:left="2835" w:hanging="2409"/>
        <w:rPr>
          <w:rFonts w:ascii="Tahoma" w:hAnsi="Tahoma" w:cs="Tahoma"/>
          <w:b/>
          <w:color w:val="000000"/>
        </w:rPr>
      </w:pPr>
      <w:r w:rsidRPr="005C148B">
        <w:rPr>
          <w:rFonts w:ascii="Tahoma" w:hAnsi="Tahoma" w:cs="Tahoma"/>
          <w:color w:val="000000"/>
        </w:rPr>
        <w:t>rodzaj wartości</w:t>
      </w:r>
      <w:r w:rsidRPr="005C148B">
        <w:rPr>
          <w:rFonts w:ascii="Tahoma" w:hAnsi="Tahoma" w:cs="Tahoma"/>
          <w:color w:val="000000"/>
        </w:rPr>
        <w:tab/>
        <w:t>wartość odtworzeniowa</w:t>
      </w:r>
    </w:p>
    <w:p w14:paraId="220F7EEA" w14:textId="77777777" w:rsidR="00F639EF" w:rsidRPr="007A6001" w:rsidRDefault="00F639EF" w:rsidP="00F639EF">
      <w:pPr>
        <w:ind w:left="426"/>
        <w:rPr>
          <w:rFonts w:ascii="Tahoma" w:hAnsi="Tahoma" w:cs="Tahoma"/>
          <w:b/>
        </w:rPr>
      </w:pPr>
      <w:r w:rsidRPr="005C148B">
        <w:rPr>
          <w:rFonts w:ascii="Tahoma" w:hAnsi="Tahoma" w:cs="Tahoma"/>
          <w:color w:val="000000"/>
        </w:rPr>
        <w:t xml:space="preserve">suma </w:t>
      </w:r>
      <w:r w:rsidRPr="007A6001">
        <w:rPr>
          <w:rFonts w:ascii="Tahoma" w:hAnsi="Tahoma" w:cs="Tahoma"/>
        </w:rPr>
        <w:t xml:space="preserve">ubezpieczenia: </w:t>
      </w:r>
      <w:r w:rsidRPr="007A6001">
        <w:rPr>
          <w:rFonts w:ascii="Tahoma" w:hAnsi="Tahoma" w:cs="Tahoma"/>
        </w:rPr>
        <w:tab/>
      </w:r>
      <w:r w:rsidRPr="007A6001">
        <w:rPr>
          <w:rFonts w:ascii="Tahoma" w:hAnsi="Tahoma" w:cs="Tahoma"/>
          <w:b/>
        </w:rPr>
        <w:t>300 000,00 zł</w:t>
      </w:r>
    </w:p>
    <w:p w14:paraId="47849BDE" w14:textId="77777777" w:rsidR="00F639EF" w:rsidRPr="007A6001" w:rsidRDefault="00F639EF" w:rsidP="00F639EF">
      <w:pPr>
        <w:ind w:left="426"/>
        <w:rPr>
          <w:rFonts w:ascii="Tahoma" w:hAnsi="Tahoma" w:cs="Tahoma"/>
          <w:b/>
        </w:rPr>
      </w:pPr>
    </w:p>
    <w:p w14:paraId="455C6AB7" w14:textId="7B7A7047" w:rsidR="00F639EF" w:rsidRPr="007A6001" w:rsidRDefault="00F639EF" w:rsidP="00F639EF">
      <w:pPr>
        <w:ind w:left="426"/>
        <w:rPr>
          <w:rFonts w:ascii="Tahoma" w:hAnsi="Tahoma" w:cs="Tahoma"/>
          <w:b/>
        </w:rPr>
      </w:pPr>
      <w:r w:rsidRPr="007A6001">
        <w:rPr>
          <w:rFonts w:ascii="Tahoma" w:hAnsi="Tahoma" w:cs="Tahoma"/>
          <w:b/>
        </w:rPr>
        <w:t xml:space="preserve">Budowle (ogrodzenia, wiaty przystankowe, bariery ochronne przy drogach publicznych, obiekty małej architektury, drogi i chodniki wewnętrzne, place, boiska, itp.) na terenie </w:t>
      </w:r>
      <w:r w:rsidR="007A6001" w:rsidRPr="007A6001">
        <w:rPr>
          <w:rFonts w:ascii="Tahoma" w:hAnsi="Tahoma" w:cs="Tahoma"/>
          <w:b/>
        </w:rPr>
        <w:t>Gminy Miejskiej Giżycko</w:t>
      </w:r>
      <w:r w:rsidRPr="007A6001">
        <w:rPr>
          <w:rFonts w:ascii="Tahoma" w:hAnsi="Tahoma" w:cs="Tahoma"/>
          <w:b/>
        </w:rPr>
        <w:t xml:space="preserve"> nie wykazane do ubezpieczenia w systemie na sumy stałe</w:t>
      </w:r>
    </w:p>
    <w:p w14:paraId="0576CADF" w14:textId="77777777" w:rsidR="00F639EF" w:rsidRPr="007A6001" w:rsidRDefault="00F639EF" w:rsidP="00F639EF">
      <w:pPr>
        <w:tabs>
          <w:tab w:val="left" w:pos="2835"/>
        </w:tabs>
        <w:ind w:left="2835" w:hanging="2409"/>
        <w:rPr>
          <w:rFonts w:ascii="Tahoma" w:hAnsi="Tahoma" w:cs="Tahoma"/>
        </w:rPr>
      </w:pPr>
      <w:r w:rsidRPr="007A6001">
        <w:rPr>
          <w:rFonts w:ascii="Tahoma" w:hAnsi="Tahoma" w:cs="Tahoma"/>
        </w:rPr>
        <w:t>wypłata odszkodowania w wartości odtworzeniowej, maksymalnie do przyjętego limitu odpowiedzialności,</w:t>
      </w:r>
    </w:p>
    <w:p w14:paraId="39517F11" w14:textId="77777777" w:rsidR="00F639EF" w:rsidRPr="007A6001" w:rsidRDefault="00F639EF" w:rsidP="00F639EF">
      <w:pPr>
        <w:tabs>
          <w:tab w:val="left" w:pos="2835"/>
        </w:tabs>
        <w:ind w:left="2835" w:hanging="2409"/>
        <w:rPr>
          <w:rFonts w:ascii="Tahoma" w:hAnsi="Tahoma" w:cs="Tahoma"/>
          <w:b/>
        </w:rPr>
      </w:pPr>
      <w:r w:rsidRPr="007A6001">
        <w:rPr>
          <w:rFonts w:ascii="Tahoma" w:hAnsi="Tahoma" w:cs="Tahoma"/>
        </w:rPr>
        <w:t>który ulega redukcji po wypłacie odszkodowania.</w:t>
      </w:r>
    </w:p>
    <w:p w14:paraId="06846F8B" w14:textId="77777777" w:rsidR="00F639EF" w:rsidRPr="007A6001" w:rsidRDefault="00F639EF" w:rsidP="00F639EF">
      <w:pPr>
        <w:ind w:left="426"/>
        <w:rPr>
          <w:rFonts w:ascii="Tahoma" w:hAnsi="Tahoma" w:cs="Tahoma"/>
          <w:b/>
        </w:rPr>
      </w:pPr>
      <w:r w:rsidRPr="007A6001">
        <w:rPr>
          <w:rFonts w:ascii="Tahoma" w:hAnsi="Tahoma" w:cs="Tahoma"/>
        </w:rPr>
        <w:t>suma ubezpieczenia:</w:t>
      </w:r>
      <w:r w:rsidRPr="007A6001">
        <w:rPr>
          <w:rFonts w:ascii="Tahoma" w:hAnsi="Tahoma" w:cs="Tahoma"/>
          <w:b/>
        </w:rPr>
        <w:t xml:space="preserve"> </w:t>
      </w:r>
      <w:r w:rsidRPr="007A6001">
        <w:rPr>
          <w:rFonts w:ascii="Tahoma" w:hAnsi="Tahoma" w:cs="Tahoma"/>
          <w:b/>
        </w:rPr>
        <w:tab/>
        <w:t>50 000,00 zł</w:t>
      </w:r>
    </w:p>
    <w:p w14:paraId="21B7DC19" w14:textId="77777777" w:rsidR="00F639EF" w:rsidRPr="007A6001" w:rsidRDefault="00F639EF" w:rsidP="00F639EF">
      <w:pPr>
        <w:ind w:left="426"/>
        <w:rPr>
          <w:rFonts w:ascii="Tahoma" w:hAnsi="Tahoma" w:cs="Tahoma"/>
          <w:b/>
        </w:rPr>
      </w:pPr>
    </w:p>
    <w:p w14:paraId="25837231" w14:textId="6A05A452" w:rsidR="00F639EF" w:rsidRPr="007A6001" w:rsidRDefault="00F639EF" w:rsidP="00F639EF">
      <w:pPr>
        <w:ind w:left="426"/>
        <w:rPr>
          <w:rFonts w:ascii="Tahoma" w:hAnsi="Tahoma" w:cs="Tahoma"/>
          <w:b/>
        </w:rPr>
      </w:pPr>
      <w:r w:rsidRPr="007A6001">
        <w:rPr>
          <w:rFonts w:ascii="Tahoma" w:hAnsi="Tahoma" w:cs="Tahoma"/>
          <w:b/>
        </w:rPr>
        <w:lastRenderedPageBreak/>
        <w:t xml:space="preserve">Znaki drogowe (w tym sygnalizacja świetlna), tablice informacyjne, </w:t>
      </w:r>
      <w:r w:rsidR="007A6001">
        <w:rPr>
          <w:rFonts w:ascii="Tahoma" w:hAnsi="Tahoma" w:cs="Tahoma"/>
          <w:b/>
        </w:rPr>
        <w:t xml:space="preserve"> panele informacyjne, </w:t>
      </w:r>
      <w:r w:rsidRPr="007A6001">
        <w:rPr>
          <w:rFonts w:ascii="Tahoma" w:hAnsi="Tahoma" w:cs="Tahoma"/>
          <w:b/>
        </w:rPr>
        <w:t xml:space="preserve">witacze, słupy oświetleniowe wraz z linią zasilającą, lampy należące do Zamawiającego na terenie </w:t>
      </w:r>
      <w:r w:rsidR="007A6001" w:rsidRPr="007A6001">
        <w:rPr>
          <w:rFonts w:ascii="Tahoma" w:hAnsi="Tahoma" w:cs="Tahoma"/>
          <w:b/>
        </w:rPr>
        <w:t>Gminy Miejskiej Giżycko</w:t>
      </w:r>
      <w:r w:rsidRPr="007A6001">
        <w:rPr>
          <w:rFonts w:ascii="Tahoma" w:hAnsi="Tahoma" w:cs="Tahoma"/>
          <w:b/>
        </w:rPr>
        <w:t xml:space="preserve"> nie wykazane do ubezpieczenia w systemie na sumy stałe</w:t>
      </w:r>
    </w:p>
    <w:p w14:paraId="3EC083BD" w14:textId="77777777" w:rsidR="00F639EF" w:rsidRPr="007A6001" w:rsidRDefault="00F639EF" w:rsidP="00F639EF">
      <w:pPr>
        <w:tabs>
          <w:tab w:val="left" w:pos="2835"/>
        </w:tabs>
        <w:ind w:left="2835" w:hanging="2409"/>
        <w:rPr>
          <w:rFonts w:ascii="Tahoma" w:hAnsi="Tahoma" w:cs="Tahoma"/>
        </w:rPr>
      </w:pPr>
      <w:r w:rsidRPr="007A6001">
        <w:rPr>
          <w:rFonts w:ascii="Tahoma" w:hAnsi="Tahoma" w:cs="Tahoma"/>
        </w:rPr>
        <w:t>wypłata odszkodowania w wartości odtworzeniowej, maksymalnie do przyjętego limitu odpowiedzialności,</w:t>
      </w:r>
    </w:p>
    <w:p w14:paraId="7A8ABD80" w14:textId="77777777" w:rsidR="00F639EF" w:rsidRPr="007A6001" w:rsidRDefault="00F639EF" w:rsidP="00F639EF">
      <w:pPr>
        <w:tabs>
          <w:tab w:val="left" w:pos="2835"/>
        </w:tabs>
        <w:ind w:left="2835" w:hanging="2409"/>
        <w:rPr>
          <w:rFonts w:ascii="Tahoma" w:hAnsi="Tahoma" w:cs="Tahoma"/>
          <w:b/>
        </w:rPr>
      </w:pPr>
      <w:r w:rsidRPr="007A6001">
        <w:rPr>
          <w:rFonts w:ascii="Tahoma" w:hAnsi="Tahoma" w:cs="Tahoma"/>
        </w:rPr>
        <w:t>który ulega redukcji po wypłacie odszkodowania.</w:t>
      </w:r>
    </w:p>
    <w:p w14:paraId="3794E185" w14:textId="58581E04" w:rsidR="00F639EF" w:rsidRPr="007A6001" w:rsidRDefault="00F639EF" w:rsidP="00F639EF">
      <w:pPr>
        <w:ind w:left="426"/>
        <w:rPr>
          <w:rFonts w:ascii="Tahoma" w:hAnsi="Tahoma" w:cs="Tahoma"/>
          <w:b/>
        </w:rPr>
      </w:pPr>
      <w:r w:rsidRPr="007A6001">
        <w:rPr>
          <w:rFonts w:ascii="Tahoma" w:hAnsi="Tahoma" w:cs="Tahoma"/>
        </w:rPr>
        <w:t xml:space="preserve">suma ubezpieczenia: </w:t>
      </w:r>
      <w:r w:rsidRPr="007A6001">
        <w:rPr>
          <w:rFonts w:ascii="Tahoma" w:hAnsi="Tahoma" w:cs="Tahoma"/>
        </w:rPr>
        <w:tab/>
      </w:r>
      <w:r w:rsidR="007A6001" w:rsidRPr="007A6001">
        <w:rPr>
          <w:rFonts w:ascii="Tahoma" w:hAnsi="Tahoma" w:cs="Tahoma"/>
          <w:b/>
        </w:rPr>
        <w:t>7</w:t>
      </w:r>
      <w:r w:rsidRPr="007A6001">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7A6001" w:rsidRDefault="00F639EF" w:rsidP="00F639EF">
      <w:pPr>
        <w:ind w:left="426"/>
        <w:rPr>
          <w:rFonts w:ascii="Tahoma" w:hAnsi="Tahoma" w:cs="Tahoma"/>
        </w:rPr>
      </w:pPr>
      <w:r w:rsidRPr="003A1B46">
        <w:rPr>
          <w:rFonts w:ascii="Tahoma" w:hAnsi="Tahoma" w:cs="Tahoma"/>
        </w:rPr>
        <w:t xml:space="preserve">rodzaj </w:t>
      </w:r>
      <w:r w:rsidRPr="007A6001">
        <w:rPr>
          <w:rFonts w:ascii="Tahoma" w:hAnsi="Tahoma" w:cs="Tahoma"/>
        </w:rPr>
        <w:t>wartości</w:t>
      </w:r>
      <w:r w:rsidRPr="007A6001">
        <w:rPr>
          <w:rFonts w:ascii="Tahoma" w:hAnsi="Tahoma" w:cs="Tahoma"/>
        </w:rPr>
        <w:tab/>
        <w:t>wartość rzeczywista</w:t>
      </w:r>
    </w:p>
    <w:p w14:paraId="0A7DC221" w14:textId="01B7846F" w:rsidR="00F639EF" w:rsidRPr="007A6001" w:rsidRDefault="00F639EF" w:rsidP="00F639EF">
      <w:pPr>
        <w:ind w:left="426"/>
        <w:rPr>
          <w:rFonts w:ascii="Tahoma" w:hAnsi="Tahoma" w:cs="Tahoma"/>
          <w:b/>
        </w:rPr>
      </w:pPr>
      <w:r w:rsidRPr="007A6001">
        <w:rPr>
          <w:rFonts w:ascii="Tahoma" w:hAnsi="Tahoma" w:cs="Tahoma"/>
        </w:rPr>
        <w:t xml:space="preserve">suma ubezpieczenia: </w:t>
      </w:r>
      <w:r w:rsidRPr="007A6001">
        <w:rPr>
          <w:rFonts w:ascii="Tahoma" w:hAnsi="Tahoma" w:cs="Tahoma"/>
        </w:rPr>
        <w:tab/>
      </w:r>
      <w:r w:rsidR="007A6001">
        <w:rPr>
          <w:rFonts w:ascii="Tahoma" w:hAnsi="Tahoma" w:cs="Tahoma"/>
          <w:b/>
        </w:rPr>
        <w:t>4</w:t>
      </w:r>
      <w:r w:rsidRPr="007A6001">
        <w:rPr>
          <w:rFonts w:ascii="Tahoma" w:hAnsi="Tahoma" w:cs="Tahoma"/>
          <w:b/>
        </w:rPr>
        <w:t xml:space="preserve">0 000,00 zł </w:t>
      </w:r>
    </w:p>
    <w:p w14:paraId="158D32F3" w14:textId="77777777" w:rsidR="00F639EF" w:rsidRPr="005C3846" w:rsidRDefault="00F639EF" w:rsidP="00F639EF">
      <w:pPr>
        <w:ind w:left="426"/>
        <w:rPr>
          <w:rFonts w:ascii="Tahoma" w:hAnsi="Tahoma" w:cs="Tahoma"/>
          <w:b/>
        </w:rPr>
      </w:pPr>
    </w:p>
    <w:p w14:paraId="3E29A7E1" w14:textId="48DEE697" w:rsidR="00F639EF" w:rsidRPr="005C3846" w:rsidRDefault="007A6001" w:rsidP="00F639EF">
      <w:pPr>
        <w:ind w:left="426"/>
        <w:rPr>
          <w:rFonts w:ascii="Tahoma" w:hAnsi="Tahoma" w:cs="Tahoma"/>
          <w:b/>
        </w:rPr>
      </w:pPr>
      <w:r w:rsidRPr="005C3846">
        <w:rPr>
          <w:rFonts w:ascii="Tahoma" w:hAnsi="Tahoma" w:cs="Tahoma"/>
          <w:b/>
        </w:rPr>
        <w:t>Ekspozycje zewnętrzne (tablice ekspozycyjne) wystawiane przez Urząd Miejski i jednostki kultury w formie okresowych prezentacji</w:t>
      </w:r>
    </w:p>
    <w:p w14:paraId="5F1A45A4" w14:textId="77777777" w:rsidR="00F639EF" w:rsidRPr="005C3846" w:rsidRDefault="00F639EF" w:rsidP="00F639EF">
      <w:pPr>
        <w:ind w:left="2835" w:hanging="2409"/>
        <w:rPr>
          <w:rFonts w:ascii="Tahoma" w:hAnsi="Tahoma" w:cs="Tahoma"/>
        </w:rPr>
      </w:pPr>
      <w:r w:rsidRPr="005C3846">
        <w:rPr>
          <w:rFonts w:ascii="Tahoma" w:hAnsi="Tahoma" w:cs="Tahoma"/>
        </w:rPr>
        <w:t xml:space="preserve">system ubezpieczenia: </w:t>
      </w:r>
      <w:r w:rsidRPr="005C3846">
        <w:rPr>
          <w:rFonts w:ascii="Tahoma" w:hAnsi="Tahoma" w:cs="Tahoma"/>
        </w:rPr>
        <w:tab/>
        <w:t>na pierwsze ryzyko z konsumpcją sumy ubezpieczenia, bez limitu na osobę</w:t>
      </w:r>
    </w:p>
    <w:p w14:paraId="0DEE9BCB" w14:textId="77777777" w:rsidR="00F639EF" w:rsidRPr="005C3846" w:rsidRDefault="00F639EF" w:rsidP="00F639EF">
      <w:pPr>
        <w:ind w:left="426"/>
        <w:rPr>
          <w:rFonts w:ascii="Tahoma" w:hAnsi="Tahoma" w:cs="Tahoma"/>
        </w:rPr>
      </w:pPr>
      <w:r w:rsidRPr="005C3846">
        <w:rPr>
          <w:rFonts w:ascii="Tahoma" w:hAnsi="Tahoma" w:cs="Tahoma"/>
        </w:rPr>
        <w:t>rodzaj wartości</w:t>
      </w:r>
      <w:r w:rsidRPr="005C3846">
        <w:rPr>
          <w:rFonts w:ascii="Tahoma" w:hAnsi="Tahoma" w:cs="Tahoma"/>
        </w:rPr>
        <w:tab/>
        <w:t>wartość odtworzeniowa</w:t>
      </w:r>
    </w:p>
    <w:p w14:paraId="15DB6DDA" w14:textId="77777777" w:rsidR="00F639EF" w:rsidRPr="005C3846" w:rsidRDefault="00F639EF" w:rsidP="00F639EF">
      <w:pPr>
        <w:ind w:left="426"/>
        <w:rPr>
          <w:rFonts w:ascii="Tahoma" w:hAnsi="Tahoma" w:cs="Tahoma"/>
          <w:b/>
        </w:rPr>
      </w:pPr>
      <w:r w:rsidRPr="005C3846">
        <w:rPr>
          <w:rFonts w:ascii="Tahoma" w:hAnsi="Tahoma" w:cs="Tahoma"/>
        </w:rPr>
        <w:t xml:space="preserve">suma ubezpieczenia: </w:t>
      </w:r>
      <w:r w:rsidRPr="005C3846">
        <w:rPr>
          <w:rFonts w:ascii="Tahoma" w:hAnsi="Tahoma" w:cs="Tahoma"/>
        </w:rPr>
        <w:tab/>
      </w:r>
      <w:r w:rsidRPr="005C3846">
        <w:rPr>
          <w:rFonts w:ascii="Tahoma" w:hAnsi="Tahoma" w:cs="Tahoma"/>
          <w:b/>
        </w:rPr>
        <w:t xml:space="preserve">50 000,00 zł </w:t>
      </w:r>
    </w:p>
    <w:p w14:paraId="31A51B2D" w14:textId="77777777" w:rsidR="00F639EF" w:rsidRPr="003A1B46" w:rsidRDefault="00F639EF" w:rsidP="00F639EF">
      <w:pPr>
        <w:ind w:left="426"/>
        <w:rPr>
          <w:rFonts w:ascii="Tahoma" w:hAnsi="Tahoma" w:cs="Tahoma"/>
          <w:b/>
          <w:color w:val="FF0000"/>
        </w:rPr>
      </w:pPr>
    </w:p>
    <w:p w14:paraId="261059B4" w14:textId="77777777" w:rsidR="00F639EF" w:rsidRPr="007A6001" w:rsidRDefault="00F639EF" w:rsidP="00F639EF">
      <w:pPr>
        <w:ind w:left="426"/>
        <w:rPr>
          <w:rFonts w:ascii="Tahoma" w:hAnsi="Tahoma" w:cs="Tahoma"/>
          <w:b/>
        </w:rPr>
      </w:pPr>
      <w:r w:rsidRPr="007A6001">
        <w:rPr>
          <w:rFonts w:ascii="Tahoma" w:hAnsi="Tahoma" w:cs="Tahoma"/>
          <w:b/>
        </w:rPr>
        <w:t>Środki obrotowe*</w:t>
      </w:r>
    </w:p>
    <w:p w14:paraId="5C4E0563" w14:textId="77777777" w:rsidR="00F639EF" w:rsidRPr="007A6001" w:rsidRDefault="00F639EF" w:rsidP="00F639EF">
      <w:pPr>
        <w:ind w:left="2835" w:hanging="2409"/>
        <w:rPr>
          <w:rFonts w:ascii="Tahoma" w:hAnsi="Tahoma" w:cs="Tahoma"/>
        </w:rPr>
      </w:pPr>
      <w:r w:rsidRPr="007A6001">
        <w:rPr>
          <w:rFonts w:ascii="Tahoma" w:hAnsi="Tahoma" w:cs="Tahoma"/>
        </w:rPr>
        <w:t xml:space="preserve">system ubezpieczenia: </w:t>
      </w:r>
      <w:r w:rsidRPr="007A6001">
        <w:rPr>
          <w:rFonts w:ascii="Tahoma" w:hAnsi="Tahoma" w:cs="Tahoma"/>
        </w:rPr>
        <w:tab/>
        <w:t>na pierwsze ryzyko z konsumpcją sumy ubezpieczenia</w:t>
      </w:r>
    </w:p>
    <w:p w14:paraId="38318D3E" w14:textId="77777777" w:rsidR="00F639EF" w:rsidRPr="007A6001" w:rsidRDefault="00F639EF" w:rsidP="00F639EF">
      <w:pPr>
        <w:tabs>
          <w:tab w:val="left" w:pos="2835"/>
        </w:tabs>
        <w:ind w:left="2835" w:hanging="2409"/>
        <w:rPr>
          <w:rFonts w:ascii="Tahoma" w:hAnsi="Tahoma" w:cs="Tahoma"/>
          <w:b/>
        </w:rPr>
      </w:pPr>
      <w:r w:rsidRPr="007A6001">
        <w:rPr>
          <w:rFonts w:ascii="Tahoma" w:hAnsi="Tahoma" w:cs="Tahoma"/>
        </w:rPr>
        <w:t>rodzaj wartości</w:t>
      </w:r>
      <w:r w:rsidRPr="007A6001">
        <w:rPr>
          <w:rFonts w:ascii="Tahoma" w:hAnsi="Tahoma" w:cs="Tahoma"/>
        </w:rPr>
        <w:tab/>
        <w:t>wartość zakupu/wytworzenia</w:t>
      </w:r>
    </w:p>
    <w:p w14:paraId="60045B0A" w14:textId="77777777" w:rsidR="00F639EF" w:rsidRPr="007A6001" w:rsidRDefault="00F639EF" w:rsidP="00F639EF">
      <w:pPr>
        <w:ind w:left="426"/>
        <w:rPr>
          <w:rFonts w:ascii="Tahoma" w:hAnsi="Tahoma" w:cs="Tahoma"/>
          <w:b/>
        </w:rPr>
      </w:pPr>
      <w:r w:rsidRPr="007A6001">
        <w:rPr>
          <w:rFonts w:ascii="Tahoma" w:hAnsi="Tahoma" w:cs="Tahoma"/>
        </w:rPr>
        <w:t xml:space="preserve">suma ubezpieczenia: </w:t>
      </w:r>
      <w:r w:rsidRPr="007A6001">
        <w:rPr>
          <w:rFonts w:ascii="Tahoma" w:hAnsi="Tahoma" w:cs="Tahoma"/>
        </w:rPr>
        <w:tab/>
      </w:r>
      <w:r w:rsidRPr="007A6001">
        <w:rPr>
          <w:rFonts w:ascii="Tahoma" w:hAnsi="Tahoma" w:cs="Tahoma"/>
          <w:b/>
        </w:rPr>
        <w:t>100 000,00 zł</w:t>
      </w:r>
    </w:p>
    <w:p w14:paraId="22256E78" w14:textId="75FCCA7F" w:rsidR="00F639EF" w:rsidRPr="007A6001" w:rsidRDefault="00F639EF" w:rsidP="00F639EF">
      <w:pPr>
        <w:ind w:firstLine="426"/>
        <w:jc w:val="both"/>
        <w:rPr>
          <w:rFonts w:ascii="Tahoma" w:hAnsi="Tahoma" w:cs="Tahoma"/>
          <w:sz w:val="18"/>
          <w:szCs w:val="18"/>
        </w:rPr>
      </w:pPr>
      <w:r w:rsidRPr="007A6001">
        <w:rPr>
          <w:rFonts w:ascii="Tahoma" w:hAnsi="Tahoma" w:cs="Tahoma"/>
          <w:sz w:val="18"/>
          <w:szCs w:val="18"/>
        </w:rPr>
        <w:t>*W tym paliwo w zbiornikach lub pojeździe do limitu 10 000 zł.</w:t>
      </w:r>
    </w:p>
    <w:p w14:paraId="544DEFD3" w14:textId="77777777" w:rsidR="00FC2305" w:rsidRPr="007A6001" w:rsidRDefault="00FC2305" w:rsidP="00FC2305">
      <w:pPr>
        <w:spacing w:after="160" w:line="259" w:lineRule="auto"/>
        <w:ind w:left="426"/>
        <w:contextualSpacing/>
        <w:jc w:val="both"/>
        <w:rPr>
          <w:rFonts w:ascii="Tahoma" w:eastAsia="Calibri" w:hAnsi="Tahoma" w:cs="Tahoma"/>
          <w:b/>
          <w:lang w:eastAsia="en-US"/>
        </w:rPr>
      </w:pPr>
    </w:p>
    <w:p w14:paraId="09CAA52F" w14:textId="4C6B86F3" w:rsidR="00FC2305" w:rsidRPr="007A6001" w:rsidRDefault="00FC2305" w:rsidP="00FC2305">
      <w:pPr>
        <w:spacing w:after="160" w:line="259" w:lineRule="auto"/>
        <w:ind w:left="426"/>
        <w:contextualSpacing/>
        <w:jc w:val="both"/>
        <w:rPr>
          <w:rFonts w:ascii="Tahoma" w:eastAsia="Calibri" w:hAnsi="Tahoma" w:cs="Tahoma"/>
          <w:b/>
          <w:lang w:eastAsia="en-US"/>
        </w:rPr>
      </w:pPr>
      <w:r w:rsidRPr="007A6001">
        <w:rPr>
          <w:rFonts w:ascii="Tahoma" w:eastAsia="Calibri" w:hAnsi="Tahoma" w:cs="Tahoma"/>
          <w:b/>
          <w:lang w:eastAsia="en-US"/>
        </w:rPr>
        <w:t xml:space="preserve">Pojemniki na odpady należące do ubezpieczającego lub pojemniki użyczone przez ubezpieczającego na terenie </w:t>
      </w:r>
      <w:r w:rsidR="007A6001" w:rsidRPr="007A6001">
        <w:rPr>
          <w:rFonts w:ascii="Tahoma" w:eastAsia="Calibri" w:hAnsi="Tahoma" w:cs="Tahoma"/>
          <w:b/>
          <w:lang w:eastAsia="en-US"/>
        </w:rPr>
        <w:t>Gminy Miejskiej Giżycko</w:t>
      </w:r>
    </w:p>
    <w:p w14:paraId="3E2FC009" w14:textId="2ACB1BA9" w:rsidR="00FC2305" w:rsidRPr="007A6001" w:rsidRDefault="00FC2305" w:rsidP="00FC2305">
      <w:pPr>
        <w:spacing w:after="160" w:line="259" w:lineRule="auto"/>
        <w:ind w:left="426"/>
        <w:contextualSpacing/>
        <w:jc w:val="both"/>
        <w:rPr>
          <w:rFonts w:ascii="Tahoma" w:eastAsia="Calibri" w:hAnsi="Tahoma" w:cs="Tahoma"/>
          <w:lang w:eastAsia="en-US"/>
        </w:rPr>
      </w:pPr>
      <w:r w:rsidRPr="007A6001">
        <w:rPr>
          <w:rFonts w:ascii="Tahoma" w:eastAsia="Calibri" w:hAnsi="Tahoma" w:cs="Tahoma"/>
          <w:lang w:eastAsia="en-US"/>
        </w:rPr>
        <w:t xml:space="preserve">system ubezpieczenia: na pierwsze ryzyko </w:t>
      </w:r>
      <w:r w:rsidRPr="007A6001">
        <w:rPr>
          <w:rFonts w:ascii="Tahoma" w:hAnsi="Tahoma" w:cs="Tahoma"/>
        </w:rPr>
        <w:t>z konsumpcją sumy ubezpieczenia</w:t>
      </w:r>
    </w:p>
    <w:p w14:paraId="48E6E971" w14:textId="77777777" w:rsidR="00FC2305" w:rsidRPr="007A6001" w:rsidRDefault="00FC2305" w:rsidP="00FC2305">
      <w:pPr>
        <w:spacing w:after="160" w:line="259" w:lineRule="auto"/>
        <w:ind w:left="426"/>
        <w:contextualSpacing/>
        <w:jc w:val="both"/>
        <w:rPr>
          <w:rFonts w:ascii="Tahoma" w:eastAsia="Calibri" w:hAnsi="Tahoma" w:cs="Tahoma"/>
          <w:lang w:eastAsia="en-US"/>
        </w:rPr>
      </w:pPr>
      <w:r w:rsidRPr="007A6001">
        <w:rPr>
          <w:rFonts w:ascii="Tahoma" w:eastAsia="Calibri" w:hAnsi="Tahoma" w:cs="Tahoma"/>
          <w:lang w:eastAsia="en-US"/>
        </w:rPr>
        <w:t xml:space="preserve">rodzaj wartości: wartość odtworzeniowa </w:t>
      </w:r>
    </w:p>
    <w:p w14:paraId="5D967B86" w14:textId="25BDA575" w:rsidR="00FC2305" w:rsidRPr="007A6001" w:rsidRDefault="00FC2305" w:rsidP="00FC2305">
      <w:pPr>
        <w:spacing w:after="160" w:line="259" w:lineRule="auto"/>
        <w:ind w:left="426"/>
        <w:contextualSpacing/>
        <w:jc w:val="both"/>
        <w:rPr>
          <w:rFonts w:ascii="Tahoma" w:eastAsia="Calibri" w:hAnsi="Tahoma" w:cs="Tahoma"/>
          <w:b/>
          <w:bCs/>
          <w:lang w:eastAsia="en-US"/>
        </w:rPr>
      </w:pPr>
      <w:r w:rsidRPr="007A6001">
        <w:rPr>
          <w:rFonts w:ascii="Tahoma" w:eastAsia="Calibri" w:hAnsi="Tahoma" w:cs="Tahoma"/>
          <w:lang w:eastAsia="en-US"/>
        </w:rPr>
        <w:t>suma ubezpieczenia</w:t>
      </w:r>
      <w:r w:rsidRPr="007A6001">
        <w:rPr>
          <w:rFonts w:ascii="Tahoma" w:eastAsia="Calibri" w:hAnsi="Tahoma" w:cs="Tahoma"/>
          <w:b/>
          <w:lang w:eastAsia="en-US"/>
        </w:rPr>
        <w:t>:</w:t>
      </w:r>
      <w:r w:rsidRPr="007A6001">
        <w:rPr>
          <w:rFonts w:ascii="Tahoma" w:eastAsia="Calibri" w:hAnsi="Tahoma" w:cs="Tahoma"/>
          <w:b/>
          <w:bCs/>
          <w:lang w:eastAsia="en-US"/>
        </w:rPr>
        <w:t xml:space="preserve">   10 000,00 zł </w:t>
      </w:r>
    </w:p>
    <w:p w14:paraId="24B49D28" w14:textId="77777777" w:rsidR="00DE3276" w:rsidRPr="007A6001"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7A6001" w:rsidRDefault="00FC2305" w:rsidP="00DE3276">
      <w:pPr>
        <w:spacing w:line="259" w:lineRule="auto"/>
        <w:ind w:left="426"/>
        <w:jc w:val="both"/>
        <w:rPr>
          <w:rFonts w:ascii="Tahoma" w:eastAsia="Calibri" w:hAnsi="Tahoma" w:cs="Tahoma"/>
          <w:b/>
          <w:bCs/>
          <w:lang w:eastAsia="en-US"/>
        </w:rPr>
      </w:pPr>
      <w:bookmarkStart w:id="19" w:name="_Hlk64990296"/>
      <w:r w:rsidRPr="007A6001">
        <w:rPr>
          <w:rFonts w:ascii="Tahoma" w:eastAsia="Calibri" w:hAnsi="Tahoma" w:cs="Tahoma"/>
          <w:b/>
          <w:bCs/>
          <w:lang w:eastAsia="en-US"/>
        </w:rPr>
        <w:t xml:space="preserve">Namioty </w:t>
      </w:r>
      <w:r w:rsidR="00E73F4C" w:rsidRPr="007A6001">
        <w:rPr>
          <w:rFonts w:ascii="Tahoma" w:eastAsia="Calibri" w:hAnsi="Tahoma" w:cs="Tahoma"/>
          <w:b/>
          <w:bCs/>
          <w:lang w:eastAsia="en-US"/>
        </w:rPr>
        <w:t>nie wykazane do ubezpieczenia na sumy stałe</w:t>
      </w:r>
    </w:p>
    <w:p w14:paraId="4B248608" w14:textId="52239CD3" w:rsidR="00FC2305" w:rsidRPr="007A6001" w:rsidRDefault="00FC2305" w:rsidP="00DE3276">
      <w:pPr>
        <w:spacing w:line="259" w:lineRule="auto"/>
        <w:ind w:left="426"/>
        <w:contextualSpacing/>
        <w:jc w:val="both"/>
        <w:rPr>
          <w:rFonts w:ascii="Tahoma" w:eastAsia="Calibri" w:hAnsi="Tahoma" w:cs="Tahoma"/>
          <w:lang w:eastAsia="en-US"/>
        </w:rPr>
      </w:pPr>
      <w:r w:rsidRPr="007A6001">
        <w:rPr>
          <w:rFonts w:ascii="Tahoma" w:eastAsia="Calibri" w:hAnsi="Tahoma" w:cs="Tahoma"/>
          <w:lang w:eastAsia="en-US"/>
        </w:rPr>
        <w:t xml:space="preserve">system ubezpieczenia: na pierwsze ryzyko </w:t>
      </w:r>
      <w:r w:rsidRPr="007A6001">
        <w:rPr>
          <w:rFonts w:ascii="Tahoma" w:hAnsi="Tahoma" w:cs="Tahoma"/>
        </w:rPr>
        <w:t>z konsumpcją sumy ubezpieczenia</w:t>
      </w:r>
    </w:p>
    <w:p w14:paraId="5336BEDE" w14:textId="77777777" w:rsidR="00FC2305" w:rsidRPr="007A6001" w:rsidRDefault="00FC2305" w:rsidP="00DE3276">
      <w:pPr>
        <w:spacing w:after="160" w:line="259" w:lineRule="auto"/>
        <w:ind w:left="429"/>
        <w:contextualSpacing/>
        <w:jc w:val="both"/>
        <w:rPr>
          <w:rFonts w:ascii="Tahoma" w:eastAsia="Calibri" w:hAnsi="Tahoma" w:cs="Tahoma"/>
          <w:lang w:eastAsia="en-US"/>
        </w:rPr>
      </w:pPr>
      <w:r w:rsidRPr="007A6001">
        <w:rPr>
          <w:rFonts w:ascii="Tahoma" w:eastAsia="Calibri" w:hAnsi="Tahoma" w:cs="Tahoma"/>
          <w:lang w:eastAsia="en-US"/>
        </w:rPr>
        <w:t xml:space="preserve">rodzaj wartości: wartość odtworzeniowa </w:t>
      </w:r>
    </w:p>
    <w:p w14:paraId="110BB149" w14:textId="72B6841B" w:rsidR="00F639EF" w:rsidRPr="007A6001" w:rsidRDefault="00FC2305" w:rsidP="007A6001">
      <w:pPr>
        <w:spacing w:after="160" w:line="259" w:lineRule="auto"/>
        <w:ind w:left="429"/>
        <w:contextualSpacing/>
        <w:jc w:val="both"/>
        <w:rPr>
          <w:rFonts w:ascii="Tahoma" w:eastAsia="Calibri" w:hAnsi="Tahoma" w:cs="Tahoma"/>
          <w:b/>
          <w:bCs/>
          <w:lang w:eastAsia="en-US"/>
        </w:rPr>
      </w:pPr>
      <w:r w:rsidRPr="007A6001">
        <w:rPr>
          <w:rFonts w:ascii="Tahoma" w:eastAsia="Calibri" w:hAnsi="Tahoma" w:cs="Tahoma"/>
          <w:lang w:eastAsia="en-US"/>
        </w:rPr>
        <w:t>suma ubezpieczenia</w:t>
      </w:r>
      <w:r w:rsidRPr="007A6001">
        <w:rPr>
          <w:rFonts w:ascii="Tahoma" w:eastAsia="Calibri" w:hAnsi="Tahoma" w:cs="Tahoma"/>
          <w:b/>
          <w:lang w:eastAsia="en-US"/>
        </w:rPr>
        <w:t>:</w:t>
      </w:r>
      <w:r w:rsidRPr="007A6001">
        <w:rPr>
          <w:rFonts w:ascii="Tahoma" w:eastAsia="Calibri" w:hAnsi="Tahoma" w:cs="Tahoma"/>
          <w:b/>
          <w:bCs/>
          <w:lang w:eastAsia="en-US"/>
        </w:rPr>
        <w:t xml:space="preserve">   10 000,00 z</w:t>
      </w:r>
      <w:bookmarkEnd w:id="19"/>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20"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F639EF">
      <w:pPr>
        <w:ind w:left="426"/>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 xml:space="preserve">odszkodowanie za szkody kradzieżowe obejmuje również koszty naprawy wszelkich elementów zabezpieczających uszkodzonych lub zniszczonych podczas zdarzenia, do wysokości sum ubezpieczenia. </w:t>
      </w:r>
      <w:r w:rsidRPr="0088182A">
        <w:rPr>
          <w:rFonts w:ascii="Tahoma" w:hAnsi="Tahoma" w:cs="Tahoma"/>
        </w:rPr>
        <w:lastRenderedPageBreak/>
        <w:t>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20"/>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F576F1" w:rsidRDefault="00F639EF" w:rsidP="00F639EF">
      <w:pPr>
        <w:tabs>
          <w:tab w:val="left" w:pos="2835"/>
        </w:tabs>
        <w:ind w:left="426"/>
        <w:jc w:val="both"/>
        <w:rPr>
          <w:rFonts w:ascii="Tahoma" w:hAnsi="Tahoma" w:cs="Tahoma"/>
        </w:rPr>
      </w:pPr>
      <w:r w:rsidRPr="005D67E7">
        <w:rPr>
          <w:rFonts w:ascii="Tahoma" w:hAnsi="Tahoma" w:cs="Tahoma"/>
        </w:rPr>
        <w:t>likwidacja szkody bez potrącania zużycia technicznego.</w:t>
      </w:r>
    </w:p>
    <w:p w14:paraId="2897BE40" w14:textId="77777777" w:rsidR="00F639EF" w:rsidRPr="007A6001" w:rsidRDefault="00F639EF" w:rsidP="00F639EF">
      <w:pPr>
        <w:ind w:left="426"/>
        <w:jc w:val="both"/>
        <w:rPr>
          <w:rFonts w:ascii="Tahoma" w:hAnsi="Tahoma" w:cs="Tahoma"/>
          <w:b/>
        </w:rPr>
      </w:pPr>
      <w:r w:rsidRPr="007A6001">
        <w:rPr>
          <w:rFonts w:ascii="Tahoma" w:hAnsi="Tahoma" w:cs="Tahoma"/>
        </w:rPr>
        <w:t>suma ubezpieczenia:</w:t>
      </w:r>
      <w:r w:rsidRPr="007A6001">
        <w:rPr>
          <w:rFonts w:ascii="Tahoma" w:hAnsi="Tahoma" w:cs="Tahoma"/>
          <w:b/>
        </w:rPr>
        <w:t xml:space="preserve"> </w:t>
      </w:r>
      <w:r w:rsidRPr="007A6001">
        <w:rPr>
          <w:rFonts w:ascii="Tahoma" w:hAnsi="Tahoma" w:cs="Tahoma"/>
          <w:b/>
        </w:rPr>
        <w:tab/>
        <w:t xml:space="preserve">300 000,00 zł </w:t>
      </w:r>
    </w:p>
    <w:p w14:paraId="606A62EF" w14:textId="77777777" w:rsidR="00F639EF" w:rsidRPr="007A6001" w:rsidRDefault="00F639EF" w:rsidP="00F639EF">
      <w:pPr>
        <w:ind w:left="426"/>
        <w:jc w:val="both"/>
        <w:rPr>
          <w:rFonts w:ascii="Tahoma" w:hAnsi="Tahoma" w:cs="Tahoma"/>
          <w:b/>
        </w:rPr>
      </w:pPr>
    </w:p>
    <w:p w14:paraId="6C6241D0" w14:textId="77777777" w:rsidR="00F639EF" w:rsidRPr="007A6001" w:rsidRDefault="00F639EF" w:rsidP="00F639EF">
      <w:pPr>
        <w:ind w:left="426"/>
        <w:jc w:val="both"/>
        <w:rPr>
          <w:rFonts w:ascii="Tahoma" w:hAnsi="Tahoma" w:cs="Tahoma"/>
          <w:b/>
        </w:rPr>
      </w:pPr>
      <w:r w:rsidRPr="007A6001">
        <w:rPr>
          <w:rFonts w:ascii="Tahoma" w:hAnsi="Tahoma" w:cs="Tahoma"/>
          <w:b/>
        </w:rPr>
        <w:t>Środki obrotowe*</w:t>
      </w:r>
    </w:p>
    <w:p w14:paraId="1083C459" w14:textId="77777777" w:rsidR="00F639EF" w:rsidRPr="007A6001" w:rsidRDefault="00F639EF" w:rsidP="00F639EF">
      <w:pPr>
        <w:ind w:left="426"/>
        <w:jc w:val="both"/>
        <w:rPr>
          <w:rFonts w:ascii="Tahoma" w:hAnsi="Tahoma" w:cs="Tahoma"/>
        </w:rPr>
      </w:pPr>
      <w:r w:rsidRPr="007A6001">
        <w:rPr>
          <w:rFonts w:ascii="Tahoma" w:hAnsi="Tahoma" w:cs="Tahoma"/>
        </w:rPr>
        <w:t>system ubezpieczenia: na pierwsze ryzyko z konsumpcją sumy ubezpieczenia</w:t>
      </w:r>
    </w:p>
    <w:p w14:paraId="2A104082" w14:textId="77777777" w:rsidR="00F639EF" w:rsidRPr="007A6001" w:rsidRDefault="00F639EF" w:rsidP="00F639EF">
      <w:pPr>
        <w:tabs>
          <w:tab w:val="left" w:pos="2835"/>
        </w:tabs>
        <w:ind w:left="426"/>
        <w:jc w:val="both"/>
        <w:rPr>
          <w:rFonts w:ascii="Tahoma" w:hAnsi="Tahoma" w:cs="Tahoma"/>
        </w:rPr>
      </w:pPr>
      <w:r w:rsidRPr="007A6001">
        <w:rPr>
          <w:rFonts w:ascii="Tahoma" w:hAnsi="Tahoma" w:cs="Tahoma"/>
        </w:rPr>
        <w:t>rodzaj wartości</w:t>
      </w:r>
      <w:r w:rsidRPr="007A6001">
        <w:rPr>
          <w:rFonts w:ascii="Tahoma" w:hAnsi="Tahoma" w:cs="Tahoma"/>
        </w:rPr>
        <w:tab/>
        <w:t>wartość zakupu/wytworzenia</w:t>
      </w:r>
    </w:p>
    <w:p w14:paraId="4C877B37" w14:textId="77777777" w:rsidR="00F639EF" w:rsidRPr="007A6001" w:rsidRDefault="00F639EF" w:rsidP="00F639EF">
      <w:pPr>
        <w:ind w:left="426"/>
        <w:jc w:val="both"/>
        <w:rPr>
          <w:rFonts w:ascii="Tahoma" w:hAnsi="Tahoma" w:cs="Tahoma"/>
          <w:b/>
        </w:rPr>
      </w:pPr>
      <w:r w:rsidRPr="007A6001">
        <w:rPr>
          <w:rFonts w:ascii="Tahoma" w:hAnsi="Tahoma" w:cs="Tahoma"/>
        </w:rPr>
        <w:t>suma ubezpieczenia:</w:t>
      </w:r>
      <w:r w:rsidRPr="007A6001">
        <w:rPr>
          <w:rFonts w:ascii="Tahoma" w:hAnsi="Tahoma" w:cs="Tahoma"/>
        </w:rPr>
        <w:tab/>
      </w:r>
      <w:r w:rsidRPr="007A6001">
        <w:rPr>
          <w:rFonts w:ascii="Tahoma" w:hAnsi="Tahoma" w:cs="Tahoma"/>
          <w:b/>
        </w:rPr>
        <w:t>50 000,00 zł</w:t>
      </w:r>
    </w:p>
    <w:p w14:paraId="048ECB78" w14:textId="426F7FF1" w:rsidR="00F639EF" w:rsidRPr="007A6001" w:rsidRDefault="00F639EF" w:rsidP="00F639EF">
      <w:pPr>
        <w:ind w:firstLine="426"/>
        <w:jc w:val="both"/>
        <w:rPr>
          <w:rFonts w:ascii="Tahoma" w:hAnsi="Tahoma" w:cs="Tahoma"/>
          <w:sz w:val="18"/>
          <w:szCs w:val="18"/>
        </w:rPr>
      </w:pPr>
      <w:r w:rsidRPr="007A6001">
        <w:rPr>
          <w:rFonts w:ascii="Tahoma" w:hAnsi="Tahoma" w:cs="Tahoma"/>
          <w:sz w:val="18"/>
          <w:szCs w:val="18"/>
        </w:rPr>
        <w:t>*W tym paliwo w zbiornikach lub pojeździe do limitu 10 000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14:paraId="591A26F7" w14:textId="77777777" w:rsidR="00F639EF" w:rsidRPr="007A6001" w:rsidRDefault="00F639EF" w:rsidP="00F639EF">
      <w:pPr>
        <w:ind w:left="2835" w:hanging="2409"/>
        <w:jc w:val="both"/>
        <w:rPr>
          <w:rFonts w:ascii="Tahoma" w:hAnsi="Tahoma" w:cs="Tahoma"/>
        </w:rPr>
      </w:pPr>
      <w:r w:rsidRPr="005D67E7">
        <w:rPr>
          <w:rFonts w:ascii="Tahoma" w:hAnsi="Tahoma" w:cs="Tahoma"/>
        </w:rPr>
        <w:t xml:space="preserve">rodzaj </w:t>
      </w:r>
      <w:r w:rsidRPr="007A6001">
        <w:rPr>
          <w:rFonts w:ascii="Tahoma" w:hAnsi="Tahoma" w:cs="Tahoma"/>
        </w:rPr>
        <w:t>wartości</w:t>
      </w:r>
      <w:r w:rsidRPr="007A6001">
        <w:rPr>
          <w:rFonts w:ascii="Tahoma" w:hAnsi="Tahoma" w:cs="Tahoma"/>
        </w:rPr>
        <w:tab/>
        <w:t>wartość rzeczywista</w:t>
      </w:r>
    </w:p>
    <w:p w14:paraId="5B55BB74" w14:textId="4F786465" w:rsidR="00F639EF" w:rsidRPr="007A6001" w:rsidRDefault="00F639EF" w:rsidP="00F639EF">
      <w:pPr>
        <w:ind w:left="426"/>
        <w:rPr>
          <w:rFonts w:ascii="Tahoma" w:hAnsi="Tahoma" w:cs="Tahoma"/>
          <w:b/>
        </w:rPr>
      </w:pPr>
      <w:r w:rsidRPr="007A6001">
        <w:rPr>
          <w:rFonts w:ascii="Tahoma" w:hAnsi="Tahoma" w:cs="Tahoma"/>
        </w:rPr>
        <w:t xml:space="preserve">suma ubezpieczenia: </w:t>
      </w:r>
      <w:r w:rsidRPr="007A6001">
        <w:rPr>
          <w:rFonts w:ascii="Tahoma" w:hAnsi="Tahoma" w:cs="Tahoma"/>
        </w:rPr>
        <w:tab/>
      </w:r>
      <w:r w:rsidR="007A6001" w:rsidRPr="007A6001">
        <w:rPr>
          <w:rFonts w:ascii="Tahoma" w:hAnsi="Tahoma" w:cs="Tahoma"/>
          <w:b/>
        </w:rPr>
        <w:t>4</w:t>
      </w:r>
      <w:r w:rsidRPr="007A6001">
        <w:rPr>
          <w:rFonts w:ascii="Tahoma" w:hAnsi="Tahoma" w:cs="Tahoma"/>
          <w:b/>
        </w:rPr>
        <w:t>0 000,00 zł</w:t>
      </w:r>
    </w:p>
    <w:p w14:paraId="0305364C" w14:textId="77777777" w:rsidR="00F639EF" w:rsidRDefault="00F639EF" w:rsidP="00F639EF">
      <w:pPr>
        <w:ind w:left="426"/>
        <w:jc w:val="both"/>
        <w:rPr>
          <w:rFonts w:ascii="Tahoma" w:hAnsi="Tahoma" w:cs="Tahoma"/>
          <w:b/>
        </w:rPr>
      </w:pPr>
    </w:p>
    <w:p w14:paraId="7A00BD53" w14:textId="77777777" w:rsidR="00F639EF" w:rsidRPr="007A6001" w:rsidRDefault="00F639EF" w:rsidP="00F639EF">
      <w:pPr>
        <w:ind w:left="426"/>
        <w:jc w:val="both"/>
        <w:rPr>
          <w:rFonts w:ascii="Tahoma" w:hAnsi="Tahoma" w:cs="Tahoma"/>
          <w:b/>
        </w:rPr>
      </w:pPr>
      <w:r w:rsidRPr="007A6001">
        <w:rPr>
          <w:rFonts w:ascii="Tahoma" w:hAnsi="Tahoma" w:cs="Tahoma"/>
          <w:b/>
        </w:rPr>
        <w:t>Nakłady w obcych środkach trwałych</w:t>
      </w:r>
    </w:p>
    <w:p w14:paraId="096C1072" w14:textId="77777777" w:rsidR="00F639EF" w:rsidRPr="007A6001" w:rsidRDefault="00F639EF" w:rsidP="00F639EF">
      <w:pPr>
        <w:ind w:left="426"/>
        <w:jc w:val="both"/>
        <w:rPr>
          <w:rFonts w:ascii="Tahoma" w:hAnsi="Tahoma" w:cs="Tahoma"/>
        </w:rPr>
      </w:pPr>
      <w:r w:rsidRPr="007A6001">
        <w:rPr>
          <w:rFonts w:ascii="Tahoma" w:hAnsi="Tahoma" w:cs="Tahoma"/>
        </w:rPr>
        <w:t xml:space="preserve">system ubezpieczenia: </w:t>
      </w:r>
      <w:r w:rsidRPr="007A6001">
        <w:rPr>
          <w:rFonts w:ascii="Tahoma" w:hAnsi="Tahoma" w:cs="Tahoma"/>
        </w:rPr>
        <w:tab/>
        <w:t>na pierwsze ryzyko z konsumpcją sumy ubezpieczenia</w:t>
      </w:r>
    </w:p>
    <w:p w14:paraId="11BF9034" w14:textId="77777777" w:rsidR="00F639EF" w:rsidRPr="007A6001" w:rsidRDefault="00F639EF" w:rsidP="00F639EF">
      <w:pPr>
        <w:ind w:left="426"/>
        <w:jc w:val="both"/>
        <w:rPr>
          <w:rFonts w:ascii="Tahoma" w:hAnsi="Tahoma" w:cs="Tahoma"/>
        </w:rPr>
      </w:pPr>
      <w:r w:rsidRPr="007A6001">
        <w:rPr>
          <w:rFonts w:ascii="Tahoma" w:hAnsi="Tahoma" w:cs="Tahoma"/>
        </w:rPr>
        <w:t>rodzaj wartości</w:t>
      </w:r>
      <w:r w:rsidRPr="007A6001">
        <w:rPr>
          <w:rFonts w:ascii="Tahoma" w:hAnsi="Tahoma" w:cs="Tahoma"/>
        </w:rPr>
        <w:tab/>
      </w:r>
      <w:r w:rsidRPr="007A6001">
        <w:rPr>
          <w:rFonts w:ascii="Tahoma" w:hAnsi="Tahoma" w:cs="Tahoma"/>
        </w:rPr>
        <w:tab/>
        <w:t>wartość odtworzeniowa</w:t>
      </w:r>
    </w:p>
    <w:p w14:paraId="7D0BC380" w14:textId="1E474E51" w:rsidR="00F639EF" w:rsidRPr="007A6001" w:rsidRDefault="00F639EF" w:rsidP="00F639EF">
      <w:pPr>
        <w:ind w:left="426"/>
        <w:jc w:val="both"/>
        <w:rPr>
          <w:rFonts w:ascii="Tahoma" w:hAnsi="Tahoma" w:cs="Tahoma"/>
          <w:b/>
        </w:rPr>
      </w:pPr>
      <w:r w:rsidRPr="007A6001">
        <w:rPr>
          <w:rFonts w:ascii="Tahoma" w:hAnsi="Tahoma" w:cs="Tahoma"/>
        </w:rPr>
        <w:t xml:space="preserve">suma ubezpieczenia: </w:t>
      </w:r>
      <w:r w:rsidRPr="007A6001">
        <w:rPr>
          <w:rFonts w:ascii="Tahoma" w:hAnsi="Tahoma" w:cs="Tahoma"/>
        </w:rPr>
        <w:tab/>
      </w:r>
      <w:r w:rsidR="007A6001" w:rsidRPr="007A6001">
        <w:rPr>
          <w:rFonts w:ascii="Tahoma" w:hAnsi="Tahoma" w:cs="Tahoma"/>
          <w:b/>
        </w:rPr>
        <w:t>5</w:t>
      </w:r>
      <w:r w:rsidRPr="007A6001">
        <w:rPr>
          <w:rFonts w:ascii="Tahoma" w:hAnsi="Tahoma" w:cs="Tahoma"/>
          <w:b/>
        </w:rPr>
        <w:t>0 000,00 zł</w:t>
      </w:r>
    </w:p>
    <w:p w14:paraId="13B5009C" w14:textId="77777777" w:rsidR="00F639EF"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7A6001" w:rsidRDefault="00F639EF" w:rsidP="00F639EF">
      <w:pPr>
        <w:ind w:left="426"/>
        <w:jc w:val="both"/>
        <w:rPr>
          <w:rFonts w:ascii="Tahoma" w:hAnsi="Tahoma" w:cs="Tahoma"/>
        </w:rPr>
      </w:pPr>
    </w:p>
    <w:p w14:paraId="42222DFD" w14:textId="77777777" w:rsidR="00F639EF" w:rsidRPr="007A6001" w:rsidRDefault="00F639EF" w:rsidP="00F639EF">
      <w:pPr>
        <w:ind w:left="426"/>
        <w:jc w:val="both"/>
        <w:rPr>
          <w:rFonts w:ascii="Tahoma" w:hAnsi="Tahoma" w:cs="Tahoma"/>
        </w:rPr>
      </w:pPr>
      <w:r w:rsidRPr="007A6001">
        <w:rPr>
          <w:rFonts w:ascii="Tahoma" w:hAnsi="Tahoma" w:cs="Tahoma"/>
        </w:rPr>
        <w:t xml:space="preserve">od kradzieży z włamaniem </w:t>
      </w:r>
    </w:p>
    <w:p w14:paraId="344B28AA" w14:textId="77777777" w:rsidR="00F639EF" w:rsidRPr="007A6001" w:rsidRDefault="00F639EF" w:rsidP="00F639EF">
      <w:pPr>
        <w:ind w:left="426"/>
        <w:jc w:val="both"/>
        <w:rPr>
          <w:rFonts w:ascii="Tahoma" w:hAnsi="Tahoma" w:cs="Tahoma"/>
          <w:b/>
        </w:rPr>
      </w:pPr>
      <w:r w:rsidRPr="007A6001">
        <w:rPr>
          <w:rFonts w:ascii="Tahoma" w:hAnsi="Tahoma" w:cs="Tahoma"/>
        </w:rPr>
        <w:t>suma ubezpieczenia:</w:t>
      </w:r>
      <w:r w:rsidRPr="007A6001">
        <w:rPr>
          <w:rFonts w:ascii="Tahoma" w:hAnsi="Tahoma" w:cs="Tahoma"/>
          <w:b/>
        </w:rPr>
        <w:t xml:space="preserve"> </w:t>
      </w:r>
      <w:r w:rsidRPr="007A6001">
        <w:rPr>
          <w:rFonts w:ascii="Tahoma" w:hAnsi="Tahoma" w:cs="Tahoma"/>
          <w:b/>
        </w:rPr>
        <w:tab/>
        <w:t>20 000,00 zł</w:t>
      </w:r>
    </w:p>
    <w:p w14:paraId="4263CEDC" w14:textId="77777777" w:rsidR="00F639EF" w:rsidRPr="007A6001" w:rsidRDefault="00F639EF" w:rsidP="00F639EF">
      <w:pPr>
        <w:ind w:left="426"/>
        <w:jc w:val="both"/>
        <w:rPr>
          <w:rFonts w:ascii="Tahoma" w:hAnsi="Tahoma" w:cs="Tahoma"/>
        </w:rPr>
      </w:pPr>
    </w:p>
    <w:p w14:paraId="0A03A43E" w14:textId="77777777" w:rsidR="00F639EF" w:rsidRPr="007A6001" w:rsidRDefault="00F639EF" w:rsidP="00F639EF">
      <w:pPr>
        <w:ind w:left="426"/>
        <w:jc w:val="both"/>
        <w:rPr>
          <w:rFonts w:ascii="Tahoma" w:hAnsi="Tahoma" w:cs="Tahoma"/>
        </w:rPr>
      </w:pPr>
      <w:r w:rsidRPr="007A6001">
        <w:rPr>
          <w:rFonts w:ascii="Tahoma" w:hAnsi="Tahoma" w:cs="Tahoma"/>
        </w:rPr>
        <w:t>od rabunku w lokalu</w:t>
      </w:r>
    </w:p>
    <w:p w14:paraId="48C09B97" w14:textId="77777777" w:rsidR="00F639EF" w:rsidRPr="007A6001" w:rsidRDefault="00F639EF" w:rsidP="00F639EF">
      <w:pPr>
        <w:ind w:left="426"/>
        <w:jc w:val="both"/>
        <w:rPr>
          <w:rFonts w:ascii="Tahoma" w:hAnsi="Tahoma" w:cs="Tahoma"/>
          <w:b/>
        </w:rPr>
      </w:pPr>
      <w:r w:rsidRPr="007A6001">
        <w:rPr>
          <w:rFonts w:ascii="Tahoma" w:hAnsi="Tahoma" w:cs="Tahoma"/>
        </w:rPr>
        <w:t>suma ubezpieczenia:</w:t>
      </w:r>
      <w:r w:rsidRPr="007A6001">
        <w:rPr>
          <w:rFonts w:ascii="Tahoma" w:hAnsi="Tahoma" w:cs="Tahoma"/>
          <w:b/>
        </w:rPr>
        <w:t xml:space="preserve"> </w:t>
      </w:r>
      <w:r w:rsidRPr="007A6001">
        <w:rPr>
          <w:rFonts w:ascii="Tahoma" w:hAnsi="Tahoma" w:cs="Tahoma"/>
          <w:b/>
        </w:rPr>
        <w:tab/>
        <w:t>50 000,00 zł</w:t>
      </w:r>
    </w:p>
    <w:p w14:paraId="201DCB1F" w14:textId="77777777" w:rsidR="00F639EF" w:rsidRPr="007A6001" w:rsidRDefault="00F639EF" w:rsidP="00F639EF">
      <w:pPr>
        <w:ind w:left="426"/>
        <w:jc w:val="both"/>
        <w:rPr>
          <w:rFonts w:ascii="Tahoma" w:hAnsi="Tahoma" w:cs="Tahoma"/>
          <w:b/>
        </w:rPr>
      </w:pPr>
    </w:p>
    <w:p w14:paraId="320620E1" w14:textId="77777777" w:rsidR="00F639EF" w:rsidRPr="007A6001" w:rsidRDefault="00F639EF" w:rsidP="00F639EF">
      <w:pPr>
        <w:ind w:left="426"/>
        <w:jc w:val="both"/>
        <w:rPr>
          <w:rFonts w:ascii="Tahoma" w:hAnsi="Tahoma" w:cs="Tahoma"/>
          <w:bCs/>
        </w:rPr>
      </w:pPr>
      <w:r w:rsidRPr="007A6001">
        <w:rPr>
          <w:rFonts w:ascii="Tahoma" w:hAnsi="Tahoma" w:cs="Tahoma"/>
          <w:bCs/>
        </w:rPr>
        <w:t>od rabunku w transporcie na terenie RP</w:t>
      </w:r>
    </w:p>
    <w:p w14:paraId="30282F8E" w14:textId="77777777" w:rsidR="00F639EF" w:rsidRPr="007A6001" w:rsidRDefault="00F639EF" w:rsidP="00F639EF">
      <w:pPr>
        <w:ind w:left="426"/>
        <w:jc w:val="both"/>
        <w:rPr>
          <w:rFonts w:ascii="Tahoma" w:hAnsi="Tahoma" w:cs="Tahoma"/>
          <w:b/>
        </w:rPr>
      </w:pPr>
      <w:r w:rsidRPr="007A6001">
        <w:rPr>
          <w:rFonts w:ascii="Tahoma" w:hAnsi="Tahoma" w:cs="Tahoma"/>
        </w:rPr>
        <w:t>suma ubezpieczenia:</w:t>
      </w:r>
      <w:r w:rsidRPr="007A6001">
        <w:rPr>
          <w:rFonts w:ascii="Tahoma" w:hAnsi="Tahoma" w:cs="Tahoma"/>
          <w:b/>
        </w:rPr>
        <w:t xml:space="preserve"> </w:t>
      </w:r>
      <w:r w:rsidRPr="007A6001">
        <w:rPr>
          <w:rFonts w:ascii="Tahoma" w:hAnsi="Tahoma" w:cs="Tahoma"/>
          <w:b/>
        </w:rPr>
        <w:tab/>
        <w:t>50 000,00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7F04AE" w:rsidRDefault="00F639EF" w:rsidP="00F639EF">
      <w:pPr>
        <w:rPr>
          <w:rFonts w:ascii="Tahoma" w:hAnsi="Tahoma" w:cs="Tahoma"/>
          <w:b/>
        </w:rPr>
      </w:pPr>
    </w:p>
    <w:p w14:paraId="42F73D65" w14:textId="77777777" w:rsidR="00F639EF" w:rsidRPr="007F04AE" w:rsidRDefault="00F639EF" w:rsidP="00F639EF">
      <w:pPr>
        <w:ind w:left="2835" w:hanging="2409"/>
        <w:rPr>
          <w:rFonts w:ascii="Tahoma" w:hAnsi="Tahoma" w:cs="Tahoma"/>
        </w:rPr>
      </w:pPr>
      <w:r w:rsidRPr="007F04AE">
        <w:rPr>
          <w:rFonts w:ascii="Tahoma" w:hAnsi="Tahoma" w:cs="Tahoma"/>
        </w:rPr>
        <w:t xml:space="preserve">system ubezpieczenia: </w:t>
      </w:r>
      <w:r w:rsidRPr="007F04AE">
        <w:rPr>
          <w:rFonts w:ascii="Tahoma" w:hAnsi="Tahoma" w:cs="Tahoma"/>
        </w:rPr>
        <w:tab/>
        <w:t>na pierwsze ryzyko z konsumpcją sumy ubezpieczenia</w:t>
      </w:r>
    </w:p>
    <w:p w14:paraId="21FB2CF3" w14:textId="77777777" w:rsidR="00F639EF" w:rsidRPr="007F04AE" w:rsidRDefault="00F639EF" w:rsidP="00F639EF">
      <w:pPr>
        <w:ind w:left="2835" w:hanging="2409"/>
        <w:rPr>
          <w:rFonts w:ascii="Tahoma" w:hAnsi="Tahoma" w:cs="Tahoma"/>
        </w:rPr>
      </w:pPr>
      <w:r w:rsidRPr="007F04AE">
        <w:rPr>
          <w:rFonts w:ascii="Tahoma" w:hAnsi="Tahoma" w:cs="Tahoma"/>
        </w:rPr>
        <w:t>rodzaj wartości i likwidacja szkody: jak w ryzyku kradzieży z włamaniem i rabunku</w:t>
      </w:r>
    </w:p>
    <w:p w14:paraId="3BF83747" w14:textId="477D6D73" w:rsidR="00F639EF" w:rsidRPr="007F04AE" w:rsidRDefault="00F639EF" w:rsidP="00F639EF">
      <w:pPr>
        <w:ind w:left="2835" w:hanging="2409"/>
        <w:jc w:val="both"/>
        <w:rPr>
          <w:rFonts w:ascii="Tahoma" w:hAnsi="Tahoma" w:cs="Tahoma"/>
        </w:rPr>
      </w:pPr>
      <w:r w:rsidRPr="007F04AE">
        <w:rPr>
          <w:rFonts w:ascii="Tahoma" w:hAnsi="Tahoma" w:cs="Tahoma"/>
        </w:rPr>
        <w:t>Przedmiot ubezpieczenia:</w:t>
      </w:r>
      <w:r w:rsidRPr="007F04AE">
        <w:rPr>
          <w:rFonts w:ascii="Tahoma" w:hAnsi="Tahoma" w:cs="Tahoma"/>
        </w:rPr>
        <w:tab/>
        <w:t xml:space="preserve">środki trwałe, wyposażenie, środki </w:t>
      </w:r>
      <w:proofErr w:type="spellStart"/>
      <w:r w:rsidRPr="007F04AE">
        <w:rPr>
          <w:rFonts w:ascii="Tahoma" w:hAnsi="Tahoma" w:cs="Tahoma"/>
        </w:rPr>
        <w:t>niskocenne</w:t>
      </w:r>
      <w:proofErr w:type="spellEnd"/>
      <w:r w:rsidRPr="007F04AE">
        <w:rPr>
          <w:rFonts w:ascii="Tahoma" w:hAnsi="Tahoma" w:cs="Tahoma"/>
        </w:rPr>
        <w:t xml:space="preserv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w:t>
      </w:r>
      <w:r w:rsidR="007A6001" w:rsidRPr="007F04AE">
        <w:rPr>
          <w:rFonts w:ascii="Tahoma" w:hAnsi="Tahoma" w:cs="Tahoma"/>
        </w:rPr>
        <w:t>tablic informacyjnych, ekspozycji zewnętrznych</w:t>
      </w:r>
      <w:r w:rsidR="007F04AE" w:rsidRPr="007F04AE">
        <w:rPr>
          <w:rFonts w:ascii="Tahoma" w:hAnsi="Tahoma" w:cs="Tahoma"/>
        </w:rPr>
        <w:t xml:space="preserve"> w formie </w:t>
      </w:r>
      <w:r w:rsidR="007F04AE" w:rsidRPr="007F04AE">
        <w:rPr>
          <w:rFonts w:ascii="Tahoma" w:hAnsi="Tahoma" w:cs="Tahoma"/>
        </w:rPr>
        <w:lastRenderedPageBreak/>
        <w:t xml:space="preserve">okresowych prezentacji, </w:t>
      </w:r>
      <w:r w:rsidRPr="007F04AE">
        <w:rPr>
          <w:rFonts w:ascii="Tahoma" w:hAnsi="Tahoma" w:cs="Tahoma"/>
        </w:rPr>
        <w:t>ławek, koszy, pojemników na odpady oraz wyposażenia placów zabaw);</w:t>
      </w:r>
    </w:p>
    <w:p w14:paraId="3C6D5FD5" w14:textId="31DCB1C4" w:rsidR="00F639EF" w:rsidRPr="007F04AE" w:rsidRDefault="00F639EF" w:rsidP="00F639EF">
      <w:pPr>
        <w:ind w:left="2835"/>
        <w:jc w:val="both"/>
        <w:rPr>
          <w:rFonts w:ascii="Tahoma" w:hAnsi="Tahoma" w:cs="Tahoma"/>
        </w:rPr>
      </w:pPr>
      <w:r w:rsidRPr="007F04AE">
        <w:rPr>
          <w:rFonts w:ascii="Tahoma" w:hAnsi="Tahoma" w:cs="Tahoma"/>
        </w:rPr>
        <w:t>mienie pracownicze i uczniowskie – do limitu odpowiedzialności 2000 zł;</w:t>
      </w:r>
    </w:p>
    <w:p w14:paraId="4B023B54" w14:textId="16EBD0CB" w:rsidR="00F639EF" w:rsidRPr="007F04AE" w:rsidRDefault="00F639EF" w:rsidP="00F639EF">
      <w:pPr>
        <w:ind w:left="2835"/>
        <w:jc w:val="both"/>
        <w:rPr>
          <w:rFonts w:ascii="Tahoma" w:hAnsi="Tahoma" w:cs="Tahoma"/>
        </w:rPr>
      </w:pPr>
      <w:r w:rsidRPr="007F04AE">
        <w:rPr>
          <w:rFonts w:ascii="Tahoma" w:hAnsi="Tahoma" w:cs="Tahoma"/>
        </w:rPr>
        <w:t xml:space="preserve">środki obrotowe/zapasy (np. materiały  budowlane i remontowe, części zamienne, paliwo /w tym paliwo w pojazdach </w:t>
      </w:r>
      <w:r w:rsidRPr="007F04AE">
        <w:rPr>
          <w:rFonts w:ascii="Tahoma" w:hAnsi="Tahoma" w:cs="Tahoma"/>
          <w:sz w:val="18"/>
          <w:szCs w:val="18"/>
        </w:rPr>
        <w:t xml:space="preserve">do limitu </w:t>
      </w:r>
      <w:r w:rsidR="007F04AE" w:rsidRPr="007F04AE">
        <w:rPr>
          <w:rFonts w:ascii="Tahoma" w:hAnsi="Tahoma" w:cs="Tahoma"/>
          <w:sz w:val="18"/>
          <w:szCs w:val="18"/>
        </w:rPr>
        <w:t>1</w:t>
      </w:r>
      <w:r w:rsidRPr="007F04AE">
        <w:rPr>
          <w:rFonts w:ascii="Tahoma" w:hAnsi="Tahoma" w:cs="Tahoma"/>
          <w:sz w:val="18"/>
          <w:szCs w:val="18"/>
        </w:rPr>
        <w:t> 000 zł</w:t>
      </w:r>
      <w:r w:rsidRPr="007F04AE">
        <w:rPr>
          <w:rFonts w:ascii="Tahoma" w:hAnsi="Tahoma" w:cs="Tahoma"/>
        </w:rPr>
        <w:t>, itp.), których posiadanie można udokumentować.</w:t>
      </w:r>
    </w:p>
    <w:p w14:paraId="2FAAF443" w14:textId="77777777" w:rsidR="00F639EF" w:rsidRPr="007F04AE" w:rsidRDefault="00F639EF" w:rsidP="00F639EF">
      <w:pPr>
        <w:tabs>
          <w:tab w:val="left" w:pos="833"/>
        </w:tabs>
        <w:autoSpaceDE w:val="0"/>
        <w:autoSpaceDN w:val="0"/>
        <w:adjustRightInd w:val="0"/>
        <w:ind w:left="2835"/>
        <w:jc w:val="both"/>
        <w:rPr>
          <w:rFonts w:ascii="Tahoma" w:hAnsi="Tahoma" w:cs="Tahoma"/>
        </w:rPr>
      </w:pPr>
      <w:r w:rsidRPr="007F04AE">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7F04AE" w:rsidRDefault="00F639EF" w:rsidP="00F639EF">
      <w:pPr>
        <w:ind w:left="425"/>
        <w:rPr>
          <w:rFonts w:ascii="Tahoma" w:hAnsi="Tahoma" w:cs="Tahoma"/>
          <w:i/>
        </w:rPr>
      </w:pPr>
      <w:r w:rsidRPr="007F04AE">
        <w:rPr>
          <w:rFonts w:ascii="Tahoma" w:hAnsi="Tahoma" w:cs="Tahoma"/>
        </w:rPr>
        <w:t xml:space="preserve">suma ubezpieczenia: </w:t>
      </w:r>
      <w:r w:rsidRPr="007F04AE">
        <w:rPr>
          <w:rFonts w:ascii="Tahoma" w:hAnsi="Tahoma" w:cs="Tahoma"/>
        </w:rPr>
        <w:tab/>
      </w:r>
      <w:r w:rsidRPr="007F04AE">
        <w:rPr>
          <w:rFonts w:ascii="Tahoma" w:hAnsi="Tahoma" w:cs="Tahoma"/>
          <w:b/>
        </w:rPr>
        <w:t>20 000,00 zł</w:t>
      </w:r>
    </w:p>
    <w:p w14:paraId="048681D2"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D907AE"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w:t>
      </w:r>
      <w:r w:rsidRPr="00D907AE">
        <w:rPr>
          <w:rFonts w:ascii="Tahoma" w:hAnsi="Tahoma" w:cs="Tahoma"/>
          <w:sz w:val="20"/>
          <w:szCs w:val="20"/>
        </w:rPr>
        <w:t xml:space="preserve">chyba że w następstwie wystąpiło zdarzenie niewyłączone z zakresu, wówczas Ubezpieczyciel ponosi odpowiedzialność za skutki takiego zdarzenia, </w:t>
      </w:r>
      <w:r w:rsidRPr="00D907AE">
        <w:rPr>
          <w:rFonts w:ascii="Tahoma" w:hAnsi="Tahoma" w:cs="Tahoma"/>
          <w:sz w:val="20"/>
          <w:szCs w:val="20"/>
          <w:u w:val="single"/>
        </w:rPr>
        <w:t xml:space="preserve">z uwzględnieniem rozszerzenia ochrony ubezpieczeniowej wynikającej z </w:t>
      </w:r>
      <w:r w:rsidRPr="00D907AE">
        <w:rPr>
          <w:rFonts w:ascii="Tahoma" w:hAnsi="Tahoma" w:cs="Tahoma"/>
          <w:b/>
          <w:sz w:val="20"/>
          <w:szCs w:val="20"/>
          <w:u w:val="single"/>
        </w:rPr>
        <w:t>klauzuli szkód mechanicznych</w:t>
      </w:r>
      <w:r w:rsidRPr="00D907AE">
        <w:rPr>
          <w:rFonts w:ascii="Tahoma" w:hAnsi="Tahoma" w:cs="Tahoma"/>
          <w:sz w:val="20"/>
          <w:szCs w:val="20"/>
          <w:u w:val="single"/>
        </w:rPr>
        <w:t>;</w:t>
      </w:r>
    </w:p>
    <w:p w14:paraId="29294CB2" w14:textId="404739F6" w:rsidR="00F639EF" w:rsidRPr="00D907A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907AE">
        <w:rPr>
          <w:rFonts w:ascii="Tahoma" w:hAnsi="Tahoma" w:cs="Tahoma"/>
          <w:sz w:val="20"/>
          <w:szCs w:val="20"/>
        </w:rPr>
        <w:t>geologiczne i górnicze w rozumieniu Prawa geologicznego i górniczego</w:t>
      </w:r>
      <w:r w:rsidR="00E87015" w:rsidRPr="00D907AE">
        <w:rPr>
          <w:rFonts w:ascii="Tahoma" w:hAnsi="Tahoma" w:cs="Tahoma"/>
          <w:sz w:val="20"/>
          <w:szCs w:val="20"/>
        </w:rPr>
        <w:t xml:space="preserve"> oraz inne wynikające </w:t>
      </w:r>
      <w:r w:rsidR="007B3EB0" w:rsidRPr="00D907AE">
        <w:rPr>
          <w:rFonts w:ascii="Tahoma" w:hAnsi="Tahoma" w:cs="Tahoma"/>
          <w:sz w:val="20"/>
          <w:szCs w:val="20"/>
        </w:rPr>
        <w:t xml:space="preserve">z zapadania lub </w:t>
      </w:r>
      <w:r w:rsidR="00E87015" w:rsidRPr="00D907AE">
        <w:rPr>
          <w:rFonts w:ascii="Tahoma" w:hAnsi="Tahoma" w:cs="Tahoma"/>
          <w:sz w:val="20"/>
          <w:szCs w:val="20"/>
        </w:rPr>
        <w:t>obsuwania się ziemi spowodowanego działalnością człowieka</w:t>
      </w:r>
      <w:r w:rsidRPr="00D907AE">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D907AE">
        <w:rPr>
          <w:rFonts w:ascii="Tahoma" w:hAnsi="Tahoma" w:cs="Tahoma"/>
          <w:sz w:val="20"/>
          <w:szCs w:val="20"/>
        </w:rPr>
        <w:t>powstałe w związku z prowadzonymi pracami budowlanymi w</w:t>
      </w:r>
      <w:r w:rsidRPr="004D16B9">
        <w:rPr>
          <w:rFonts w:ascii="Tahoma" w:hAnsi="Tahoma" w:cs="Tahoma"/>
          <w:sz w:val="20"/>
          <w:szCs w:val="20"/>
        </w:rPr>
        <w:t xml:space="preserve">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w:t>
      </w:r>
      <w:r w:rsidRPr="004D16B9">
        <w:rPr>
          <w:rFonts w:ascii="Tahoma" w:hAnsi="Tahoma" w:cs="Tahoma"/>
          <w:sz w:val="20"/>
          <w:szCs w:val="20"/>
        </w:rPr>
        <w:lastRenderedPageBreak/>
        <w:t>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074339AA" w14:textId="77777777" w:rsidR="00D92BEE" w:rsidRPr="00D92BEE" w:rsidRDefault="00F639EF" w:rsidP="009E340D">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92BEE">
        <w:rPr>
          <w:rFonts w:ascii="Tahoma" w:hAnsi="Tahoma" w:cs="Tahoma"/>
          <w:sz w:val="20"/>
          <w:szCs w:val="20"/>
        </w:rPr>
        <w:t xml:space="preserve">pośrednie związane z opóźnieniami, utratą rynku, utratą zysku, zwiększonymi kosztami działalności lub kar pieniężnych; </w:t>
      </w:r>
    </w:p>
    <w:p w14:paraId="5CC77DAA" w14:textId="1FC5EDDF" w:rsidR="00955E53" w:rsidRPr="00D92BEE" w:rsidRDefault="00F639EF" w:rsidP="009E340D">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92BEE">
        <w:rPr>
          <w:rFonts w:ascii="Tahoma" w:hAnsi="Tahoma" w:cs="Tahoma"/>
          <w:sz w:val="20"/>
          <w:szCs w:val="20"/>
        </w:rPr>
        <w:t>powstałe bezpośrednio lub pośrednio wskutek stałego lub czasowego wywłaszczenia (zajęcia) mienia na mocy decyzji jakichkolwiek legalnie ustanowionych władz</w:t>
      </w:r>
      <w:r w:rsidR="00AE7A3D" w:rsidRPr="00D92BEE">
        <w:rPr>
          <w:rFonts w:ascii="Tahoma" w:hAnsi="Tahoma" w:cs="Tahoma"/>
          <w:sz w:val="20"/>
          <w:szCs w:val="20"/>
        </w:rPr>
        <w:t xml:space="preserve"> </w:t>
      </w:r>
      <w:r w:rsidR="00AE7A3D" w:rsidRPr="00D92BEE">
        <w:rPr>
          <w:rFonts w:ascii="Tahoma" w:hAnsi="Tahoma" w:cs="Tahoma"/>
          <w:color w:val="FF0000"/>
          <w:sz w:val="20"/>
          <w:szCs w:val="20"/>
        </w:rPr>
        <w:t>(</w:t>
      </w:r>
      <w:r w:rsidR="00D92BEE" w:rsidRPr="00D92BEE">
        <w:rPr>
          <w:rFonts w:ascii="Tahoma" w:hAnsi="Tahoma" w:cs="Tahoma"/>
          <w:color w:val="FF0000"/>
          <w:sz w:val="22"/>
          <w:szCs w:val="22"/>
        </w:rPr>
        <w:t>z konfiskaty, nacjonalizacji, rekwizycji na mocy</w:t>
      </w:r>
      <w:r w:rsidR="00AE7A3D" w:rsidRPr="00D92BEE">
        <w:rPr>
          <w:rFonts w:ascii="Tahoma" w:hAnsi="Tahoma" w:cs="Tahoma"/>
          <w:color w:val="FF0000"/>
          <w:sz w:val="20"/>
          <w:szCs w:val="20"/>
        </w:rPr>
        <w:t>)</w:t>
      </w:r>
      <w:r w:rsidRPr="00D92BEE">
        <w:rPr>
          <w:rFonts w:ascii="Tahoma" w:hAnsi="Tahoma" w:cs="Tahoma"/>
          <w:color w:val="FF0000"/>
          <w:sz w:val="20"/>
          <w:szCs w:val="20"/>
        </w:rPr>
        <w:t>;</w:t>
      </w:r>
    </w:p>
    <w:p w14:paraId="20EDBB81" w14:textId="75830EEB" w:rsidR="00955E53" w:rsidRPr="00D92BEE"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w:t>
      </w:r>
      <w:r w:rsidRPr="00B62690">
        <w:rPr>
          <w:rFonts w:ascii="Tahoma" w:eastAsia="Tahoma,Bold" w:hAnsi="Tahoma" w:cs="Tahoma"/>
          <w:b/>
          <w:bCs/>
          <w:color w:val="FF0000"/>
          <w:sz w:val="20"/>
          <w:szCs w:val="20"/>
        </w:rPr>
        <w:t xml:space="preserve">niż </w:t>
      </w:r>
      <w:r w:rsidR="004F3244">
        <w:rPr>
          <w:rFonts w:ascii="Tahoma" w:eastAsia="Tahoma,Bold" w:hAnsi="Tahoma" w:cs="Tahoma"/>
          <w:b/>
          <w:bCs/>
          <w:color w:val="FF0000"/>
          <w:sz w:val="20"/>
          <w:szCs w:val="20"/>
        </w:rPr>
        <w:t>75</w:t>
      </w:r>
      <w:r w:rsidRPr="00B62690">
        <w:rPr>
          <w:rFonts w:ascii="Tahoma" w:eastAsia="Tahoma,Bold" w:hAnsi="Tahoma" w:cs="Tahoma"/>
          <w:b/>
          <w:bCs/>
          <w:color w:val="FF0000"/>
          <w:sz w:val="20"/>
          <w:szCs w:val="20"/>
        </w:rPr>
        <w:t xml:space="preserve">0 m </w:t>
      </w:r>
      <w:r w:rsidRPr="006A5B36">
        <w:rPr>
          <w:rFonts w:ascii="Tahoma" w:eastAsia="Tahoma,Bold" w:hAnsi="Tahoma" w:cs="Tahoma"/>
          <w:b/>
          <w:bCs/>
          <w:color w:val="auto"/>
          <w:sz w:val="20"/>
          <w:szCs w:val="20"/>
        </w:rPr>
        <w:t>od ubezpieczonych budynków i budowli;</w:t>
      </w:r>
    </w:p>
    <w:p w14:paraId="70424F23" w14:textId="04031292" w:rsidR="00AE7A3D" w:rsidRPr="00D92BEE" w:rsidRDefault="00AE7A3D" w:rsidP="00AE7A3D">
      <w:pPr>
        <w:pStyle w:val="Default"/>
        <w:numPr>
          <w:ilvl w:val="1"/>
          <w:numId w:val="52"/>
        </w:numPr>
        <w:tabs>
          <w:tab w:val="clear" w:pos="1440"/>
          <w:tab w:val="num" w:pos="426"/>
        </w:tabs>
        <w:ind w:left="426" w:hanging="426"/>
        <w:jc w:val="both"/>
        <w:rPr>
          <w:rFonts w:ascii="Tahoma" w:hAnsi="Tahoma" w:cs="Tahoma"/>
          <w:b/>
          <w:color w:val="FF0000"/>
          <w:sz w:val="20"/>
          <w:szCs w:val="20"/>
        </w:rPr>
      </w:pPr>
      <w:r w:rsidRPr="00D92BEE">
        <w:rPr>
          <w:rFonts w:ascii="Tahoma" w:hAnsi="Tahoma" w:cs="Tahoma"/>
          <w:color w:val="FF0000"/>
          <w:sz w:val="22"/>
          <w:szCs w:val="22"/>
        </w:rPr>
        <w:t xml:space="preserve"> polegające na zniszczeniu, uszkodzeniu, stracie lub niedostępności danych lub oprogramowania chyba,</w:t>
      </w:r>
      <w:r w:rsidRPr="00D92BEE">
        <w:rPr>
          <w:rFonts w:ascii="Tahoma" w:hAnsi="Tahoma" w:cs="Tahoma"/>
          <w:color w:val="FF0000"/>
        </w:rPr>
        <w:t xml:space="preserve"> </w:t>
      </w:r>
      <w:r w:rsidRPr="00D92BEE">
        <w:rPr>
          <w:rFonts w:ascii="Tahoma" w:hAnsi="Tahoma" w:cs="Tahoma"/>
          <w:color w:val="FF0000"/>
          <w:sz w:val="22"/>
          <w:szCs w:val="22"/>
        </w:rPr>
        <w:t xml:space="preserve">że w następstwie wystąpiło inne zdarzenie niewyłączone z zakresu ubezpieczenia; wówczas </w:t>
      </w:r>
      <w:r w:rsidRPr="00D92BEE">
        <w:rPr>
          <w:rFonts w:ascii="Tahoma" w:hAnsi="Tahoma" w:cs="Tahoma"/>
          <w:color w:val="FF0000"/>
        </w:rPr>
        <w:t xml:space="preserve">Ubezpieczyciel </w:t>
      </w:r>
      <w:r w:rsidRPr="00D92BEE">
        <w:rPr>
          <w:rFonts w:ascii="Tahoma" w:hAnsi="Tahoma" w:cs="Tahoma"/>
          <w:color w:val="FF0000"/>
          <w:sz w:val="22"/>
          <w:szCs w:val="22"/>
        </w:rPr>
        <w:t>ponosi odpowiedzialność wyłącznie za skutki takiego zdarzenia;</w:t>
      </w:r>
    </w:p>
    <w:p w14:paraId="3AE2DB11" w14:textId="70E884CC" w:rsidR="00AE7A3D" w:rsidRPr="00D92BEE" w:rsidRDefault="00AE7A3D" w:rsidP="00AE7A3D">
      <w:pPr>
        <w:pStyle w:val="Default"/>
        <w:numPr>
          <w:ilvl w:val="1"/>
          <w:numId w:val="52"/>
        </w:numPr>
        <w:tabs>
          <w:tab w:val="clear" w:pos="1440"/>
          <w:tab w:val="num" w:pos="426"/>
        </w:tabs>
        <w:ind w:left="426" w:hanging="426"/>
        <w:jc w:val="both"/>
        <w:rPr>
          <w:rFonts w:ascii="Tahoma" w:hAnsi="Tahoma" w:cs="Tahoma"/>
          <w:b/>
          <w:color w:val="FF0000"/>
          <w:sz w:val="20"/>
          <w:szCs w:val="20"/>
        </w:rPr>
      </w:pPr>
      <w:r w:rsidRPr="00D92BEE">
        <w:rPr>
          <w:rFonts w:ascii="Tahoma" w:hAnsi="Tahoma" w:cs="Tahoma"/>
          <w:color w:val="FF0000"/>
          <w:sz w:val="22"/>
          <w:szCs w:val="22"/>
        </w:rPr>
        <w:t xml:space="preserve"> spowodowane atakami </w:t>
      </w:r>
      <w:proofErr w:type="spellStart"/>
      <w:r w:rsidRPr="00D92BEE">
        <w:rPr>
          <w:rFonts w:ascii="Tahoma" w:hAnsi="Tahoma" w:cs="Tahoma"/>
          <w:color w:val="FF0000"/>
          <w:sz w:val="22"/>
          <w:szCs w:val="22"/>
        </w:rPr>
        <w:t>hakerskimi</w:t>
      </w:r>
      <w:proofErr w:type="spellEnd"/>
    </w:p>
    <w:p w14:paraId="20EDD321" w14:textId="13FCDFA8" w:rsidR="00AE7A3D" w:rsidRDefault="00AE7A3D" w:rsidP="00AE7A3D">
      <w:pPr>
        <w:autoSpaceDE w:val="0"/>
        <w:autoSpaceDN w:val="0"/>
        <w:adjustRightInd w:val="0"/>
        <w:rPr>
          <w:rFonts w:cstheme="minorHAnsi"/>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4FA88371"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EC76A9C" w14:textId="77777777" w:rsidR="00291DFC" w:rsidRDefault="00291DFC" w:rsidP="00F639EF">
      <w:pPr>
        <w:tabs>
          <w:tab w:val="left" w:pos="1134"/>
        </w:tabs>
        <w:ind w:left="1134" w:hanging="1134"/>
        <w:jc w:val="both"/>
        <w:rPr>
          <w:rFonts w:ascii="Tahoma" w:hAnsi="Tahoma" w:cs="Tahoma"/>
        </w:rPr>
      </w:pPr>
    </w:p>
    <w:p w14:paraId="7EEFF13B" w14:textId="77777777" w:rsidR="00291DFC" w:rsidRPr="00291DFC" w:rsidRDefault="00291DFC" w:rsidP="00291DFC">
      <w:pPr>
        <w:autoSpaceDE w:val="0"/>
        <w:autoSpaceDN w:val="0"/>
        <w:adjustRightInd w:val="0"/>
        <w:jc w:val="both"/>
        <w:rPr>
          <w:rFonts w:ascii="Tahoma" w:hAnsi="Tahoma" w:cs="Tahoma"/>
          <w:b/>
          <w:bCs/>
          <w:color w:val="FF0000"/>
        </w:rPr>
      </w:pPr>
      <w:r w:rsidRPr="00291DFC">
        <w:rPr>
          <w:rFonts w:ascii="Tahoma" w:hAnsi="Tahoma" w:cs="Tahoma"/>
          <w:b/>
          <w:bCs/>
          <w:color w:val="FF0000"/>
        </w:rPr>
        <w:t>Klauzula sankcyjna</w:t>
      </w:r>
    </w:p>
    <w:p w14:paraId="56066DA0" w14:textId="77777777" w:rsidR="00291DFC" w:rsidRPr="00291DFC" w:rsidRDefault="00291DFC" w:rsidP="00291DFC">
      <w:pPr>
        <w:pStyle w:val="Bezodstpw"/>
        <w:jc w:val="both"/>
        <w:rPr>
          <w:rFonts w:ascii="Tahoma" w:eastAsia="Times New Roman" w:hAnsi="Tahoma" w:cs="Tahoma"/>
          <w:color w:val="FF0000"/>
          <w:sz w:val="20"/>
          <w:szCs w:val="20"/>
          <w:lang w:eastAsia="pl-PL"/>
        </w:rPr>
      </w:pPr>
      <w:r w:rsidRPr="00291DFC">
        <w:rPr>
          <w:rFonts w:ascii="Tahoma" w:eastAsia="Times New Roman" w:hAnsi="Tahoma" w:cs="Tahoma"/>
          <w:color w:val="FF0000"/>
          <w:sz w:val="20"/>
          <w:szCs w:val="20"/>
          <w:lang w:eastAsia="pl-PL"/>
        </w:rPr>
        <w:lastRenderedPageBreak/>
        <w:t>Towarzystwo Ubezpieczeń nie świadczy ochrony ani nie wypłaci świadczenia w zakresie, w jakim ochrona lub wypłata świadczenia naraziłyby Towarzystwo Ubezpieczeń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w:t>
      </w:r>
    </w:p>
    <w:p w14:paraId="77BB8C95" w14:textId="15103BF0" w:rsidR="007F04AE" w:rsidRDefault="007F04AE" w:rsidP="00F639EF">
      <w:pPr>
        <w:tabs>
          <w:tab w:val="left" w:pos="1134"/>
        </w:tabs>
        <w:ind w:left="1134" w:hanging="1134"/>
        <w:jc w:val="both"/>
        <w:rPr>
          <w:rFonts w:ascii="Tahoma" w:hAnsi="Tahoma" w:cs="Tahoma"/>
        </w:rPr>
      </w:pPr>
    </w:p>
    <w:p w14:paraId="2AD82AAC" w14:textId="41E9E313" w:rsidR="00291DFC" w:rsidRDefault="00291DFC" w:rsidP="00F639EF">
      <w:pPr>
        <w:tabs>
          <w:tab w:val="left" w:pos="1134"/>
        </w:tabs>
        <w:ind w:left="1134" w:hanging="1134"/>
        <w:jc w:val="both"/>
        <w:rPr>
          <w:rFonts w:ascii="Tahoma" w:hAnsi="Tahoma" w:cs="Tahoma"/>
        </w:rPr>
      </w:pPr>
    </w:p>
    <w:p w14:paraId="087DE327" w14:textId="77777777" w:rsidR="00291DFC" w:rsidRPr="00291DFC" w:rsidRDefault="00291DFC" w:rsidP="00291DFC">
      <w:pPr>
        <w:autoSpaceDE w:val="0"/>
        <w:autoSpaceDN w:val="0"/>
        <w:adjustRightInd w:val="0"/>
        <w:jc w:val="both"/>
        <w:rPr>
          <w:rFonts w:ascii="Tahoma" w:eastAsia="Calibri" w:hAnsi="Tahoma" w:cs="Tahoma"/>
          <w:b/>
          <w:bCs/>
          <w:color w:val="FF0000"/>
        </w:rPr>
      </w:pPr>
      <w:r w:rsidRPr="00291DFC">
        <w:rPr>
          <w:rFonts w:ascii="Tahoma" w:eastAsia="Calibri" w:hAnsi="Tahoma" w:cs="Tahoma"/>
          <w:b/>
          <w:bCs/>
          <w:color w:val="FF0000"/>
        </w:rPr>
        <w:t xml:space="preserve">Klauzula </w:t>
      </w:r>
      <w:proofErr w:type="spellStart"/>
      <w:r w:rsidRPr="00291DFC">
        <w:rPr>
          <w:rFonts w:ascii="Tahoma" w:eastAsia="Calibri" w:hAnsi="Tahoma" w:cs="Tahoma"/>
          <w:b/>
          <w:bCs/>
          <w:color w:val="FF0000"/>
        </w:rPr>
        <w:t>Cyber</w:t>
      </w:r>
      <w:proofErr w:type="spellEnd"/>
    </w:p>
    <w:p w14:paraId="60800CE8" w14:textId="77777777" w:rsidR="00291DFC" w:rsidRPr="00291DFC" w:rsidRDefault="00291DFC" w:rsidP="00291DFC">
      <w:pPr>
        <w:autoSpaceDE w:val="0"/>
        <w:autoSpaceDN w:val="0"/>
        <w:adjustRightInd w:val="0"/>
        <w:jc w:val="both"/>
        <w:rPr>
          <w:rFonts w:ascii="Tahoma" w:eastAsia="Calibri" w:hAnsi="Tahoma" w:cs="Tahoma"/>
          <w:color w:val="FF0000"/>
        </w:rPr>
      </w:pPr>
      <w:r w:rsidRPr="00291DFC">
        <w:rPr>
          <w:rFonts w:ascii="Tahoma" w:eastAsia="Calibri" w:hAnsi="Tahoma" w:cs="Tahoma"/>
          <w:color w:val="FF0000"/>
        </w:rPr>
        <w:t>1. Na potrzeby niniejszej klauzuli zastosowanie znajdują następujące definicje:</w:t>
      </w:r>
    </w:p>
    <w:p w14:paraId="2B7C13E6"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52141C72"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 xml:space="preserve">2) „Sieć Komputerowa” oznacza grupę systemów komputerowych oraz innych sprzętów elektronicznych lub urządzeń sieciowych połączonych z użyciem dowolnej formy technologii komunikacyjnej, w tym także przez </w:t>
      </w:r>
      <w:proofErr w:type="spellStart"/>
      <w:r w:rsidRPr="00291DFC">
        <w:rPr>
          <w:rFonts w:ascii="Tahoma" w:eastAsia="Calibri" w:hAnsi="Tahoma" w:cs="Tahoma"/>
          <w:color w:val="FF0000"/>
        </w:rPr>
        <w:t>internet</w:t>
      </w:r>
      <w:proofErr w:type="spellEnd"/>
      <w:r w:rsidRPr="00291DFC">
        <w:rPr>
          <w:rFonts w:ascii="Tahoma" w:eastAsia="Calibri" w:hAnsi="Tahoma" w:cs="Tahoma"/>
          <w:color w:val="FF0000"/>
        </w:rPr>
        <w:t>, sieć intranet lub wirtualne sieci prywatne (VPN) umożliwiające sprzętom komputerowym działającym w sieci wymianę danych elektronicznych,</w:t>
      </w:r>
    </w:p>
    <w:p w14:paraId="68941C9A"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3) „Dane Elektroniczne” oznaczają informacje wykorzystywane, udostępnione, przetwarzane, przekazywane lub przechowywane w Systemie Komputerowym,</w:t>
      </w:r>
    </w:p>
    <w:p w14:paraId="151A1BF6"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25AF61F1"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5) „Przerwa w funkcjonowaniu” oznacza czas, w którym dostawy prądu lub innych mediów nie są dostępne lub gdy sprzęt nie działa.</w:t>
      </w:r>
    </w:p>
    <w:p w14:paraId="544D2F85" w14:textId="77777777" w:rsidR="00291DFC" w:rsidRPr="00291DFC" w:rsidRDefault="00291DFC" w:rsidP="00291DFC">
      <w:pPr>
        <w:autoSpaceDE w:val="0"/>
        <w:autoSpaceDN w:val="0"/>
        <w:adjustRightInd w:val="0"/>
        <w:jc w:val="both"/>
        <w:rPr>
          <w:rFonts w:ascii="Tahoma" w:eastAsia="Calibri" w:hAnsi="Tahoma" w:cs="Tahoma"/>
          <w:color w:val="FF0000"/>
        </w:rPr>
      </w:pPr>
      <w:r w:rsidRPr="00291DFC">
        <w:rPr>
          <w:rFonts w:ascii="Tahoma" w:eastAsia="Calibri" w:hAnsi="Tahoma" w:cs="Tahoma"/>
          <w:color w:val="FF0000"/>
        </w:rPr>
        <w:t>2. Wyłączona jest odpowiedzialność Towarzystwa z tytułu wszelkich strat, szkód, zobowiązań, wydatków, grzywien lub kar oraz wszelkich innych kwot należnych bezpośrednio lub pośrednio na skutek:</w:t>
      </w:r>
    </w:p>
    <w:p w14:paraId="3024DA68"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1) wykorzystywania lub posługiwania się jakimikolwiek systemami komputerowymi lub siecią komputerową,</w:t>
      </w:r>
    </w:p>
    <w:p w14:paraId="10DBA080"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2) ograniczenia lub utraty zdolności wykorzystywania lub posługiwania się systemem komputerowym, siecią komputerową lub danymi elektronicznymi,</w:t>
      </w:r>
    </w:p>
    <w:p w14:paraId="54A9045F"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3) dostępu do danych elektronicznych, ich przetwarzania, transmisji, przechowywania lub wykorzystywania,</w:t>
      </w:r>
    </w:p>
    <w:p w14:paraId="7319A15A"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4) braku dostępu, przetwarzania, transmisji, przechowywania lub wykorzystywania jakichkolwiek danych elektronicznych,</w:t>
      </w:r>
    </w:p>
    <w:p w14:paraId="394FE8AA"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o ile jest to rezultat:</w:t>
      </w:r>
    </w:p>
    <w:p w14:paraId="499D9C0C"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(a) nieuprawnionych lub złośliwych działań, niezależnie od tego kiedy i gdzie one wystąpią, lub zagrożenia wystąpienia oszustwa w związku z powyższym,</w:t>
      </w:r>
    </w:p>
    <w:p w14:paraId="3E784D7A"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(b) oprogramowania złośliwego lub innej podobnej aplikacji,</w:t>
      </w:r>
    </w:p>
    <w:p w14:paraId="28412859"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(c) błędu w programowaniu lub błędu operatora po stronie ubezpieczonego,</w:t>
      </w:r>
    </w:p>
    <w:p w14:paraId="66B5AECE" w14:textId="77777777" w:rsidR="00291DFC" w:rsidRPr="00291DFC" w:rsidRDefault="00291DFC" w:rsidP="00291DFC">
      <w:pPr>
        <w:autoSpaceDE w:val="0"/>
        <w:autoSpaceDN w:val="0"/>
        <w:adjustRightInd w:val="0"/>
        <w:ind w:left="284"/>
        <w:jc w:val="both"/>
        <w:rPr>
          <w:rFonts w:ascii="Tahoma" w:eastAsia="Calibri" w:hAnsi="Tahoma" w:cs="Tahoma"/>
          <w:color w:val="FF0000"/>
        </w:rPr>
      </w:pPr>
      <w:r w:rsidRPr="00291DFC">
        <w:rPr>
          <w:rFonts w:ascii="Tahoma" w:eastAsia="Calibri" w:hAnsi="Tahoma" w:cs="Tahoma"/>
          <w:color w:val="FF0000"/>
        </w:rPr>
        <w:t>(d) wszelkich niecelowych i nieplanowanych przerw w funkcjonowaniu systemu komputerowego, sieci komputerowej lub danych elektronicznych ubezpieczonego nie spowodowanych bezpośrednio przez fizyczną stratę lub szkodę.</w:t>
      </w:r>
    </w:p>
    <w:p w14:paraId="62FFF1D2" w14:textId="77777777" w:rsidR="00291DFC" w:rsidRPr="00291DFC" w:rsidRDefault="00291DFC" w:rsidP="00291DFC">
      <w:pPr>
        <w:autoSpaceDE w:val="0"/>
        <w:autoSpaceDN w:val="0"/>
        <w:adjustRightInd w:val="0"/>
        <w:jc w:val="both"/>
        <w:rPr>
          <w:rFonts w:ascii="Tahoma" w:eastAsia="Calibri" w:hAnsi="Tahoma" w:cs="Tahoma"/>
          <w:color w:val="FF0000"/>
        </w:rPr>
      </w:pPr>
      <w:r w:rsidRPr="00291DFC">
        <w:rPr>
          <w:rFonts w:ascii="Tahoma" w:eastAsia="Calibri" w:hAnsi="Tahoma" w:cs="Tahoma"/>
          <w:color w:val="FF0000"/>
        </w:rPr>
        <w:t xml:space="preserve">3. Niezależnie od powyższego, z zastrzeżeniem wszelkich pozostałych postanowień, warunków i </w:t>
      </w:r>
      <w:proofErr w:type="spellStart"/>
      <w:r w:rsidRPr="00291DFC">
        <w:rPr>
          <w:rFonts w:ascii="Tahoma" w:eastAsia="Calibri" w:hAnsi="Tahoma" w:cs="Tahoma"/>
          <w:color w:val="FF0000"/>
        </w:rPr>
        <w:t>wyłączeń</w:t>
      </w:r>
      <w:proofErr w:type="spellEnd"/>
      <w:r w:rsidRPr="00291DFC">
        <w:rPr>
          <w:rFonts w:ascii="Tahoma" w:eastAsia="Calibri" w:hAnsi="Tahoma" w:cs="Tahoma"/>
          <w:color w:val="FF0000"/>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w:t>
      </w:r>
    </w:p>
    <w:p w14:paraId="0FECEF17" w14:textId="77777777" w:rsidR="00291DFC" w:rsidRPr="00291DFC" w:rsidRDefault="00291DFC" w:rsidP="00291DFC">
      <w:pPr>
        <w:autoSpaceDE w:val="0"/>
        <w:autoSpaceDN w:val="0"/>
        <w:adjustRightInd w:val="0"/>
        <w:jc w:val="both"/>
        <w:rPr>
          <w:rFonts w:ascii="Tahoma" w:eastAsia="Calibri" w:hAnsi="Tahoma" w:cs="Tahoma"/>
          <w:color w:val="FF0000"/>
        </w:rPr>
      </w:pPr>
      <w:r w:rsidRPr="00291DFC">
        <w:rPr>
          <w:rFonts w:ascii="Tahoma" w:eastAsia="Calibri" w:hAnsi="Tahoma" w:cs="Tahoma"/>
          <w:color w:val="FF0000"/>
        </w:rPr>
        <w:t xml:space="preserve">Niemniej jednak ochrona ubezpieczeniowa z tytułu fizycznej straty lub szkody na mieniu nie uchyla ogólnego zastosowania </w:t>
      </w:r>
      <w:proofErr w:type="spellStart"/>
      <w:r w:rsidRPr="00291DFC">
        <w:rPr>
          <w:rFonts w:ascii="Tahoma" w:eastAsia="Calibri" w:hAnsi="Tahoma" w:cs="Tahoma"/>
          <w:color w:val="FF0000"/>
        </w:rPr>
        <w:t>wyłączeń</w:t>
      </w:r>
      <w:proofErr w:type="spellEnd"/>
      <w:r w:rsidRPr="00291DFC">
        <w:rPr>
          <w:rFonts w:ascii="Tahoma" w:eastAsia="Calibri" w:hAnsi="Tahoma" w:cs="Tahoma"/>
          <w:color w:val="FF0000"/>
        </w:rPr>
        <w:t xml:space="preserve"> odpowiedzialności wskazanych w punkcie 2, a żadna z okoliczności określonych w tymże punkcie sama w sobie nie będzie uznawana za fizyczną stratę lub szkodę.</w:t>
      </w:r>
    </w:p>
    <w:p w14:paraId="0F9D0B1E" w14:textId="77777777" w:rsidR="00291DFC" w:rsidRPr="00291DFC" w:rsidRDefault="00291DFC" w:rsidP="00291DFC">
      <w:pPr>
        <w:autoSpaceDE w:val="0"/>
        <w:autoSpaceDN w:val="0"/>
        <w:adjustRightInd w:val="0"/>
        <w:jc w:val="both"/>
        <w:rPr>
          <w:rFonts w:ascii="Tahoma" w:eastAsia="Calibri" w:hAnsi="Tahoma" w:cs="Tahoma"/>
          <w:color w:val="FF0000"/>
        </w:rPr>
      </w:pPr>
      <w:r w:rsidRPr="00291DFC">
        <w:rPr>
          <w:rFonts w:ascii="Tahoma" w:eastAsia="Calibri" w:hAnsi="Tahoma" w:cs="Tahoma"/>
          <w:color w:val="FF0000"/>
        </w:rPr>
        <w:t xml:space="preserve">4.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t>
      </w:r>
      <w:r w:rsidRPr="00291DFC">
        <w:rPr>
          <w:rFonts w:ascii="Tahoma" w:eastAsia="Calibri" w:hAnsi="Tahoma" w:cs="Tahoma"/>
          <w:color w:val="FF0000"/>
        </w:rPr>
        <w:lastRenderedPageBreak/>
        <w:t>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67F3A13F" w14:textId="77777777" w:rsidR="00291DFC" w:rsidRPr="00B42B47" w:rsidRDefault="00291DFC"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5C65CA09"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w:t>
      </w:r>
      <w:r w:rsidRPr="007F04AE">
        <w:rPr>
          <w:rFonts w:ascii="Tahoma" w:hAnsi="Tahoma" w:cs="Tahoma"/>
        </w:rPr>
        <w:t xml:space="preserve">limitem odpowiedzialności </w:t>
      </w:r>
      <w:r w:rsidR="007F04AE">
        <w:rPr>
          <w:rFonts w:ascii="Tahoma" w:hAnsi="Tahoma" w:cs="Tahoma"/>
        </w:rPr>
        <w:t>2</w:t>
      </w:r>
      <w:r w:rsidRPr="007F04AE">
        <w:rPr>
          <w:rFonts w:ascii="Tahoma" w:hAnsi="Tahoma" w:cs="Tahoma"/>
        </w:rPr>
        <w:t>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23824D5A" w:rsidR="00F639EF" w:rsidRPr="007F04AE"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w:t>
      </w:r>
      <w:r w:rsidRPr="007F04AE">
        <w:rPr>
          <w:rFonts w:ascii="Tahoma" w:hAnsi="Tahoma" w:cs="Tahoma"/>
          <w:sz w:val="20"/>
        </w:rPr>
        <w:t>objęty ochroną na terytorium Europy.</w:t>
      </w:r>
    </w:p>
    <w:p w14:paraId="0BEF5275" w14:textId="77777777" w:rsidR="00F639EF" w:rsidRPr="007F04AE" w:rsidRDefault="00F639EF" w:rsidP="00F639EF">
      <w:pPr>
        <w:pStyle w:val="Tekstpodstawowywcity3"/>
        <w:spacing w:line="240" w:lineRule="auto"/>
        <w:ind w:left="425"/>
        <w:rPr>
          <w:rFonts w:ascii="Tahoma" w:hAnsi="Tahoma" w:cs="Tahoma"/>
          <w:sz w:val="20"/>
        </w:rPr>
      </w:pPr>
    </w:p>
    <w:p w14:paraId="773B1AE2" w14:textId="428B22F0" w:rsidR="00F639EF" w:rsidRPr="00F576F1" w:rsidRDefault="00F639EF" w:rsidP="00F639EF">
      <w:pPr>
        <w:ind w:left="426"/>
        <w:jc w:val="both"/>
        <w:rPr>
          <w:rFonts w:ascii="Tahoma" w:hAnsi="Tahoma" w:cs="Tahoma"/>
        </w:rPr>
      </w:pPr>
      <w:r w:rsidRPr="007F04AE">
        <w:rPr>
          <w:rFonts w:ascii="Tahoma" w:hAnsi="Tahoma" w:cs="Tahoma"/>
        </w:rPr>
        <w:t xml:space="preserve">Wykaz sprzętu elektronicznego w tabeli w załączniku nr </w:t>
      </w:r>
      <w:r w:rsidR="00311DFC">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7221CDCB" w14:textId="77777777" w:rsidR="00F639EF" w:rsidRDefault="00F639EF" w:rsidP="00F639EF">
      <w:pPr>
        <w:ind w:left="426"/>
        <w:jc w:val="both"/>
        <w:rPr>
          <w:rFonts w:ascii="Tahoma" w:hAnsi="Tahoma" w:cs="Tahoma"/>
          <w:b/>
          <w:i/>
        </w:rPr>
      </w:pPr>
    </w:p>
    <w:p w14:paraId="5680E884" w14:textId="6190D4D4" w:rsidR="006F5EF8" w:rsidRPr="005C3846" w:rsidRDefault="006F5EF8" w:rsidP="006F5EF8">
      <w:pPr>
        <w:ind w:left="426"/>
        <w:rPr>
          <w:rFonts w:ascii="Tahoma" w:hAnsi="Tahoma" w:cs="Tahoma"/>
          <w:b/>
        </w:rPr>
      </w:pPr>
      <w:r w:rsidRPr="005C3846">
        <w:rPr>
          <w:rFonts w:ascii="Tahoma" w:hAnsi="Tahoma" w:cs="Tahoma"/>
          <w:b/>
        </w:rPr>
        <w:t xml:space="preserve">Telefony komórkowe, tablety, smartfony </w:t>
      </w:r>
    </w:p>
    <w:p w14:paraId="2A650691" w14:textId="77777777" w:rsidR="006F5EF8" w:rsidRPr="005C3846" w:rsidRDefault="006F5EF8" w:rsidP="006F5EF8">
      <w:pPr>
        <w:ind w:left="2835" w:hanging="2409"/>
        <w:rPr>
          <w:rFonts w:ascii="Tahoma" w:hAnsi="Tahoma" w:cs="Tahoma"/>
        </w:rPr>
      </w:pPr>
      <w:r w:rsidRPr="005C3846">
        <w:rPr>
          <w:rFonts w:ascii="Tahoma" w:hAnsi="Tahoma" w:cs="Tahoma"/>
        </w:rPr>
        <w:t xml:space="preserve">system ubezpieczenia: </w:t>
      </w:r>
      <w:r w:rsidRPr="005C3846">
        <w:rPr>
          <w:rFonts w:ascii="Tahoma" w:hAnsi="Tahoma" w:cs="Tahoma"/>
        </w:rPr>
        <w:tab/>
        <w:t>na pierwsze ryzyko z konsumpcją sumy ubezpieczenia</w:t>
      </w:r>
    </w:p>
    <w:p w14:paraId="00B9B0C3" w14:textId="77777777" w:rsidR="006F5EF8" w:rsidRPr="005C3846" w:rsidRDefault="006F5EF8" w:rsidP="006F5EF8">
      <w:pPr>
        <w:tabs>
          <w:tab w:val="left" w:pos="2835"/>
        </w:tabs>
        <w:ind w:left="2835" w:hanging="2409"/>
        <w:rPr>
          <w:rFonts w:ascii="Tahoma" w:hAnsi="Tahoma" w:cs="Tahoma"/>
          <w:b/>
        </w:rPr>
      </w:pPr>
      <w:r w:rsidRPr="005C3846">
        <w:rPr>
          <w:rFonts w:ascii="Tahoma" w:hAnsi="Tahoma" w:cs="Tahoma"/>
        </w:rPr>
        <w:t>rodzaj wartości</w:t>
      </w:r>
      <w:r w:rsidRPr="005C3846">
        <w:rPr>
          <w:rFonts w:ascii="Tahoma" w:hAnsi="Tahoma" w:cs="Tahoma"/>
        </w:rPr>
        <w:tab/>
        <w:t>wartość odtworzeniowa</w:t>
      </w:r>
    </w:p>
    <w:p w14:paraId="6EBED246" w14:textId="6EEAF3A9" w:rsidR="006F5EF8" w:rsidRPr="005C3846" w:rsidRDefault="006F5EF8" w:rsidP="006F5EF8">
      <w:pPr>
        <w:ind w:left="426"/>
        <w:rPr>
          <w:rFonts w:ascii="Tahoma" w:hAnsi="Tahoma" w:cs="Tahoma"/>
          <w:b/>
        </w:rPr>
      </w:pPr>
      <w:r w:rsidRPr="005C3846">
        <w:rPr>
          <w:rFonts w:ascii="Tahoma" w:hAnsi="Tahoma" w:cs="Tahoma"/>
        </w:rPr>
        <w:t xml:space="preserve">suma ubezpieczenia: </w:t>
      </w:r>
      <w:r w:rsidRPr="005C3846">
        <w:rPr>
          <w:rFonts w:ascii="Tahoma" w:hAnsi="Tahoma" w:cs="Tahoma"/>
        </w:rPr>
        <w:tab/>
      </w:r>
      <w:r w:rsidRPr="005C3846">
        <w:rPr>
          <w:rFonts w:ascii="Tahoma" w:hAnsi="Tahoma" w:cs="Tahoma"/>
          <w:b/>
        </w:rPr>
        <w:t>20 000,00 zł</w:t>
      </w:r>
    </w:p>
    <w:p w14:paraId="7D198143" w14:textId="77777777" w:rsidR="006F5EF8" w:rsidRDefault="006F5EF8" w:rsidP="00F639EF">
      <w:pPr>
        <w:ind w:left="426"/>
        <w:jc w:val="both"/>
        <w:rPr>
          <w:rFonts w:ascii="Tahoma" w:hAnsi="Tahoma" w:cs="Tahoma"/>
          <w:b/>
          <w:i/>
        </w:rPr>
      </w:pPr>
    </w:p>
    <w:p w14:paraId="15E0E64D" w14:textId="3B213C66" w:rsidR="00F639EF" w:rsidRPr="00D5353D"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lastRenderedPageBreak/>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E10DCF">
        <w:rPr>
          <w:rFonts w:ascii="Tahoma" w:hAnsi="Tahoma" w:cs="Tahoma"/>
          <w:color w:val="000000"/>
          <w:sz w:val="20"/>
        </w:rPr>
        <w:t xml:space="preserve">odzyskanie danych przez wyspecjalizowane firmy z uszkodzonych dysków twardych i wymiennych nośników danych. </w:t>
      </w:r>
      <w:r w:rsidR="00A551CF" w:rsidRPr="00E10DCF">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E10DCF">
        <w:rPr>
          <w:rFonts w:ascii="Tahoma" w:hAnsi="Tahoma" w:cs="Tahoma"/>
          <w:b/>
          <w:sz w:val="20"/>
        </w:rPr>
        <w:t>.</w:t>
      </w:r>
      <w:r w:rsidR="00A551CF" w:rsidRPr="00A551CF">
        <w:rPr>
          <w:rFonts w:ascii="Tahoma" w:hAnsi="Tahoma" w:cs="Tahoma"/>
          <w:b/>
          <w:sz w:val="20"/>
        </w:rPr>
        <w:t xml:space="preserve"> </w:t>
      </w:r>
      <w:r w:rsidRPr="00D5353D">
        <w:rPr>
          <w:rFonts w:ascii="Tahoma" w:hAnsi="Tahoma" w:cs="Tahoma"/>
          <w:color w:val="000000"/>
          <w:sz w:val="20"/>
        </w:rPr>
        <w:t xml:space="preserve">Ochrona dotyczy również sprzętu elektronicznego ubezpieczonego w ramach ubezpieczenia mienia od wszystkich </w:t>
      </w:r>
      <w:proofErr w:type="spellStart"/>
      <w:r w:rsidRPr="00D5353D">
        <w:rPr>
          <w:rFonts w:ascii="Tahoma" w:hAnsi="Tahoma" w:cs="Tahoma"/>
          <w:color w:val="000000"/>
          <w:sz w:val="20"/>
        </w:rPr>
        <w:t>ryzyk</w:t>
      </w:r>
      <w:proofErr w:type="spellEnd"/>
      <w:r w:rsidRPr="00D5353D">
        <w:rPr>
          <w:rFonts w:ascii="Tahoma" w:hAnsi="Tahoma" w:cs="Tahoma"/>
          <w:color w:val="000000"/>
          <w:sz w:val="20"/>
        </w:rPr>
        <w:t>.</w:t>
      </w:r>
    </w:p>
    <w:p w14:paraId="6FEFCDB2" w14:textId="77777777" w:rsidR="00F639EF" w:rsidRPr="00F576F1" w:rsidRDefault="00F639EF" w:rsidP="00F639EF">
      <w:pPr>
        <w:pStyle w:val="Tekstpodstawowywcity3"/>
        <w:spacing w:line="240" w:lineRule="auto"/>
        <w:ind w:left="425"/>
        <w:rPr>
          <w:rFonts w:ascii="Tahoma" w:hAnsi="Tahoma" w:cs="Tahoma"/>
          <w:color w:val="000000"/>
          <w:sz w:val="20"/>
        </w:rPr>
      </w:pPr>
      <w:r w:rsidRPr="00D5353D">
        <w:rPr>
          <w:rFonts w:ascii="Tahoma" w:hAnsi="Tahoma" w:cs="Tahoma"/>
          <w:color w:val="000000"/>
          <w:sz w:val="20"/>
        </w:rPr>
        <w:t>System ubezpieczeń  na pierwsze ryzyko</w:t>
      </w:r>
    </w:p>
    <w:p w14:paraId="5DB30891" w14:textId="77777777" w:rsidR="00F639EF" w:rsidRPr="00E10DCF" w:rsidRDefault="00F639EF" w:rsidP="00F639EF">
      <w:pPr>
        <w:pStyle w:val="Tekstpodstawowywcity3"/>
        <w:spacing w:line="240" w:lineRule="auto"/>
        <w:ind w:left="425"/>
        <w:rPr>
          <w:rFonts w:ascii="Tahoma" w:hAnsi="Tahoma" w:cs="Tahoma"/>
          <w:b/>
          <w:sz w:val="20"/>
        </w:rPr>
      </w:pPr>
      <w:r w:rsidRPr="00F576F1">
        <w:rPr>
          <w:rFonts w:ascii="Tahoma" w:hAnsi="Tahoma" w:cs="Tahoma"/>
          <w:color w:val="000000"/>
          <w:sz w:val="20"/>
        </w:rPr>
        <w:t>Suma ubezpie</w:t>
      </w:r>
      <w:r w:rsidRPr="00E10DCF">
        <w:rPr>
          <w:rFonts w:ascii="Tahoma" w:hAnsi="Tahoma" w:cs="Tahoma"/>
          <w:sz w:val="20"/>
        </w:rPr>
        <w:t xml:space="preserve">czenia:   </w:t>
      </w:r>
      <w:r w:rsidRPr="00E10DCF">
        <w:rPr>
          <w:rFonts w:ascii="Tahoma" w:hAnsi="Tahoma" w:cs="Tahoma"/>
          <w:b/>
          <w:sz w:val="20"/>
        </w:rPr>
        <w:t>50 000,00 zł</w:t>
      </w:r>
    </w:p>
    <w:p w14:paraId="46928218" w14:textId="77777777" w:rsidR="006F5EF8" w:rsidRPr="00E10DCF" w:rsidRDefault="006F5EF8" w:rsidP="00F639EF">
      <w:pPr>
        <w:pStyle w:val="Tekstpodstawowywcity3"/>
        <w:spacing w:line="240" w:lineRule="auto"/>
        <w:ind w:left="425"/>
        <w:rPr>
          <w:rFonts w:ascii="Tahoma" w:hAnsi="Tahoma" w:cs="Tahoma"/>
          <w:b/>
          <w:sz w:val="20"/>
        </w:rPr>
      </w:pPr>
    </w:p>
    <w:p w14:paraId="538872EE" w14:textId="77777777" w:rsidR="00F639EF" w:rsidRPr="00E10DCF" w:rsidRDefault="00F639EF" w:rsidP="00F639EF">
      <w:pPr>
        <w:pStyle w:val="Tekstpodstawowywcity3"/>
        <w:spacing w:line="240" w:lineRule="auto"/>
        <w:ind w:left="425"/>
        <w:rPr>
          <w:rFonts w:ascii="Tahoma" w:hAnsi="Tahoma" w:cs="Tahoma"/>
          <w:b/>
          <w:sz w:val="20"/>
        </w:rPr>
      </w:pPr>
      <w:r w:rsidRPr="00E10DCF">
        <w:rPr>
          <w:rFonts w:ascii="Tahoma" w:hAnsi="Tahoma" w:cs="Tahoma"/>
          <w:b/>
          <w:sz w:val="20"/>
        </w:rPr>
        <w:t>Nośniki danych:</w:t>
      </w:r>
    </w:p>
    <w:p w14:paraId="34ADE9A8" w14:textId="77777777" w:rsidR="00F639EF" w:rsidRPr="00E10DCF" w:rsidRDefault="00F639EF" w:rsidP="00F639EF">
      <w:pPr>
        <w:pStyle w:val="Tekstpodstawowywcity3"/>
        <w:spacing w:line="240" w:lineRule="auto"/>
        <w:ind w:left="425"/>
        <w:rPr>
          <w:rFonts w:ascii="Tahoma" w:hAnsi="Tahoma" w:cs="Tahoma"/>
          <w:sz w:val="20"/>
        </w:rPr>
      </w:pPr>
      <w:r w:rsidRPr="00E10DCF">
        <w:rPr>
          <w:rFonts w:ascii="Tahoma" w:hAnsi="Tahoma" w:cs="Tahoma"/>
          <w:sz w:val="20"/>
        </w:rPr>
        <w:t>System ubezpieczeń  na pierwsze ryzyko</w:t>
      </w:r>
    </w:p>
    <w:p w14:paraId="0EE999AB" w14:textId="5FD99FB0" w:rsidR="00F639EF" w:rsidRPr="00E10DCF" w:rsidRDefault="00F639EF" w:rsidP="00F639EF">
      <w:pPr>
        <w:pStyle w:val="Tekstpodstawowywcity3"/>
        <w:spacing w:line="240" w:lineRule="auto"/>
        <w:ind w:left="425"/>
        <w:rPr>
          <w:rFonts w:ascii="Tahoma" w:hAnsi="Tahoma" w:cs="Tahoma"/>
          <w:b/>
          <w:sz w:val="20"/>
        </w:rPr>
      </w:pPr>
      <w:r w:rsidRPr="00E10DCF">
        <w:rPr>
          <w:rFonts w:ascii="Tahoma" w:hAnsi="Tahoma" w:cs="Tahoma"/>
          <w:sz w:val="20"/>
        </w:rPr>
        <w:t xml:space="preserve">Suma ubezpieczenia:  </w:t>
      </w:r>
      <w:r w:rsidR="00E10DCF" w:rsidRPr="00E10DCF">
        <w:rPr>
          <w:rFonts w:ascii="Tahoma" w:hAnsi="Tahoma" w:cs="Tahoma"/>
          <w:b/>
          <w:sz w:val="20"/>
        </w:rPr>
        <w:t>3</w:t>
      </w:r>
      <w:r w:rsidRPr="00E10DCF">
        <w:rPr>
          <w:rFonts w:ascii="Tahoma" w:hAnsi="Tahoma" w:cs="Tahoma"/>
          <w:b/>
          <w:sz w:val="20"/>
        </w:rPr>
        <w:t>0 000,00 zł</w:t>
      </w:r>
    </w:p>
    <w:p w14:paraId="32B8DB1C" w14:textId="77777777" w:rsidR="00F639EF" w:rsidRPr="00E10DCF" w:rsidRDefault="00F639EF" w:rsidP="00F639EF">
      <w:pPr>
        <w:pStyle w:val="Tekstpodstawowywcity3"/>
        <w:spacing w:line="240" w:lineRule="auto"/>
        <w:ind w:left="425"/>
        <w:rPr>
          <w:rFonts w:ascii="Tahoma" w:hAnsi="Tahoma" w:cs="Tahoma"/>
          <w:b/>
          <w:sz w:val="20"/>
        </w:rPr>
      </w:pPr>
    </w:p>
    <w:p w14:paraId="78BA9E88" w14:textId="77777777" w:rsidR="00F639EF" w:rsidRPr="00E10DCF" w:rsidRDefault="00F639EF" w:rsidP="00F639EF">
      <w:pPr>
        <w:pStyle w:val="Tekstpodstawowywcity3"/>
        <w:spacing w:line="240" w:lineRule="auto"/>
        <w:ind w:left="425"/>
        <w:rPr>
          <w:rFonts w:ascii="Tahoma" w:hAnsi="Tahoma" w:cs="Tahoma"/>
          <w:b/>
          <w:sz w:val="20"/>
        </w:rPr>
      </w:pPr>
      <w:r w:rsidRPr="00E10DCF">
        <w:rPr>
          <w:rFonts w:ascii="Tahoma" w:hAnsi="Tahoma" w:cs="Tahoma"/>
          <w:b/>
          <w:sz w:val="20"/>
        </w:rPr>
        <w:t xml:space="preserve">Oprogramowanie </w:t>
      </w:r>
      <w:r w:rsidRPr="00E10DCF">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E10DCF" w:rsidRDefault="00F639EF" w:rsidP="00F639EF">
      <w:pPr>
        <w:pStyle w:val="Tekstpodstawowywcity3"/>
        <w:spacing w:line="240" w:lineRule="auto"/>
        <w:ind w:left="425"/>
        <w:rPr>
          <w:rFonts w:ascii="Tahoma" w:hAnsi="Tahoma" w:cs="Tahoma"/>
          <w:sz w:val="20"/>
        </w:rPr>
      </w:pPr>
      <w:r w:rsidRPr="00E10DCF">
        <w:rPr>
          <w:rFonts w:ascii="Tahoma" w:hAnsi="Tahoma" w:cs="Tahoma"/>
          <w:sz w:val="20"/>
        </w:rPr>
        <w:t>System ubezpieczeń  na pierwsze ryzyko</w:t>
      </w:r>
    </w:p>
    <w:p w14:paraId="59F3EA2A" w14:textId="77777777" w:rsidR="00F639EF" w:rsidRPr="00E10DCF" w:rsidRDefault="00F639EF" w:rsidP="00F639EF">
      <w:pPr>
        <w:pStyle w:val="Tekstpodstawowywcity3"/>
        <w:spacing w:line="240" w:lineRule="auto"/>
        <w:ind w:left="425"/>
        <w:rPr>
          <w:rFonts w:ascii="Tahoma" w:hAnsi="Tahoma" w:cs="Tahoma"/>
          <w:b/>
          <w:sz w:val="20"/>
        </w:rPr>
      </w:pPr>
      <w:r w:rsidRPr="00E10DCF">
        <w:rPr>
          <w:rFonts w:ascii="Tahoma" w:hAnsi="Tahoma" w:cs="Tahoma"/>
          <w:sz w:val="20"/>
        </w:rPr>
        <w:t xml:space="preserve">Suma ubezpieczenia:   </w:t>
      </w:r>
      <w:r w:rsidRPr="00E10DCF">
        <w:rPr>
          <w:rFonts w:ascii="Tahoma" w:hAnsi="Tahoma" w:cs="Tahoma"/>
          <w:b/>
          <w:sz w:val="20"/>
        </w:rPr>
        <w:t>50 000,00 zł</w:t>
      </w:r>
    </w:p>
    <w:p w14:paraId="7D6B340E" w14:textId="77777777" w:rsidR="00F639EF" w:rsidRPr="00E10DCF" w:rsidRDefault="00F639EF" w:rsidP="00F639EF">
      <w:pPr>
        <w:pStyle w:val="Tekstpodstawowywcity3"/>
        <w:spacing w:line="240" w:lineRule="auto"/>
        <w:ind w:left="425"/>
        <w:rPr>
          <w:rFonts w:ascii="Tahoma" w:hAnsi="Tahoma" w:cs="Tahoma"/>
          <w:b/>
          <w:sz w:val="20"/>
        </w:rPr>
      </w:pPr>
    </w:p>
    <w:p w14:paraId="14B90562" w14:textId="77777777" w:rsidR="00F639EF" w:rsidRPr="00E10DCF" w:rsidRDefault="00F639EF" w:rsidP="00F639EF">
      <w:pPr>
        <w:pStyle w:val="Tekstpodstawowywcity3"/>
        <w:spacing w:line="240" w:lineRule="auto"/>
        <w:ind w:left="425"/>
        <w:rPr>
          <w:rFonts w:ascii="Tahoma" w:hAnsi="Tahoma" w:cs="Tahoma"/>
          <w:sz w:val="20"/>
        </w:rPr>
      </w:pPr>
      <w:r w:rsidRPr="00E10DCF">
        <w:rPr>
          <w:rFonts w:ascii="Tahoma" w:hAnsi="Tahoma" w:cs="Tahoma"/>
          <w:b/>
          <w:sz w:val="20"/>
        </w:rPr>
        <w:t>Zwiększone koszty działalności</w:t>
      </w:r>
      <w:r w:rsidRPr="00E10DCF">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E10DCF" w:rsidRDefault="00F639EF" w:rsidP="00F639EF">
      <w:pPr>
        <w:pStyle w:val="Tekstpodstawowywcity3"/>
        <w:spacing w:line="240" w:lineRule="auto"/>
        <w:ind w:left="425"/>
        <w:rPr>
          <w:rFonts w:ascii="Tahoma" w:hAnsi="Tahoma" w:cs="Tahoma"/>
          <w:sz w:val="20"/>
        </w:rPr>
      </w:pPr>
      <w:r w:rsidRPr="00E10DCF">
        <w:rPr>
          <w:rFonts w:ascii="Tahoma" w:hAnsi="Tahoma" w:cs="Tahoma"/>
          <w:sz w:val="20"/>
        </w:rPr>
        <w:t>System ubezpieczeń  na pierwsze ryzyko</w:t>
      </w:r>
    </w:p>
    <w:p w14:paraId="20009A0A" w14:textId="77777777" w:rsidR="00F639EF" w:rsidRPr="00E10DCF" w:rsidRDefault="00F639EF" w:rsidP="00F639EF">
      <w:pPr>
        <w:pStyle w:val="Tekstpodstawowywcity3"/>
        <w:spacing w:line="240" w:lineRule="auto"/>
        <w:ind w:left="425"/>
        <w:rPr>
          <w:rFonts w:ascii="Tahoma" w:hAnsi="Tahoma" w:cs="Tahoma"/>
          <w:b/>
          <w:sz w:val="20"/>
        </w:rPr>
      </w:pPr>
      <w:r w:rsidRPr="00E10DCF">
        <w:rPr>
          <w:rFonts w:ascii="Tahoma" w:hAnsi="Tahoma" w:cs="Tahoma"/>
          <w:sz w:val="20"/>
        </w:rPr>
        <w:t xml:space="preserve">Suma ubezpieczenia:   </w:t>
      </w:r>
      <w:r w:rsidRPr="00E10DCF">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lastRenderedPageBreak/>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6E4F74E8" w:rsidR="00F639EF" w:rsidRPr="00D907AE" w:rsidRDefault="00F639EF" w:rsidP="00F639EF">
      <w:pPr>
        <w:pStyle w:val="Nagwek3"/>
        <w:ind w:left="0"/>
        <w:jc w:val="both"/>
        <w:rPr>
          <w:rFonts w:ascii="Tahoma" w:hAnsi="Tahoma" w:cs="Tahoma"/>
          <w:sz w:val="20"/>
        </w:rPr>
      </w:pPr>
      <w:r w:rsidRPr="00D907AE">
        <w:rPr>
          <w:rFonts w:ascii="Tahoma" w:hAnsi="Tahoma" w:cs="Tahoma"/>
          <w:sz w:val="20"/>
        </w:rPr>
        <w:t xml:space="preserve">D. UBEZPIECZENIE NNW OSÓB SKIEROWANYCH DO ROBÓT PUBLICZNYCH, PRAC SPOŁECZNIE UŻYTECZNYCH, PRAC INTERWENCYJNYCH Z URZĘDU PRACY, </w:t>
      </w:r>
      <w:r w:rsidR="007061D5" w:rsidRPr="00D907AE">
        <w:rPr>
          <w:rFonts w:ascii="Tahoma" w:hAnsi="Tahoma" w:cs="Tahoma"/>
          <w:sz w:val="20"/>
        </w:rPr>
        <w:t>OSÓB SKIEROWANYCH WYROKIEM SĄDU DO WY</w:t>
      </w:r>
      <w:r w:rsidR="007A4A9D">
        <w:rPr>
          <w:rFonts w:ascii="Tahoma" w:hAnsi="Tahoma" w:cs="Tahoma"/>
          <w:sz w:val="20"/>
        </w:rPr>
        <w:t>K</w:t>
      </w:r>
      <w:r w:rsidR="007061D5" w:rsidRPr="00D907AE">
        <w:rPr>
          <w:rFonts w:ascii="Tahoma" w:hAnsi="Tahoma" w:cs="Tahoma"/>
          <w:sz w:val="20"/>
        </w:rPr>
        <w:t xml:space="preserve">ONYWANIA PRAC, </w:t>
      </w:r>
      <w:r w:rsidRPr="00D907AE">
        <w:rPr>
          <w:rFonts w:ascii="Tahoma" w:hAnsi="Tahoma" w:cs="Tahoma"/>
          <w:sz w:val="20"/>
        </w:rPr>
        <w:t>WOLONTARIUSZY, PRAKTYKANTÓW, STAŻYSTÓW:</w:t>
      </w:r>
    </w:p>
    <w:p w14:paraId="6543E502" w14:textId="77777777" w:rsidR="00F639EF" w:rsidRPr="00D907AE" w:rsidRDefault="00F639EF" w:rsidP="00F639EF">
      <w:pPr>
        <w:tabs>
          <w:tab w:val="left" w:pos="1134"/>
        </w:tabs>
        <w:ind w:left="1134" w:hanging="1134"/>
        <w:jc w:val="both"/>
        <w:rPr>
          <w:rFonts w:ascii="Tahoma" w:hAnsi="Tahoma" w:cs="Tahoma"/>
          <w:b/>
        </w:rPr>
      </w:pPr>
      <w:r w:rsidRPr="00D907AE">
        <w:rPr>
          <w:rFonts w:ascii="Tahoma" w:hAnsi="Tahoma" w:cs="Tahoma"/>
          <w:b/>
        </w:rPr>
        <w:t xml:space="preserve">UWAGA: </w:t>
      </w:r>
      <w:r w:rsidRPr="00D907AE">
        <w:rPr>
          <w:rFonts w:ascii="Tahoma" w:hAnsi="Tahoma" w:cs="Tahoma"/>
          <w:b/>
        </w:rPr>
        <w:tab/>
        <w:t>Wysokość franszyz i udziałów własnych</w:t>
      </w:r>
    </w:p>
    <w:p w14:paraId="78B57CE0" w14:textId="77777777" w:rsidR="00F639EF" w:rsidRPr="00D907AE" w:rsidRDefault="00F639EF" w:rsidP="00F639EF">
      <w:pPr>
        <w:tabs>
          <w:tab w:val="left" w:pos="1134"/>
        </w:tabs>
        <w:ind w:left="1134" w:hanging="1134"/>
        <w:jc w:val="both"/>
        <w:rPr>
          <w:rFonts w:ascii="Tahoma" w:hAnsi="Tahoma" w:cs="Tahoma"/>
        </w:rPr>
      </w:pPr>
      <w:r w:rsidRPr="00D907AE">
        <w:rPr>
          <w:rFonts w:ascii="Tahoma" w:hAnsi="Tahoma" w:cs="Tahoma"/>
        </w:rPr>
        <w:tab/>
        <w:t xml:space="preserve">Franszyza integralna: brak </w:t>
      </w:r>
    </w:p>
    <w:p w14:paraId="6584A6F1" w14:textId="77777777" w:rsidR="00F639EF" w:rsidRPr="00D907AE" w:rsidRDefault="00F639EF" w:rsidP="00F639EF">
      <w:pPr>
        <w:tabs>
          <w:tab w:val="left" w:pos="1134"/>
        </w:tabs>
        <w:ind w:left="1134" w:hanging="1134"/>
        <w:jc w:val="both"/>
        <w:rPr>
          <w:rFonts w:ascii="Tahoma" w:hAnsi="Tahoma" w:cs="Tahoma"/>
        </w:rPr>
      </w:pPr>
      <w:r w:rsidRPr="00D907AE">
        <w:rPr>
          <w:rFonts w:ascii="Tahoma" w:hAnsi="Tahoma" w:cs="Tahoma"/>
        </w:rPr>
        <w:tab/>
        <w:t xml:space="preserve">Franszyza redukcyjna, udział własny: brak </w:t>
      </w:r>
    </w:p>
    <w:p w14:paraId="2D055846" w14:textId="270DAD89" w:rsidR="00F639EF" w:rsidRPr="00D907AE" w:rsidRDefault="00F639EF" w:rsidP="00F639EF">
      <w:pPr>
        <w:jc w:val="both"/>
        <w:rPr>
          <w:rFonts w:ascii="Tahoma" w:hAnsi="Tahoma" w:cs="Tahoma"/>
          <w:b/>
        </w:rPr>
      </w:pPr>
      <w:r w:rsidRPr="00D907AE">
        <w:rPr>
          <w:rFonts w:ascii="Tahoma" w:hAnsi="Tahoma" w:cs="Tahoma"/>
        </w:rPr>
        <w:t>Suma ubezpieczenia:</w:t>
      </w:r>
      <w:r w:rsidRPr="00D907AE">
        <w:rPr>
          <w:rFonts w:ascii="Tahoma" w:hAnsi="Tahoma" w:cs="Tahoma"/>
        </w:rPr>
        <w:tab/>
      </w:r>
      <w:r w:rsidR="00D907AE" w:rsidRPr="00D907AE">
        <w:rPr>
          <w:rFonts w:ascii="Tahoma" w:hAnsi="Tahoma" w:cs="Tahoma"/>
          <w:b/>
        </w:rPr>
        <w:t>10</w:t>
      </w:r>
      <w:r w:rsidRPr="00D907AE">
        <w:rPr>
          <w:rFonts w:ascii="Tahoma" w:hAnsi="Tahoma" w:cs="Tahoma"/>
          <w:b/>
        </w:rPr>
        <w:t xml:space="preserve"> 000,00 zł</w:t>
      </w:r>
    </w:p>
    <w:p w14:paraId="41183E69" w14:textId="77777777" w:rsidR="00F639EF" w:rsidRPr="00D907AE" w:rsidRDefault="00F639EF" w:rsidP="00F639EF">
      <w:pPr>
        <w:jc w:val="both"/>
        <w:rPr>
          <w:rFonts w:ascii="Tahoma" w:hAnsi="Tahoma" w:cs="Tahoma"/>
        </w:rPr>
      </w:pPr>
      <w:r w:rsidRPr="00D907AE">
        <w:rPr>
          <w:rFonts w:ascii="Tahoma" w:hAnsi="Tahoma" w:cs="Tahoma"/>
        </w:rPr>
        <w:t>zakres świadczeń:</w:t>
      </w:r>
      <w:r w:rsidRPr="00D907AE">
        <w:rPr>
          <w:rFonts w:ascii="Tahoma" w:hAnsi="Tahoma" w:cs="Tahoma"/>
        </w:rPr>
        <w:tab/>
      </w:r>
      <w:r w:rsidRPr="00D907AE">
        <w:rPr>
          <w:rFonts w:ascii="Tahoma" w:hAnsi="Tahoma" w:cs="Tahoma"/>
        </w:rPr>
        <w:tab/>
        <w:t>podstawowy + zawał serca i udar mózgu</w:t>
      </w:r>
    </w:p>
    <w:p w14:paraId="5A1F18D6" w14:textId="77777777" w:rsidR="00F639EF" w:rsidRPr="00D907AE" w:rsidRDefault="00F639EF" w:rsidP="00F639EF">
      <w:pPr>
        <w:jc w:val="both"/>
        <w:rPr>
          <w:rFonts w:ascii="Tahoma" w:hAnsi="Tahoma" w:cs="Tahoma"/>
        </w:rPr>
      </w:pPr>
      <w:r w:rsidRPr="00D907AE">
        <w:rPr>
          <w:rFonts w:ascii="Tahoma" w:hAnsi="Tahoma" w:cs="Tahoma"/>
        </w:rPr>
        <w:t>czas odpowiedzialności:</w:t>
      </w:r>
      <w:r w:rsidRPr="00D907AE">
        <w:rPr>
          <w:rFonts w:ascii="Tahoma" w:hAnsi="Tahoma" w:cs="Tahoma"/>
        </w:rPr>
        <w:tab/>
        <w:t>praca + droga</w:t>
      </w:r>
    </w:p>
    <w:p w14:paraId="7608A9A6" w14:textId="77777777" w:rsidR="00F639EF" w:rsidRPr="00D907AE" w:rsidRDefault="00F639EF" w:rsidP="00F639EF">
      <w:pPr>
        <w:jc w:val="both"/>
        <w:rPr>
          <w:rFonts w:ascii="Tahoma" w:hAnsi="Tahoma" w:cs="Tahoma"/>
        </w:rPr>
      </w:pPr>
      <w:r w:rsidRPr="00D907AE">
        <w:rPr>
          <w:rFonts w:ascii="Tahoma" w:hAnsi="Tahoma" w:cs="Tahoma"/>
        </w:rPr>
        <w:t>forma zawarcia ubezpieczenia:</w:t>
      </w:r>
      <w:r w:rsidRPr="00D907AE">
        <w:rPr>
          <w:rFonts w:ascii="Tahoma" w:hAnsi="Tahoma" w:cs="Tahoma"/>
        </w:rPr>
        <w:tab/>
        <w:t>bezimienna</w:t>
      </w:r>
    </w:p>
    <w:p w14:paraId="45613253" w14:textId="332EF8BE" w:rsidR="00F639EF" w:rsidRPr="00D907AE" w:rsidRDefault="00F639EF" w:rsidP="00F639EF">
      <w:pPr>
        <w:jc w:val="both"/>
        <w:rPr>
          <w:rFonts w:ascii="Tahoma" w:hAnsi="Tahoma" w:cs="Tahoma"/>
        </w:rPr>
      </w:pPr>
      <w:r w:rsidRPr="00D907AE">
        <w:rPr>
          <w:rFonts w:ascii="Tahoma" w:hAnsi="Tahoma" w:cs="Tahoma"/>
        </w:rPr>
        <w:t>liczba ubezpieczonych:</w:t>
      </w:r>
      <w:r w:rsidRPr="00D907AE">
        <w:rPr>
          <w:rFonts w:ascii="Tahoma" w:hAnsi="Tahoma" w:cs="Tahoma"/>
        </w:rPr>
        <w:tab/>
      </w:r>
      <w:r w:rsidR="00D907AE" w:rsidRPr="00D907AE">
        <w:rPr>
          <w:rFonts w:ascii="Tahoma" w:hAnsi="Tahoma" w:cs="Tahoma"/>
        </w:rPr>
        <w:t>25</w:t>
      </w:r>
      <w:r w:rsidRPr="00D907AE">
        <w:rPr>
          <w:rFonts w:ascii="Tahoma" w:hAnsi="Tahoma" w:cs="Tahoma"/>
        </w:rPr>
        <w:t xml:space="preserve"> osób</w:t>
      </w:r>
    </w:p>
    <w:p w14:paraId="3CD47F15" w14:textId="77777777" w:rsidR="00F639EF" w:rsidRPr="00D907AE" w:rsidRDefault="00F639EF" w:rsidP="00F639EF">
      <w:pPr>
        <w:pStyle w:val="Wcicienormalne"/>
        <w:ind w:left="0"/>
      </w:pPr>
    </w:p>
    <w:p w14:paraId="3F1C15CE" w14:textId="77777777" w:rsidR="00F639EF" w:rsidRPr="00D907AE" w:rsidRDefault="00F639EF" w:rsidP="00F639EF">
      <w:r w:rsidRPr="00D907AE">
        <w:rPr>
          <w:rFonts w:ascii="Tahoma" w:hAnsi="Tahoma" w:cs="Tahoma"/>
          <w:bCs/>
          <w:u w:val="single"/>
        </w:rPr>
        <w:t>Świadczenia dla zakresu podstawowego obejmują co najmniej:</w:t>
      </w:r>
    </w:p>
    <w:p w14:paraId="337D5D1F" w14:textId="77777777" w:rsidR="00F639EF" w:rsidRPr="00D907AE" w:rsidRDefault="00F639EF" w:rsidP="00934CE2">
      <w:pPr>
        <w:numPr>
          <w:ilvl w:val="0"/>
          <w:numId w:val="35"/>
        </w:numPr>
      </w:pPr>
      <w:r w:rsidRPr="00D907AE">
        <w:rPr>
          <w:rFonts w:ascii="Tahoma" w:hAnsi="Tahoma" w:cs="Tahoma"/>
          <w:bCs/>
        </w:rPr>
        <w:t>świadczenie w tytułu śmierci ubezpieczonego w następstwie nieszczęśliwego wypadku albo zdarzenia objętego umową (100% sumy ubezpieczenia),</w:t>
      </w:r>
    </w:p>
    <w:p w14:paraId="6B6A4D91" w14:textId="77777777" w:rsidR="00F639EF" w:rsidRPr="00D907AE" w:rsidRDefault="00F639EF" w:rsidP="00934CE2">
      <w:pPr>
        <w:numPr>
          <w:ilvl w:val="0"/>
          <w:numId w:val="35"/>
        </w:numPr>
      </w:pPr>
      <w:r w:rsidRPr="00D907AE">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D907AE" w:rsidRDefault="00F639EF" w:rsidP="00934CE2">
      <w:pPr>
        <w:numPr>
          <w:ilvl w:val="0"/>
          <w:numId w:val="35"/>
        </w:numPr>
      </w:pPr>
      <w:r w:rsidRPr="00D907AE">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D907AE" w:rsidRDefault="00F639EF" w:rsidP="00934CE2">
      <w:pPr>
        <w:numPr>
          <w:ilvl w:val="0"/>
          <w:numId w:val="35"/>
        </w:numPr>
      </w:pPr>
      <w:r w:rsidRPr="00D907AE">
        <w:rPr>
          <w:rFonts w:ascii="Tahoma" w:hAnsi="Tahoma" w:cs="Tahoma"/>
          <w:bCs/>
        </w:rPr>
        <w:t>zwrot kosztów nabycia przedmiotów ortopedycznych i środków pomocniczych (do 15% sumy ubezpieczenia),</w:t>
      </w:r>
    </w:p>
    <w:p w14:paraId="0DC8B2C9" w14:textId="77777777" w:rsidR="00F639EF" w:rsidRPr="00D907AE" w:rsidRDefault="00F639EF" w:rsidP="00934CE2">
      <w:pPr>
        <w:numPr>
          <w:ilvl w:val="0"/>
          <w:numId w:val="35"/>
        </w:numPr>
      </w:pPr>
      <w:r w:rsidRPr="00D907AE">
        <w:rPr>
          <w:rFonts w:ascii="Tahoma" w:hAnsi="Tahoma" w:cs="Tahoma"/>
          <w:bCs/>
        </w:rPr>
        <w:t>zwrot kosztów przeszkolenia zawodowego inwalidów (do 15% sumy ubezpieczenia),</w:t>
      </w:r>
    </w:p>
    <w:p w14:paraId="677F75C0" w14:textId="77777777" w:rsidR="00F639EF" w:rsidRPr="00D907AE" w:rsidRDefault="00F639EF" w:rsidP="00934CE2">
      <w:pPr>
        <w:numPr>
          <w:ilvl w:val="0"/>
          <w:numId w:val="35"/>
        </w:numPr>
      </w:pPr>
      <w:r w:rsidRPr="00D907AE">
        <w:rPr>
          <w:rFonts w:ascii="Tahoma" w:hAnsi="Tahoma" w:cs="Tahoma"/>
          <w:bCs/>
        </w:rPr>
        <w:t>zwrot kosztów leczenia na terytorium RP (do 15% sumy ubezpieczenia).</w:t>
      </w:r>
    </w:p>
    <w:p w14:paraId="2EC16EA4" w14:textId="309EF209" w:rsidR="00F639EF" w:rsidRPr="00D907AE" w:rsidRDefault="00F639EF" w:rsidP="00F639EF">
      <w:pPr>
        <w:pStyle w:val="Wcicienormalne"/>
        <w:ind w:left="0"/>
        <w:rPr>
          <w:b/>
        </w:rPr>
      </w:pPr>
    </w:p>
    <w:p w14:paraId="4DBE63A4" w14:textId="3CA5A981" w:rsidR="00F639EF" w:rsidRPr="00D907AE" w:rsidRDefault="00F639EF" w:rsidP="00F639EF">
      <w:pPr>
        <w:pStyle w:val="Nagwek3"/>
        <w:ind w:left="0"/>
        <w:jc w:val="both"/>
        <w:rPr>
          <w:rFonts w:ascii="Tahoma" w:hAnsi="Tahoma" w:cs="Tahoma"/>
          <w:sz w:val="20"/>
        </w:rPr>
      </w:pPr>
      <w:r w:rsidRPr="00D907AE">
        <w:rPr>
          <w:rFonts w:ascii="Tahoma" w:hAnsi="Tahoma" w:cs="Tahoma"/>
          <w:sz w:val="20"/>
        </w:rPr>
        <w:t xml:space="preserve">E. UBEZPIECZENIE NNW </w:t>
      </w:r>
      <w:r w:rsidR="00F23B2E" w:rsidRPr="00D907AE">
        <w:rPr>
          <w:rFonts w:ascii="Tahoma" w:hAnsi="Tahoma" w:cs="Tahoma"/>
          <w:sz w:val="20"/>
        </w:rPr>
        <w:t>osó</w:t>
      </w:r>
      <w:r w:rsidR="00D907AE" w:rsidRPr="00D907AE">
        <w:rPr>
          <w:rFonts w:ascii="Tahoma" w:hAnsi="Tahoma" w:cs="Tahoma"/>
          <w:sz w:val="20"/>
        </w:rPr>
        <w:t>b w trudnej sytuacji życiowej i materialnej odpracowujących należności na poczet spłaty zadłużenia związanego z najmem lokali, składu, garażu stanowiącego zasób Gminy Miejskiej Giżycko</w:t>
      </w:r>
      <w:r w:rsidRPr="00D907AE">
        <w:rPr>
          <w:rFonts w:ascii="Tahoma" w:hAnsi="Tahoma" w:cs="Tahoma"/>
          <w:sz w:val="20"/>
        </w:rPr>
        <w:t>:</w:t>
      </w:r>
    </w:p>
    <w:p w14:paraId="1C017128" w14:textId="77777777" w:rsidR="00F639EF" w:rsidRPr="00D907AE" w:rsidRDefault="00F639EF" w:rsidP="00F639EF">
      <w:pPr>
        <w:ind w:firstLine="426"/>
        <w:jc w:val="both"/>
        <w:rPr>
          <w:rFonts w:ascii="Tahoma" w:hAnsi="Tahoma" w:cs="Tahoma"/>
        </w:rPr>
      </w:pPr>
    </w:p>
    <w:p w14:paraId="7E5ED88E" w14:textId="2E0A8F6F" w:rsidR="00F639EF" w:rsidRPr="00D907AE" w:rsidRDefault="00F639EF" w:rsidP="00F639EF">
      <w:pPr>
        <w:ind w:firstLine="426"/>
        <w:jc w:val="both"/>
        <w:rPr>
          <w:rFonts w:ascii="Tahoma" w:hAnsi="Tahoma" w:cs="Tahoma"/>
          <w:b/>
        </w:rPr>
      </w:pPr>
      <w:r w:rsidRPr="00D907AE">
        <w:rPr>
          <w:rFonts w:ascii="Tahoma" w:hAnsi="Tahoma" w:cs="Tahoma"/>
        </w:rPr>
        <w:t>Suma ubezpieczenia:</w:t>
      </w:r>
      <w:r w:rsidRPr="00D907AE">
        <w:rPr>
          <w:rFonts w:ascii="Tahoma" w:hAnsi="Tahoma" w:cs="Tahoma"/>
        </w:rPr>
        <w:tab/>
      </w:r>
      <w:r w:rsidR="00D907AE" w:rsidRPr="00D907AE">
        <w:rPr>
          <w:rFonts w:ascii="Tahoma" w:hAnsi="Tahoma" w:cs="Tahoma"/>
          <w:b/>
        </w:rPr>
        <w:t>10</w:t>
      </w:r>
      <w:r w:rsidRPr="00D907AE">
        <w:rPr>
          <w:rFonts w:ascii="Tahoma" w:hAnsi="Tahoma" w:cs="Tahoma"/>
          <w:b/>
        </w:rPr>
        <w:t xml:space="preserve"> 000,00 zł</w:t>
      </w:r>
    </w:p>
    <w:p w14:paraId="17A6B54D" w14:textId="77777777" w:rsidR="00F639EF" w:rsidRPr="00D907AE" w:rsidRDefault="00F639EF" w:rsidP="00F639EF">
      <w:pPr>
        <w:ind w:firstLine="426"/>
        <w:jc w:val="both"/>
        <w:rPr>
          <w:rFonts w:ascii="Tahoma" w:hAnsi="Tahoma" w:cs="Tahoma"/>
        </w:rPr>
      </w:pPr>
      <w:r w:rsidRPr="00D907AE">
        <w:rPr>
          <w:rFonts w:ascii="Tahoma" w:hAnsi="Tahoma" w:cs="Tahoma"/>
        </w:rPr>
        <w:t>zakres świadczeń:</w:t>
      </w:r>
      <w:r w:rsidRPr="00D907AE">
        <w:rPr>
          <w:rFonts w:ascii="Tahoma" w:hAnsi="Tahoma" w:cs="Tahoma"/>
        </w:rPr>
        <w:tab/>
      </w:r>
      <w:r w:rsidRPr="00D907AE">
        <w:rPr>
          <w:rFonts w:ascii="Tahoma" w:hAnsi="Tahoma" w:cs="Tahoma"/>
        </w:rPr>
        <w:tab/>
        <w:t>podstawowy + zawał serca i udar mózgu</w:t>
      </w:r>
    </w:p>
    <w:p w14:paraId="71860C3C" w14:textId="77777777" w:rsidR="00F639EF" w:rsidRPr="00D907AE" w:rsidRDefault="00F639EF" w:rsidP="00F639EF">
      <w:pPr>
        <w:ind w:firstLine="426"/>
        <w:jc w:val="both"/>
        <w:rPr>
          <w:rFonts w:ascii="Tahoma" w:hAnsi="Tahoma" w:cs="Tahoma"/>
        </w:rPr>
      </w:pPr>
      <w:r w:rsidRPr="00D907AE">
        <w:rPr>
          <w:rFonts w:ascii="Tahoma" w:hAnsi="Tahoma" w:cs="Tahoma"/>
        </w:rPr>
        <w:t>czas odpowiedzialności:</w:t>
      </w:r>
      <w:r w:rsidRPr="00D907AE">
        <w:rPr>
          <w:rFonts w:ascii="Tahoma" w:hAnsi="Tahoma" w:cs="Tahoma"/>
        </w:rPr>
        <w:tab/>
        <w:t>praca + droga</w:t>
      </w:r>
    </w:p>
    <w:p w14:paraId="3E903BA7" w14:textId="77777777" w:rsidR="00F639EF" w:rsidRPr="00D907AE" w:rsidRDefault="00F639EF" w:rsidP="00F639EF">
      <w:pPr>
        <w:ind w:firstLine="426"/>
        <w:jc w:val="both"/>
        <w:rPr>
          <w:rFonts w:ascii="Tahoma" w:hAnsi="Tahoma" w:cs="Tahoma"/>
        </w:rPr>
      </w:pPr>
      <w:r w:rsidRPr="00D907AE">
        <w:rPr>
          <w:rFonts w:ascii="Tahoma" w:hAnsi="Tahoma" w:cs="Tahoma"/>
        </w:rPr>
        <w:t>forma zawarcia ubezpieczenia:</w:t>
      </w:r>
      <w:r w:rsidRPr="00D907AE">
        <w:rPr>
          <w:rFonts w:ascii="Tahoma" w:hAnsi="Tahoma" w:cs="Tahoma"/>
        </w:rPr>
        <w:tab/>
        <w:t>bezimienna</w:t>
      </w:r>
    </w:p>
    <w:p w14:paraId="3E4D5833" w14:textId="3F4D0DF7" w:rsidR="00F639EF" w:rsidRPr="00D907AE" w:rsidRDefault="00F639EF" w:rsidP="00F639EF">
      <w:pPr>
        <w:ind w:firstLine="426"/>
        <w:jc w:val="both"/>
        <w:rPr>
          <w:rFonts w:ascii="Tahoma" w:hAnsi="Tahoma" w:cs="Tahoma"/>
        </w:rPr>
      </w:pPr>
      <w:r w:rsidRPr="00D907AE">
        <w:rPr>
          <w:rFonts w:ascii="Tahoma" w:hAnsi="Tahoma" w:cs="Tahoma"/>
        </w:rPr>
        <w:t>liczba ubezpieczonych:</w:t>
      </w:r>
      <w:r w:rsidRPr="00D907AE">
        <w:rPr>
          <w:rFonts w:ascii="Tahoma" w:hAnsi="Tahoma" w:cs="Tahoma"/>
        </w:rPr>
        <w:tab/>
      </w:r>
      <w:r w:rsidR="00D907AE" w:rsidRPr="00D907AE">
        <w:rPr>
          <w:rFonts w:ascii="Tahoma" w:hAnsi="Tahoma" w:cs="Tahoma"/>
        </w:rPr>
        <w:t>6</w:t>
      </w:r>
      <w:r w:rsidRPr="00D907AE">
        <w:rPr>
          <w:rFonts w:ascii="Tahoma" w:hAnsi="Tahoma" w:cs="Tahoma"/>
        </w:rPr>
        <w:t xml:space="preserve"> </w:t>
      </w:r>
      <w:r w:rsidR="00D907AE" w:rsidRPr="00D907AE">
        <w:rPr>
          <w:rFonts w:ascii="Tahoma" w:hAnsi="Tahoma" w:cs="Tahoma"/>
        </w:rPr>
        <w:t>osób</w:t>
      </w:r>
    </w:p>
    <w:p w14:paraId="383D70E6" w14:textId="77777777" w:rsidR="00F639EF" w:rsidRPr="00D907AE" w:rsidRDefault="00F639EF" w:rsidP="00F639EF">
      <w:pPr>
        <w:ind w:firstLine="426"/>
        <w:rPr>
          <w:rFonts w:ascii="Tahoma" w:hAnsi="Tahoma" w:cs="Tahoma"/>
        </w:rPr>
      </w:pPr>
      <w:r w:rsidRPr="00D907AE">
        <w:rPr>
          <w:rFonts w:ascii="Tahoma" w:hAnsi="Tahoma" w:cs="Tahoma"/>
        </w:rPr>
        <w:t>Uwaga: brak franszyz i udziałów własnych</w:t>
      </w:r>
    </w:p>
    <w:p w14:paraId="598F92F3" w14:textId="77777777" w:rsidR="00EE235B" w:rsidRPr="00D907AE" w:rsidRDefault="00EE235B" w:rsidP="00F639EF">
      <w:pPr>
        <w:pStyle w:val="Wcicienormalne"/>
        <w:ind w:left="0"/>
      </w:pPr>
    </w:p>
    <w:p w14:paraId="1287B0AA" w14:textId="77777777" w:rsidR="00F639EF" w:rsidRPr="00D907AE" w:rsidRDefault="00F639EF" w:rsidP="00F639EF">
      <w:r w:rsidRPr="00D907AE">
        <w:rPr>
          <w:rFonts w:ascii="Tahoma" w:hAnsi="Tahoma" w:cs="Tahoma"/>
          <w:bCs/>
          <w:u w:val="single"/>
        </w:rPr>
        <w:t>Świadczenia dla zakresu podstawowego obejmują co najmniej:</w:t>
      </w:r>
    </w:p>
    <w:p w14:paraId="7A911CA2" w14:textId="77777777" w:rsidR="00F639EF" w:rsidRPr="00D907AE" w:rsidRDefault="00F639EF" w:rsidP="00934CE2">
      <w:pPr>
        <w:numPr>
          <w:ilvl w:val="0"/>
          <w:numId w:val="36"/>
        </w:numPr>
      </w:pPr>
      <w:r w:rsidRPr="00D907AE">
        <w:rPr>
          <w:rFonts w:ascii="Tahoma" w:hAnsi="Tahoma" w:cs="Tahoma"/>
          <w:bCs/>
        </w:rPr>
        <w:t>świadczenie w tytułu śmierci ubezpieczonego w następstwie nieszczęśliwego wypadku albo zdarzenia objętego umową (100% sumy ubezpieczenia),</w:t>
      </w:r>
    </w:p>
    <w:p w14:paraId="2C045981" w14:textId="77777777" w:rsidR="00F639EF" w:rsidRPr="00D907AE" w:rsidRDefault="00F639EF" w:rsidP="00934CE2">
      <w:pPr>
        <w:numPr>
          <w:ilvl w:val="0"/>
          <w:numId w:val="36"/>
        </w:numPr>
      </w:pPr>
      <w:r w:rsidRPr="00D907AE">
        <w:rPr>
          <w:rFonts w:ascii="Tahoma" w:hAnsi="Tahoma" w:cs="Tahoma"/>
          <w:bCs/>
        </w:rPr>
        <w:lastRenderedPageBreak/>
        <w:t>świadczenie z tytułu całkowitego trwałego uszczerbku na zdrowiu w następstwie nieszczęśliwego wypadku albo zdarzenia objętego umową (100% sumy ubezpieczenia),</w:t>
      </w:r>
    </w:p>
    <w:p w14:paraId="3DEA7E02" w14:textId="77777777" w:rsidR="00F639EF" w:rsidRPr="00D907AE" w:rsidRDefault="00F639EF" w:rsidP="00934CE2">
      <w:pPr>
        <w:numPr>
          <w:ilvl w:val="0"/>
          <w:numId w:val="36"/>
        </w:numPr>
      </w:pPr>
      <w:r w:rsidRPr="00D907AE">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D907AE" w:rsidRDefault="00F639EF" w:rsidP="00934CE2">
      <w:pPr>
        <w:numPr>
          <w:ilvl w:val="0"/>
          <w:numId w:val="36"/>
        </w:numPr>
      </w:pPr>
      <w:r w:rsidRPr="00D907AE">
        <w:rPr>
          <w:rFonts w:ascii="Tahoma" w:hAnsi="Tahoma" w:cs="Tahoma"/>
          <w:bCs/>
        </w:rPr>
        <w:t>zwrot kosztów nabycia przedmiotów ortopedycznych i środków pomocniczych (do 15% sumy ubezpieczenia),</w:t>
      </w:r>
    </w:p>
    <w:p w14:paraId="20966984" w14:textId="77777777" w:rsidR="00F639EF" w:rsidRPr="00D907AE" w:rsidRDefault="00F639EF" w:rsidP="00934CE2">
      <w:pPr>
        <w:numPr>
          <w:ilvl w:val="0"/>
          <w:numId w:val="36"/>
        </w:numPr>
      </w:pPr>
      <w:r w:rsidRPr="00D907AE">
        <w:rPr>
          <w:rFonts w:ascii="Tahoma" w:hAnsi="Tahoma" w:cs="Tahoma"/>
          <w:bCs/>
        </w:rPr>
        <w:t>zwrot kosztów przeszkolenia zawodowego inwalidów (do 15% sumy ubezpieczenia),</w:t>
      </w:r>
    </w:p>
    <w:p w14:paraId="455A9EB5" w14:textId="1406E3EF" w:rsidR="00F639EF" w:rsidRPr="0043513F" w:rsidRDefault="00F639EF" w:rsidP="00934CE2">
      <w:pPr>
        <w:numPr>
          <w:ilvl w:val="0"/>
          <w:numId w:val="36"/>
        </w:numPr>
      </w:pPr>
      <w:r w:rsidRPr="00D907AE">
        <w:rPr>
          <w:rFonts w:ascii="Tahoma" w:hAnsi="Tahoma" w:cs="Tahoma"/>
          <w:bCs/>
        </w:rPr>
        <w:t>zwrot kosztów leczenia na terytorium RP (do 15% sumy ubezpieczenia).</w:t>
      </w:r>
    </w:p>
    <w:p w14:paraId="6762FF0B" w14:textId="77777777" w:rsidR="0043513F" w:rsidRPr="0043513F" w:rsidRDefault="0043513F" w:rsidP="0043513F">
      <w:pPr>
        <w:ind w:left="720"/>
      </w:pPr>
    </w:p>
    <w:p w14:paraId="6F7B355D" w14:textId="5DFEB407" w:rsidR="0043513F" w:rsidRPr="00D907AE" w:rsidRDefault="0043513F" w:rsidP="0043513F">
      <w:pPr>
        <w:pStyle w:val="Nagwek3"/>
        <w:ind w:left="0"/>
        <w:jc w:val="both"/>
        <w:rPr>
          <w:rFonts w:ascii="Tahoma" w:hAnsi="Tahoma" w:cs="Tahoma"/>
          <w:sz w:val="20"/>
        </w:rPr>
      </w:pPr>
      <w:r>
        <w:rPr>
          <w:rFonts w:ascii="Tahoma" w:hAnsi="Tahoma" w:cs="Tahoma"/>
          <w:sz w:val="20"/>
        </w:rPr>
        <w:t>F.</w:t>
      </w:r>
      <w:r w:rsidRPr="00D907AE">
        <w:rPr>
          <w:rFonts w:ascii="Tahoma" w:hAnsi="Tahoma" w:cs="Tahoma"/>
          <w:sz w:val="20"/>
        </w:rPr>
        <w:t xml:space="preserve">UBEZPIECZENIE NNW osób </w:t>
      </w:r>
      <w:r>
        <w:rPr>
          <w:rFonts w:ascii="Tahoma" w:hAnsi="Tahoma" w:cs="Tahoma"/>
          <w:sz w:val="20"/>
        </w:rPr>
        <w:t>biorących udział w zajęciach Centrum Integracji Społecznej w Giżycku.</w:t>
      </w:r>
    </w:p>
    <w:p w14:paraId="64BB2CA4" w14:textId="77777777" w:rsidR="0043513F" w:rsidRPr="00D907AE" w:rsidRDefault="0043513F" w:rsidP="0043513F">
      <w:pPr>
        <w:ind w:firstLine="426"/>
        <w:jc w:val="both"/>
        <w:rPr>
          <w:rFonts w:ascii="Tahoma" w:hAnsi="Tahoma" w:cs="Tahoma"/>
        </w:rPr>
      </w:pPr>
    </w:p>
    <w:p w14:paraId="7BAC7328" w14:textId="77777777" w:rsidR="0043513F" w:rsidRPr="00D907AE" w:rsidRDefault="0043513F" w:rsidP="0043513F">
      <w:pPr>
        <w:ind w:firstLine="426"/>
        <w:jc w:val="both"/>
        <w:rPr>
          <w:rFonts w:ascii="Tahoma" w:hAnsi="Tahoma" w:cs="Tahoma"/>
          <w:b/>
        </w:rPr>
      </w:pPr>
      <w:r w:rsidRPr="00D907AE">
        <w:rPr>
          <w:rFonts w:ascii="Tahoma" w:hAnsi="Tahoma" w:cs="Tahoma"/>
        </w:rPr>
        <w:t>Suma ubezpieczenia:</w:t>
      </w:r>
      <w:r w:rsidRPr="00D907AE">
        <w:rPr>
          <w:rFonts w:ascii="Tahoma" w:hAnsi="Tahoma" w:cs="Tahoma"/>
        </w:rPr>
        <w:tab/>
      </w:r>
      <w:r w:rsidRPr="00D907AE">
        <w:rPr>
          <w:rFonts w:ascii="Tahoma" w:hAnsi="Tahoma" w:cs="Tahoma"/>
          <w:b/>
        </w:rPr>
        <w:t>10 000,00 zł</w:t>
      </w:r>
    </w:p>
    <w:p w14:paraId="21CAAEBC" w14:textId="77777777" w:rsidR="0043513F" w:rsidRPr="00D907AE" w:rsidRDefault="0043513F" w:rsidP="0043513F">
      <w:pPr>
        <w:ind w:firstLine="426"/>
        <w:jc w:val="both"/>
        <w:rPr>
          <w:rFonts w:ascii="Tahoma" w:hAnsi="Tahoma" w:cs="Tahoma"/>
        </w:rPr>
      </w:pPr>
      <w:r w:rsidRPr="00D907AE">
        <w:rPr>
          <w:rFonts w:ascii="Tahoma" w:hAnsi="Tahoma" w:cs="Tahoma"/>
        </w:rPr>
        <w:t>zakres świadczeń:</w:t>
      </w:r>
      <w:r w:rsidRPr="00D907AE">
        <w:rPr>
          <w:rFonts w:ascii="Tahoma" w:hAnsi="Tahoma" w:cs="Tahoma"/>
        </w:rPr>
        <w:tab/>
      </w:r>
      <w:r w:rsidRPr="00D907AE">
        <w:rPr>
          <w:rFonts w:ascii="Tahoma" w:hAnsi="Tahoma" w:cs="Tahoma"/>
        </w:rPr>
        <w:tab/>
        <w:t>podstawowy + zawał serca i udar mózgu</w:t>
      </w:r>
    </w:p>
    <w:p w14:paraId="779E16AB" w14:textId="77777777" w:rsidR="0043513F" w:rsidRPr="00D907AE" w:rsidRDefault="0043513F" w:rsidP="0043513F">
      <w:pPr>
        <w:ind w:firstLine="426"/>
        <w:jc w:val="both"/>
        <w:rPr>
          <w:rFonts w:ascii="Tahoma" w:hAnsi="Tahoma" w:cs="Tahoma"/>
        </w:rPr>
      </w:pPr>
      <w:r w:rsidRPr="00D907AE">
        <w:rPr>
          <w:rFonts w:ascii="Tahoma" w:hAnsi="Tahoma" w:cs="Tahoma"/>
        </w:rPr>
        <w:t>czas odpowiedzialności:</w:t>
      </w:r>
      <w:r w:rsidRPr="00D907AE">
        <w:rPr>
          <w:rFonts w:ascii="Tahoma" w:hAnsi="Tahoma" w:cs="Tahoma"/>
        </w:rPr>
        <w:tab/>
        <w:t>praca + droga</w:t>
      </w:r>
    </w:p>
    <w:p w14:paraId="06D89D0E" w14:textId="77777777" w:rsidR="0043513F" w:rsidRPr="00D907AE" w:rsidRDefault="0043513F" w:rsidP="0043513F">
      <w:pPr>
        <w:ind w:firstLine="426"/>
        <w:jc w:val="both"/>
        <w:rPr>
          <w:rFonts w:ascii="Tahoma" w:hAnsi="Tahoma" w:cs="Tahoma"/>
        </w:rPr>
      </w:pPr>
      <w:r w:rsidRPr="00D907AE">
        <w:rPr>
          <w:rFonts w:ascii="Tahoma" w:hAnsi="Tahoma" w:cs="Tahoma"/>
        </w:rPr>
        <w:t>forma zawarcia ubezpieczenia:</w:t>
      </w:r>
      <w:r w:rsidRPr="00D907AE">
        <w:rPr>
          <w:rFonts w:ascii="Tahoma" w:hAnsi="Tahoma" w:cs="Tahoma"/>
        </w:rPr>
        <w:tab/>
        <w:t>bezimienna</w:t>
      </w:r>
    </w:p>
    <w:p w14:paraId="3F0DCA2C" w14:textId="1F48F985" w:rsidR="0043513F" w:rsidRPr="00D907AE" w:rsidRDefault="0043513F" w:rsidP="0043513F">
      <w:pPr>
        <w:ind w:firstLine="426"/>
        <w:jc w:val="both"/>
        <w:rPr>
          <w:rFonts w:ascii="Tahoma" w:hAnsi="Tahoma" w:cs="Tahoma"/>
        </w:rPr>
      </w:pPr>
      <w:r w:rsidRPr="00D907AE">
        <w:rPr>
          <w:rFonts w:ascii="Tahoma" w:hAnsi="Tahoma" w:cs="Tahoma"/>
        </w:rPr>
        <w:t>liczba ubezpieczonych:</w:t>
      </w:r>
      <w:r w:rsidRPr="00D907AE">
        <w:rPr>
          <w:rFonts w:ascii="Tahoma" w:hAnsi="Tahoma" w:cs="Tahoma"/>
        </w:rPr>
        <w:tab/>
        <w:t>6</w:t>
      </w:r>
      <w:r>
        <w:rPr>
          <w:rFonts w:ascii="Tahoma" w:hAnsi="Tahoma" w:cs="Tahoma"/>
        </w:rPr>
        <w:t>0</w:t>
      </w:r>
      <w:r w:rsidRPr="00D907AE">
        <w:rPr>
          <w:rFonts w:ascii="Tahoma" w:hAnsi="Tahoma" w:cs="Tahoma"/>
        </w:rPr>
        <w:t xml:space="preserve"> osób</w:t>
      </w:r>
    </w:p>
    <w:p w14:paraId="0F11DAA5" w14:textId="77777777" w:rsidR="0043513F" w:rsidRPr="00D907AE" w:rsidRDefault="0043513F" w:rsidP="0043513F">
      <w:pPr>
        <w:ind w:firstLine="426"/>
        <w:rPr>
          <w:rFonts w:ascii="Tahoma" w:hAnsi="Tahoma" w:cs="Tahoma"/>
        </w:rPr>
      </w:pPr>
      <w:r w:rsidRPr="00D907AE">
        <w:rPr>
          <w:rFonts w:ascii="Tahoma" w:hAnsi="Tahoma" w:cs="Tahoma"/>
        </w:rPr>
        <w:t>Uwaga: brak franszyz i udziałów własnych</w:t>
      </w:r>
    </w:p>
    <w:p w14:paraId="3AFDAB8E" w14:textId="77777777" w:rsidR="0043513F" w:rsidRPr="00D907AE" w:rsidRDefault="0043513F" w:rsidP="0043513F">
      <w:pPr>
        <w:pStyle w:val="Wcicienormalne"/>
        <w:ind w:left="0"/>
      </w:pPr>
    </w:p>
    <w:p w14:paraId="30AB4898" w14:textId="77777777" w:rsidR="0043513F" w:rsidRPr="00D907AE" w:rsidRDefault="0043513F" w:rsidP="0043513F">
      <w:r w:rsidRPr="00D907AE">
        <w:rPr>
          <w:rFonts w:ascii="Tahoma" w:hAnsi="Tahoma" w:cs="Tahoma"/>
          <w:bCs/>
          <w:u w:val="single"/>
        </w:rPr>
        <w:t>Świadczenia dla zakresu podstawowego obejmują co najmniej:</w:t>
      </w:r>
    </w:p>
    <w:p w14:paraId="360CB92D" w14:textId="77777777" w:rsidR="0043513F" w:rsidRPr="00D907AE" w:rsidRDefault="0043513F" w:rsidP="0043513F">
      <w:pPr>
        <w:numPr>
          <w:ilvl w:val="0"/>
          <w:numId w:val="100"/>
        </w:numPr>
      </w:pPr>
      <w:r w:rsidRPr="00D907AE">
        <w:rPr>
          <w:rFonts w:ascii="Tahoma" w:hAnsi="Tahoma" w:cs="Tahoma"/>
          <w:bCs/>
        </w:rPr>
        <w:t>świadczenie w tytułu śmierci ubezpieczonego w następstwie nieszczęśliwego wypadku albo zdarzenia objętego umową (100% sumy ubezpieczenia),</w:t>
      </w:r>
    </w:p>
    <w:p w14:paraId="2128B18A" w14:textId="77777777" w:rsidR="0043513F" w:rsidRPr="00D907AE" w:rsidRDefault="0043513F" w:rsidP="0043513F">
      <w:pPr>
        <w:numPr>
          <w:ilvl w:val="0"/>
          <w:numId w:val="100"/>
        </w:numPr>
      </w:pPr>
      <w:r w:rsidRPr="00D907AE">
        <w:rPr>
          <w:rFonts w:ascii="Tahoma" w:hAnsi="Tahoma" w:cs="Tahoma"/>
          <w:bCs/>
        </w:rPr>
        <w:t>świadczenie z tytułu całkowitego trwałego uszczerbku na zdrowiu w następstwie nieszczęśliwego wypadku albo zdarzenia objętego umową (100% sumy ubezpieczenia),</w:t>
      </w:r>
    </w:p>
    <w:p w14:paraId="312FCBD5" w14:textId="77777777" w:rsidR="0043513F" w:rsidRPr="00D907AE" w:rsidRDefault="0043513F" w:rsidP="0043513F">
      <w:pPr>
        <w:numPr>
          <w:ilvl w:val="0"/>
          <w:numId w:val="100"/>
        </w:numPr>
      </w:pPr>
      <w:r w:rsidRPr="00D907AE">
        <w:rPr>
          <w:rFonts w:ascii="Tahoma" w:hAnsi="Tahoma" w:cs="Tahoma"/>
          <w:bCs/>
        </w:rPr>
        <w:t>świadczenie z tytułu częściowego trwałego uszczerbku na zdrowiu w następstwie nieszczęśliwego wypadku albo zdarzenia objętego umową (% uszczerbku na zdrowiu = % sumy ubezpieczenia),</w:t>
      </w:r>
    </w:p>
    <w:p w14:paraId="11AB75E9" w14:textId="77777777" w:rsidR="0043513F" w:rsidRPr="00D907AE" w:rsidRDefault="0043513F" w:rsidP="0043513F">
      <w:pPr>
        <w:numPr>
          <w:ilvl w:val="0"/>
          <w:numId w:val="100"/>
        </w:numPr>
      </w:pPr>
      <w:r w:rsidRPr="00D907AE">
        <w:rPr>
          <w:rFonts w:ascii="Tahoma" w:hAnsi="Tahoma" w:cs="Tahoma"/>
          <w:bCs/>
        </w:rPr>
        <w:t>zwrot kosztów nabycia przedmiotów ortopedycznych i środków pomocniczych (do 15% sumy ubezpieczenia),</w:t>
      </w:r>
    </w:p>
    <w:p w14:paraId="79D722B7" w14:textId="77777777" w:rsidR="0043513F" w:rsidRPr="00D907AE" w:rsidRDefault="0043513F" w:rsidP="0043513F">
      <w:pPr>
        <w:numPr>
          <w:ilvl w:val="0"/>
          <w:numId w:val="100"/>
        </w:numPr>
      </w:pPr>
      <w:r w:rsidRPr="00D907AE">
        <w:rPr>
          <w:rFonts w:ascii="Tahoma" w:hAnsi="Tahoma" w:cs="Tahoma"/>
          <w:bCs/>
        </w:rPr>
        <w:t>zwrot kosztów przeszkolenia zawodowego inwalidów (do 15% sumy ubezpieczenia),</w:t>
      </w:r>
    </w:p>
    <w:p w14:paraId="4AA322CF" w14:textId="7EBAC403" w:rsidR="0043513F" w:rsidRPr="00D907AE" w:rsidRDefault="0043513F" w:rsidP="0043513F">
      <w:pPr>
        <w:numPr>
          <w:ilvl w:val="0"/>
          <w:numId w:val="100"/>
        </w:numPr>
      </w:pPr>
      <w:r w:rsidRPr="00D907AE">
        <w:rPr>
          <w:rFonts w:ascii="Tahoma" w:hAnsi="Tahoma" w:cs="Tahoma"/>
          <w:bCs/>
        </w:rPr>
        <w:t>zwrot kosztów leczenia na terytorium RP (do 15% sumy ubezpieczenia).</w:t>
      </w:r>
    </w:p>
    <w:p w14:paraId="4087509C" w14:textId="77777777" w:rsidR="00F639EF" w:rsidRDefault="00F639EF" w:rsidP="00F639EF">
      <w:pPr>
        <w:ind w:left="426"/>
        <w:jc w:val="both"/>
        <w:rPr>
          <w:rFonts w:ascii="Tahoma" w:hAnsi="Tahoma" w:cs="Tahoma"/>
          <w:b/>
          <w:i/>
        </w:rPr>
      </w:pPr>
    </w:p>
    <w:p w14:paraId="15171917" w14:textId="09C50758" w:rsidR="00F639EF" w:rsidRPr="00D907AE" w:rsidRDefault="0043513F" w:rsidP="00F639EF">
      <w:pPr>
        <w:pStyle w:val="Nagwek3"/>
        <w:ind w:left="0"/>
        <w:rPr>
          <w:rFonts w:ascii="Tahoma" w:hAnsi="Tahoma" w:cs="Tahoma"/>
          <w:sz w:val="20"/>
        </w:rPr>
      </w:pPr>
      <w:bookmarkStart w:id="21" w:name="_Hlk65145670"/>
      <w:r>
        <w:rPr>
          <w:rFonts w:ascii="Tahoma" w:hAnsi="Tahoma" w:cs="Tahoma"/>
          <w:sz w:val="20"/>
        </w:rPr>
        <w:t>G</w:t>
      </w:r>
      <w:r w:rsidR="00F639EF" w:rsidRPr="00D907AE">
        <w:rPr>
          <w:rFonts w:ascii="Tahoma" w:hAnsi="Tahoma" w:cs="Tahoma"/>
          <w:sz w:val="20"/>
        </w:rPr>
        <w:t>. UBEZPIECZENIE MASZYN I URZĄDZEŃ OD USZKODZEŃ OD WSZYSTKICH RYZYK</w:t>
      </w:r>
    </w:p>
    <w:p w14:paraId="322A3104" w14:textId="77777777" w:rsidR="00F639EF" w:rsidRPr="00D907AE" w:rsidRDefault="00F639EF" w:rsidP="00F639EF">
      <w:pPr>
        <w:jc w:val="both"/>
        <w:rPr>
          <w:rFonts w:ascii="Tahoma" w:hAnsi="Tahoma" w:cs="Tahoma"/>
        </w:rPr>
      </w:pPr>
    </w:p>
    <w:p w14:paraId="17A73FFF" w14:textId="77777777" w:rsidR="00F639EF" w:rsidRPr="00D907AE" w:rsidRDefault="00F639EF" w:rsidP="00F639EF">
      <w:pPr>
        <w:tabs>
          <w:tab w:val="left" w:pos="1134"/>
        </w:tabs>
        <w:ind w:left="1134" w:hanging="1134"/>
        <w:jc w:val="both"/>
        <w:rPr>
          <w:rFonts w:ascii="Tahoma" w:hAnsi="Tahoma" w:cs="Tahoma"/>
        </w:rPr>
      </w:pPr>
      <w:r w:rsidRPr="00D907AE">
        <w:rPr>
          <w:rFonts w:ascii="Tahoma" w:hAnsi="Tahoma" w:cs="Tahoma"/>
          <w:b/>
        </w:rPr>
        <w:t xml:space="preserve">UWAGA: </w:t>
      </w:r>
      <w:r w:rsidRPr="00D907AE">
        <w:rPr>
          <w:rFonts w:ascii="Tahoma" w:hAnsi="Tahoma" w:cs="Tahoma"/>
          <w:b/>
        </w:rPr>
        <w:tab/>
      </w:r>
      <w:r w:rsidRPr="00D907AE">
        <w:rPr>
          <w:rFonts w:ascii="Tahoma" w:hAnsi="Tahoma" w:cs="Tahoma"/>
        </w:rPr>
        <w:t>Franszyza integralna: 300 zł; brak franszyz redukcyjnych i udziałów własnych.</w:t>
      </w:r>
    </w:p>
    <w:p w14:paraId="064ECF70" w14:textId="77777777" w:rsidR="00F639EF" w:rsidRPr="00D907AE" w:rsidRDefault="00F639EF" w:rsidP="00F639EF">
      <w:pPr>
        <w:tabs>
          <w:tab w:val="left" w:pos="1134"/>
        </w:tabs>
        <w:ind w:left="1134" w:hanging="1134"/>
        <w:jc w:val="both"/>
        <w:rPr>
          <w:rFonts w:ascii="Tahoma" w:hAnsi="Tahoma" w:cs="Tahoma"/>
        </w:rPr>
      </w:pPr>
    </w:p>
    <w:p w14:paraId="1878BF33" w14:textId="77777777" w:rsidR="00F639EF" w:rsidRPr="00D907AE" w:rsidRDefault="00F639EF" w:rsidP="00F639EF">
      <w:pPr>
        <w:jc w:val="both"/>
        <w:rPr>
          <w:rFonts w:ascii="Tahoma" w:hAnsi="Tahoma" w:cs="Tahoma"/>
        </w:rPr>
      </w:pPr>
      <w:r w:rsidRPr="00D907AE">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D907AE" w:rsidRDefault="00F639EF" w:rsidP="00F639EF">
      <w:pPr>
        <w:jc w:val="both"/>
        <w:rPr>
          <w:rFonts w:ascii="Tahoma" w:hAnsi="Tahoma" w:cs="Tahoma"/>
          <w:u w:val="single"/>
        </w:rPr>
      </w:pPr>
    </w:p>
    <w:p w14:paraId="571A9B74" w14:textId="77777777" w:rsidR="00F639EF" w:rsidRPr="00D907AE" w:rsidRDefault="00F639EF" w:rsidP="00F639EF">
      <w:pPr>
        <w:jc w:val="both"/>
        <w:rPr>
          <w:rFonts w:ascii="Tahoma" w:hAnsi="Tahoma" w:cs="Tahoma"/>
        </w:rPr>
      </w:pPr>
      <w:r w:rsidRPr="00D907AE">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D907AE" w:rsidRDefault="00F639EF" w:rsidP="00F639EF">
      <w:pPr>
        <w:jc w:val="both"/>
        <w:rPr>
          <w:rFonts w:ascii="Tahoma" w:hAnsi="Tahoma" w:cs="Tahoma"/>
        </w:rPr>
      </w:pPr>
      <w:r w:rsidRPr="00D907AE">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D907AE" w:rsidRDefault="00F639EF" w:rsidP="00F639EF">
      <w:pPr>
        <w:jc w:val="both"/>
        <w:rPr>
          <w:rFonts w:ascii="Tahoma" w:hAnsi="Tahoma" w:cs="Tahoma"/>
        </w:rPr>
      </w:pPr>
    </w:p>
    <w:p w14:paraId="52074EC1" w14:textId="77777777" w:rsidR="00F639EF" w:rsidRPr="00D907AE" w:rsidRDefault="00F639EF" w:rsidP="00F639EF">
      <w:pPr>
        <w:jc w:val="both"/>
        <w:rPr>
          <w:rFonts w:ascii="Tahoma" w:hAnsi="Tahoma" w:cs="Tahoma"/>
        </w:rPr>
      </w:pPr>
      <w:r w:rsidRPr="00D907AE">
        <w:rPr>
          <w:rFonts w:ascii="Tahoma" w:hAnsi="Tahoma" w:cs="Tahoma"/>
        </w:rPr>
        <w:t>Zakres ubezpieczenia winien obejmować co najmniej następujące ryzyka i koszty:</w:t>
      </w:r>
    </w:p>
    <w:p w14:paraId="7D65349A" w14:textId="25A7ED67" w:rsidR="00F639EF" w:rsidRPr="00D907AE" w:rsidRDefault="00F639EF" w:rsidP="00F639EF">
      <w:pPr>
        <w:jc w:val="both"/>
        <w:rPr>
          <w:rFonts w:ascii="Tahoma" w:hAnsi="Tahoma" w:cs="Tahoma"/>
          <w:iCs/>
        </w:rPr>
      </w:pPr>
      <w:r w:rsidRPr="00D907AE">
        <w:rPr>
          <w:rFonts w:ascii="Tahoma" w:hAnsi="Tahoma" w:cs="Tahoma"/>
        </w:rPr>
        <w:t xml:space="preserve">wszelkie szkody materialne (fizyczne) polegające na utracie przedmiotu ubezpieczenia, jego uszkodzeniu lub zniszczeniu wskutek </w:t>
      </w:r>
      <w:r w:rsidR="00B53676" w:rsidRPr="00D907AE">
        <w:rPr>
          <w:rFonts w:ascii="Tahoma" w:hAnsi="Tahoma" w:cs="Tahoma"/>
        </w:rPr>
        <w:t xml:space="preserve">nagłej, </w:t>
      </w:r>
      <w:r w:rsidRPr="00D907AE">
        <w:rPr>
          <w:rFonts w:ascii="Tahoma" w:hAnsi="Tahoma" w:cs="Tahoma"/>
        </w:rPr>
        <w:t xml:space="preserve">nieprzewidzianej i niezależnej od ubezpieczającego przyczyny. Postanowienia </w:t>
      </w:r>
      <w:r w:rsidRPr="00D907AE">
        <w:rPr>
          <w:rFonts w:ascii="Tahoma" w:hAnsi="Tahoma" w:cs="Tahoma"/>
          <w:iCs/>
        </w:rPr>
        <w:t>OWU Ubezpieczyciela ograniczające lub wyłączające jego odpowi</w:t>
      </w:r>
      <w:r w:rsidR="0028702F" w:rsidRPr="00D907AE">
        <w:rPr>
          <w:rFonts w:ascii="Tahoma" w:hAnsi="Tahoma" w:cs="Tahoma"/>
          <w:iCs/>
        </w:rPr>
        <w:t xml:space="preserve">edzialność mają  zastosowanie, </w:t>
      </w:r>
      <w:r w:rsidRPr="00D907AE">
        <w:rPr>
          <w:rFonts w:ascii="Tahoma" w:hAnsi="Tahoma" w:cs="Tahoma"/>
          <w:iCs/>
        </w:rPr>
        <w:t>z zastrzeżeniem że ochrona ubezpieczeniowa winna obejmować co najmniej ryzyka i szkody opisane poniżej.</w:t>
      </w:r>
    </w:p>
    <w:p w14:paraId="2E9FE6C4" w14:textId="77777777" w:rsidR="00F639EF" w:rsidRPr="00D907AE" w:rsidRDefault="00F639EF" w:rsidP="00F639EF">
      <w:pPr>
        <w:jc w:val="both"/>
        <w:rPr>
          <w:rFonts w:ascii="Tahoma" w:hAnsi="Tahoma" w:cs="Tahoma"/>
          <w:iCs/>
        </w:rPr>
      </w:pPr>
    </w:p>
    <w:p w14:paraId="4764B98E" w14:textId="77777777" w:rsidR="00F639EF" w:rsidRPr="00D907AE" w:rsidRDefault="00F639EF" w:rsidP="00F639EF">
      <w:pPr>
        <w:jc w:val="both"/>
        <w:rPr>
          <w:rFonts w:ascii="Tahoma" w:hAnsi="Tahoma" w:cs="Tahoma"/>
        </w:rPr>
      </w:pPr>
      <w:r w:rsidRPr="00D907AE">
        <w:rPr>
          <w:rFonts w:ascii="Tahoma" w:hAnsi="Tahoma" w:cs="Tahoma"/>
        </w:rPr>
        <w:t>Ubezpieczenie powinno obejmować w szczególności szkody spowodowane przez:</w:t>
      </w:r>
    </w:p>
    <w:p w14:paraId="7E2F59F1" w14:textId="77777777" w:rsidR="00F639EF" w:rsidRPr="00D907AE" w:rsidRDefault="00F639EF" w:rsidP="00F639EF">
      <w:pPr>
        <w:jc w:val="both"/>
        <w:rPr>
          <w:rFonts w:ascii="Tahoma" w:hAnsi="Tahoma" w:cs="Tahoma"/>
        </w:rPr>
      </w:pPr>
      <w:r w:rsidRPr="00D907AE">
        <w:rPr>
          <w:rFonts w:ascii="Tahoma" w:hAnsi="Tahoma" w:cs="Tahoma"/>
        </w:rPr>
        <w:t>- ukryte błędy projektowe lub ukryte błędy konstrukcyjne,</w:t>
      </w:r>
    </w:p>
    <w:p w14:paraId="799A7F30" w14:textId="77777777" w:rsidR="00F639EF" w:rsidRPr="00D907AE" w:rsidRDefault="00F639EF" w:rsidP="00F639EF">
      <w:pPr>
        <w:jc w:val="both"/>
        <w:rPr>
          <w:rFonts w:ascii="Tahoma" w:hAnsi="Tahoma" w:cs="Tahoma"/>
        </w:rPr>
      </w:pPr>
      <w:r w:rsidRPr="00D907AE">
        <w:rPr>
          <w:rFonts w:ascii="Tahoma" w:hAnsi="Tahoma" w:cs="Tahoma"/>
        </w:rPr>
        <w:t>- ukryte wady materiałowe,</w:t>
      </w:r>
    </w:p>
    <w:p w14:paraId="370E5265" w14:textId="77777777" w:rsidR="00F639EF" w:rsidRPr="00D907AE" w:rsidRDefault="00F639EF" w:rsidP="00F639EF">
      <w:pPr>
        <w:jc w:val="both"/>
        <w:rPr>
          <w:rFonts w:ascii="Tahoma" w:hAnsi="Tahoma" w:cs="Tahoma"/>
        </w:rPr>
      </w:pPr>
      <w:r w:rsidRPr="00D907AE">
        <w:rPr>
          <w:rFonts w:ascii="Tahoma" w:hAnsi="Tahoma" w:cs="Tahoma"/>
        </w:rPr>
        <w:t>- ukryte wady fabryczne, z wyłączeniem uszkodzeń, za które odpowiada producent lub dostawca w tytułu rękojmi bądź gwarancji,</w:t>
      </w:r>
    </w:p>
    <w:p w14:paraId="3B7BAD35" w14:textId="77777777" w:rsidR="00F639EF" w:rsidRPr="00D907AE" w:rsidRDefault="00F639EF" w:rsidP="00F639EF">
      <w:pPr>
        <w:jc w:val="both"/>
        <w:rPr>
          <w:rFonts w:ascii="Tahoma" w:hAnsi="Tahoma" w:cs="Tahoma"/>
        </w:rPr>
      </w:pPr>
      <w:r w:rsidRPr="00D907AE">
        <w:rPr>
          <w:rFonts w:ascii="Tahoma" w:hAnsi="Tahoma" w:cs="Tahoma"/>
        </w:rPr>
        <w:t>- niewłaściwą obsługę,</w:t>
      </w:r>
    </w:p>
    <w:p w14:paraId="12B08CCB" w14:textId="77777777" w:rsidR="00F639EF" w:rsidRPr="00D907AE" w:rsidRDefault="00F639EF" w:rsidP="00F639EF">
      <w:pPr>
        <w:jc w:val="both"/>
        <w:rPr>
          <w:rFonts w:ascii="Tahoma" w:hAnsi="Tahoma" w:cs="Tahoma"/>
        </w:rPr>
      </w:pPr>
      <w:r w:rsidRPr="00D907AE">
        <w:rPr>
          <w:rFonts w:ascii="Tahoma" w:hAnsi="Tahoma" w:cs="Tahoma"/>
        </w:rPr>
        <w:t>- dewastację,</w:t>
      </w:r>
    </w:p>
    <w:p w14:paraId="1A16069D" w14:textId="77777777" w:rsidR="00F639EF" w:rsidRPr="00D907AE" w:rsidRDefault="00F639EF" w:rsidP="00F639EF">
      <w:pPr>
        <w:jc w:val="both"/>
        <w:rPr>
          <w:rFonts w:ascii="Tahoma" w:hAnsi="Tahoma" w:cs="Tahoma"/>
        </w:rPr>
      </w:pPr>
      <w:r w:rsidRPr="00D907AE">
        <w:rPr>
          <w:rFonts w:ascii="Tahoma" w:hAnsi="Tahoma" w:cs="Tahoma"/>
        </w:rPr>
        <w:t>- działanie sił odśrodkowych,</w:t>
      </w:r>
    </w:p>
    <w:p w14:paraId="5A0877B8" w14:textId="77777777" w:rsidR="00F639EF" w:rsidRPr="00D907AE" w:rsidRDefault="00F639EF" w:rsidP="00F639EF">
      <w:pPr>
        <w:jc w:val="both"/>
        <w:rPr>
          <w:rFonts w:ascii="Tahoma" w:hAnsi="Tahoma" w:cs="Tahoma"/>
        </w:rPr>
      </w:pPr>
      <w:r w:rsidRPr="00D907AE">
        <w:rPr>
          <w:rFonts w:ascii="Tahoma" w:hAnsi="Tahoma" w:cs="Tahoma"/>
        </w:rPr>
        <w:t xml:space="preserve">- niedziałanie lub wadliwe działanie urządzeń sygnalizacyjnych, </w:t>
      </w:r>
      <w:proofErr w:type="spellStart"/>
      <w:r w:rsidRPr="00D907AE">
        <w:rPr>
          <w:rFonts w:ascii="Tahoma" w:hAnsi="Tahoma" w:cs="Tahoma"/>
        </w:rPr>
        <w:t>kontrolno</w:t>
      </w:r>
      <w:proofErr w:type="spellEnd"/>
      <w:r w:rsidRPr="00D907AE">
        <w:rPr>
          <w:rFonts w:ascii="Tahoma" w:hAnsi="Tahoma" w:cs="Tahoma"/>
        </w:rPr>
        <w:t xml:space="preserve"> - pomiarowych lub zabezpieczających,</w:t>
      </w:r>
    </w:p>
    <w:p w14:paraId="11E5C103" w14:textId="77777777" w:rsidR="00F639EF" w:rsidRPr="00D907AE" w:rsidRDefault="00F639EF" w:rsidP="00F639EF">
      <w:pPr>
        <w:jc w:val="both"/>
        <w:rPr>
          <w:rFonts w:ascii="Tahoma" w:hAnsi="Tahoma" w:cs="Tahoma"/>
        </w:rPr>
      </w:pPr>
      <w:r w:rsidRPr="00D907AE">
        <w:rPr>
          <w:rFonts w:ascii="Tahoma" w:hAnsi="Tahoma" w:cs="Tahoma"/>
        </w:rPr>
        <w:lastRenderedPageBreak/>
        <w:t>- niedobór wody w kotłach,</w:t>
      </w:r>
    </w:p>
    <w:p w14:paraId="362A4A89" w14:textId="77777777" w:rsidR="00F639EF" w:rsidRPr="00D907AE" w:rsidRDefault="00F639EF" w:rsidP="00F639EF">
      <w:pPr>
        <w:jc w:val="both"/>
        <w:rPr>
          <w:rFonts w:ascii="Tahoma" w:hAnsi="Tahoma" w:cs="Tahoma"/>
        </w:rPr>
      </w:pPr>
      <w:r w:rsidRPr="00D907AE">
        <w:rPr>
          <w:rFonts w:ascii="Tahoma" w:hAnsi="Tahoma" w:cs="Tahoma"/>
        </w:rPr>
        <w:t>- nadmierne ciśnienie lub temperaturę wewnątrz maszyny (urządzenia), implozję,</w:t>
      </w:r>
    </w:p>
    <w:p w14:paraId="0F7A3753" w14:textId="77777777" w:rsidR="00F639EF" w:rsidRPr="00D907AE" w:rsidRDefault="00F639EF" w:rsidP="00F639EF">
      <w:pPr>
        <w:jc w:val="both"/>
        <w:rPr>
          <w:rFonts w:ascii="Tahoma" w:hAnsi="Tahoma" w:cs="Tahoma"/>
        </w:rPr>
      </w:pPr>
      <w:r w:rsidRPr="00D907AE">
        <w:rPr>
          <w:rFonts w:ascii="Tahoma" w:hAnsi="Tahoma" w:cs="Tahoma"/>
        </w:rPr>
        <w:t>- zwarcie, przepięcie, przetężenie, uszkodzenie izolacji i inne przyczyny elektryczne</w:t>
      </w:r>
    </w:p>
    <w:p w14:paraId="5EA91E8D" w14:textId="77777777" w:rsidR="00F639EF" w:rsidRPr="00D907AE" w:rsidRDefault="00F639EF" w:rsidP="00F639EF">
      <w:pPr>
        <w:jc w:val="both"/>
        <w:rPr>
          <w:rFonts w:ascii="Tahoma" w:hAnsi="Tahoma" w:cs="Tahoma"/>
        </w:rPr>
      </w:pPr>
      <w:r w:rsidRPr="00D907AE">
        <w:rPr>
          <w:rFonts w:ascii="Tahoma" w:hAnsi="Tahoma" w:cs="Tahoma"/>
        </w:rPr>
        <w:t>- poluzowanie się części,</w:t>
      </w:r>
    </w:p>
    <w:p w14:paraId="1905F84B" w14:textId="77777777" w:rsidR="00F639EF" w:rsidRPr="00D907AE" w:rsidRDefault="00F639EF" w:rsidP="00F639EF">
      <w:pPr>
        <w:jc w:val="both"/>
        <w:rPr>
          <w:rFonts w:ascii="Tahoma" w:hAnsi="Tahoma" w:cs="Tahoma"/>
        </w:rPr>
      </w:pPr>
      <w:r w:rsidRPr="00D907AE">
        <w:rPr>
          <w:rFonts w:ascii="Tahoma" w:hAnsi="Tahoma" w:cs="Tahoma"/>
        </w:rPr>
        <w:t>- dostanie się ciała obcego,</w:t>
      </w:r>
    </w:p>
    <w:p w14:paraId="15130C65" w14:textId="18DE7574" w:rsidR="00F639EF" w:rsidRPr="00D907AE" w:rsidRDefault="00F639EF" w:rsidP="00F639EF">
      <w:pPr>
        <w:jc w:val="both"/>
        <w:rPr>
          <w:rFonts w:ascii="Tahoma" w:hAnsi="Tahoma" w:cs="Tahoma"/>
        </w:rPr>
      </w:pPr>
      <w:r w:rsidRPr="00D907AE">
        <w:rPr>
          <w:rFonts w:ascii="Tahoma" w:hAnsi="Tahoma" w:cs="Tahoma"/>
        </w:rPr>
        <w:t>- wzrost albo spadek napięcia bądź natężenia prądu, zanik jednej lub kilku faz</w:t>
      </w:r>
      <w:r w:rsidR="004F5CC8" w:rsidRPr="00D907AE">
        <w:rPr>
          <w:rFonts w:ascii="Tahoma" w:hAnsi="Tahoma" w:cs="Tahoma"/>
        </w:rPr>
        <w:t>,</w:t>
      </w:r>
    </w:p>
    <w:p w14:paraId="294CADEC" w14:textId="7F4117AC" w:rsidR="004F5CC8" w:rsidRPr="00D907AE" w:rsidRDefault="004F5CC8" w:rsidP="00F639EF">
      <w:pPr>
        <w:jc w:val="both"/>
        <w:rPr>
          <w:rFonts w:ascii="Tahoma" w:hAnsi="Tahoma" w:cs="Tahoma"/>
        </w:rPr>
      </w:pPr>
      <w:r w:rsidRPr="00D907AE">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D907AE">
        <w:rPr>
          <w:rFonts w:ascii="Tahoma" w:hAnsi="Tahoma" w:cs="Tahoma"/>
        </w:rPr>
        <w:br/>
        <w:t>i materiałów.</w:t>
      </w:r>
    </w:p>
    <w:p w14:paraId="16CF4C8B" w14:textId="4699CE33" w:rsidR="00F639EF" w:rsidRPr="00D907AE" w:rsidRDefault="00F639EF" w:rsidP="00F639EF">
      <w:pPr>
        <w:jc w:val="both"/>
        <w:rPr>
          <w:rFonts w:ascii="Tahoma" w:hAnsi="Tahoma" w:cs="Tahoma"/>
        </w:rPr>
      </w:pPr>
      <w:r w:rsidRPr="00D907AE">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D907AE" w:rsidRPr="00D907AE">
        <w:rPr>
          <w:rFonts w:ascii="Tahoma" w:hAnsi="Tahoma" w:cs="Tahoma"/>
        </w:rPr>
        <w:t>1</w:t>
      </w:r>
      <w:r w:rsidRPr="00D907AE">
        <w:rPr>
          <w:rFonts w:ascii="Tahoma" w:hAnsi="Tahoma" w:cs="Tahoma"/>
        </w:rPr>
        <w:t>00 000,00 zł na jedno i wszystkie zdarzenia.</w:t>
      </w:r>
    </w:p>
    <w:p w14:paraId="29B83FC6" w14:textId="77777777" w:rsidR="00F639EF" w:rsidRPr="00D907AE" w:rsidRDefault="00F639EF" w:rsidP="00F639EF">
      <w:pPr>
        <w:jc w:val="both"/>
        <w:rPr>
          <w:rFonts w:ascii="Tahoma" w:hAnsi="Tahoma" w:cs="Tahoma"/>
        </w:rPr>
      </w:pPr>
    </w:p>
    <w:p w14:paraId="1C734927" w14:textId="77777777" w:rsidR="00F639EF" w:rsidRPr="00D907AE" w:rsidRDefault="00F639EF" w:rsidP="00F639EF">
      <w:pPr>
        <w:jc w:val="both"/>
        <w:rPr>
          <w:rFonts w:ascii="Tahoma" w:hAnsi="Tahoma" w:cs="Tahoma"/>
        </w:rPr>
      </w:pPr>
      <w:r w:rsidRPr="00D907AE">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D907AE" w:rsidRDefault="00F639EF" w:rsidP="00F639EF">
      <w:pPr>
        <w:jc w:val="both"/>
        <w:rPr>
          <w:rFonts w:ascii="Tahoma" w:hAnsi="Tahoma" w:cs="Tahoma"/>
        </w:rPr>
      </w:pPr>
    </w:p>
    <w:p w14:paraId="1CB3B2B1" w14:textId="2808839E" w:rsidR="00F639EF" w:rsidRPr="00D907AE" w:rsidRDefault="00F639EF" w:rsidP="00F639EF">
      <w:pPr>
        <w:jc w:val="both"/>
        <w:rPr>
          <w:rFonts w:ascii="Tahoma" w:hAnsi="Tahoma" w:cs="Tahoma"/>
        </w:rPr>
      </w:pPr>
      <w:r w:rsidRPr="00D907AE">
        <w:rPr>
          <w:rFonts w:ascii="Tahoma" w:hAnsi="Tahoma" w:cs="Tahoma"/>
        </w:rPr>
        <w:t xml:space="preserve">Rodzaj wartości: wartość odtworzeniowa </w:t>
      </w:r>
    </w:p>
    <w:p w14:paraId="34DAF9E2" w14:textId="77777777" w:rsidR="00F639EF" w:rsidRPr="00D907AE" w:rsidRDefault="00F639EF" w:rsidP="00F639EF">
      <w:pPr>
        <w:jc w:val="both"/>
        <w:rPr>
          <w:rFonts w:ascii="Tahoma" w:hAnsi="Tahoma" w:cs="Tahoma"/>
          <w:u w:val="single"/>
        </w:rPr>
      </w:pPr>
    </w:p>
    <w:p w14:paraId="4FB114D0" w14:textId="77777777" w:rsidR="00F639EF" w:rsidRPr="00D907AE" w:rsidRDefault="00F639EF" w:rsidP="00F639EF">
      <w:pPr>
        <w:jc w:val="both"/>
        <w:rPr>
          <w:rFonts w:ascii="Tahoma" w:hAnsi="Tahoma" w:cs="Tahoma"/>
          <w:u w:val="single"/>
        </w:rPr>
      </w:pPr>
      <w:r w:rsidRPr="00D907AE">
        <w:rPr>
          <w:rFonts w:ascii="Tahoma" w:hAnsi="Tahoma" w:cs="Tahoma"/>
          <w:u w:val="single"/>
        </w:rPr>
        <w:t xml:space="preserve">Likwidacja szkód: </w:t>
      </w:r>
    </w:p>
    <w:p w14:paraId="577854DD" w14:textId="77777777" w:rsidR="00F639EF" w:rsidRPr="00D907AE" w:rsidRDefault="00F639EF" w:rsidP="00934CE2">
      <w:pPr>
        <w:numPr>
          <w:ilvl w:val="0"/>
          <w:numId w:val="65"/>
        </w:numPr>
        <w:tabs>
          <w:tab w:val="num" w:pos="928"/>
        </w:tabs>
        <w:suppressAutoHyphens/>
        <w:jc w:val="both"/>
        <w:rPr>
          <w:rFonts w:ascii="Tahoma" w:hAnsi="Tahoma" w:cs="Tahoma"/>
        </w:rPr>
      </w:pPr>
      <w:r w:rsidRPr="00D907AE">
        <w:rPr>
          <w:rFonts w:ascii="Tahoma" w:hAnsi="Tahoma" w:cs="Tahoma"/>
        </w:rPr>
        <w:t xml:space="preserve">w przypadku szkody całkowitej </w:t>
      </w:r>
    </w:p>
    <w:p w14:paraId="3E5C924E" w14:textId="77777777" w:rsidR="00F639EF" w:rsidRPr="00D907AE" w:rsidRDefault="00F639EF" w:rsidP="00F639EF">
      <w:pPr>
        <w:ind w:left="928"/>
        <w:jc w:val="both"/>
        <w:rPr>
          <w:rFonts w:ascii="Tahoma" w:hAnsi="Tahoma" w:cs="Tahoma"/>
        </w:rPr>
      </w:pPr>
      <w:r w:rsidRPr="00D907AE">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D907AE" w:rsidRDefault="00F639EF" w:rsidP="00F639EF">
      <w:pPr>
        <w:ind w:left="928"/>
        <w:jc w:val="both"/>
        <w:rPr>
          <w:rFonts w:ascii="Tahoma" w:hAnsi="Tahoma" w:cs="Tahoma"/>
        </w:rPr>
      </w:pPr>
      <w:r w:rsidRPr="00D907AE">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D907AE" w:rsidRDefault="00F639EF" w:rsidP="00934CE2">
      <w:pPr>
        <w:numPr>
          <w:ilvl w:val="0"/>
          <w:numId w:val="65"/>
        </w:numPr>
        <w:tabs>
          <w:tab w:val="clear" w:pos="1146"/>
          <w:tab w:val="num" w:pos="928"/>
        </w:tabs>
        <w:suppressAutoHyphens/>
        <w:ind w:left="928"/>
        <w:jc w:val="both"/>
        <w:rPr>
          <w:rFonts w:ascii="Tahoma" w:hAnsi="Tahoma" w:cs="Tahoma"/>
        </w:rPr>
      </w:pPr>
      <w:r w:rsidRPr="00D907AE">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D907AE" w:rsidRDefault="00F639EF" w:rsidP="00934CE2">
      <w:pPr>
        <w:numPr>
          <w:ilvl w:val="0"/>
          <w:numId w:val="65"/>
        </w:numPr>
        <w:tabs>
          <w:tab w:val="clear" w:pos="1146"/>
          <w:tab w:val="num" w:pos="928"/>
        </w:tabs>
        <w:suppressAutoHyphens/>
        <w:ind w:left="928"/>
        <w:jc w:val="both"/>
        <w:rPr>
          <w:rFonts w:ascii="Tahoma" w:hAnsi="Tahoma" w:cs="Tahoma"/>
        </w:rPr>
      </w:pPr>
      <w:r w:rsidRPr="00D907AE">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D907AE" w:rsidRDefault="00F639EF" w:rsidP="00F639EF">
      <w:pPr>
        <w:rPr>
          <w:rFonts w:ascii="Tahoma" w:hAnsi="Tahoma" w:cs="Tahoma"/>
        </w:rPr>
      </w:pPr>
    </w:p>
    <w:p w14:paraId="3A47A22E" w14:textId="104FBB68" w:rsidR="00F639EF" w:rsidRPr="00D907AE" w:rsidRDefault="00F639EF" w:rsidP="00F639EF">
      <w:pPr>
        <w:rPr>
          <w:rFonts w:ascii="Tahoma" w:hAnsi="Tahoma" w:cs="Tahoma"/>
          <w:u w:val="single"/>
        </w:rPr>
      </w:pPr>
      <w:r w:rsidRPr="00D907AE">
        <w:rPr>
          <w:rFonts w:ascii="Tahoma" w:hAnsi="Tahoma" w:cs="Tahoma"/>
        </w:rPr>
        <w:t xml:space="preserve">Wykaz  maszyn i urządzeń w załączniku nr </w:t>
      </w:r>
      <w:r w:rsidR="00311DFC">
        <w:rPr>
          <w:rFonts w:ascii="Tahoma" w:hAnsi="Tahoma" w:cs="Tahoma"/>
        </w:rPr>
        <w:t>6</w:t>
      </w:r>
      <w:r w:rsidRPr="00D907AE">
        <w:rPr>
          <w:rFonts w:ascii="Tahoma" w:hAnsi="Tahoma" w:cs="Tahoma"/>
        </w:rPr>
        <w:t xml:space="preserve"> </w:t>
      </w:r>
    </w:p>
    <w:bookmarkEnd w:id="21"/>
    <w:p w14:paraId="63799DF6" w14:textId="77777777" w:rsidR="00F639EF" w:rsidRPr="00D907AE" w:rsidRDefault="00F639EF" w:rsidP="00F639EF">
      <w:pPr>
        <w:rPr>
          <w:rFonts w:ascii="Tahoma" w:hAnsi="Tahoma" w:cs="Tahoma"/>
          <w:b/>
          <w:i/>
        </w:rPr>
      </w:pPr>
    </w:p>
    <w:p w14:paraId="4BADC9A6" w14:textId="2517E878" w:rsidR="00F639EF" w:rsidRPr="00D907AE" w:rsidRDefault="0043513F" w:rsidP="00F639EF">
      <w:pPr>
        <w:pStyle w:val="Nagwek3"/>
        <w:ind w:left="0"/>
        <w:jc w:val="both"/>
        <w:rPr>
          <w:rFonts w:ascii="Tahoma" w:hAnsi="Tahoma" w:cs="Tahoma"/>
          <w:sz w:val="20"/>
          <w:u w:val="single"/>
        </w:rPr>
      </w:pPr>
      <w:r>
        <w:rPr>
          <w:rFonts w:ascii="Tahoma" w:hAnsi="Tahoma" w:cs="Tahoma"/>
          <w:sz w:val="20"/>
          <w:u w:val="single"/>
        </w:rPr>
        <w:t>H</w:t>
      </w:r>
      <w:r w:rsidR="00F639EF" w:rsidRPr="00D907AE">
        <w:rPr>
          <w:rFonts w:ascii="Tahoma" w:hAnsi="Tahoma" w:cs="Tahoma"/>
          <w:sz w:val="20"/>
          <w:u w:val="single"/>
        </w:rPr>
        <w:t>. UBEZPIECZENIE MASZYN I URZĄDZEŃ DROGOWYCH OD WSZYSTKICH RYZYK (CASCO MASZYN)</w:t>
      </w:r>
    </w:p>
    <w:p w14:paraId="651DB2A1" w14:textId="77777777" w:rsidR="00F639EF" w:rsidRPr="00D907AE" w:rsidRDefault="00F639EF" w:rsidP="00F639EF">
      <w:pPr>
        <w:pStyle w:val="Wcicienormalne"/>
        <w:rPr>
          <w:lang w:eastAsia="x-none"/>
        </w:rPr>
      </w:pPr>
    </w:p>
    <w:p w14:paraId="3F5AB5B6" w14:textId="358C7897" w:rsidR="00F639EF" w:rsidRPr="00D907AE" w:rsidRDefault="00F639EF" w:rsidP="00F639EF">
      <w:pPr>
        <w:ind w:left="1134" w:hanging="1134"/>
        <w:jc w:val="both"/>
        <w:rPr>
          <w:rFonts w:ascii="Tahoma" w:hAnsi="Tahoma" w:cs="Tahoma"/>
          <w:i/>
          <w:iCs/>
        </w:rPr>
      </w:pPr>
      <w:r w:rsidRPr="00D907AE">
        <w:rPr>
          <w:rFonts w:ascii="Tahoma" w:hAnsi="Tahoma" w:cs="Tahoma"/>
        </w:rPr>
        <w:t xml:space="preserve">Miejsce ubezpieczenia: </w:t>
      </w:r>
      <w:r w:rsidRPr="00D907AE">
        <w:rPr>
          <w:rFonts w:ascii="Tahoma" w:hAnsi="Tahoma" w:cs="Tahoma"/>
          <w:i/>
          <w:iCs/>
        </w:rPr>
        <w:t xml:space="preserve">każda lokalizacja, w której Ubezpieczający prowadzi działalność oraz wszystkie miejsca, gdzie maszyny te wykonują pracę – teren </w:t>
      </w:r>
      <w:r w:rsidR="00F23B2E" w:rsidRPr="00D907AE">
        <w:rPr>
          <w:rFonts w:ascii="Tahoma" w:hAnsi="Tahoma" w:cs="Tahoma"/>
          <w:i/>
          <w:iCs/>
        </w:rPr>
        <w:t>Powiatu Giżyckiego.</w:t>
      </w:r>
    </w:p>
    <w:p w14:paraId="15F9DE30" w14:textId="77777777" w:rsidR="00F639EF" w:rsidRPr="00D907AE" w:rsidRDefault="00F639EF" w:rsidP="00F639EF">
      <w:pPr>
        <w:ind w:left="1134" w:hanging="1134"/>
        <w:jc w:val="both"/>
        <w:rPr>
          <w:rFonts w:ascii="Tahoma" w:hAnsi="Tahoma" w:cs="Tahoma"/>
        </w:rPr>
      </w:pPr>
    </w:p>
    <w:p w14:paraId="2DCD8D76" w14:textId="77777777" w:rsidR="00F639EF" w:rsidRPr="00D907AE" w:rsidRDefault="00F639EF" w:rsidP="00F639EF">
      <w:pPr>
        <w:jc w:val="both"/>
        <w:rPr>
          <w:rFonts w:ascii="Tahoma" w:hAnsi="Tahoma" w:cs="Tahoma"/>
          <w:u w:val="single"/>
        </w:rPr>
      </w:pPr>
      <w:r w:rsidRPr="00D907AE">
        <w:rPr>
          <w:rFonts w:ascii="Tahoma" w:hAnsi="Tahoma" w:cs="Tahoma"/>
        </w:rPr>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14:paraId="41B8C048" w14:textId="77777777" w:rsidR="00F639EF" w:rsidRPr="00D907AE" w:rsidRDefault="00F639EF" w:rsidP="00F639EF">
      <w:pPr>
        <w:jc w:val="both"/>
        <w:rPr>
          <w:rFonts w:ascii="Tahoma" w:hAnsi="Tahoma" w:cs="Tahoma"/>
        </w:rPr>
      </w:pPr>
      <w:r w:rsidRPr="00D907AE">
        <w:rPr>
          <w:rFonts w:ascii="Tahoma" w:hAnsi="Tahoma" w:cs="Tahoma"/>
        </w:rPr>
        <w:t>Ubezpieczeniem są objęte maszyny zdolne do pracy po pozytywnym przejściu niezbędnych prób i testów oraz eksploatowane zgodnie z ich przeznaczeniem.</w:t>
      </w:r>
    </w:p>
    <w:p w14:paraId="67B570E1" w14:textId="77777777" w:rsidR="00F639EF" w:rsidRPr="00D907AE" w:rsidRDefault="00F639EF" w:rsidP="00F639EF">
      <w:pPr>
        <w:jc w:val="both"/>
        <w:rPr>
          <w:rFonts w:ascii="Tahoma" w:hAnsi="Tahoma" w:cs="Tahoma"/>
        </w:rPr>
      </w:pPr>
      <w:r w:rsidRPr="00D907AE">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14:paraId="36B86911" w14:textId="77777777" w:rsidR="00F639EF" w:rsidRPr="00D907AE" w:rsidRDefault="00F639EF" w:rsidP="00F639EF">
      <w:pPr>
        <w:jc w:val="both"/>
        <w:rPr>
          <w:rFonts w:ascii="Tahoma" w:hAnsi="Tahoma" w:cs="Tahoma"/>
        </w:rPr>
      </w:pPr>
    </w:p>
    <w:p w14:paraId="5BA37848" w14:textId="77777777" w:rsidR="00F639EF" w:rsidRPr="00D907AE" w:rsidRDefault="00F639EF" w:rsidP="00F639EF">
      <w:pPr>
        <w:jc w:val="both"/>
        <w:rPr>
          <w:rFonts w:ascii="Tahoma" w:hAnsi="Tahoma" w:cs="Tahoma"/>
        </w:rPr>
      </w:pPr>
      <w:r w:rsidRPr="00D907AE">
        <w:rPr>
          <w:rFonts w:ascii="Tahoma" w:hAnsi="Tahoma" w:cs="Tahoma"/>
        </w:rPr>
        <w:t>Zakres ubezpieczenia winien obejmować co najmniej następujące ryzyka i koszty:</w:t>
      </w:r>
    </w:p>
    <w:p w14:paraId="294A4A75" w14:textId="64322072" w:rsidR="00F639EF" w:rsidRPr="00D907AE" w:rsidRDefault="00F639EF" w:rsidP="00F639EF">
      <w:pPr>
        <w:jc w:val="both"/>
        <w:rPr>
          <w:rFonts w:ascii="Tahoma" w:hAnsi="Tahoma" w:cs="Tahoma"/>
          <w:iCs/>
        </w:rPr>
      </w:pPr>
      <w:r w:rsidRPr="00D907AE">
        <w:rPr>
          <w:rFonts w:ascii="Tahoma" w:hAnsi="Tahoma" w:cs="Tahoma"/>
        </w:rPr>
        <w:lastRenderedPageBreak/>
        <w:t xml:space="preserve">wszelkie szkody materialne (fizyczne) polegające na utracie przedmiotu ubezpieczenia, jego uszkodzeniu lub zniszczeniu wskutek </w:t>
      </w:r>
      <w:r w:rsidR="00B53676" w:rsidRPr="00D907AE">
        <w:rPr>
          <w:rFonts w:ascii="Tahoma" w:hAnsi="Tahoma" w:cs="Tahoma"/>
        </w:rPr>
        <w:t xml:space="preserve">nagłej, </w:t>
      </w:r>
      <w:r w:rsidRPr="00D907AE">
        <w:rPr>
          <w:rFonts w:ascii="Tahoma" w:hAnsi="Tahoma" w:cs="Tahoma"/>
        </w:rPr>
        <w:t xml:space="preserve">nieprzewidzianej i niezależnej </w:t>
      </w:r>
      <w:r w:rsidR="00B53676" w:rsidRPr="00D907AE">
        <w:rPr>
          <w:rFonts w:ascii="Tahoma" w:hAnsi="Tahoma" w:cs="Tahoma"/>
        </w:rPr>
        <w:t>od</w:t>
      </w:r>
      <w:r w:rsidRPr="00D907AE">
        <w:rPr>
          <w:rFonts w:ascii="Tahoma" w:hAnsi="Tahoma" w:cs="Tahoma"/>
        </w:rPr>
        <w:t xml:space="preserve"> ubezpiecz</w:t>
      </w:r>
      <w:r w:rsidR="00B53676" w:rsidRPr="00D907AE">
        <w:rPr>
          <w:rFonts w:ascii="Tahoma" w:hAnsi="Tahoma" w:cs="Tahoma"/>
        </w:rPr>
        <w:t>ającego</w:t>
      </w:r>
      <w:r w:rsidRPr="00D907AE">
        <w:rPr>
          <w:rFonts w:ascii="Tahoma" w:hAnsi="Tahoma" w:cs="Tahoma"/>
        </w:rPr>
        <w:t xml:space="preserve"> przyczyny. Postanowienia </w:t>
      </w:r>
      <w:r w:rsidRPr="00D907AE">
        <w:rPr>
          <w:rFonts w:ascii="Tahoma" w:hAnsi="Tahoma" w:cs="Tahoma"/>
          <w:iCs/>
        </w:rPr>
        <w:t>OWU Ubezpieczyciela ograniczające lub wyłączające jego odpowi</w:t>
      </w:r>
      <w:r w:rsidR="009264D7" w:rsidRPr="00D907AE">
        <w:rPr>
          <w:rFonts w:ascii="Tahoma" w:hAnsi="Tahoma" w:cs="Tahoma"/>
          <w:iCs/>
        </w:rPr>
        <w:t xml:space="preserve">edzialność mają  zastosowanie, </w:t>
      </w:r>
      <w:r w:rsidRPr="00D907AE">
        <w:rPr>
          <w:rFonts w:ascii="Tahoma" w:hAnsi="Tahoma" w:cs="Tahoma"/>
          <w:iCs/>
        </w:rPr>
        <w:t>z zastrzeżeniem że ochrona ubezpieczeniowa winna obejmować co najmniej ryzyka i szkody opisane poniżej.</w:t>
      </w:r>
    </w:p>
    <w:p w14:paraId="22173E5A" w14:textId="77777777" w:rsidR="00F639EF" w:rsidRPr="00D907AE" w:rsidRDefault="00F639EF" w:rsidP="00F639EF">
      <w:pPr>
        <w:jc w:val="both"/>
        <w:rPr>
          <w:rFonts w:ascii="Tahoma" w:hAnsi="Tahoma" w:cs="Tahoma"/>
        </w:rPr>
      </w:pPr>
    </w:p>
    <w:p w14:paraId="70BFBFFC" w14:textId="77777777" w:rsidR="00F639EF" w:rsidRPr="00D907AE" w:rsidRDefault="00F639EF" w:rsidP="00F639EF">
      <w:pPr>
        <w:jc w:val="both"/>
        <w:rPr>
          <w:rFonts w:ascii="Tahoma" w:hAnsi="Tahoma" w:cs="Tahoma"/>
        </w:rPr>
      </w:pPr>
      <w:r w:rsidRPr="00D907AE">
        <w:rPr>
          <w:rFonts w:ascii="Tahoma" w:hAnsi="Tahoma" w:cs="Tahoma"/>
        </w:rPr>
        <w:t>Ubezpieczenie powinno obejmować w szczególności szkody spowodowane przez:</w:t>
      </w:r>
    </w:p>
    <w:p w14:paraId="073516B8" w14:textId="77777777" w:rsidR="00F639EF" w:rsidRPr="00D907AE" w:rsidRDefault="00F639EF" w:rsidP="00F639EF">
      <w:pPr>
        <w:jc w:val="both"/>
        <w:rPr>
          <w:rFonts w:ascii="Tahoma" w:hAnsi="Tahoma" w:cs="Tahoma"/>
        </w:rPr>
      </w:pPr>
      <w:r w:rsidRPr="00D907AE">
        <w:rPr>
          <w:rFonts w:ascii="Tahoma" w:hAnsi="Tahoma" w:cs="Tahoma"/>
        </w:rPr>
        <w:t>- niewłaściwą obsługę maszyn powodującą np. kolizję z innymi maszynami lub pojazdami, wpadnięcie do wykopu oraz przewrócenie się maszyny,</w:t>
      </w:r>
    </w:p>
    <w:p w14:paraId="1AB5412D" w14:textId="77777777" w:rsidR="00F639EF" w:rsidRPr="00D907AE" w:rsidRDefault="00F639EF" w:rsidP="00F639EF">
      <w:pPr>
        <w:jc w:val="both"/>
        <w:rPr>
          <w:rFonts w:ascii="Tahoma" w:hAnsi="Tahoma" w:cs="Tahoma"/>
        </w:rPr>
      </w:pPr>
      <w:r w:rsidRPr="00D907AE">
        <w:rPr>
          <w:rFonts w:ascii="Tahoma" w:hAnsi="Tahoma" w:cs="Tahoma"/>
        </w:rPr>
        <w:t>- dewastację, zniszczenie przez osoby trzecie,</w:t>
      </w:r>
    </w:p>
    <w:p w14:paraId="369214E5" w14:textId="77777777" w:rsidR="00F639EF" w:rsidRPr="00D907AE" w:rsidRDefault="00F639EF" w:rsidP="00F639EF">
      <w:pPr>
        <w:jc w:val="both"/>
        <w:rPr>
          <w:rFonts w:ascii="Tahoma" w:hAnsi="Tahoma" w:cs="Tahoma"/>
        </w:rPr>
      </w:pPr>
      <w:r w:rsidRPr="00D907AE">
        <w:rPr>
          <w:rFonts w:ascii="Tahoma" w:hAnsi="Tahoma" w:cs="Tahoma"/>
        </w:rPr>
        <w:t>- poluzowanie się części,</w:t>
      </w:r>
    </w:p>
    <w:p w14:paraId="1D385BDA" w14:textId="77777777" w:rsidR="00F639EF" w:rsidRPr="00D907AE" w:rsidRDefault="00F639EF" w:rsidP="00F639EF">
      <w:pPr>
        <w:jc w:val="both"/>
        <w:rPr>
          <w:rFonts w:ascii="Tahoma" w:hAnsi="Tahoma" w:cs="Tahoma"/>
        </w:rPr>
      </w:pPr>
      <w:r w:rsidRPr="00D907AE">
        <w:rPr>
          <w:rFonts w:ascii="Tahoma" w:hAnsi="Tahoma" w:cs="Tahoma"/>
        </w:rPr>
        <w:t>- szkody w czasie transportu maszyn,</w:t>
      </w:r>
    </w:p>
    <w:p w14:paraId="162878B0" w14:textId="77777777" w:rsidR="00F639EF" w:rsidRPr="00D907AE" w:rsidRDefault="00F639EF" w:rsidP="00F639EF">
      <w:pPr>
        <w:jc w:val="both"/>
        <w:rPr>
          <w:rFonts w:ascii="Tahoma" w:hAnsi="Tahoma" w:cs="Tahoma"/>
        </w:rPr>
      </w:pPr>
      <w:r w:rsidRPr="00D907AE">
        <w:rPr>
          <w:rFonts w:ascii="Tahoma" w:hAnsi="Tahoma" w:cs="Tahoma"/>
        </w:rPr>
        <w:t>- kradzież z włamaniem i rabunek,</w:t>
      </w:r>
    </w:p>
    <w:p w14:paraId="29AABE26" w14:textId="77777777" w:rsidR="00F639EF" w:rsidRPr="00D907AE" w:rsidRDefault="00F639EF" w:rsidP="00F639EF">
      <w:pPr>
        <w:jc w:val="both"/>
        <w:rPr>
          <w:rFonts w:ascii="Tahoma" w:hAnsi="Tahoma" w:cs="Tahoma"/>
        </w:rPr>
      </w:pPr>
      <w:r w:rsidRPr="00D907AE">
        <w:rPr>
          <w:rFonts w:ascii="Tahoma" w:hAnsi="Tahoma" w:cs="Tahoma"/>
        </w:rPr>
        <w:t>- powódź, deszcz nawalny, działanie wiatru (np. huragan), bezpośrednie i pośrednie uderzenie pioruna, grad, obsunięcie się ziemi oraz lawina,</w:t>
      </w:r>
    </w:p>
    <w:p w14:paraId="164D72DA" w14:textId="77777777" w:rsidR="00F639EF" w:rsidRPr="00D907AE" w:rsidRDefault="00F639EF" w:rsidP="00F639EF">
      <w:pPr>
        <w:jc w:val="both"/>
        <w:rPr>
          <w:rFonts w:ascii="Tahoma" w:hAnsi="Tahoma" w:cs="Tahoma"/>
        </w:rPr>
      </w:pPr>
      <w:r w:rsidRPr="00D907AE">
        <w:rPr>
          <w:rFonts w:ascii="Tahoma" w:hAnsi="Tahoma" w:cs="Tahoma"/>
        </w:rPr>
        <w:t>- ogień, eksplozja, upadek statku powietrznego, zalanie lub wydostanie się ze znajdujących się w miejscu ubezpieczenia urządzeń lub instalacji wody lub innych płynów,</w:t>
      </w:r>
    </w:p>
    <w:p w14:paraId="343BCDC4" w14:textId="77777777" w:rsidR="00F639EF" w:rsidRPr="00D907AE" w:rsidRDefault="00F639EF" w:rsidP="00F639EF">
      <w:pPr>
        <w:jc w:val="both"/>
        <w:rPr>
          <w:rFonts w:ascii="Tahoma" w:hAnsi="Tahoma" w:cs="Tahoma"/>
        </w:rPr>
      </w:pPr>
      <w:r w:rsidRPr="00D907AE">
        <w:rPr>
          <w:rFonts w:ascii="Tahoma" w:hAnsi="Tahoma" w:cs="Tahoma"/>
        </w:rPr>
        <w:t>- utrata albo fizyczne  zniszczenie, uszkodzenie maszyny, uniemożliwiające dalsze spełnianie zamierzonych funkcji i powodujące konieczność naprawy bądź wymiany.</w:t>
      </w:r>
    </w:p>
    <w:p w14:paraId="7551B75C" w14:textId="7F923489" w:rsidR="00F639EF" w:rsidRPr="00D907AE" w:rsidRDefault="00F639EF" w:rsidP="00F639EF">
      <w:pPr>
        <w:jc w:val="both"/>
        <w:rPr>
          <w:rFonts w:ascii="Tahoma" w:hAnsi="Tahoma" w:cs="Tahoma"/>
        </w:rPr>
      </w:pPr>
      <w:r w:rsidRPr="00D907AE">
        <w:rPr>
          <w:rFonts w:ascii="Tahoma" w:hAnsi="Tahoma" w:cs="Tahoma"/>
        </w:rPr>
        <w:t xml:space="preserve">Ochrona ubezpieczeniowa zostaje rozszerzona o szkody w mieniu transportowanym na miejsce wykonywania pracy drogą lądową na terytorium </w:t>
      </w:r>
      <w:r w:rsidR="00D907AE" w:rsidRPr="00D907AE">
        <w:rPr>
          <w:rFonts w:ascii="Tahoma" w:hAnsi="Tahoma" w:cs="Tahoma"/>
        </w:rPr>
        <w:t>Powiatu Giżyckiego</w:t>
      </w:r>
    </w:p>
    <w:p w14:paraId="5AF4387C" w14:textId="77777777" w:rsidR="00F639EF" w:rsidRPr="00D907AE" w:rsidRDefault="00F639EF" w:rsidP="00F639EF">
      <w:pPr>
        <w:rPr>
          <w:rFonts w:ascii="Tahoma" w:hAnsi="Tahoma" w:cs="Tahoma"/>
          <w:b/>
        </w:rPr>
      </w:pPr>
      <w:r w:rsidRPr="00D907AE">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14:paraId="6627D4D2" w14:textId="77777777" w:rsidR="00F639EF" w:rsidRPr="00D907AE" w:rsidRDefault="00F639EF" w:rsidP="00F639EF">
      <w:pPr>
        <w:jc w:val="both"/>
        <w:rPr>
          <w:rFonts w:ascii="Tahoma" w:hAnsi="Tahoma" w:cs="Tahoma"/>
        </w:rPr>
      </w:pPr>
    </w:p>
    <w:p w14:paraId="211C6C16" w14:textId="77777777" w:rsidR="00F639EF" w:rsidRPr="00D907AE" w:rsidRDefault="00F639EF" w:rsidP="00F639EF">
      <w:pPr>
        <w:jc w:val="both"/>
        <w:rPr>
          <w:rFonts w:ascii="Tahoma" w:hAnsi="Tahoma" w:cs="Tahoma"/>
        </w:rPr>
      </w:pPr>
      <w:r w:rsidRPr="00D907AE">
        <w:rPr>
          <w:rFonts w:ascii="Tahoma" w:hAnsi="Tahoma" w:cs="Tahoma"/>
        </w:rPr>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14:paraId="5A6B3BC4" w14:textId="2839C584" w:rsidR="00F639EF" w:rsidRPr="00D907AE" w:rsidRDefault="00F639EF" w:rsidP="00F639EF">
      <w:pPr>
        <w:jc w:val="both"/>
        <w:rPr>
          <w:rFonts w:ascii="Tahoma" w:hAnsi="Tahoma" w:cs="Tahoma"/>
        </w:rPr>
      </w:pPr>
      <w:r w:rsidRPr="00D907AE">
        <w:rPr>
          <w:rFonts w:ascii="Tahoma" w:hAnsi="Tahoma" w:cs="Tahoma"/>
        </w:rPr>
        <w:t>Rodzaj wartości: wartość odtworzeniowa</w:t>
      </w:r>
    </w:p>
    <w:p w14:paraId="5EE0BBBF" w14:textId="77777777" w:rsidR="00F639EF" w:rsidRPr="00D907AE" w:rsidRDefault="00F639EF" w:rsidP="00F639EF">
      <w:pPr>
        <w:jc w:val="both"/>
        <w:rPr>
          <w:rFonts w:ascii="Tahoma" w:hAnsi="Tahoma" w:cs="Tahoma"/>
          <w:u w:val="single"/>
        </w:rPr>
      </w:pPr>
      <w:r w:rsidRPr="00D907AE">
        <w:rPr>
          <w:rFonts w:ascii="Tahoma" w:hAnsi="Tahoma" w:cs="Tahoma"/>
          <w:u w:val="single"/>
        </w:rPr>
        <w:t xml:space="preserve">Likwidacja szkód: </w:t>
      </w:r>
    </w:p>
    <w:p w14:paraId="6E8F7DA7" w14:textId="77777777" w:rsidR="00F639EF" w:rsidRPr="00D907AE" w:rsidRDefault="00F639EF" w:rsidP="00061F3A">
      <w:pPr>
        <w:numPr>
          <w:ilvl w:val="0"/>
          <w:numId w:val="86"/>
        </w:numPr>
        <w:suppressAutoHyphens/>
        <w:jc w:val="both"/>
        <w:rPr>
          <w:rFonts w:ascii="Tahoma" w:hAnsi="Tahoma" w:cs="Tahoma"/>
        </w:rPr>
      </w:pPr>
      <w:r w:rsidRPr="00D907AE">
        <w:rPr>
          <w:rFonts w:ascii="Tahoma" w:hAnsi="Tahoma" w:cs="Tahoma"/>
        </w:rPr>
        <w:t xml:space="preserve">w przypadku szkody całkowitej </w:t>
      </w:r>
    </w:p>
    <w:p w14:paraId="11D465C2" w14:textId="77777777" w:rsidR="00F639EF" w:rsidRPr="00D907AE" w:rsidRDefault="00F639EF" w:rsidP="00F639EF">
      <w:pPr>
        <w:ind w:left="928"/>
        <w:jc w:val="both"/>
        <w:rPr>
          <w:rFonts w:ascii="Tahoma" w:hAnsi="Tahoma" w:cs="Tahoma"/>
        </w:rPr>
      </w:pPr>
      <w:r w:rsidRPr="00D907AE">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1C508125" w14:textId="77777777" w:rsidR="00F639EF" w:rsidRPr="00D907AE" w:rsidRDefault="00F639EF" w:rsidP="00F639EF">
      <w:pPr>
        <w:ind w:left="928"/>
        <w:jc w:val="both"/>
        <w:rPr>
          <w:rFonts w:ascii="Tahoma" w:hAnsi="Tahoma" w:cs="Tahoma"/>
        </w:rPr>
      </w:pPr>
      <w:r w:rsidRPr="00D907AE">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7772EB9" w14:textId="77777777" w:rsidR="00F639EF" w:rsidRPr="00D907AE" w:rsidRDefault="00F639EF" w:rsidP="00061F3A">
      <w:pPr>
        <w:numPr>
          <w:ilvl w:val="0"/>
          <w:numId w:val="86"/>
        </w:numPr>
        <w:suppressAutoHyphens/>
        <w:ind w:left="928"/>
        <w:jc w:val="both"/>
        <w:rPr>
          <w:rFonts w:ascii="Tahoma" w:hAnsi="Tahoma" w:cs="Tahoma"/>
        </w:rPr>
      </w:pPr>
      <w:r w:rsidRPr="00D907AE">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12485796" w14:textId="77777777" w:rsidR="00F639EF" w:rsidRPr="00D907AE" w:rsidRDefault="00F639EF" w:rsidP="00061F3A">
      <w:pPr>
        <w:numPr>
          <w:ilvl w:val="0"/>
          <w:numId w:val="86"/>
        </w:numPr>
        <w:suppressAutoHyphens/>
        <w:ind w:left="928"/>
        <w:jc w:val="both"/>
        <w:rPr>
          <w:rFonts w:ascii="Tahoma" w:hAnsi="Tahoma" w:cs="Tahoma"/>
        </w:rPr>
      </w:pPr>
      <w:r w:rsidRPr="00D907AE">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C54C9F0" w14:textId="77777777" w:rsidR="00F639EF" w:rsidRPr="00D907AE" w:rsidRDefault="00F639EF" w:rsidP="00F639EF">
      <w:pPr>
        <w:ind w:left="360"/>
        <w:rPr>
          <w:rFonts w:ascii="Tahoma" w:hAnsi="Tahoma" w:cs="Tahoma"/>
        </w:rPr>
      </w:pPr>
    </w:p>
    <w:p w14:paraId="5BD40215" w14:textId="5AA4ED93" w:rsidR="00F639EF" w:rsidRPr="00D907AE" w:rsidRDefault="00F639EF" w:rsidP="00F639EF">
      <w:pPr>
        <w:rPr>
          <w:rFonts w:ascii="Tahoma" w:hAnsi="Tahoma" w:cs="Tahoma"/>
        </w:rPr>
      </w:pPr>
      <w:r w:rsidRPr="00D907AE">
        <w:rPr>
          <w:rFonts w:ascii="Tahoma" w:hAnsi="Tahoma" w:cs="Tahoma"/>
        </w:rPr>
        <w:t xml:space="preserve">Wykaz  maszyn budowlanych w </w:t>
      </w:r>
      <w:r w:rsidR="00D907AE" w:rsidRPr="00D907AE">
        <w:rPr>
          <w:rFonts w:ascii="Tahoma" w:hAnsi="Tahoma" w:cs="Tahoma"/>
        </w:rPr>
        <w:t xml:space="preserve">zał. Nr </w:t>
      </w:r>
      <w:r w:rsidR="00311DFC">
        <w:rPr>
          <w:rFonts w:ascii="Tahoma" w:hAnsi="Tahoma" w:cs="Tahoma"/>
        </w:rPr>
        <w:t>6</w:t>
      </w:r>
      <w:r w:rsidR="00D907AE" w:rsidRPr="00D907AE">
        <w:rPr>
          <w:rFonts w:ascii="Tahoma" w:hAnsi="Tahoma" w:cs="Tahoma"/>
        </w:rPr>
        <w:t xml:space="preserve"> do SWZ</w:t>
      </w:r>
    </w:p>
    <w:p w14:paraId="6F60D03E" w14:textId="77777777" w:rsidR="00F639EF" w:rsidRPr="00D907AE" w:rsidRDefault="00F639EF" w:rsidP="00F639EF">
      <w:pPr>
        <w:ind w:firstLine="360"/>
        <w:rPr>
          <w:rFonts w:ascii="Tahoma" w:hAnsi="Tahoma" w:cs="Tahoma"/>
        </w:rPr>
      </w:pPr>
    </w:p>
    <w:p w14:paraId="7021DAF3" w14:textId="77777777" w:rsidR="00F639EF" w:rsidRPr="00D907AE" w:rsidRDefault="00F639EF" w:rsidP="00F639EF">
      <w:pPr>
        <w:autoSpaceDE w:val="0"/>
        <w:autoSpaceDN w:val="0"/>
        <w:adjustRightInd w:val="0"/>
        <w:spacing w:after="40"/>
        <w:ind w:right="306"/>
        <w:jc w:val="both"/>
        <w:rPr>
          <w:rFonts w:ascii="Tahoma" w:eastAsia="SimSun" w:hAnsi="Tahoma" w:cs="Tahoma"/>
          <w:bCs/>
        </w:rPr>
      </w:pPr>
      <w:r w:rsidRPr="00D907AE">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14:paraId="5DD98301" w14:textId="77777777" w:rsidR="00F639EF" w:rsidRPr="00D907AE"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D907AE">
        <w:rPr>
          <w:rFonts w:ascii="Tahoma" w:eastAsia="SimSun" w:hAnsi="Tahoma" w:cs="Tahoma"/>
          <w:bCs/>
        </w:rPr>
        <w:lastRenderedPageBreak/>
        <w:t>Teren jest ogrodzony parkanem, siatką drucianą lub płotem, oświetlony w porze nocnej i po zmierzchu oraz strzeżony.</w:t>
      </w:r>
    </w:p>
    <w:p w14:paraId="7C839866" w14:textId="77777777" w:rsidR="00F639EF" w:rsidRPr="00D907AE"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D907AE">
        <w:rPr>
          <w:rFonts w:ascii="Tahoma" w:eastAsia="SimSun" w:hAnsi="Tahoma" w:cs="Tahoma"/>
          <w:bCs/>
        </w:rPr>
        <w:t xml:space="preserve">Teren jest kontrolowany i zabezpieczony w sposób uniemożliwiający swobodny wstęp przez osobę nieuprawnioną. </w:t>
      </w:r>
    </w:p>
    <w:p w14:paraId="5F7A757E" w14:textId="77777777" w:rsidR="00F639EF" w:rsidRPr="00D907AE" w:rsidRDefault="00F639EF" w:rsidP="00F639EF">
      <w:pPr>
        <w:autoSpaceDE w:val="0"/>
        <w:autoSpaceDN w:val="0"/>
        <w:adjustRightInd w:val="0"/>
        <w:spacing w:after="40"/>
        <w:ind w:right="306"/>
        <w:jc w:val="both"/>
        <w:rPr>
          <w:rFonts w:ascii="Tahoma" w:eastAsia="SimSun" w:hAnsi="Tahoma" w:cs="Tahoma"/>
          <w:bCs/>
        </w:rPr>
      </w:pPr>
      <w:r w:rsidRPr="00D907AE">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14:paraId="77FA4719" w14:textId="77777777" w:rsidR="00F639EF" w:rsidRPr="00D907AE" w:rsidRDefault="00F639EF" w:rsidP="00F639EF">
      <w:pPr>
        <w:autoSpaceDE w:val="0"/>
        <w:autoSpaceDN w:val="0"/>
        <w:adjustRightInd w:val="0"/>
        <w:spacing w:after="40"/>
        <w:ind w:right="306"/>
        <w:jc w:val="both"/>
        <w:rPr>
          <w:rFonts w:ascii="Tahoma" w:eastAsia="SimSun" w:hAnsi="Tahoma" w:cs="Tahoma"/>
          <w:bCs/>
        </w:rPr>
      </w:pPr>
      <w:r w:rsidRPr="00D907AE">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5786929A" w14:textId="77777777" w:rsidR="00F639EF" w:rsidRPr="00D907AE"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D907AE">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14:paraId="60B2F5FC" w14:textId="77777777" w:rsidR="00F639EF" w:rsidRPr="00D907AE" w:rsidRDefault="00F639EF" w:rsidP="00F639EF">
      <w:pPr>
        <w:autoSpaceDE w:val="0"/>
        <w:autoSpaceDN w:val="0"/>
        <w:adjustRightInd w:val="0"/>
        <w:spacing w:after="40"/>
        <w:ind w:right="306"/>
        <w:jc w:val="both"/>
        <w:rPr>
          <w:rFonts w:ascii="Tahoma" w:eastAsia="SimSun" w:hAnsi="Tahoma" w:cs="Tahoma"/>
          <w:bCs/>
        </w:rPr>
      </w:pPr>
      <w:r w:rsidRPr="00D907AE">
        <w:rPr>
          <w:rFonts w:ascii="Tahoma" w:eastAsia="SimSun" w:hAnsi="Tahoma" w:cs="Tahoma"/>
          <w:bCs/>
        </w:rPr>
        <w:t>Mienie, którego gabaryty na to pozwalają, winno być przechowywane w pomieszczeniach zabezpieczonych z sposób opisany powyżej.</w:t>
      </w:r>
    </w:p>
    <w:p w14:paraId="4C93AECB" w14:textId="77777777" w:rsidR="00F639EF" w:rsidRDefault="00F639EF" w:rsidP="00F639EF">
      <w:pPr>
        <w:rPr>
          <w:rFonts w:ascii="Tahoma" w:hAnsi="Tahoma" w:cs="Tahoma"/>
          <w:b/>
          <w:i/>
        </w:rPr>
      </w:pPr>
    </w:p>
    <w:p w14:paraId="62C495A8" w14:textId="77777777" w:rsidR="00F639EF" w:rsidRPr="00F23B2E" w:rsidRDefault="00F639EF" w:rsidP="00F639EF">
      <w:pPr>
        <w:rPr>
          <w:rFonts w:ascii="Tahoma" w:hAnsi="Tahoma" w:cs="Tahoma"/>
          <w:b/>
          <w:u w:val="single"/>
        </w:rPr>
      </w:pPr>
      <w:r w:rsidRPr="00F23B2E">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336F843C"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F23B2E">
        <w:rPr>
          <w:rFonts w:ascii="Tahoma" w:hAnsi="Tahoma" w:cs="Tahoma"/>
          <w:b/>
        </w:rPr>
        <w:t>01.06.2023 – 31.05.2025</w:t>
      </w:r>
      <w:r w:rsidRPr="000A03D3">
        <w:rPr>
          <w:rFonts w:ascii="Tahoma" w:hAnsi="Tahoma" w:cs="Tahoma"/>
          <w:b/>
        </w:rPr>
        <w:t xml:space="preserve">, maksymalnie okres ubezpieczenia zakończy się </w:t>
      </w:r>
      <w:r w:rsidR="00F23B2E">
        <w:rPr>
          <w:rFonts w:ascii="Tahoma" w:hAnsi="Tahoma" w:cs="Tahoma"/>
          <w:b/>
        </w:rPr>
        <w:t>30.05.2026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23B2E" w:rsidRDefault="00F639EF" w:rsidP="00F639EF">
      <w:pPr>
        <w:ind w:left="1276" w:hanging="916"/>
        <w:rPr>
          <w:rFonts w:ascii="Tahoma" w:hAnsi="Tahoma" w:cs="Tahoma"/>
        </w:rPr>
      </w:pPr>
      <w:r w:rsidRPr="00F576F1">
        <w:rPr>
          <w:rFonts w:ascii="Tahoma" w:hAnsi="Tahoma" w:cs="Tahoma"/>
          <w:b/>
          <w:bCs/>
        </w:rPr>
        <w:t> </w:t>
      </w:r>
    </w:p>
    <w:p w14:paraId="77AEE84C" w14:textId="679E972C" w:rsidR="00F639EF" w:rsidRPr="00F23B2E" w:rsidRDefault="00F639EF" w:rsidP="00F639EF">
      <w:pPr>
        <w:ind w:left="1276" w:hanging="916"/>
        <w:rPr>
          <w:rFonts w:ascii="Tahoma" w:hAnsi="Tahoma" w:cs="Tahoma"/>
        </w:rPr>
      </w:pPr>
      <w:r w:rsidRPr="00F23B2E">
        <w:rPr>
          <w:rFonts w:ascii="Tahoma" w:hAnsi="Tahoma" w:cs="Tahoma"/>
          <w:b/>
          <w:bCs/>
        </w:rPr>
        <w:t>UWAGA:</w:t>
      </w:r>
      <w:r w:rsidRPr="00F23B2E">
        <w:rPr>
          <w:rFonts w:ascii="Tahoma" w:hAnsi="Tahoma" w:cs="Tahoma"/>
          <w:i/>
          <w:iCs/>
        </w:rPr>
        <w:t xml:space="preserve"> </w:t>
      </w:r>
      <w:r w:rsidRPr="00F23B2E">
        <w:rPr>
          <w:rFonts w:ascii="Tahoma" w:hAnsi="Tahoma" w:cs="Tahoma"/>
          <w:u w:val="single"/>
        </w:rPr>
        <w:t xml:space="preserve">Ubezpieczeniem objęte są pojazdy wraz z wyposażeniem wymienione w tabeli w załączniku nr </w:t>
      </w:r>
      <w:r w:rsidR="00311DFC">
        <w:rPr>
          <w:rFonts w:ascii="Tahoma" w:hAnsi="Tahoma" w:cs="Tahoma"/>
          <w:u w:val="single"/>
        </w:rPr>
        <w:t>6</w:t>
      </w:r>
      <w:r w:rsidRPr="00F23B2E">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F23B2E" w:rsidRDefault="00F639EF" w:rsidP="00F639EF">
      <w:pPr>
        <w:ind w:left="1276" w:hanging="916"/>
        <w:rPr>
          <w:rFonts w:ascii="Tahoma" w:hAnsi="Tahoma" w:cs="Tahoma"/>
        </w:rPr>
      </w:pPr>
      <w:r w:rsidRPr="00F23B2E">
        <w:rPr>
          <w:rFonts w:ascii="Tahoma" w:hAnsi="Tahoma" w:cs="Tahoma"/>
          <w:b/>
        </w:rPr>
        <w:t> UWAGA:</w:t>
      </w:r>
      <w:r w:rsidRPr="00F23B2E">
        <w:rPr>
          <w:rFonts w:ascii="Tahoma" w:hAnsi="Tahoma" w:cs="Tahoma"/>
        </w:rPr>
        <w:t xml:space="preserve"> </w:t>
      </w:r>
      <w:r w:rsidR="00565D47" w:rsidRPr="00F23B2E">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F23B2E">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F23B2E" w:rsidRDefault="00F639EF" w:rsidP="00F639EF">
      <w:pPr>
        <w:ind w:left="567"/>
        <w:jc w:val="both"/>
        <w:rPr>
          <w:rFonts w:ascii="Tahoma" w:hAnsi="Tahoma" w:cs="Tahoma"/>
        </w:rPr>
      </w:pPr>
      <w:r w:rsidRPr="00F23B2E">
        <w:rPr>
          <w:rFonts w:ascii="Tahoma" w:hAnsi="Tahoma" w:cs="Tahoma"/>
          <w:b/>
          <w:bCs/>
        </w:rPr>
        <w:t>Okres ubezpieczenia:</w:t>
      </w:r>
      <w:r w:rsidRPr="00F23B2E">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F23B2E">
        <w:rPr>
          <w:rFonts w:ascii="Tahoma" w:hAnsi="Tahoma" w:cs="Tahoma"/>
        </w:rPr>
        <w:t>(Dz.U. z 20</w:t>
      </w:r>
      <w:r w:rsidR="007416D5" w:rsidRPr="00F23B2E">
        <w:rPr>
          <w:rFonts w:ascii="Tahoma" w:hAnsi="Tahoma" w:cs="Tahoma"/>
        </w:rPr>
        <w:t>2</w:t>
      </w:r>
      <w:r w:rsidR="001C5002" w:rsidRPr="00F23B2E">
        <w:rPr>
          <w:rFonts w:ascii="Tahoma" w:hAnsi="Tahoma" w:cs="Tahoma"/>
        </w:rPr>
        <w:t>2</w:t>
      </w:r>
      <w:r w:rsidR="003E1AB6" w:rsidRPr="00F23B2E">
        <w:rPr>
          <w:rFonts w:ascii="Tahoma" w:hAnsi="Tahoma" w:cs="Tahoma"/>
        </w:rPr>
        <w:t xml:space="preserve"> r. poz. </w:t>
      </w:r>
      <w:r w:rsidR="001C5002" w:rsidRPr="00F23B2E">
        <w:rPr>
          <w:rFonts w:ascii="Tahoma" w:hAnsi="Tahoma" w:cs="Tahoma"/>
        </w:rPr>
        <w:t>621</w:t>
      </w:r>
      <w:r w:rsidR="003E1AB6" w:rsidRPr="00F23B2E">
        <w:rPr>
          <w:rFonts w:ascii="Tahoma" w:hAnsi="Tahoma" w:cs="Tahoma"/>
        </w:rPr>
        <w:t xml:space="preserve"> z </w:t>
      </w:r>
      <w:proofErr w:type="spellStart"/>
      <w:r w:rsidR="003E1AB6" w:rsidRPr="00F23B2E">
        <w:rPr>
          <w:rFonts w:ascii="Tahoma" w:hAnsi="Tahoma" w:cs="Tahoma"/>
        </w:rPr>
        <w:t>późn</w:t>
      </w:r>
      <w:proofErr w:type="spellEnd"/>
      <w:r w:rsidR="003E1AB6" w:rsidRPr="00F23B2E">
        <w:rPr>
          <w:rFonts w:ascii="Tahoma" w:hAnsi="Tahoma" w:cs="Tahoma"/>
        </w:rPr>
        <w:t xml:space="preserve">. zm.). </w:t>
      </w:r>
      <w:r w:rsidRPr="00F23B2E">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F23B2E" w:rsidRDefault="00F639EF" w:rsidP="00F639EF">
      <w:pPr>
        <w:jc w:val="both"/>
        <w:rPr>
          <w:rFonts w:ascii="Tahoma" w:hAnsi="Tahoma" w:cs="Tahoma"/>
        </w:rPr>
      </w:pPr>
    </w:p>
    <w:p w14:paraId="649919E0" w14:textId="4FDA9E0B" w:rsidR="00F639EF" w:rsidRPr="00F23B2E" w:rsidRDefault="00F639EF" w:rsidP="00F639EF">
      <w:pPr>
        <w:ind w:left="567"/>
        <w:jc w:val="both"/>
        <w:rPr>
          <w:rFonts w:ascii="Tahoma" w:hAnsi="Tahoma" w:cs="Tahoma"/>
          <w:color w:val="003366"/>
        </w:rPr>
      </w:pPr>
      <w:r w:rsidRPr="00F23B2E">
        <w:rPr>
          <w:rFonts w:ascii="Tahoma" w:hAnsi="Tahoma" w:cs="Tahoma"/>
          <w:b/>
          <w:bCs/>
        </w:rPr>
        <w:t>Zakres ubezpieczenia:</w:t>
      </w:r>
      <w:r w:rsidRPr="00F23B2E">
        <w:rPr>
          <w:rFonts w:ascii="Tahoma" w:hAnsi="Tahoma" w:cs="Tahoma"/>
        </w:rPr>
        <w:t xml:space="preserve"> zgodnie z Ustawą z dnia 22 maja 2003 r. o ubezpieczeniach obowiązkowych, Ubezpieczeniowym Funduszu Gwarancyjnym i Polskim Biurze Ubezpieczycieli Komunikacyjnych </w:t>
      </w:r>
      <w:r w:rsidR="003E1AB6" w:rsidRPr="00F23B2E">
        <w:rPr>
          <w:rFonts w:ascii="Tahoma" w:hAnsi="Tahoma" w:cs="Tahoma"/>
        </w:rPr>
        <w:t>(</w:t>
      </w:r>
      <w:r w:rsidR="007416D5" w:rsidRPr="00F23B2E">
        <w:rPr>
          <w:rFonts w:ascii="Tahoma" w:hAnsi="Tahoma" w:cs="Tahoma"/>
        </w:rPr>
        <w:t>Dz.U. z 202</w:t>
      </w:r>
      <w:r w:rsidR="001C5002" w:rsidRPr="00F23B2E">
        <w:rPr>
          <w:rFonts w:ascii="Tahoma" w:hAnsi="Tahoma" w:cs="Tahoma"/>
        </w:rPr>
        <w:t>2</w:t>
      </w:r>
      <w:r w:rsidR="007416D5" w:rsidRPr="00F23B2E">
        <w:rPr>
          <w:rFonts w:ascii="Tahoma" w:hAnsi="Tahoma" w:cs="Tahoma"/>
        </w:rPr>
        <w:t xml:space="preserve"> r. poz. </w:t>
      </w:r>
      <w:r w:rsidR="001C5002" w:rsidRPr="00F23B2E">
        <w:rPr>
          <w:rFonts w:ascii="Tahoma" w:hAnsi="Tahoma" w:cs="Tahoma"/>
        </w:rPr>
        <w:t>621</w:t>
      </w:r>
      <w:r w:rsidR="007416D5" w:rsidRPr="00F23B2E">
        <w:rPr>
          <w:rFonts w:ascii="Tahoma" w:hAnsi="Tahoma" w:cs="Tahoma"/>
        </w:rPr>
        <w:t xml:space="preserve"> </w:t>
      </w:r>
      <w:r w:rsidR="003E1AB6" w:rsidRPr="00F23B2E">
        <w:rPr>
          <w:rFonts w:ascii="Tahoma" w:hAnsi="Tahoma" w:cs="Tahoma"/>
        </w:rPr>
        <w:t xml:space="preserve">z </w:t>
      </w:r>
      <w:proofErr w:type="spellStart"/>
      <w:r w:rsidR="003E1AB6" w:rsidRPr="00F23B2E">
        <w:rPr>
          <w:rFonts w:ascii="Tahoma" w:hAnsi="Tahoma" w:cs="Tahoma"/>
        </w:rPr>
        <w:t>późn</w:t>
      </w:r>
      <w:proofErr w:type="spellEnd"/>
      <w:r w:rsidR="003E1AB6" w:rsidRPr="00F23B2E">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F23B2E">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5830BCB9"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w:t>
      </w:r>
      <w:r w:rsidRPr="00510D76">
        <w:rPr>
          <w:rFonts w:ascii="Tahoma" w:hAnsi="Tahoma" w:cs="Tahoma"/>
        </w:rPr>
        <w:lastRenderedPageBreak/>
        <w:t xml:space="preserve">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E10DCF">
      <w:pPr>
        <w:ind w:left="709" w:hanging="283"/>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F23B2E"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F23B2E">
        <w:rPr>
          <w:rFonts w:ascii="Tahoma" w:hAnsi="Tahoma" w:cs="Tahoma"/>
        </w:rPr>
        <w:t>pozostałości po szkodzie, w przypadku jego utraty (kradzieży) oraz całkowitego zniszczenia;</w:t>
      </w:r>
    </w:p>
    <w:p w14:paraId="3DF039EB" w14:textId="2FF1DC8A" w:rsidR="00F639EF" w:rsidRPr="00F23B2E" w:rsidRDefault="00F639EF" w:rsidP="00F639EF">
      <w:pPr>
        <w:ind w:left="709" w:hanging="283"/>
        <w:jc w:val="both"/>
        <w:rPr>
          <w:rFonts w:ascii="Tahoma" w:hAnsi="Tahoma" w:cs="Tahoma"/>
        </w:rPr>
      </w:pPr>
      <w:r w:rsidRPr="00F23B2E">
        <w:rPr>
          <w:rFonts w:ascii="Tahoma" w:hAnsi="Tahoma" w:cs="Tahoma"/>
        </w:rPr>
        <w:t xml:space="preserve">- w ubezpieczeniu pojazdów, których wiek nie przekracza </w:t>
      </w:r>
      <w:r w:rsidR="00276799" w:rsidRPr="00F23B2E">
        <w:rPr>
          <w:rFonts w:ascii="Tahoma" w:hAnsi="Tahoma" w:cs="Tahoma"/>
        </w:rPr>
        <w:t>36</w:t>
      </w:r>
      <w:r w:rsidRPr="00F23B2E">
        <w:rPr>
          <w:rFonts w:ascii="Tahoma" w:hAnsi="Tahoma" w:cs="Tahoma"/>
        </w:rPr>
        <w:t xml:space="preserve"> miesięcy ma zastosowanie tzw. </w:t>
      </w:r>
      <w:r w:rsidRPr="00F23B2E">
        <w:rPr>
          <w:rFonts w:ascii="Tahoma" w:hAnsi="Tahoma" w:cs="Tahoma"/>
          <w:b/>
        </w:rPr>
        <w:t>gwarantowana suma ubezpieczenia</w:t>
      </w:r>
      <w:r w:rsidRPr="00F23B2E">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w:t>
      </w:r>
      <w:r w:rsidRPr="00DB3533">
        <w:rPr>
          <w:rFonts w:ascii="Tahoma" w:hAnsi="Tahoma" w:cs="Tahoma"/>
          <w:color w:val="000000"/>
        </w:rPr>
        <w:lastRenderedPageBreak/>
        <w:t xml:space="preserve">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E10DCF"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E10DCF">
        <w:rPr>
          <w:rFonts w:ascii="Tahoma" w:hAnsi="Tahoma" w:cs="Tahoma"/>
        </w:rPr>
        <w:t>przeciwkradzieżowe</w:t>
      </w:r>
      <w:proofErr w:type="spellEnd"/>
      <w:r w:rsidRPr="00E10DCF">
        <w:rPr>
          <w:rFonts w:ascii="Tahoma" w:hAnsi="Tahoma" w:cs="Tahoma"/>
        </w:rPr>
        <w:t xml:space="preserve"> Ubezpieczyciel uznaje za wystarczające.</w:t>
      </w:r>
    </w:p>
    <w:p w14:paraId="01917D8F" w14:textId="77777777" w:rsidR="00F639EF" w:rsidRPr="00E10DCF" w:rsidRDefault="00F639EF" w:rsidP="00F639EF">
      <w:pPr>
        <w:ind w:left="709" w:hanging="283"/>
        <w:jc w:val="both"/>
        <w:rPr>
          <w:rFonts w:ascii="Tahoma" w:hAnsi="Tahoma" w:cs="Tahoma"/>
          <w:u w:val="single"/>
        </w:rPr>
      </w:pPr>
    </w:p>
    <w:p w14:paraId="458A887A" w14:textId="77777777" w:rsidR="00F639EF" w:rsidRPr="00E10DCF" w:rsidRDefault="00F639EF" w:rsidP="00F639EF">
      <w:pPr>
        <w:ind w:left="709"/>
        <w:jc w:val="both"/>
        <w:rPr>
          <w:rFonts w:ascii="Tahoma" w:hAnsi="Tahoma" w:cs="Tahoma"/>
          <w:u w:val="single"/>
        </w:rPr>
      </w:pPr>
      <w:r w:rsidRPr="00E10DCF">
        <w:rPr>
          <w:rFonts w:ascii="Tahoma" w:hAnsi="Tahoma" w:cs="Tahoma"/>
          <w:u w:val="single"/>
        </w:rPr>
        <w:t>Zakres terytorialny ubezpieczenia autocasco:</w:t>
      </w:r>
    </w:p>
    <w:p w14:paraId="6EA28CA1" w14:textId="77777777" w:rsidR="00F639EF" w:rsidRPr="00E10DCF" w:rsidRDefault="00F639EF" w:rsidP="00F639EF">
      <w:pPr>
        <w:ind w:left="709"/>
        <w:jc w:val="both"/>
        <w:rPr>
          <w:rFonts w:ascii="Tahoma" w:hAnsi="Tahoma" w:cs="Tahoma"/>
        </w:rPr>
      </w:pPr>
      <w:r w:rsidRPr="00E10DCF">
        <w:rPr>
          <w:rFonts w:ascii="Tahoma" w:hAnsi="Tahoma" w:cs="Tahoma"/>
        </w:rPr>
        <w:t>RP i Europa z wyłączeniem szkód kradzieżowych powstałych na terytorium Rosji, Białorusi, Ukrainy i Mołdawii.</w:t>
      </w: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Pr="00F23B2E" w:rsidRDefault="00F639EF" w:rsidP="00CC6AF3">
      <w:pPr>
        <w:ind w:left="709"/>
        <w:jc w:val="both"/>
        <w:rPr>
          <w:rFonts w:ascii="Tahoma" w:hAnsi="Tahoma" w:cs="Tahoma"/>
        </w:rPr>
      </w:pPr>
      <w:r w:rsidRPr="001070F9">
        <w:rPr>
          <w:rFonts w:ascii="Tahoma" w:hAnsi="Tahoma" w:cs="Tahoma"/>
          <w:b/>
          <w:bCs/>
        </w:rPr>
        <w:t xml:space="preserve">Suma </w:t>
      </w:r>
      <w:r w:rsidRPr="00F23B2E">
        <w:rPr>
          <w:rFonts w:ascii="Tahoma" w:hAnsi="Tahoma" w:cs="Tahoma"/>
          <w:b/>
          <w:bCs/>
        </w:rPr>
        <w:t xml:space="preserve">ubezpieczenia </w:t>
      </w:r>
    </w:p>
    <w:p w14:paraId="31BFBA39" w14:textId="31A7B9EF" w:rsidR="00F639EF" w:rsidRPr="00F23B2E" w:rsidRDefault="00F639EF" w:rsidP="00F639EF">
      <w:pPr>
        <w:ind w:left="709" w:hanging="283"/>
        <w:jc w:val="both"/>
        <w:rPr>
          <w:rFonts w:ascii="Tahoma" w:hAnsi="Tahoma" w:cs="Tahoma"/>
          <w:b/>
        </w:rPr>
      </w:pPr>
      <w:r w:rsidRPr="00F23B2E">
        <w:rPr>
          <w:rFonts w:ascii="Tahoma" w:hAnsi="Tahoma" w:cs="Tahoma"/>
        </w:rPr>
        <w:t>-</w:t>
      </w:r>
      <w:r w:rsidRPr="00F23B2E">
        <w:rPr>
          <w:rFonts w:ascii="Tahoma" w:hAnsi="Tahoma" w:cs="Tahoma"/>
        </w:rPr>
        <w:tab/>
        <w:t xml:space="preserve">uwzględnia kwotę podatku VAT oraz wartość wyposażenia dodatkowego, </w:t>
      </w:r>
    </w:p>
    <w:p w14:paraId="2357E83D" w14:textId="77777777" w:rsidR="00F639EF" w:rsidRPr="00F23B2E"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F23B2E">
        <w:rPr>
          <w:rFonts w:ascii="Tahoma" w:hAnsi="Tahoma" w:cs="Tahoma"/>
        </w:rPr>
        <w:t>sprowadzonych z zagranicy,</w:t>
      </w:r>
    </w:p>
    <w:p w14:paraId="7E75233B" w14:textId="0A94DA1F" w:rsidR="00F639EF" w:rsidRPr="00F23B2E" w:rsidRDefault="00F639EF" w:rsidP="00F639EF">
      <w:pPr>
        <w:ind w:left="709" w:hanging="283"/>
        <w:jc w:val="both"/>
        <w:rPr>
          <w:rFonts w:ascii="Tahoma" w:hAnsi="Tahoma" w:cs="Tahoma"/>
          <w:b/>
        </w:rPr>
      </w:pPr>
      <w:r w:rsidRPr="00F23B2E">
        <w:rPr>
          <w:rFonts w:ascii="Tahoma" w:hAnsi="Tahoma" w:cs="Tahoma"/>
        </w:rPr>
        <w:t>-</w:t>
      </w:r>
      <w:r w:rsidRPr="00F23B2E">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Pr="00F23B2E" w:rsidRDefault="00F639EF" w:rsidP="00F639EF">
      <w:pPr>
        <w:ind w:left="709" w:hanging="283"/>
        <w:jc w:val="both"/>
        <w:rPr>
          <w:rFonts w:ascii="Tahoma" w:hAnsi="Tahoma" w:cs="Tahoma"/>
        </w:rPr>
      </w:pPr>
      <w:r>
        <w:rPr>
          <w:rFonts w:ascii="Tahoma" w:hAnsi="Tahoma" w:cs="Tahoma"/>
        </w:rPr>
        <w:t>-   </w:t>
      </w:r>
      <w:r>
        <w:rPr>
          <w:rFonts w:ascii="Tahoma" w:hAnsi="Tahoma" w:cs="Tahoma"/>
        </w:rPr>
        <w:tab/>
        <w:t xml:space="preserve">udział </w:t>
      </w:r>
      <w:r w:rsidRPr="00F23B2E">
        <w:rPr>
          <w:rFonts w:ascii="Tahoma" w:hAnsi="Tahoma" w:cs="Tahoma"/>
        </w:rPr>
        <w:t>własny zniesiony/wykupiony</w:t>
      </w:r>
    </w:p>
    <w:p w14:paraId="24DBFB56" w14:textId="77777777" w:rsidR="00F639EF" w:rsidRPr="00F23B2E" w:rsidRDefault="00F639EF" w:rsidP="00F639EF">
      <w:pPr>
        <w:ind w:left="709" w:hanging="283"/>
        <w:jc w:val="both"/>
        <w:rPr>
          <w:rFonts w:ascii="Tahoma" w:hAnsi="Tahoma" w:cs="Tahoma"/>
        </w:rPr>
      </w:pPr>
      <w:r w:rsidRPr="00F23B2E">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sidRPr="00F23B2E">
        <w:rPr>
          <w:rFonts w:ascii="Tahoma" w:hAnsi="Tahoma" w:cs="Tahoma"/>
        </w:rPr>
        <w:t>-    amortyzacja części – zniesiona/wykupiona</w:t>
      </w:r>
      <w:r w:rsidR="00BB41F1" w:rsidRPr="00F23B2E">
        <w:rPr>
          <w:rFonts w:ascii="Tahoma" w:hAnsi="Tahoma" w:cs="Tahoma"/>
        </w:rPr>
        <w:t>, z wyjątkiem uszkodzeń w ogumieniu oraz akumulatorze, gdzie amortyzacja ma zastosowanie</w:t>
      </w: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lastRenderedPageBreak/>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3330021D"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w:t>
      </w:r>
      <w:r w:rsidR="00793525" w:rsidRPr="00A70696">
        <w:rPr>
          <w:rFonts w:asciiTheme="majorHAnsi" w:eastAsia="Calibri" w:hAnsiTheme="majorHAnsi" w:cs="Arial"/>
        </w:rPr>
        <w:t xml:space="preserve">również podczas zatrzymania i </w:t>
      </w:r>
      <w:r w:rsidR="00793525" w:rsidRPr="00793525">
        <w:rPr>
          <w:rFonts w:ascii="Tahoma" w:eastAsia="Calibri" w:hAnsi="Tahoma" w:cs="Tahoma"/>
          <w:color w:val="FF0000"/>
        </w:rPr>
        <w:t>postoju wyłącznie podczas naprawy pojazdu niezbędnej do kontynuowania dalszej jazdy</w:t>
      </w:r>
      <w:r w:rsidRPr="00F576F1">
        <w:rPr>
          <w:rFonts w:ascii="Tahoma" w:hAnsi="Tahoma" w:cs="Tahoma"/>
        </w:rPr>
        <w:t>),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Pr="00F23B2E" w:rsidRDefault="00D44005" w:rsidP="00D44005">
      <w:pPr>
        <w:ind w:left="709"/>
        <w:jc w:val="both"/>
        <w:rPr>
          <w:rFonts w:ascii="Tahoma" w:hAnsi="Tahoma" w:cs="Tahoma"/>
        </w:rPr>
      </w:pPr>
      <w:r w:rsidRPr="00F23B2E">
        <w:rPr>
          <w:rFonts w:ascii="Tahoma" w:hAnsi="Tahoma" w:cs="Tahoma"/>
          <w:b/>
          <w:bCs/>
        </w:rPr>
        <w:t xml:space="preserve">Suma ubezpieczenia - </w:t>
      </w:r>
      <w:r w:rsidRPr="00F23B2E">
        <w:rPr>
          <w:rFonts w:ascii="Tahoma" w:hAnsi="Tahoma" w:cs="Tahoma"/>
        </w:rPr>
        <w:t>10 000 zł  na osobę</w:t>
      </w:r>
    </w:p>
    <w:p w14:paraId="2CF6CF09" w14:textId="77777777" w:rsidR="00D44005" w:rsidRPr="00F23B2E" w:rsidRDefault="00D44005" w:rsidP="00D44005">
      <w:pPr>
        <w:ind w:left="709"/>
        <w:jc w:val="both"/>
        <w:rPr>
          <w:rFonts w:ascii="Tahoma" w:hAnsi="Tahoma" w:cs="Tahoma"/>
        </w:rPr>
      </w:pPr>
      <w:r w:rsidRPr="00F23B2E">
        <w:rPr>
          <w:rFonts w:ascii="Tahoma" w:hAnsi="Tahoma" w:cs="Tahoma"/>
          <w:b/>
          <w:bCs/>
        </w:rPr>
        <w:t>-</w:t>
      </w:r>
      <w:r w:rsidRPr="00F23B2E">
        <w:rPr>
          <w:rFonts w:ascii="Tahoma" w:hAnsi="Tahoma" w:cs="Tahoma"/>
        </w:rPr>
        <w:t xml:space="preserve"> w przypadku śmierci Ubezpieczonego – świadczenie w wysokości 100% sumy ubezpieczenia;</w:t>
      </w:r>
    </w:p>
    <w:p w14:paraId="1371594D" w14:textId="77777777" w:rsidR="00D44005" w:rsidRPr="00F23B2E" w:rsidRDefault="00D44005" w:rsidP="00D44005">
      <w:pPr>
        <w:ind w:left="709"/>
        <w:jc w:val="both"/>
        <w:rPr>
          <w:rFonts w:ascii="Tahoma" w:hAnsi="Tahoma" w:cs="Tahoma"/>
        </w:rPr>
      </w:pPr>
      <w:r w:rsidRPr="00F23B2E">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F23B2E">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662EBD4F" w:rsidR="00F639EF" w:rsidRPr="00793525" w:rsidRDefault="00F639EF" w:rsidP="00793525">
      <w:pPr>
        <w:ind w:left="708"/>
        <w:rPr>
          <w:rFonts w:ascii="Tahoma" w:hAnsi="Tahoma" w:cs="Tahoma"/>
          <w:b/>
          <w:bCs/>
          <w:color w:val="FF0000"/>
        </w:rPr>
      </w:pPr>
      <w:r w:rsidRPr="00471D05">
        <w:rPr>
          <w:rFonts w:ascii="Tahoma" w:hAnsi="Tahoma" w:cs="Tahoma"/>
        </w:rPr>
        <w:t>Zakres terytorialny ubezpieczenia NNW –</w:t>
      </w:r>
      <w:r w:rsidR="00793525" w:rsidRPr="00793525">
        <w:rPr>
          <w:rFonts w:ascii="Tahoma" w:eastAsia="Calibri" w:hAnsi="Tahoma" w:cs="Tahoma"/>
          <w:color w:val="FF0000"/>
        </w:rPr>
        <w:t>RP oraz zgodny z systemem Zielonej Karty z wyłączeniem Rosji, Białorusi, Ukrainy, Mołdawii</w:t>
      </w:r>
    </w:p>
    <w:p w14:paraId="4A5A452C" w14:textId="77777777" w:rsidR="00FE3198" w:rsidRDefault="00FE3198"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77CB42AD" w:rsidR="00F639EF"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4BC9E301" w14:textId="77777777" w:rsidR="00E10DCF" w:rsidRPr="00E10DCF" w:rsidRDefault="00E10DCF" w:rsidP="00F639EF">
      <w:pPr>
        <w:ind w:left="709"/>
        <w:jc w:val="both"/>
        <w:rPr>
          <w:rFonts w:ascii="Tahoma" w:hAnsi="Tahoma" w:cs="Tahoma"/>
          <w:bCs/>
        </w:rPr>
      </w:pPr>
    </w:p>
    <w:p w14:paraId="5591E0FD" w14:textId="3C52DCE7" w:rsidR="0088525E" w:rsidRPr="00E10DCF" w:rsidRDefault="0088525E" w:rsidP="0088525E">
      <w:pPr>
        <w:pStyle w:val="Akapitzlist"/>
        <w:jc w:val="both"/>
        <w:rPr>
          <w:rFonts w:ascii="Tahoma" w:hAnsi="Tahoma" w:cs="Tahoma"/>
          <w:b/>
          <w:bCs/>
          <w:sz w:val="20"/>
          <w:szCs w:val="20"/>
          <w:u w:val="single"/>
        </w:rPr>
      </w:pPr>
      <w:r w:rsidRPr="00E10DCF">
        <w:rPr>
          <w:rFonts w:ascii="Tahoma" w:hAnsi="Tahoma" w:cs="Tahoma"/>
          <w:sz w:val="20"/>
          <w:szCs w:val="20"/>
          <w:u w:val="single"/>
        </w:rPr>
        <w:t>I. Wariant podstawowy</w:t>
      </w:r>
    </w:p>
    <w:p w14:paraId="58711F41" w14:textId="77777777" w:rsidR="0088525E" w:rsidRPr="00E10DCF" w:rsidRDefault="0088525E" w:rsidP="0088525E">
      <w:pPr>
        <w:ind w:left="709"/>
        <w:jc w:val="both"/>
        <w:rPr>
          <w:rFonts w:ascii="Tahoma" w:hAnsi="Tahoma" w:cs="Tahoma"/>
        </w:rPr>
      </w:pPr>
      <w:r w:rsidRPr="00E10DCF">
        <w:rPr>
          <w:rFonts w:ascii="Tahoma" w:hAnsi="Tahoma" w:cs="Tahoma"/>
        </w:rPr>
        <w:t xml:space="preserve">Ubezpieczenie </w:t>
      </w:r>
      <w:proofErr w:type="spellStart"/>
      <w:r w:rsidRPr="00E10DCF">
        <w:rPr>
          <w:rFonts w:ascii="Tahoma" w:hAnsi="Tahoma" w:cs="Tahoma"/>
        </w:rPr>
        <w:t>assistance</w:t>
      </w:r>
      <w:proofErr w:type="spellEnd"/>
      <w:r w:rsidRPr="00E10DCF">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E10DCF">
        <w:rPr>
          <w:rFonts w:ascii="Tahoma" w:hAnsi="Tahoma" w:cs="Tahoma"/>
        </w:rPr>
        <w:t>assistance</w:t>
      </w:r>
      <w:proofErr w:type="spellEnd"/>
      <w:r w:rsidRPr="00E10DCF">
        <w:rPr>
          <w:rFonts w:ascii="Tahoma" w:hAnsi="Tahoma" w:cs="Tahoma"/>
        </w:rPr>
        <w:t>), polegającą m.in. na zorganizowaniu i pokryciu koszów:</w:t>
      </w:r>
    </w:p>
    <w:p w14:paraId="06C8D62F" w14:textId="50B574CD" w:rsidR="0088525E" w:rsidRPr="00E10DCF" w:rsidRDefault="0088525E" w:rsidP="00061F3A">
      <w:pPr>
        <w:pStyle w:val="Akapitzlist"/>
        <w:numPr>
          <w:ilvl w:val="0"/>
          <w:numId w:val="82"/>
        </w:numPr>
        <w:ind w:left="993" w:hanging="284"/>
        <w:jc w:val="both"/>
        <w:rPr>
          <w:rFonts w:ascii="Tahoma" w:hAnsi="Tahoma" w:cs="Tahoma"/>
          <w:sz w:val="20"/>
          <w:szCs w:val="20"/>
        </w:rPr>
      </w:pPr>
      <w:r w:rsidRPr="00E10DCF">
        <w:rPr>
          <w:rFonts w:ascii="Tahoma" w:hAnsi="Tahoma" w:cs="Tahoma"/>
          <w:sz w:val="20"/>
          <w:szCs w:val="20"/>
        </w:rPr>
        <w:t xml:space="preserve">naprawy na miejscu zdarzenia (bez kosztu zakupu części), </w:t>
      </w:r>
    </w:p>
    <w:p w14:paraId="61CD8D2F" w14:textId="20FC30B0" w:rsidR="0088525E" w:rsidRPr="00E10DCF" w:rsidRDefault="0088525E" w:rsidP="00061F3A">
      <w:pPr>
        <w:pStyle w:val="Akapitzlist"/>
        <w:numPr>
          <w:ilvl w:val="0"/>
          <w:numId w:val="82"/>
        </w:numPr>
        <w:ind w:left="993" w:hanging="284"/>
        <w:jc w:val="both"/>
        <w:rPr>
          <w:rFonts w:ascii="Tahoma" w:hAnsi="Tahoma" w:cs="Tahoma"/>
          <w:sz w:val="20"/>
          <w:szCs w:val="20"/>
        </w:rPr>
      </w:pPr>
      <w:r w:rsidRPr="00E10DCF">
        <w:rPr>
          <w:rFonts w:ascii="Tahoma" w:hAnsi="Tahoma" w:cs="Tahoma"/>
          <w:sz w:val="20"/>
          <w:szCs w:val="20"/>
        </w:rPr>
        <w:t xml:space="preserve">dostarczeniu paliwa (bez kosztu zakupu paliwa), </w:t>
      </w:r>
    </w:p>
    <w:p w14:paraId="25AE2230" w14:textId="15FD6CCC" w:rsidR="0088525E" w:rsidRPr="00E10DCF" w:rsidRDefault="0088525E" w:rsidP="00061F3A">
      <w:pPr>
        <w:pStyle w:val="Akapitzlist"/>
        <w:numPr>
          <w:ilvl w:val="0"/>
          <w:numId w:val="82"/>
        </w:numPr>
        <w:ind w:left="993" w:hanging="284"/>
        <w:jc w:val="both"/>
        <w:rPr>
          <w:rFonts w:ascii="Tahoma" w:hAnsi="Tahoma" w:cs="Tahoma"/>
          <w:sz w:val="20"/>
          <w:szCs w:val="20"/>
        </w:rPr>
      </w:pPr>
      <w:r w:rsidRPr="00E10DCF">
        <w:rPr>
          <w:rFonts w:ascii="Tahoma" w:hAnsi="Tahoma" w:cs="Tahoma"/>
          <w:sz w:val="20"/>
          <w:szCs w:val="20"/>
        </w:rPr>
        <w:t xml:space="preserve">pokryciu kosztów holowania do miejsca wskazanego przez ubezpieczonego (limit kilometrów – minimum 100 km od miejsca wypadku, awarii na terytorium RP), </w:t>
      </w:r>
    </w:p>
    <w:p w14:paraId="2462444F" w14:textId="67C26ECE" w:rsidR="0088525E" w:rsidRPr="00E10DCF" w:rsidRDefault="0088525E" w:rsidP="00061F3A">
      <w:pPr>
        <w:pStyle w:val="Akapitzlist"/>
        <w:numPr>
          <w:ilvl w:val="0"/>
          <w:numId w:val="82"/>
        </w:numPr>
        <w:ind w:left="993" w:hanging="284"/>
        <w:jc w:val="both"/>
        <w:rPr>
          <w:rFonts w:ascii="Tahoma" w:hAnsi="Tahoma" w:cs="Tahoma"/>
          <w:sz w:val="20"/>
          <w:szCs w:val="20"/>
        </w:rPr>
      </w:pPr>
      <w:r w:rsidRPr="00E10DCF">
        <w:rPr>
          <w:rFonts w:ascii="Tahoma" w:hAnsi="Tahoma" w:cs="Tahoma"/>
          <w:sz w:val="20"/>
          <w:szCs w:val="20"/>
        </w:rPr>
        <w:t>pokrycia</w:t>
      </w:r>
      <w:r w:rsidR="001020BF" w:rsidRPr="00E10DCF">
        <w:rPr>
          <w:rFonts w:ascii="Tahoma" w:hAnsi="Tahoma" w:cs="Tahoma"/>
          <w:sz w:val="20"/>
          <w:szCs w:val="20"/>
        </w:rPr>
        <w:t xml:space="preserve"> kosztów kontynuowania podróży.</w:t>
      </w:r>
    </w:p>
    <w:p w14:paraId="75CE7CBA" w14:textId="77777777" w:rsidR="0088525E" w:rsidRPr="00E10DCF" w:rsidRDefault="0088525E" w:rsidP="0088525E">
      <w:pPr>
        <w:ind w:left="709"/>
        <w:jc w:val="both"/>
        <w:rPr>
          <w:rFonts w:ascii="Tahoma" w:hAnsi="Tahoma" w:cs="Tahoma"/>
        </w:rPr>
      </w:pPr>
      <w:r w:rsidRPr="00E10DCF">
        <w:rPr>
          <w:rFonts w:ascii="Tahoma" w:hAnsi="Tahoma" w:cs="Tahoma"/>
        </w:rPr>
        <w:t>Ubezpieczenie dotyczy pojazdów osobowych, dostawczych i ciężarowych o dopuszczalnej masie całkowitej do 3,5 t, wskazanych w załączniku z wykazem pojazdów do ubezpieczenia w tym wariancie.</w:t>
      </w:r>
    </w:p>
    <w:p w14:paraId="0D93D4C6" w14:textId="77777777" w:rsidR="0088525E" w:rsidRPr="00E10DCF" w:rsidRDefault="0088525E" w:rsidP="0088525E">
      <w:pPr>
        <w:ind w:left="709"/>
        <w:jc w:val="both"/>
        <w:rPr>
          <w:rFonts w:ascii="Tahoma" w:hAnsi="Tahoma" w:cs="Tahoma"/>
        </w:rPr>
      </w:pPr>
      <w:r w:rsidRPr="00E10DCF">
        <w:rPr>
          <w:rFonts w:ascii="Tahoma" w:hAnsi="Tahoma" w:cs="Tahoma"/>
        </w:rPr>
        <w:t>Minimalny zakres terytorialny - RP.</w:t>
      </w:r>
    </w:p>
    <w:p w14:paraId="20F13AD1" w14:textId="3F49EDFE" w:rsidR="0088525E" w:rsidRPr="00E10DCF" w:rsidRDefault="0088525E" w:rsidP="0088525E">
      <w:pPr>
        <w:jc w:val="both"/>
        <w:rPr>
          <w:rFonts w:ascii="Tahoma" w:hAnsi="Tahoma" w:cs="Tahoma"/>
          <w:u w:val="single"/>
        </w:rPr>
      </w:pPr>
    </w:p>
    <w:p w14:paraId="583A8D43" w14:textId="32D7EECF" w:rsidR="00F639EF" w:rsidRPr="00E10DCF" w:rsidRDefault="0088525E" w:rsidP="00F639EF">
      <w:pPr>
        <w:pStyle w:val="Akapitzlist"/>
        <w:jc w:val="both"/>
        <w:rPr>
          <w:rFonts w:ascii="Tahoma" w:hAnsi="Tahoma" w:cs="Tahoma"/>
          <w:b/>
          <w:bCs/>
          <w:sz w:val="20"/>
          <w:szCs w:val="20"/>
          <w:u w:val="single"/>
        </w:rPr>
      </w:pPr>
      <w:r w:rsidRPr="00E10DCF">
        <w:rPr>
          <w:rFonts w:ascii="Tahoma" w:hAnsi="Tahoma" w:cs="Tahoma"/>
          <w:sz w:val="20"/>
          <w:szCs w:val="20"/>
          <w:u w:val="single"/>
        </w:rPr>
        <w:t>I</w:t>
      </w:r>
      <w:r w:rsidR="00F639EF" w:rsidRPr="00E10DCF">
        <w:rPr>
          <w:rFonts w:ascii="Tahoma" w:hAnsi="Tahoma" w:cs="Tahoma"/>
          <w:sz w:val="20"/>
          <w:szCs w:val="20"/>
          <w:u w:val="single"/>
        </w:rPr>
        <w:t>I. Wariant rozszerzony</w:t>
      </w:r>
    </w:p>
    <w:p w14:paraId="594A26EB" w14:textId="77777777" w:rsidR="00F639EF" w:rsidRPr="00E10DCF" w:rsidRDefault="00F639EF" w:rsidP="00F639EF">
      <w:pPr>
        <w:ind w:left="709"/>
        <w:jc w:val="both"/>
        <w:rPr>
          <w:rFonts w:ascii="Tahoma" w:hAnsi="Tahoma" w:cs="Tahoma"/>
        </w:rPr>
      </w:pPr>
      <w:r w:rsidRPr="00E10DCF">
        <w:rPr>
          <w:rFonts w:ascii="Tahoma" w:hAnsi="Tahoma" w:cs="Tahoma"/>
        </w:rPr>
        <w:t xml:space="preserve">Ubezpieczenie </w:t>
      </w:r>
      <w:proofErr w:type="spellStart"/>
      <w:r w:rsidRPr="00E10DCF">
        <w:rPr>
          <w:rFonts w:ascii="Tahoma" w:hAnsi="Tahoma" w:cs="Tahoma"/>
        </w:rPr>
        <w:t>assistance</w:t>
      </w:r>
      <w:proofErr w:type="spellEnd"/>
      <w:r w:rsidRPr="00E10DCF">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E10DCF">
        <w:rPr>
          <w:rFonts w:ascii="Tahoma" w:hAnsi="Tahoma" w:cs="Tahoma"/>
        </w:rPr>
        <w:t>assistance</w:t>
      </w:r>
      <w:proofErr w:type="spellEnd"/>
      <w:r w:rsidRPr="00E10DCF">
        <w:rPr>
          <w:rFonts w:ascii="Tahoma" w:hAnsi="Tahoma" w:cs="Tahoma"/>
        </w:rPr>
        <w:t>), polegającą m.in. na zorganizowaniu i pokryciu koszów:</w:t>
      </w:r>
    </w:p>
    <w:p w14:paraId="0CC3EE93" w14:textId="0B6527D5" w:rsidR="00F639EF" w:rsidRPr="00E10DCF" w:rsidRDefault="00F639EF" w:rsidP="00061F3A">
      <w:pPr>
        <w:pStyle w:val="Akapitzlist"/>
        <w:numPr>
          <w:ilvl w:val="0"/>
          <w:numId w:val="83"/>
        </w:numPr>
        <w:ind w:left="993" w:hanging="284"/>
        <w:jc w:val="both"/>
        <w:rPr>
          <w:rFonts w:ascii="Tahoma" w:hAnsi="Tahoma" w:cs="Tahoma"/>
          <w:sz w:val="20"/>
          <w:szCs w:val="20"/>
        </w:rPr>
      </w:pPr>
      <w:r w:rsidRPr="00E10DCF">
        <w:rPr>
          <w:rFonts w:ascii="Tahoma" w:hAnsi="Tahoma" w:cs="Tahoma"/>
          <w:sz w:val="20"/>
          <w:szCs w:val="20"/>
        </w:rPr>
        <w:t xml:space="preserve">naprawy na miejscu zdarzenia (bez kosztu zakupu części), </w:t>
      </w:r>
    </w:p>
    <w:p w14:paraId="53A431C7" w14:textId="42B5CD9A" w:rsidR="00F639EF" w:rsidRPr="00E10DCF" w:rsidRDefault="00F639EF" w:rsidP="00061F3A">
      <w:pPr>
        <w:pStyle w:val="Akapitzlist"/>
        <w:numPr>
          <w:ilvl w:val="0"/>
          <w:numId w:val="83"/>
        </w:numPr>
        <w:ind w:left="993" w:hanging="284"/>
        <w:jc w:val="both"/>
        <w:rPr>
          <w:rFonts w:ascii="Tahoma" w:hAnsi="Tahoma" w:cs="Tahoma"/>
          <w:sz w:val="20"/>
          <w:szCs w:val="20"/>
        </w:rPr>
      </w:pPr>
      <w:r w:rsidRPr="00E10DCF">
        <w:rPr>
          <w:rFonts w:ascii="Tahoma" w:hAnsi="Tahoma" w:cs="Tahoma"/>
          <w:sz w:val="20"/>
          <w:szCs w:val="20"/>
        </w:rPr>
        <w:t xml:space="preserve">dostarczeniu paliwa (bez kosztu zakupu paliwa), </w:t>
      </w:r>
    </w:p>
    <w:p w14:paraId="5D1677DB" w14:textId="539D61C3" w:rsidR="00F639EF" w:rsidRPr="00E10DCF" w:rsidRDefault="00F639EF" w:rsidP="00061F3A">
      <w:pPr>
        <w:pStyle w:val="Akapitzlist"/>
        <w:numPr>
          <w:ilvl w:val="0"/>
          <w:numId w:val="83"/>
        </w:numPr>
        <w:ind w:left="993" w:hanging="284"/>
        <w:jc w:val="both"/>
        <w:rPr>
          <w:rFonts w:ascii="Tahoma" w:hAnsi="Tahoma" w:cs="Tahoma"/>
          <w:sz w:val="20"/>
          <w:szCs w:val="20"/>
        </w:rPr>
      </w:pPr>
      <w:r w:rsidRPr="00E10DCF">
        <w:rPr>
          <w:rFonts w:ascii="Tahoma" w:hAnsi="Tahoma" w:cs="Tahoma"/>
          <w:sz w:val="20"/>
          <w:szCs w:val="20"/>
        </w:rPr>
        <w:t xml:space="preserve">pokryciu kosztów holowania do miejsca wskazanego przez ubezpieczonego (limit kilometrów – minimum </w:t>
      </w:r>
      <w:r w:rsidR="004654C0" w:rsidRPr="00E10DCF">
        <w:rPr>
          <w:rFonts w:ascii="Tahoma" w:hAnsi="Tahoma" w:cs="Tahoma"/>
          <w:sz w:val="20"/>
          <w:szCs w:val="20"/>
        </w:rPr>
        <w:t>2</w:t>
      </w:r>
      <w:r w:rsidRPr="00E10DCF">
        <w:rPr>
          <w:rFonts w:ascii="Tahoma" w:hAnsi="Tahoma" w:cs="Tahoma"/>
          <w:sz w:val="20"/>
          <w:szCs w:val="20"/>
        </w:rPr>
        <w:t xml:space="preserve">00 km od miejsca wypadku, awarii na terytorium RP), </w:t>
      </w:r>
    </w:p>
    <w:p w14:paraId="42010139" w14:textId="57BC675B" w:rsidR="00F639EF" w:rsidRPr="00E10DCF" w:rsidRDefault="00F639EF" w:rsidP="00061F3A">
      <w:pPr>
        <w:pStyle w:val="Akapitzlist"/>
        <w:numPr>
          <w:ilvl w:val="0"/>
          <w:numId w:val="83"/>
        </w:numPr>
        <w:ind w:left="993" w:hanging="284"/>
        <w:jc w:val="both"/>
        <w:rPr>
          <w:rFonts w:ascii="Tahoma" w:hAnsi="Tahoma" w:cs="Tahoma"/>
          <w:sz w:val="20"/>
          <w:szCs w:val="20"/>
        </w:rPr>
      </w:pPr>
      <w:r w:rsidRPr="00E10DCF">
        <w:rPr>
          <w:rFonts w:ascii="Tahoma" w:hAnsi="Tahoma" w:cs="Tahoma"/>
          <w:sz w:val="20"/>
          <w:szCs w:val="20"/>
        </w:rPr>
        <w:t xml:space="preserve">pokrycia kosztów kontynuowania podróży, </w:t>
      </w:r>
    </w:p>
    <w:p w14:paraId="3AB593BC" w14:textId="77777777" w:rsidR="004654C0" w:rsidRPr="00E10DCF" w:rsidRDefault="00F639EF" w:rsidP="00061F3A">
      <w:pPr>
        <w:pStyle w:val="Akapitzlist"/>
        <w:numPr>
          <w:ilvl w:val="0"/>
          <w:numId w:val="83"/>
        </w:numPr>
        <w:ind w:left="993" w:hanging="284"/>
        <w:jc w:val="both"/>
        <w:rPr>
          <w:rFonts w:ascii="Tahoma" w:hAnsi="Tahoma" w:cs="Tahoma"/>
          <w:sz w:val="20"/>
          <w:szCs w:val="20"/>
        </w:rPr>
      </w:pPr>
      <w:r w:rsidRPr="00E10DCF">
        <w:rPr>
          <w:rFonts w:ascii="Tahoma" w:hAnsi="Tahoma" w:cs="Tahoma"/>
          <w:sz w:val="20"/>
          <w:szCs w:val="20"/>
        </w:rPr>
        <w:t>wynajmu samochodu zastępczego</w:t>
      </w:r>
      <w:r w:rsidR="004654C0" w:rsidRPr="00E10DCF">
        <w:rPr>
          <w:rFonts w:ascii="Tahoma" w:hAnsi="Tahoma" w:cs="Tahoma"/>
          <w:sz w:val="20"/>
          <w:szCs w:val="20"/>
        </w:rPr>
        <w:t>:</w:t>
      </w:r>
    </w:p>
    <w:p w14:paraId="5AD91B48" w14:textId="77777777" w:rsidR="00DC49EE" w:rsidRPr="00E10DCF" w:rsidRDefault="00DC49EE" w:rsidP="00DC49EE">
      <w:pPr>
        <w:pStyle w:val="Akapitzlist"/>
        <w:ind w:left="993"/>
        <w:jc w:val="both"/>
        <w:rPr>
          <w:rFonts w:ascii="Tahoma" w:hAnsi="Tahoma" w:cs="Tahoma"/>
          <w:sz w:val="20"/>
          <w:szCs w:val="20"/>
        </w:rPr>
      </w:pPr>
      <w:r w:rsidRPr="00E10DCF">
        <w:rPr>
          <w:rFonts w:ascii="Tahoma" w:hAnsi="Tahoma" w:cs="Tahoma"/>
          <w:sz w:val="20"/>
          <w:szCs w:val="20"/>
        </w:rPr>
        <w:t>- na okres minimum 4 dni w przypadku kradzieży pojazdu,</w:t>
      </w:r>
    </w:p>
    <w:p w14:paraId="213E222E" w14:textId="77777777" w:rsidR="00DC49EE" w:rsidRPr="00E10DCF" w:rsidRDefault="00DC49EE" w:rsidP="00DC49EE">
      <w:pPr>
        <w:pStyle w:val="Akapitzlist"/>
        <w:ind w:left="993"/>
        <w:jc w:val="both"/>
        <w:rPr>
          <w:rFonts w:ascii="Tahoma" w:hAnsi="Tahoma" w:cs="Tahoma"/>
          <w:sz w:val="20"/>
          <w:szCs w:val="20"/>
        </w:rPr>
      </w:pPr>
      <w:r w:rsidRPr="00E10DCF">
        <w:rPr>
          <w:rFonts w:ascii="Tahoma" w:hAnsi="Tahoma" w:cs="Tahoma"/>
          <w:sz w:val="20"/>
          <w:szCs w:val="20"/>
        </w:rPr>
        <w:t xml:space="preserve">- na okres minimum 3 dni </w:t>
      </w:r>
      <w:r w:rsidR="00F639EF" w:rsidRPr="00E10DCF">
        <w:rPr>
          <w:rFonts w:ascii="Tahoma" w:hAnsi="Tahoma" w:cs="Tahoma"/>
          <w:sz w:val="20"/>
          <w:szCs w:val="20"/>
        </w:rPr>
        <w:t xml:space="preserve">w przypadku wypadku pojazdu, </w:t>
      </w:r>
    </w:p>
    <w:p w14:paraId="57CF9FE7" w14:textId="77777777" w:rsidR="00DC49EE" w:rsidRPr="00E10DCF" w:rsidRDefault="00DC49EE" w:rsidP="00DC49EE">
      <w:pPr>
        <w:pStyle w:val="Akapitzlist"/>
        <w:ind w:left="993"/>
        <w:jc w:val="both"/>
        <w:rPr>
          <w:rFonts w:ascii="Tahoma" w:hAnsi="Tahoma" w:cs="Tahoma"/>
          <w:sz w:val="20"/>
          <w:szCs w:val="20"/>
        </w:rPr>
      </w:pPr>
      <w:r w:rsidRPr="00E10DCF">
        <w:rPr>
          <w:rFonts w:ascii="Tahoma" w:hAnsi="Tahoma" w:cs="Tahoma"/>
          <w:sz w:val="20"/>
          <w:szCs w:val="20"/>
        </w:rPr>
        <w:t xml:space="preserve">- na okres minimum 1 dnia w przypadku </w:t>
      </w:r>
      <w:r w:rsidR="00F639EF" w:rsidRPr="00E10DCF">
        <w:rPr>
          <w:rFonts w:ascii="Tahoma" w:hAnsi="Tahoma" w:cs="Tahoma"/>
          <w:sz w:val="20"/>
          <w:szCs w:val="20"/>
        </w:rPr>
        <w:t>awarii pojazdu</w:t>
      </w:r>
      <w:r w:rsidRPr="00E10DCF">
        <w:rPr>
          <w:rFonts w:ascii="Tahoma" w:hAnsi="Tahoma" w:cs="Tahoma"/>
          <w:sz w:val="20"/>
          <w:szCs w:val="20"/>
        </w:rPr>
        <w:t>,</w:t>
      </w:r>
    </w:p>
    <w:p w14:paraId="18C1D238" w14:textId="63F14B67" w:rsidR="002828D6" w:rsidRPr="00A70696" w:rsidRDefault="00A06752" w:rsidP="00B60E56">
      <w:pPr>
        <w:pStyle w:val="Akapitzlist"/>
        <w:ind w:left="993"/>
        <w:jc w:val="both"/>
        <w:rPr>
          <w:rFonts w:asciiTheme="majorHAnsi" w:hAnsiTheme="majorHAnsi" w:cs="Arial"/>
        </w:rPr>
      </w:pPr>
      <w:r w:rsidRPr="00E10DCF">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E10DCF">
        <w:rPr>
          <w:rFonts w:ascii="Tahoma" w:hAnsi="Tahoma" w:cs="Tahoma"/>
          <w:sz w:val="20"/>
          <w:szCs w:val="20"/>
        </w:rPr>
        <w:t xml:space="preserve"> </w:t>
      </w:r>
      <w:r w:rsidR="00DC49EE" w:rsidRPr="00E10DCF">
        <w:rPr>
          <w:rFonts w:ascii="Tahoma" w:hAnsi="Tahoma" w:cs="Tahoma"/>
          <w:sz w:val="20"/>
          <w:szCs w:val="20"/>
        </w:rPr>
        <w:t>Dodatkowo p</w:t>
      </w:r>
      <w:r w:rsidR="0088525E" w:rsidRPr="00E10DCF">
        <w:rPr>
          <w:rFonts w:ascii="Tahoma" w:hAnsi="Tahoma" w:cs="Tahoma"/>
          <w:sz w:val="20"/>
          <w:szCs w:val="20"/>
        </w:rPr>
        <w:t>ojazd zastępczy powinien być o porównywalnej klasie</w:t>
      </w:r>
      <w:r w:rsidR="00702C89" w:rsidRPr="00E10DCF">
        <w:rPr>
          <w:rFonts w:ascii="Tahoma" w:hAnsi="Tahoma" w:cs="Tahoma"/>
          <w:sz w:val="20"/>
          <w:szCs w:val="20"/>
        </w:rPr>
        <w:t xml:space="preserve"> (nie </w:t>
      </w:r>
      <w:r w:rsidR="005E70C6" w:rsidRPr="00E10DCF">
        <w:rPr>
          <w:rFonts w:ascii="Tahoma" w:hAnsi="Tahoma" w:cs="Tahoma"/>
          <w:sz w:val="20"/>
          <w:szCs w:val="20"/>
        </w:rPr>
        <w:t>niższej</w:t>
      </w:r>
      <w:r w:rsidR="00702C89" w:rsidRPr="00E10DCF">
        <w:rPr>
          <w:rFonts w:ascii="Tahoma" w:hAnsi="Tahoma" w:cs="Tahoma"/>
          <w:sz w:val="20"/>
          <w:szCs w:val="20"/>
        </w:rPr>
        <w:t xml:space="preserve"> niż klasa B)</w:t>
      </w:r>
      <w:r w:rsidR="0088525E" w:rsidRPr="00E10DCF">
        <w:rPr>
          <w:rFonts w:ascii="Tahoma" w:hAnsi="Tahoma" w:cs="Tahoma"/>
          <w:sz w:val="20"/>
          <w:szCs w:val="20"/>
        </w:rPr>
        <w:t>, o tej samej ilości miejsc oraz o porównywalnej pojemności silnika, ładowności pojazdu oraz jego funkcjonalności do pojazdu ubezpieczonego.</w:t>
      </w:r>
      <w:r w:rsidR="00B60E56">
        <w:rPr>
          <w:rFonts w:ascii="Tahoma" w:hAnsi="Tahoma" w:cs="Tahoma"/>
          <w:sz w:val="20"/>
          <w:szCs w:val="20"/>
        </w:rPr>
        <w:t xml:space="preserve"> </w:t>
      </w:r>
      <w:r w:rsidR="002828D6" w:rsidRPr="00B60E56">
        <w:rPr>
          <w:rFonts w:ascii="Tahoma" w:hAnsi="Tahoma" w:cs="Tahoma"/>
          <w:color w:val="FF0000"/>
          <w:sz w:val="20"/>
          <w:szCs w:val="20"/>
        </w:rPr>
        <w:t xml:space="preserve">W przypadku braku możliwości podstawiania pojazdu określonego w zapisach OPZ TU </w:t>
      </w:r>
      <w:r w:rsidR="002828D6" w:rsidRPr="00B60E56">
        <w:rPr>
          <w:rFonts w:ascii="Tahoma" w:hAnsi="Tahoma" w:cs="Tahoma"/>
          <w:color w:val="FF0000"/>
          <w:sz w:val="20"/>
          <w:szCs w:val="20"/>
        </w:rPr>
        <w:lastRenderedPageBreak/>
        <w:t>dokona zwrotu kosztów za wynajem auta, które klient wynajmie we własnym zakresie. Ubezpieczyciel zobowiązuje się do udzielenia pomocy w zakresie wynajmu pojazdu zastępczego.</w:t>
      </w:r>
    </w:p>
    <w:p w14:paraId="1972C19E" w14:textId="77777777" w:rsidR="002828D6" w:rsidRPr="00E10DCF" w:rsidRDefault="002828D6" w:rsidP="00DC49EE">
      <w:pPr>
        <w:pStyle w:val="Akapitzlist"/>
        <w:ind w:left="993"/>
        <w:jc w:val="both"/>
        <w:rPr>
          <w:rFonts w:ascii="Tahoma" w:hAnsi="Tahoma" w:cs="Tahoma"/>
          <w:sz w:val="20"/>
          <w:szCs w:val="20"/>
        </w:rPr>
      </w:pPr>
    </w:p>
    <w:p w14:paraId="6D34D5D1" w14:textId="77777777" w:rsidR="00F639EF" w:rsidRPr="00E10DCF" w:rsidRDefault="00F639EF" w:rsidP="00F639EF">
      <w:pPr>
        <w:ind w:left="709"/>
        <w:jc w:val="both"/>
        <w:rPr>
          <w:rFonts w:ascii="Tahoma" w:hAnsi="Tahoma" w:cs="Tahoma"/>
        </w:rPr>
      </w:pPr>
      <w:r w:rsidRPr="00E10DCF">
        <w:rPr>
          <w:rFonts w:ascii="Tahoma" w:hAnsi="Tahoma" w:cs="Tahoma"/>
        </w:rPr>
        <w:t>Ubezpieczenie dotyczy pojazdów osobowych, dostawczych i ciężarowych o dopuszczalnej masie całkowitej do 3,5 t, wskazanych w załączniku z wykazem pojazdów do ubezpieczenia w tym wariancie.</w:t>
      </w:r>
    </w:p>
    <w:p w14:paraId="1EFB942F" w14:textId="77777777" w:rsidR="00F639EF" w:rsidRPr="00E10DCF" w:rsidRDefault="00F639EF" w:rsidP="00F639EF">
      <w:pPr>
        <w:ind w:left="709"/>
        <w:jc w:val="both"/>
        <w:rPr>
          <w:rFonts w:ascii="Tahoma" w:hAnsi="Tahoma" w:cs="Tahoma"/>
        </w:rPr>
      </w:pPr>
      <w:r w:rsidRPr="00E10DCF">
        <w:rPr>
          <w:rFonts w:ascii="Tahoma" w:hAnsi="Tahoma" w:cs="Tahoma"/>
        </w:rPr>
        <w:t>Minimalny zakres terytorialny - RP.</w:t>
      </w:r>
    </w:p>
    <w:p w14:paraId="3470A039" w14:textId="77777777" w:rsidR="00F639EF" w:rsidRPr="00E10DCF" w:rsidRDefault="00F639EF" w:rsidP="00F639EF">
      <w:pPr>
        <w:ind w:left="709"/>
        <w:jc w:val="both"/>
        <w:rPr>
          <w:rFonts w:ascii="Tahoma" w:hAnsi="Tahoma" w:cs="Tahoma"/>
        </w:rPr>
      </w:pPr>
    </w:p>
    <w:p w14:paraId="5FBF79AE" w14:textId="3D0C6258" w:rsidR="00F639EF" w:rsidRPr="00E10DCF" w:rsidRDefault="00F639EF" w:rsidP="00F639EF">
      <w:pPr>
        <w:pStyle w:val="Akapitzlist"/>
        <w:jc w:val="both"/>
        <w:rPr>
          <w:rFonts w:ascii="Tahoma" w:hAnsi="Tahoma" w:cs="Tahoma"/>
          <w:b/>
          <w:bCs/>
          <w:sz w:val="20"/>
          <w:szCs w:val="20"/>
          <w:u w:val="single"/>
        </w:rPr>
      </w:pPr>
      <w:r w:rsidRPr="00E10DCF">
        <w:rPr>
          <w:rFonts w:ascii="Tahoma" w:hAnsi="Tahoma" w:cs="Tahoma"/>
          <w:sz w:val="20"/>
          <w:szCs w:val="20"/>
          <w:u w:val="single"/>
        </w:rPr>
        <w:t>I</w:t>
      </w:r>
      <w:r w:rsidR="0088525E" w:rsidRPr="00E10DCF">
        <w:rPr>
          <w:rFonts w:ascii="Tahoma" w:hAnsi="Tahoma" w:cs="Tahoma"/>
          <w:sz w:val="20"/>
          <w:szCs w:val="20"/>
          <w:u w:val="single"/>
        </w:rPr>
        <w:t>I</w:t>
      </w:r>
      <w:r w:rsidRPr="00E10DCF">
        <w:rPr>
          <w:rFonts w:ascii="Tahoma" w:hAnsi="Tahoma" w:cs="Tahoma"/>
          <w:sz w:val="20"/>
          <w:szCs w:val="20"/>
          <w:u w:val="single"/>
        </w:rPr>
        <w:t>I. Wariant pełny</w:t>
      </w:r>
    </w:p>
    <w:p w14:paraId="4FABF348" w14:textId="77777777" w:rsidR="00F639EF" w:rsidRPr="00E10DCF" w:rsidRDefault="00F639EF" w:rsidP="00F639EF">
      <w:pPr>
        <w:ind w:left="709"/>
        <w:jc w:val="both"/>
        <w:rPr>
          <w:rFonts w:ascii="Tahoma" w:hAnsi="Tahoma" w:cs="Tahoma"/>
        </w:rPr>
      </w:pPr>
      <w:r w:rsidRPr="00E10DCF">
        <w:rPr>
          <w:rFonts w:ascii="Tahoma" w:hAnsi="Tahoma" w:cs="Tahoma"/>
        </w:rPr>
        <w:t xml:space="preserve">Ubezpieczenie </w:t>
      </w:r>
      <w:proofErr w:type="spellStart"/>
      <w:r w:rsidRPr="00E10DCF">
        <w:rPr>
          <w:rFonts w:ascii="Tahoma" w:hAnsi="Tahoma" w:cs="Tahoma"/>
        </w:rPr>
        <w:t>assistance</w:t>
      </w:r>
      <w:proofErr w:type="spellEnd"/>
      <w:r w:rsidRPr="00E10DCF">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E10DCF">
        <w:rPr>
          <w:rFonts w:ascii="Tahoma" w:hAnsi="Tahoma" w:cs="Tahoma"/>
        </w:rPr>
        <w:t>assistance</w:t>
      </w:r>
      <w:proofErr w:type="spellEnd"/>
      <w:r w:rsidRPr="00E10DCF">
        <w:rPr>
          <w:rFonts w:ascii="Tahoma" w:hAnsi="Tahoma" w:cs="Tahoma"/>
        </w:rPr>
        <w:t>), polegającą m.in. na zorganizowaniu i pokryciu koszów:</w:t>
      </w:r>
    </w:p>
    <w:p w14:paraId="12A100A7" w14:textId="131D60E8" w:rsidR="00F639EF" w:rsidRPr="00E10DCF" w:rsidRDefault="00F639EF" w:rsidP="00061F3A">
      <w:pPr>
        <w:pStyle w:val="Akapitzlist"/>
        <w:numPr>
          <w:ilvl w:val="0"/>
          <w:numId w:val="84"/>
        </w:numPr>
        <w:tabs>
          <w:tab w:val="left" w:pos="993"/>
        </w:tabs>
        <w:ind w:hanging="720"/>
        <w:jc w:val="both"/>
        <w:rPr>
          <w:rFonts w:ascii="Tahoma" w:hAnsi="Tahoma" w:cs="Tahoma"/>
          <w:sz w:val="20"/>
          <w:szCs w:val="20"/>
        </w:rPr>
      </w:pPr>
      <w:r w:rsidRPr="00E10DCF">
        <w:rPr>
          <w:rFonts w:ascii="Tahoma" w:hAnsi="Tahoma" w:cs="Tahoma"/>
          <w:sz w:val="20"/>
          <w:szCs w:val="20"/>
        </w:rPr>
        <w:t xml:space="preserve">naprawy na miejscu zdarzenia (bez kosztu zakupu części), </w:t>
      </w:r>
    </w:p>
    <w:p w14:paraId="45A2C4EF" w14:textId="691B617F" w:rsidR="00F639EF" w:rsidRPr="00E10DCF" w:rsidRDefault="00F639EF" w:rsidP="00061F3A">
      <w:pPr>
        <w:pStyle w:val="Akapitzlist"/>
        <w:numPr>
          <w:ilvl w:val="0"/>
          <w:numId w:val="84"/>
        </w:numPr>
        <w:tabs>
          <w:tab w:val="left" w:pos="993"/>
        </w:tabs>
        <w:ind w:hanging="720"/>
        <w:jc w:val="both"/>
        <w:rPr>
          <w:rFonts w:ascii="Tahoma" w:hAnsi="Tahoma" w:cs="Tahoma"/>
          <w:sz w:val="20"/>
          <w:szCs w:val="20"/>
        </w:rPr>
      </w:pPr>
      <w:r w:rsidRPr="00E10DCF">
        <w:rPr>
          <w:rFonts w:ascii="Tahoma" w:hAnsi="Tahoma" w:cs="Tahoma"/>
          <w:sz w:val="20"/>
          <w:szCs w:val="20"/>
        </w:rPr>
        <w:t xml:space="preserve">dostarczeniu paliwa (bez kosztu zakupu paliwa), </w:t>
      </w:r>
    </w:p>
    <w:p w14:paraId="1069DC7E" w14:textId="05A7EB38" w:rsidR="00F639EF" w:rsidRPr="00E10DCF" w:rsidRDefault="00F639EF" w:rsidP="00061F3A">
      <w:pPr>
        <w:pStyle w:val="Akapitzlist"/>
        <w:numPr>
          <w:ilvl w:val="0"/>
          <w:numId w:val="84"/>
        </w:numPr>
        <w:tabs>
          <w:tab w:val="left" w:pos="993"/>
        </w:tabs>
        <w:ind w:left="993" w:hanging="284"/>
        <w:jc w:val="both"/>
        <w:rPr>
          <w:rFonts w:ascii="Tahoma" w:hAnsi="Tahoma" w:cs="Tahoma"/>
          <w:sz w:val="20"/>
          <w:szCs w:val="20"/>
        </w:rPr>
      </w:pPr>
      <w:r w:rsidRPr="00E10DCF">
        <w:rPr>
          <w:rFonts w:ascii="Tahoma" w:hAnsi="Tahoma" w:cs="Tahoma"/>
          <w:sz w:val="20"/>
          <w:szCs w:val="20"/>
        </w:rPr>
        <w:t>pokryciu kosztów holowania do miejsca wskazanego przez ube</w:t>
      </w:r>
      <w:r w:rsidR="00D42985" w:rsidRPr="00E10DCF">
        <w:rPr>
          <w:rFonts w:ascii="Tahoma" w:hAnsi="Tahoma" w:cs="Tahoma"/>
          <w:sz w:val="20"/>
          <w:szCs w:val="20"/>
        </w:rPr>
        <w:t>zpieczonego (limit kilometrów  -</w:t>
      </w:r>
      <w:r w:rsidRPr="00E10DCF">
        <w:rPr>
          <w:rFonts w:ascii="Tahoma" w:hAnsi="Tahoma" w:cs="Tahoma"/>
          <w:sz w:val="20"/>
          <w:szCs w:val="20"/>
        </w:rPr>
        <w:t xml:space="preserve">minimum </w:t>
      </w:r>
      <w:r w:rsidR="00D42985" w:rsidRPr="00E10DCF">
        <w:rPr>
          <w:rFonts w:ascii="Tahoma" w:hAnsi="Tahoma" w:cs="Tahoma"/>
          <w:b/>
          <w:sz w:val="20"/>
          <w:szCs w:val="20"/>
        </w:rPr>
        <w:t>5</w:t>
      </w:r>
      <w:r w:rsidRPr="00E10DCF">
        <w:rPr>
          <w:rFonts w:ascii="Tahoma" w:hAnsi="Tahoma" w:cs="Tahoma"/>
          <w:b/>
          <w:sz w:val="20"/>
          <w:szCs w:val="20"/>
        </w:rPr>
        <w:t>00 km</w:t>
      </w:r>
      <w:r w:rsidRPr="00E10DCF">
        <w:rPr>
          <w:rFonts w:ascii="Tahoma" w:hAnsi="Tahoma" w:cs="Tahoma"/>
          <w:sz w:val="20"/>
          <w:szCs w:val="20"/>
        </w:rPr>
        <w:t xml:space="preserve"> od miejsca wypadku, awarii na terytorium RP oraz minimum </w:t>
      </w:r>
      <w:r w:rsidR="00D42985" w:rsidRPr="00E10DCF">
        <w:rPr>
          <w:rFonts w:ascii="Tahoma" w:hAnsi="Tahoma" w:cs="Tahoma"/>
          <w:b/>
          <w:sz w:val="20"/>
          <w:szCs w:val="20"/>
        </w:rPr>
        <w:t>5</w:t>
      </w:r>
      <w:r w:rsidRPr="00E10DCF">
        <w:rPr>
          <w:rFonts w:ascii="Tahoma" w:hAnsi="Tahoma" w:cs="Tahoma"/>
          <w:b/>
          <w:sz w:val="20"/>
          <w:szCs w:val="20"/>
        </w:rPr>
        <w:t>00 km</w:t>
      </w:r>
      <w:r w:rsidRPr="00E10DCF">
        <w:rPr>
          <w:rFonts w:ascii="Tahoma" w:hAnsi="Tahoma" w:cs="Tahoma"/>
          <w:sz w:val="20"/>
          <w:szCs w:val="20"/>
        </w:rPr>
        <w:t xml:space="preserve"> od miejsca wypadku, awarii poza terytorium RP), </w:t>
      </w:r>
    </w:p>
    <w:p w14:paraId="483C952E" w14:textId="4F9673FB" w:rsidR="00F639EF" w:rsidRPr="00E10DCF" w:rsidRDefault="00F639EF" w:rsidP="00061F3A">
      <w:pPr>
        <w:pStyle w:val="Akapitzlist"/>
        <w:numPr>
          <w:ilvl w:val="0"/>
          <w:numId w:val="84"/>
        </w:numPr>
        <w:tabs>
          <w:tab w:val="left" w:pos="993"/>
        </w:tabs>
        <w:ind w:hanging="720"/>
        <w:jc w:val="both"/>
        <w:rPr>
          <w:rFonts w:ascii="Tahoma" w:hAnsi="Tahoma" w:cs="Tahoma"/>
          <w:sz w:val="20"/>
          <w:szCs w:val="20"/>
        </w:rPr>
      </w:pPr>
      <w:r w:rsidRPr="00E10DCF">
        <w:rPr>
          <w:rFonts w:ascii="Tahoma" w:hAnsi="Tahoma" w:cs="Tahoma"/>
          <w:sz w:val="20"/>
          <w:szCs w:val="20"/>
        </w:rPr>
        <w:t xml:space="preserve">zakwaterowania do 2 dób lub pokrycia kosztów kontynuowania podróży, </w:t>
      </w:r>
    </w:p>
    <w:p w14:paraId="23C1920B" w14:textId="77777777" w:rsidR="00D42985" w:rsidRPr="00E10DCF" w:rsidRDefault="00F639EF" w:rsidP="00061F3A">
      <w:pPr>
        <w:pStyle w:val="Akapitzlist"/>
        <w:numPr>
          <w:ilvl w:val="0"/>
          <w:numId w:val="84"/>
        </w:numPr>
        <w:tabs>
          <w:tab w:val="left" w:pos="993"/>
        </w:tabs>
        <w:ind w:left="993" w:hanging="284"/>
        <w:jc w:val="both"/>
        <w:rPr>
          <w:rFonts w:ascii="Tahoma" w:hAnsi="Tahoma" w:cs="Tahoma"/>
        </w:rPr>
      </w:pPr>
      <w:r w:rsidRPr="00E10DCF">
        <w:rPr>
          <w:rFonts w:ascii="Tahoma" w:hAnsi="Tahoma" w:cs="Tahoma"/>
          <w:sz w:val="20"/>
          <w:szCs w:val="20"/>
        </w:rPr>
        <w:t>wynajmu samochodu zastępczego</w:t>
      </w:r>
      <w:r w:rsidR="00D42985" w:rsidRPr="00E10DCF">
        <w:rPr>
          <w:rFonts w:ascii="Tahoma" w:hAnsi="Tahoma" w:cs="Tahoma"/>
          <w:sz w:val="20"/>
          <w:szCs w:val="20"/>
        </w:rPr>
        <w:t>:</w:t>
      </w:r>
    </w:p>
    <w:p w14:paraId="12123625" w14:textId="0E423840" w:rsidR="00D42985" w:rsidRPr="00E10DCF" w:rsidRDefault="00D42985" w:rsidP="00D42985">
      <w:pPr>
        <w:ind w:left="284" w:firstLine="709"/>
        <w:jc w:val="both"/>
        <w:rPr>
          <w:rFonts w:ascii="Tahoma" w:hAnsi="Tahoma" w:cs="Tahoma"/>
        </w:rPr>
      </w:pPr>
      <w:r w:rsidRPr="00E10DCF">
        <w:rPr>
          <w:rFonts w:ascii="Tahoma" w:hAnsi="Tahoma" w:cs="Tahoma"/>
        </w:rPr>
        <w:t>- na okres minimum 7 dni w przypadku kradzieży pojazdu,</w:t>
      </w:r>
    </w:p>
    <w:p w14:paraId="5FB3F27F" w14:textId="1E17F0CE" w:rsidR="00D42985" w:rsidRPr="00E10DCF" w:rsidRDefault="00D42985" w:rsidP="00D42985">
      <w:pPr>
        <w:ind w:left="284" w:firstLine="709"/>
        <w:jc w:val="both"/>
        <w:rPr>
          <w:rFonts w:ascii="Tahoma" w:hAnsi="Tahoma" w:cs="Tahoma"/>
        </w:rPr>
      </w:pPr>
      <w:r w:rsidRPr="00E10DCF">
        <w:rPr>
          <w:rFonts w:ascii="Tahoma" w:hAnsi="Tahoma" w:cs="Tahoma"/>
        </w:rPr>
        <w:t xml:space="preserve">- na okres minimum 7 dni w przypadku wypadku pojazdu, </w:t>
      </w:r>
    </w:p>
    <w:p w14:paraId="156ACFCD" w14:textId="6B65BD16" w:rsidR="00D42985" w:rsidRPr="00E10DCF" w:rsidRDefault="00D42985" w:rsidP="00D42985">
      <w:pPr>
        <w:ind w:left="284" w:firstLine="709"/>
        <w:jc w:val="both"/>
        <w:rPr>
          <w:rFonts w:ascii="Tahoma" w:hAnsi="Tahoma" w:cs="Tahoma"/>
        </w:rPr>
      </w:pPr>
      <w:r w:rsidRPr="00E10DCF">
        <w:rPr>
          <w:rFonts w:ascii="Tahoma" w:hAnsi="Tahoma" w:cs="Tahoma"/>
        </w:rPr>
        <w:t xml:space="preserve">- na okres minimum </w:t>
      </w:r>
      <w:r w:rsidR="007B60FD" w:rsidRPr="00E10DCF">
        <w:rPr>
          <w:rFonts w:ascii="Tahoma" w:hAnsi="Tahoma" w:cs="Tahoma"/>
        </w:rPr>
        <w:t>3</w:t>
      </w:r>
      <w:r w:rsidRPr="00E10DCF">
        <w:rPr>
          <w:rFonts w:ascii="Tahoma" w:hAnsi="Tahoma" w:cs="Tahoma"/>
        </w:rPr>
        <w:t xml:space="preserve"> </w:t>
      </w:r>
      <w:r w:rsidR="007B60FD" w:rsidRPr="00E10DCF">
        <w:rPr>
          <w:rFonts w:ascii="Tahoma" w:hAnsi="Tahoma" w:cs="Tahoma"/>
        </w:rPr>
        <w:t>dni</w:t>
      </w:r>
      <w:r w:rsidRPr="00E10DCF">
        <w:rPr>
          <w:rFonts w:ascii="Tahoma" w:hAnsi="Tahoma" w:cs="Tahoma"/>
        </w:rPr>
        <w:t xml:space="preserve"> w przypadku awarii pojazdu,</w:t>
      </w:r>
    </w:p>
    <w:p w14:paraId="6BFDBEB0" w14:textId="3B3AA3CD" w:rsidR="0088525E" w:rsidRDefault="00A06752" w:rsidP="00D42985">
      <w:pPr>
        <w:pStyle w:val="Akapitzlist"/>
        <w:tabs>
          <w:tab w:val="left" w:pos="993"/>
        </w:tabs>
        <w:ind w:left="993"/>
        <w:jc w:val="both"/>
        <w:rPr>
          <w:rFonts w:ascii="Tahoma" w:hAnsi="Tahoma" w:cs="Tahoma"/>
          <w:color w:val="FF0000"/>
          <w:sz w:val="20"/>
          <w:szCs w:val="20"/>
        </w:rPr>
      </w:pPr>
      <w:r w:rsidRPr="00E10DCF">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E10DCF">
        <w:rPr>
          <w:rFonts w:ascii="Tahoma" w:hAnsi="Tahoma" w:cs="Tahoma"/>
          <w:sz w:val="20"/>
          <w:szCs w:val="20"/>
        </w:rPr>
        <w:t xml:space="preserve"> </w:t>
      </w:r>
      <w:r w:rsidR="007B60FD" w:rsidRPr="00E10DCF">
        <w:rPr>
          <w:rFonts w:ascii="Tahoma" w:hAnsi="Tahoma" w:cs="Tahoma"/>
          <w:sz w:val="20"/>
          <w:szCs w:val="20"/>
        </w:rPr>
        <w:t>Dodatkowo p</w:t>
      </w:r>
      <w:r w:rsidR="0088525E" w:rsidRPr="00E10DCF">
        <w:rPr>
          <w:rFonts w:ascii="Tahoma" w:hAnsi="Tahoma" w:cs="Tahoma"/>
          <w:sz w:val="20"/>
          <w:szCs w:val="20"/>
        </w:rPr>
        <w:t>ojazd zastępczy powinien być o porównywalnej klasie</w:t>
      </w:r>
      <w:r w:rsidR="00702C89" w:rsidRPr="00E10DCF">
        <w:rPr>
          <w:rFonts w:ascii="Tahoma" w:hAnsi="Tahoma" w:cs="Tahoma"/>
          <w:sz w:val="20"/>
          <w:szCs w:val="20"/>
        </w:rPr>
        <w:t xml:space="preserve"> (nie </w:t>
      </w:r>
      <w:r w:rsidR="005E70C6" w:rsidRPr="00E10DCF">
        <w:rPr>
          <w:rFonts w:ascii="Tahoma" w:hAnsi="Tahoma" w:cs="Tahoma"/>
          <w:sz w:val="20"/>
          <w:szCs w:val="20"/>
        </w:rPr>
        <w:t>niższej</w:t>
      </w:r>
      <w:r w:rsidR="00702C89" w:rsidRPr="00E10DCF">
        <w:rPr>
          <w:rFonts w:ascii="Tahoma" w:hAnsi="Tahoma" w:cs="Tahoma"/>
          <w:sz w:val="20"/>
          <w:szCs w:val="20"/>
        </w:rPr>
        <w:t xml:space="preserve"> niż klasa C)</w:t>
      </w:r>
      <w:r w:rsidR="0088525E" w:rsidRPr="00E10DCF">
        <w:rPr>
          <w:rFonts w:ascii="Tahoma" w:hAnsi="Tahoma" w:cs="Tahoma"/>
          <w:sz w:val="20"/>
          <w:szCs w:val="20"/>
        </w:rPr>
        <w:t>, o tej samej ilości miejsc oraz o porównywalnej pojemności silnika, ładowności pojazdu oraz jego funkcjonalności do pojazdu ubezpieczonego.</w:t>
      </w:r>
      <w:r w:rsidR="00B60E56">
        <w:rPr>
          <w:rFonts w:ascii="Tahoma" w:hAnsi="Tahoma" w:cs="Tahoma"/>
          <w:sz w:val="20"/>
          <w:szCs w:val="20"/>
        </w:rPr>
        <w:t xml:space="preserve"> </w:t>
      </w:r>
      <w:r w:rsidR="00B60E56" w:rsidRPr="00B60E56">
        <w:rPr>
          <w:rFonts w:ascii="Tahoma" w:hAnsi="Tahoma" w:cs="Tahoma"/>
          <w:color w:val="FF0000"/>
          <w:sz w:val="20"/>
          <w:szCs w:val="20"/>
        </w:rPr>
        <w:t>W przypadku braku możliwości podstawiania pojazdu określonego w zapisach OPZ TU dokona zwrotu kosztów za wynajem auta, które klient wynajmie we własnym zakresie. Ubezpieczyciel zobowiązuje się do udzielenia pomocy w zakresie wynajmu pojazdu zastępczego.</w:t>
      </w:r>
    </w:p>
    <w:p w14:paraId="53AAB8AD" w14:textId="77777777" w:rsidR="00B60E56" w:rsidRPr="00E10DCF" w:rsidRDefault="00B60E56" w:rsidP="00D42985">
      <w:pPr>
        <w:pStyle w:val="Akapitzlist"/>
        <w:tabs>
          <w:tab w:val="left" w:pos="993"/>
        </w:tabs>
        <w:ind w:left="993"/>
        <w:jc w:val="both"/>
        <w:rPr>
          <w:rFonts w:ascii="Tahoma" w:hAnsi="Tahoma" w:cs="Tahoma"/>
        </w:rPr>
      </w:pPr>
    </w:p>
    <w:p w14:paraId="7CAC4F09" w14:textId="77777777" w:rsidR="00F639EF" w:rsidRPr="00E10DCF" w:rsidRDefault="00F639EF" w:rsidP="001020BF">
      <w:pPr>
        <w:ind w:left="709"/>
        <w:jc w:val="both"/>
        <w:rPr>
          <w:rFonts w:ascii="Tahoma" w:hAnsi="Tahoma" w:cs="Tahoma"/>
        </w:rPr>
      </w:pPr>
      <w:r w:rsidRPr="00E10DCF">
        <w:rPr>
          <w:rFonts w:ascii="Tahoma" w:hAnsi="Tahoma" w:cs="Tahoma"/>
        </w:rPr>
        <w:t>Ubezpieczenie dotyczy pojazdów osobowych, dostawczych i ciężarowych o dopuszczalnej masie całkowitej do 3,5 t, wskazanych w załączniku z wykazem pojazdów do ubezpieczenia w tym wariancie.</w:t>
      </w:r>
    </w:p>
    <w:p w14:paraId="796117C8" w14:textId="7342454A" w:rsidR="00F639EF" w:rsidRPr="00E10DCF" w:rsidRDefault="00F639EF" w:rsidP="001020BF">
      <w:pPr>
        <w:ind w:left="709"/>
        <w:jc w:val="both"/>
        <w:rPr>
          <w:rFonts w:ascii="Tahoma" w:hAnsi="Tahoma" w:cs="Tahoma"/>
        </w:rPr>
      </w:pPr>
      <w:r w:rsidRPr="00E10DCF">
        <w:rPr>
          <w:rFonts w:ascii="Tahoma" w:hAnsi="Tahoma" w:cs="Tahoma"/>
        </w:rPr>
        <w:t xml:space="preserve">Minimalny zakres terytorialny - </w:t>
      </w:r>
      <w:r w:rsidR="009832DC" w:rsidRPr="009832DC">
        <w:rPr>
          <w:rFonts w:ascii="Tahoma" w:eastAsia="Calibri" w:hAnsi="Tahoma" w:cs="Tahoma"/>
          <w:color w:val="FF0000"/>
        </w:rPr>
        <w:t>RP oraz Europa z wyłączeniem Rosji, Białorusi, Ukrainy. Mołdawii.</w:t>
      </w:r>
    </w:p>
    <w:p w14:paraId="50EB8670" w14:textId="77777777" w:rsidR="008E3081" w:rsidRDefault="008E3081" w:rsidP="00F639EF">
      <w:pPr>
        <w:ind w:left="709"/>
        <w:jc w:val="both"/>
        <w:rPr>
          <w:rFonts w:ascii="Tahoma" w:hAnsi="Tahoma" w:cs="Tahoma"/>
        </w:rPr>
      </w:pPr>
    </w:p>
    <w:p w14:paraId="2F2FDA8B" w14:textId="77777777" w:rsidR="009832DC" w:rsidRDefault="009832DC" w:rsidP="00F639EF">
      <w:pPr>
        <w:rPr>
          <w:rFonts w:ascii="Tahoma" w:hAnsi="Tahoma" w:cs="Tahoma"/>
          <w:b/>
          <w:u w:val="single"/>
        </w:rPr>
        <w:sectPr w:rsidR="009832DC" w:rsidSect="00C25D22">
          <w:pgSz w:w="11907" w:h="16840"/>
          <w:pgMar w:top="1077" w:right="907" w:bottom="1134" w:left="907" w:header="709" w:footer="709" w:gutter="0"/>
          <w:paperSrc w:first="7" w:other="7"/>
          <w:cols w:space="708"/>
          <w:docGrid w:linePitch="272"/>
        </w:sectPr>
      </w:pPr>
    </w:p>
    <w:p w14:paraId="797AE079" w14:textId="77777777" w:rsidR="00F639EF" w:rsidRPr="00F23B2E" w:rsidRDefault="00F639EF" w:rsidP="00F639EF">
      <w:pPr>
        <w:rPr>
          <w:rFonts w:ascii="Tahoma" w:hAnsi="Tahoma" w:cs="Tahoma"/>
          <w:b/>
          <w:u w:val="single"/>
        </w:rPr>
      </w:pPr>
      <w:r w:rsidRPr="00F23B2E">
        <w:rPr>
          <w:rFonts w:ascii="Tahoma" w:hAnsi="Tahoma" w:cs="Tahoma"/>
          <w:b/>
          <w:u w:val="single"/>
        </w:rPr>
        <w:lastRenderedPageBreak/>
        <w:t xml:space="preserve">Część III Zamówienia </w:t>
      </w:r>
    </w:p>
    <w:p w14:paraId="7A026D07" w14:textId="77777777" w:rsidR="00F639EF" w:rsidRDefault="00F639EF" w:rsidP="00F639EF">
      <w:pPr>
        <w:ind w:left="709"/>
        <w:jc w:val="both"/>
        <w:rPr>
          <w:rFonts w:ascii="Tahoma" w:hAnsi="Tahoma" w:cs="Tahoma"/>
        </w:rPr>
      </w:pPr>
    </w:p>
    <w:p w14:paraId="0BCF605A" w14:textId="0E8A9FAA" w:rsidR="00F23B2E" w:rsidRDefault="00F23B2E" w:rsidP="00F23B2E">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Pr>
          <w:rFonts w:ascii="Tahoma" w:hAnsi="Tahoma" w:cs="Tahoma"/>
          <w:b/>
          <w:sz w:val="22"/>
          <w:szCs w:val="22"/>
        </w:rPr>
        <w:t>01.06.2023</w:t>
      </w:r>
      <w:r w:rsidRPr="004D16B9">
        <w:rPr>
          <w:rFonts w:ascii="Tahoma" w:hAnsi="Tahoma" w:cs="Tahoma"/>
          <w:b/>
          <w:sz w:val="22"/>
          <w:szCs w:val="22"/>
        </w:rPr>
        <w:t xml:space="preserve"> do </w:t>
      </w:r>
      <w:r>
        <w:rPr>
          <w:rFonts w:ascii="Tahoma" w:hAnsi="Tahoma" w:cs="Tahoma"/>
          <w:b/>
          <w:sz w:val="22"/>
          <w:szCs w:val="22"/>
        </w:rPr>
        <w:t>31</w:t>
      </w:r>
      <w:r w:rsidRPr="004D16B9">
        <w:rPr>
          <w:rFonts w:ascii="Tahoma" w:hAnsi="Tahoma" w:cs="Tahoma"/>
          <w:b/>
          <w:sz w:val="22"/>
          <w:szCs w:val="22"/>
        </w:rPr>
        <w:t>.</w:t>
      </w:r>
      <w:r>
        <w:rPr>
          <w:rFonts w:ascii="Tahoma" w:hAnsi="Tahoma" w:cs="Tahoma"/>
          <w:b/>
          <w:sz w:val="22"/>
          <w:szCs w:val="22"/>
        </w:rPr>
        <w:t>05.2025 r.</w:t>
      </w:r>
    </w:p>
    <w:p w14:paraId="2DB025D4" w14:textId="338D7A4C" w:rsidR="00F23B2E" w:rsidRDefault="00F23B2E" w:rsidP="00F23B2E">
      <w:pPr>
        <w:tabs>
          <w:tab w:val="left" w:pos="5245"/>
        </w:tabs>
        <w:rPr>
          <w:rFonts w:ascii="Tahoma" w:hAnsi="Tahoma" w:cs="Tahoma"/>
        </w:rPr>
      </w:pPr>
    </w:p>
    <w:p w14:paraId="59A7F448" w14:textId="085FE281" w:rsidR="00F23B2E" w:rsidRDefault="00F23B2E" w:rsidP="00F23B2E">
      <w:pPr>
        <w:jc w:val="both"/>
        <w:rPr>
          <w:rFonts w:ascii="Tahoma" w:hAnsi="Tahoma" w:cs="Tahoma"/>
          <w:b/>
          <w:u w:val="single"/>
        </w:rPr>
      </w:pPr>
      <w:r w:rsidRPr="008A38B6">
        <w:rPr>
          <w:rFonts w:ascii="Tahoma" w:hAnsi="Tahoma" w:cs="Tahoma"/>
          <w:b/>
          <w:u w:val="single"/>
        </w:rPr>
        <w:t>ubezpieczenie OC użytkownik</w:t>
      </w:r>
      <w:r>
        <w:rPr>
          <w:rFonts w:ascii="Tahoma" w:hAnsi="Tahoma" w:cs="Tahoma"/>
          <w:b/>
          <w:u w:val="single"/>
        </w:rPr>
        <w:t>ów jednostek pływających</w:t>
      </w:r>
    </w:p>
    <w:p w14:paraId="1B5345D3" w14:textId="77777777" w:rsidR="00F23B2E" w:rsidRPr="00CD75B1" w:rsidRDefault="00F23B2E" w:rsidP="00F23B2E">
      <w:pPr>
        <w:jc w:val="both"/>
        <w:rPr>
          <w:rFonts w:ascii="Tahoma" w:hAnsi="Tahoma" w:cs="Tahoma"/>
          <w:color w:val="FF0000"/>
          <w:u w:val="single"/>
        </w:rPr>
      </w:pPr>
    </w:p>
    <w:p w14:paraId="5A022D39" w14:textId="77777777" w:rsidR="00CD75B1" w:rsidRPr="00CD75B1" w:rsidRDefault="00CD75B1" w:rsidP="00CD75B1">
      <w:pPr>
        <w:jc w:val="both"/>
        <w:rPr>
          <w:rFonts w:ascii="Tahoma" w:hAnsi="Tahoma" w:cs="Tahoma"/>
          <w:color w:val="FF0000"/>
        </w:rPr>
      </w:pPr>
      <w:r w:rsidRPr="00CD75B1">
        <w:rPr>
          <w:rFonts w:ascii="Tahoma" w:hAnsi="Tahoma" w:cs="Tahoma"/>
          <w:color w:val="FF0000"/>
        </w:rPr>
        <w:t>Dopuszczalna franszyza redukcyjna 15% nie mniej niż 200 zł</w:t>
      </w:r>
    </w:p>
    <w:p w14:paraId="7AA65842" w14:textId="77777777" w:rsidR="00F23B2E" w:rsidRPr="00CD75B1" w:rsidRDefault="00F23B2E" w:rsidP="00F23B2E">
      <w:pPr>
        <w:ind w:firstLine="426"/>
        <w:jc w:val="both"/>
        <w:rPr>
          <w:rFonts w:ascii="Tahoma" w:hAnsi="Tahoma" w:cs="Tahoma"/>
          <w:b/>
          <w:color w:val="FF0000"/>
        </w:rPr>
      </w:pPr>
    </w:p>
    <w:p w14:paraId="5A94C5B3" w14:textId="77777777" w:rsidR="00F23B2E" w:rsidRDefault="00F23B2E" w:rsidP="00F23B2E">
      <w:pPr>
        <w:ind w:left="426"/>
        <w:jc w:val="both"/>
        <w:rPr>
          <w:rFonts w:ascii="Tahoma" w:hAnsi="Tahoma" w:cs="Tahoma"/>
        </w:rPr>
      </w:pPr>
      <w:r w:rsidRPr="008A38B6">
        <w:rPr>
          <w:rFonts w:ascii="Tahoma" w:hAnsi="Tahoma" w:cs="Tahoma"/>
        </w:rPr>
        <w:t>odpowiedzialność za wyrządzone szkody w zakresie odpowiedzialności c</w:t>
      </w:r>
      <w:r>
        <w:rPr>
          <w:rFonts w:ascii="Tahoma" w:hAnsi="Tahoma" w:cs="Tahoma"/>
        </w:rPr>
        <w:t>ywilnej deliktowej użytkowników jednostki pływającej w związku z eksploatacją lub postojem.</w:t>
      </w:r>
    </w:p>
    <w:p w14:paraId="18714942" w14:textId="77777777" w:rsidR="00F23B2E" w:rsidRPr="008A38B6" w:rsidRDefault="00F23B2E" w:rsidP="00F23B2E">
      <w:pPr>
        <w:ind w:left="426"/>
        <w:jc w:val="both"/>
        <w:rPr>
          <w:rFonts w:ascii="Tahoma" w:hAnsi="Tahoma" w:cs="Tahoma"/>
        </w:rPr>
      </w:pPr>
    </w:p>
    <w:p w14:paraId="4D142BAA" w14:textId="72FE52E7" w:rsidR="00F23B2E" w:rsidRPr="00583B56" w:rsidRDefault="00F23B2E" w:rsidP="00F23B2E">
      <w:pPr>
        <w:ind w:left="426"/>
        <w:jc w:val="both"/>
        <w:rPr>
          <w:rFonts w:ascii="Tahoma" w:hAnsi="Tahoma" w:cs="Tahoma"/>
          <w:bCs/>
        </w:rPr>
      </w:pPr>
      <w:r w:rsidRPr="008A38B6">
        <w:rPr>
          <w:rFonts w:ascii="Tahoma" w:hAnsi="Tahoma" w:cs="Tahoma"/>
          <w:b/>
        </w:rPr>
        <w:t>suma gwarancyjna</w:t>
      </w:r>
      <w:r>
        <w:rPr>
          <w:rFonts w:ascii="Tahoma" w:hAnsi="Tahoma" w:cs="Tahoma"/>
          <w:b/>
        </w:rPr>
        <w:t xml:space="preserve"> na pojedynczą jednostkę pływającą są </w:t>
      </w:r>
      <w:r w:rsidRPr="00583B56">
        <w:rPr>
          <w:rFonts w:ascii="Tahoma" w:hAnsi="Tahoma" w:cs="Tahoma"/>
          <w:bCs/>
        </w:rPr>
        <w:t xml:space="preserve">rozpisane w załączniku nr  </w:t>
      </w:r>
      <w:r w:rsidR="00311DFC">
        <w:rPr>
          <w:rFonts w:ascii="Tahoma" w:hAnsi="Tahoma" w:cs="Tahoma"/>
          <w:bCs/>
        </w:rPr>
        <w:t>6</w:t>
      </w:r>
      <w:r w:rsidRPr="00583B56">
        <w:rPr>
          <w:rFonts w:ascii="Tahoma" w:hAnsi="Tahoma" w:cs="Tahoma"/>
          <w:bCs/>
        </w:rPr>
        <w:t xml:space="preserve"> w tabeli </w:t>
      </w:r>
      <w:r>
        <w:rPr>
          <w:rFonts w:ascii="Tahoma" w:hAnsi="Tahoma" w:cs="Tahoma"/>
          <w:bCs/>
        </w:rPr>
        <w:t xml:space="preserve">           </w:t>
      </w:r>
      <w:r w:rsidRPr="00583B56">
        <w:rPr>
          <w:rFonts w:ascii="Tahoma" w:hAnsi="Tahoma" w:cs="Tahoma"/>
          <w:bCs/>
        </w:rPr>
        <w:t>jednostek pływających zgodnie z zasadą:</w:t>
      </w:r>
    </w:p>
    <w:p w14:paraId="19DBE590" w14:textId="77777777" w:rsidR="00F23B2E" w:rsidRDefault="00F23B2E" w:rsidP="00F23B2E">
      <w:pPr>
        <w:ind w:firstLine="426"/>
        <w:jc w:val="both"/>
        <w:rPr>
          <w:rFonts w:ascii="Tahoma" w:hAnsi="Tahoma" w:cs="Tahoma"/>
        </w:rPr>
      </w:pPr>
      <w:r>
        <w:rPr>
          <w:rFonts w:ascii="Tahoma" w:hAnsi="Tahoma" w:cs="Tahoma"/>
          <w:b/>
        </w:rPr>
        <w:t>-</w:t>
      </w:r>
      <w:r w:rsidRPr="0067147E">
        <w:rPr>
          <w:rFonts w:ascii="Tahoma" w:hAnsi="Tahoma" w:cs="Tahoma"/>
        </w:rPr>
        <w:t xml:space="preserve">dla </w:t>
      </w:r>
      <w:r>
        <w:rPr>
          <w:rFonts w:ascii="Tahoma" w:hAnsi="Tahoma" w:cs="Tahoma"/>
        </w:rPr>
        <w:t xml:space="preserve">małych </w:t>
      </w:r>
      <w:r w:rsidRPr="0067147E">
        <w:rPr>
          <w:rFonts w:ascii="Tahoma" w:hAnsi="Tahoma" w:cs="Tahoma"/>
        </w:rPr>
        <w:t xml:space="preserve">łodzi </w:t>
      </w:r>
      <w:r>
        <w:rPr>
          <w:rFonts w:ascii="Tahoma" w:hAnsi="Tahoma" w:cs="Tahoma"/>
        </w:rPr>
        <w:t>żaglowych</w:t>
      </w:r>
      <w:r>
        <w:rPr>
          <w:rFonts w:ascii="Tahoma" w:hAnsi="Tahoma" w:cs="Tahoma"/>
          <w:b/>
        </w:rPr>
        <w:t xml:space="preserve"> suma gwarancyjna na jedno i wszystkie zdarzenia 2</w:t>
      </w:r>
      <w:r w:rsidRPr="008A38B6">
        <w:rPr>
          <w:rFonts w:ascii="Tahoma" w:hAnsi="Tahoma" w:cs="Tahoma"/>
          <w:b/>
        </w:rPr>
        <w:t>0</w:t>
      </w:r>
      <w:r w:rsidRPr="008A38B6">
        <w:rPr>
          <w:rFonts w:ascii="Tahoma" w:hAnsi="Tahoma" w:cs="Tahoma"/>
        </w:rPr>
        <w:t> </w:t>
      </w:r>
      <w:r w:rsidRPr="008A38B6">
        <w:rPr>
          <w:rFonts w:ascii="Tahoma" w:hAnsi="Tahoma" w:cs="Tahoma"/>
          <w:b/>
        </w:rPr>
        <w:t>000,00 zł</w:t>
      </w:r>
      <w:r w:rsidRPr="008A38B6">
        <w:rPr>
          <w:rFonts w:ascii="Tahoma" w:hAnsi="Tahoma" w:cs="Tahoma"/>
        </w:rPr>
        <w:t xml:space="preserve"> </w:t>
      </w:r>
    </w:p>
    <w:p w14:paraId="24027FC2" w14:textId="77777777" w:rsidR="00F23B2E" w:rsidRDefault="00F23B2E" w:rsidP="00F23B2E">
      <w:pPr>
        <w:ind w:left="426"/>
        <w:jc w:val="both"/>
        <w:rPr>
          <w:rFonts w:ascii="Tahoma" w:hAnsi="Tahoma" w:cs="Tahoma"/>
          <w:b/>
        </w:rPr>
      </w:pPr>
      <w:r>
        <w:rPr>
          <w:rFonts w:ascii="Tahoma" w:hAnsi="Tahoma" w:cs="Tahoma"/>
        </w:rPr>
        <w:t xml:space="preserve">- jednostki motorowodne i większe żaglowe </w:t>
      </w:r>
      <w:r w:rsidRPr="0067147E">
        <w:rPr>
          <w:rFonts w:ascii="Tahoma" w:hAnsi="Tahoma" w:cs="Tahoma"/>
          <w:b/>
        </w:rPr>
        <w:t xml:space="preserve">suma gwarancyjna na jedno i wszystkie zdarzenia </w:t>
      </w:r>
      <w:r>
        <w:rPr>
          <w:rFonts w:ascii="Tahoma" w:hAnsi="Tahoma" w:cs="Tahoma"/>
          <w:b/>
        </w:rPr>
        <w:t>5</w:t>
      </w:r>
      <w:r w:rsidRPr="0067147E">
        <w:rPr>
          <w:rFonts w:ascii="Tahoma" w:hAnsi="Tahoma" w:cs="Tahoma"/>
          <w:b/>
        </w:rPr>
        <w:t>0 000,00 zł</w:t>
      </w:r>
    </w:p>
    <w:p w14:paraId="0EEC0308" w14:textId="77777777" w:rsidR="00F23B2E" w:rsidRPr="008A38B6" w:rsidRDefault="00F23B2E" w:rsidP="00F23B2E">
      <w:pPr>
        <w:ind w:firstLine="426"/>
        <w:jc w:val="both"/>
        <w:rPr>
          <w:rFonts w:ascii="Tahoma" w:hAnsi="Tahoma" w:cs="Tahoma"/>
          <w:b/>
        </w:rPr>
      </w:pPr>
    </w:p>
    <w:p w14:paraId="0F3CFD4F" w14:textId="77777777" w:rsidR="00F23B2E" w:rsidRDefault="00F23B2E" w:rsidP="00F23B2E">
      <w:pPr>
        <w:jc w:val="both"/>
        <w:rPr>
          <w:rFonts w:ascii="Tahoma" w:hAnsi="Tahoma" w:cs="Tahoma"/>
          <w:b/>
          <w:u w:val="single"/>
        </w:rPr>
      </w:pPr>
      <w:r w:rsidRPr="008A38B6">
        <w:rPr>
          <w:rFonts w:ascii="Tahoma" w:hAnsi="Tahoma" w:cs="Tahoma"/>
          <w:b/>
          <w:u w:val="single"/>
        </w:rPr>
        <w:t>ubezpieczenie NNW</w:t>
      </w:r>
      <w:r>
        <w:rPr>
          <w:rFonts w:ascii="Tahoma" w:hAnsi="Tahoma" w:cs="Tahoma"/>
          <w:b/>
          <w:u w:val="single"/>
        </w:rPr>
        <w:t xml:space="preserve"> członków załóg</w:t>
      </w:r>
    </w:p>
    <w:p w14:paraId="31CE8A67" w14:textId="77777777" w:rsidR="00F23B2E" w:rsidRDefault="00F23B2E" w:rsidP="00F23B2E">
      <w:pPr>
        <w:ind w:firstLine="426"/>
        <w:jc w:val="both"/>
        <w:rPr>
          <w:rFonts w:ascii="Tahoma" w:hAnsi="Tahoma" w:cs="Tahoma"/>
          <w:b/>
          <w:u w:val="single"/>
        </w:rPr>
      </w:pPr>
    </w:p>
    <w:p w14:paraId="5BA06EED" w14:textId="5D8682B0" w:rsidR="00F23B2E" w:rsidRDefault="00F23B2E" w:rsidP="00F23B2E">
      <w:pPr>
        <w:ind w:left="426"/>
        <w:jc w:val="both"/>
        <w:rPr>
          <w:rFonts w:ascii="Tahoma" w:hAnsi="Tahoma" w:cs="Tahoma"/>
        </w:rPr>
      </w:pPr>
      <w:r w:rsidRPr="008A38B6">
        <w:rPr>
          <w:rFonts w:ascii="Tahoma" w:hAnsi="Tahoma" w:cs="Tahoma"/>
        </w:rPr>
        <w:t xml:space="preserve">ochrona ubezpieczeniowa obejmuje osoby, które w danym rejsie stanowią załogę jachtu lub osoby użytkujące jednostkę w liczbie zgodnej </w:t>
      </w:r>
      <w:r>
        <w:rPr>
          <w:rFonts w:ascii="Tahoma" w:hAnsi="Tahoma" w:cs="Tahoma"/>
        </w:rPr>
        <w:t>z zapisem w dokumentacji statku w tym dziec</w:t>
      </w:r>
      <w:r w:rsidR="00CD75B1">
        <w:rPr>
          <w:rFonts w:ascii="Tahoma" w:hAnsi="Tahoma" w:cs="Tahoma"/>
        </w:rPr>
        <w:t>i</w:t>
      </w:r>
      <w:r>
        <w:rPr>
          <w:rFonts w:ascii="Tahoma" w:hAnsi="Tahoma" w:cs="Tahoma"/>
        </w:rPr>
        <w:t xml:space="preserve"> i młodzież szkolące się na danych jednostkach pływających.</w:t>
      </w:r>
    </w:p>
    <w:p w14:paraId="34CC6E50" w14:textId="77777777" w:rsidR="00F23B2E" w:rsidRPr="008A38B6" w:rsidRDefault="00F23B2E" w:rsidP="00F23B2E">
      <w:pPr>
        <w:ind w:left="426"/>
        <w:jc w:val="both"/>
        <w:rPr>
          <w:rFonts w:ascii="Tahoma" w:hAnsi="Tahoma" w:cs="Tahoma"/>
        </w:rPr>
      </w:pPr>
    </w:p>
    <w:p w14:paraId="21B0C257" w14:textId="77777777" w:rsidR="00F23B2E" w:rsidRPr="008A38B6" w:rsidRDefault="00F23B2E" w:rsidP="00F23B2E">
      <w:pPr>
        <w:ind w:firstLine="426"/>
        <w:jc w:val="both"/>
        <w:rPr>
          <w:rFonts w:ascii="Tahoma" w:hAnsi="Tahoma" w:cs="Tahoma"/>
          <w:b/>
        </w:rPr>
      </w:pPr>
      <w:r w:rsidRPr="008A38B6">
        <w:rPr>
          <w:rFonts w:ascii="Tahoma" w:hAnsi="Tahoma" w:cs="Tahoma"/>
          <w:b/>
        </w:rPr>
        <w:t xml:space="preserve">suma ubezpieczenia: </w:t>
      </w:r>
    </w:p>
    <w:p w14:paraId="151C3DD4" w14:textId="77777777" w:rsidR="00F23B2E" w:rsidRPr="008A38B6" w:rsidRDefault="00F23B2E" w:rsidP="00F23B2E">
      <w:pPr>
        <w:ind w:left="426"/>
        <w:jc w:val="both"/>
        <w:rPr>
          <w:rFonts w:ascii="Tahoma" w:hAnsi="Tahoma" w:cs="Tahoma"/>
        </w:rPr>
      </w:pPr>
      <w:r w:rsidRPr="003E4CA7">
        <w:rPr>
          <w:rFonts w:ascii="Tahoma" w:hAnsi="Tahoma" w:cs="Tahoma"/>
          <w:b/>
        </w:rPr>
        <w:t>5 000,00 zł</w:t>
      </w:r>
      <w:r w:rsidRPr="008A38B6">
        <w:rPr>
          <w:rFonts w:ascii="Tahoma" w:hAnsi="Tahoma" w:cs="Tahoma"/>
        </w:rPr>
        <w:t xml:space="preserve"> – w przypadku trwałego uszczerbku na zdrowiu stwierdzonego przed upływem 2 lat od zaistnienia nieszczęśliwego wypadku,</w:t>
      </w:r>
    </w:p>
    <w:p w14:paraId="777CA6A9" w14:textId="77777777" w:rsidR="00F23B2E" w:rsidRDefault="00F23B2E" w:rsidP="00F23B2E">
      <w:pPr>
        <w:ind w:firstLine="426"/>
        <w:jc w:val="both"/>
        <w:rPr>
          <w:rFonts w:ascii="Tahoma" w:hAnsi="Tahoma" w:cs="Tahoma"/>
        </w:rPr>
      </w:pPr>
      <w:r w:rsidRPr="003E4CA7">
        <w:rPr>
          <w:rFonts w:ascii="Tahoma" w:hAnsi="Tahoma" w:cs="Tahoma"/>
          <w:b/>
        </w:rPr>
        <w:t>5 000,00 zł</w:t>
      </w:r>
      <w:r w:rsidRPr="008A38B6">
        <w:rPr>
          <w:rFonts w:ascii="Tahoma" w:hAnsi="Tahoma" w:cs="Tahoma"/>
        </w:rPr>
        <w:t xml:space="preserve"> – w przypadku śmierci, jednorazowe świadczenie.</w:t>
      </w:r>
    </w:p>
    <w:p w14:paraId="04128787" w14:textId="77777777" w:rsidR="00F23B2E" w:rsidRPr="008A38B6" w:rsidRDefault="00F23B2E" w:rsidP="00F23B2E">
      <w:pPr>
        <w:ind w:firstLine="426"/>
        <w:jc w:val="both"/>
        <w:rPr>
          <w:rFonts w:ascii="Tahoma" w:hAnsi="Tahoma" w:cs="Tahoma"/>
        </w:rPr>
      </w:pPr>
    </w:p>
    <w:p w14:paraId="55E5E955" w14:textId="77777777" w:rsidR="00F23B2E" w:rsidRPr="008A38B6" w:rsidRDefault="00F23B2E" w:rsidP="00F23B2E">
      <w:pPr>
        <w:jc w:val="both"/>
        <w:rPr>
          <w:rFonts w:ascii="Tahoma" w:hAnsi="Tahoma" w:cs="Tahoma"/>
          <w:b/>
          <w:u w:val="single"/>
        </w:rPr>
      </w:pPr>
      <w:r w:rsidRPr="008A38B6">
        <w:rPr>
          <w:rFonts w:ascii="Tahoma" w:hAnsi="Tahoma" w:cs="Tahoma"/>
          <w:b/>
          <w:u w:val="single"/>
        </w:rPr>
        <w:t>ubezpieczenie casco</w:t>
      </w:r>
      <w:r>
        <w:rPr>
          <w:rFonts w:ascii="Tahoma" w:hAnsi="Tahoma" w:cs="Tahoma"/>
          <w:b/>
          <w:u w:val="single"/>
        </w:rPr>
        <w:t xml:space="preserve"> jednostek pływających</w:t>
      </w:r>
    </w:p>
    <w:p w14:paraId="703550EC" w14:textId="77777777" w:rsidR="00F23B2E" w:rsidRPr="008A38B6" w:rsidRDefault="00F23B2E" w:rsidP="00F23B2E">
      <w:pPr>
        <w:ind w:firstLine="426"/>
        <w:jc w:val="both"/>
        <w:rPr>
          <w:rFonts w:ascii="Tahoma" w:hAnsi="Tahoma" w:cs="Tahoma"/>
          <w:b/>
          <w:u w:val="single"/>
        </w:rPr>
      </w:pPr>
    </w:p>
    <w:p w14:paraId="486E4EEB" w14:textId="77777777" w:rsidR="00F23B2E" w:rsidRPr="003E4CA7" w:rsidRDefault="00F23B2E" w:rsidP="00F23B2E">
      <w:pPr>
        <w:jc w:val="both"/>
        <w:rPr>
          <w:rFonts w:ascii="Tahoma" w:hAnsi="Tahoma" w:cs="Tahoma"/>
        </w:rPr>
      </w:pPr>
      <w:r w:rsidRPr="003E4CA7">
        <w:rPr>
          <w:rFonts w:ascii="Tahoma" w:hAnsi="Tahoma" w:cs="Tahoma"/>
        </w:rPr>
        <w:t xml:space="preserve">Rodzaj wartości: księgowa brutto </w:t>
      </w:r>
    </w:p>
    <w:p w14:paraId="4AD6577A" w14:textId="2AB64B8F" w:rsidR="00F23B2E" w:rsidRPr="003E4CA7" w:rsidRDefault="00F23B2E" w:rsidP="00F23B2E">
      <w:pPr>
        <w:jc w:val="both"/>
        <w:rPr>
          <w:rFonts w:ascii="Tahoma" w:hAnsi="Tahoma" w:cs="Tahoma"/>
        </w:rPr>
      </w:pPr>
      <w:r w:rsidRPr="003E4CA7">
        <w:rPr>
          <w:rFonts w:ascii="Tahoma" w:hAnsi="Tahoma" w:cs="Tahoma"/>
        </w:rPr>
        <w:t xml:space="preserve">Suma ubezpieczenia – zgodnie z załącznikiem nr </w:t>
      </w:r>
      <w:r w:rsidR="00B83046">
        <w:rPr>
          <w:rFonts w:ascii="Tahoma" w:hAnsi="Tahoma" w:cs="Tahoma"/>
        </w:rPr>
        <w:t>6</w:t>
      </w:r>
    </w:p>
    <w:p w14:paraId="7BE5973B" w14:textId="632B55AF" w:rsidR="00F23B2E" w:rsidRDefault="00CD75B1" w:rsidP="00F23B2E">
      <w:pPr>
        <w:jc w:val="both"/>
        <w:rPr>
          <w:rFonts w:ascii="Calibri Light" w:hAnsi="Calibri Light" w:cs="Calibri Light"/>
          <w:color w:val="FF0000"/>
          <w:sz w:val="22"/>
          <w:szCs w:val="22"/>
        </w:rPr>
      </w:pPr>
      <w:r>
        <w:rPr>
          <w:rFonts w:ascii="Calibri Light" w:hAnsi="Calibri Light" w:cs="Calibri Light"/>
          <w:color w:val="FF0000"/>
          <w:sz w:val="22"/>
          <w:szCs w:val="22"/>
        </w:rPr>
        <w:t xml:space="preserve">Dopuszczalna </w:t>
      </w:r>
      <w:r w:rsidRPr="00CD75B1">
        <w:rPr>
          <w:rFonts w:ascii="Calibri Light" w:hAnsi="Calibri Light" w:cs="Calibri Light"/>
          <w:color w:val="FF0000"/>
          <w:sz w:val="22"/>
          <w:szCs w:val="22"/>
        </w:rPr>
        <w:t>franszyz</w:t>
      </w:r>
      <w:r w:rsidRPr="00CD75B1">
        <w:rPr>
          <w:rFonts w:ascii="Calibri Light" w:hAnsi="Calibri Light" w:cs="Calibri Light"/>
          <w:color w:val="FF0000"/>
          <w:sz w:val="22"/>
          <w:szCs w:val="22"/>
        </w:rPr>
        <w:t>a</w:t>
      </w:r>
      <w:r w:rsidRPr="00CD75B1">
        <w:rPr>
          <w:rFonts w:ascii="Calibri Light" w:hAnsi="Calibri Light" w:cs="Calibri Light"/>
          <w:color w:val="FF0000"/>
          <w:sz w:val="22"/>
          <w:szCs w:val="22"/>
        </w:rPr>
        <w:t xml:space="preserve"> redukcyjn</w:t>
      </w:r>
      <w:r w:rsidRPr="00CD75B1">
        <w:rPr>
          <w:rFonts w:ascii="Calibri Light" w:hAnsi="Calibri Light" w:cs="Calibri Light"/>
          <w:color w:val="FF0000"/>
          <w:sz w:val="22"/>
          <w:szCs w:val="22"/>
        </w:rPr>
        <w:t>a</w:t>
      </w:r>
      <w:r w:rsidRPr="00CD75B1">
        <w:rPr>
          <w:rFonts w:ascii="Calibri Light" w:hAnsi="Calibri Light" w:cs="Calibri Light"/>
          <w:color w:val="FF0000"/>
          <w:sz w:val="22"/>
          <w:szCs w:val="22"/>
        </w:rPr>
        <w:t xml:space="preserve"> 15 % nie mniej niż 200 zł</w:t>
      </w:r>
    </w:p>
    <w:p w14:paraId="27EF0AE2" w14:textId="77777777" w:rsidR="00CD75B1" w:rsidRPr="00DF260F" w:rsidRDefault="00CD75B1" w:rsidP="00F23B2E">
      <w:pPr>
        <w:jc w:val="both"/>
        <w:rPr>
          <w:rFonts w:ascii="Tahoma" w:hAnsi="Tahoma" w:cs="Tahoma"/>
          <w:b/>
        </w:rPr>
      </w:pPr>
    </w:p>
    <w:p w14:paraId="31E7A513" w14:textId="77777777" w:rsidR="00F23B2E" w:rsidRPr="008A38B6" w:rsidRDefault="00F23B2E" w:rsidP="00F23B2E">
      <w:pPr>
        <w:ind w:firstLine="426"/>
        <w:jc w:val="both"/>
        <w:rPr>
          <w:rFonts w:ascii="Tahoma" w:hAnsi="Tahoma" w:cs="Tahoma"/>
        </w:rPr>
      </w:pPr>
      <w:r w:rsidRPr="008A38B6">
        <w:rPr>
          <w:rFonts w:ascii="Tahoma" w:hAnsi="Tahoma" w:cs="Tahoma"/>
        </w:rPr>
        <w:t>Zakres ubezpieczenia winien obejmować co najmniej następujące szkody powstałe wskutek:</w:t>
      </w:r>
    </w:p>
    <w:p w14:paraId="1EB4A072" w14:textId="77777777" w:rsidR="00F23B2E" w:rsidRPr="008A38B6" w:rsidRDefault="00F23B2E" w:rsidP="00F23B2E">
      <w:pPr>
        <w:numPr>
          <w:ilvl w:val="0"/>
          <w:numId w:val="99"/>
        </w:numPr>
        <w:jc w:val="both"/>
        <w:rPr>
          <w:rFonts w:ascii="Tahoma" w:hAnsi="Tahoma" w:cs="Tahoma"/>
        </w:rPr>
      </w:pPr>
      <w:r w:rsidRPr="008A38B6">
        <w:rPr>
          <w:rFonts w:ascii="Tahoma" w:hAnsi="Tahoma" w:cs="Tahoma"/>
        </w:rPr>
        <w:t>wywrócenia się lub zatonięcia</w:t>
      </w:r>
      <w:r>
        <w:rPr>
          <w:rFonts w:ascii="Tahoma" w:hAnsi="Tahoma" w:cs="Tahoma"/>
        </w:rPr>
        <w:t xml:space="preserve"> jednostki</w:t>
      </w:r>
    </w:p>
    <w:p w14:paraId="127C0764" w14:textId="77777777" w:rsidR="00F23B2E" w:rsidRPr="008A38B6" w:rsidRDefault="00F23B2E" w:rsidP="00F23B2E">
      <w:pPr>
        <w:numPr>
          <w:ilvl w:val="0"/>
          <w:numId w:val="99"/>
        </w:numPr>
        <w:jc w:val="both"/>
        <w:rPr>
          <w:rFonts w:ascii="Tahoma" w:hAnsi="Tahoma" w:cs="Tahoma"/>
        </w:rPr>
      </w:pPr>
      <w:r w:rsidRPr="008A38B6">
        <w:rPr>
          <w:rFonts w:ascii="Tahoma" w:hAnsi="Tahoma" w:cs="Tahoma"/>
        </w:rPr>
        <w:t>utknięcia na mieliźnie, wejścia na ląd lub przeszkodę wodną,</w:t>
      </w:r>
    </w:p>
    <w:p w14:paraId="3B342FDD" w14:textId="77777777" w:rsidR="00F23B2E" w:rsidRPr="008A38B6" w:rsidRDefault="00F23B2E" w:rsidP="00F23B2E">
      <w:pPr>
        <w:numPr>
          <w:ilvl w:val="0"/>
          <w:numId w:val="99"/>
        </w:numPr>
        <w:jc w:val="both"/>
        <w:rPr>
          <w:rFonts w:ascii="Tahoma" w:hAnsi="Tahoma" w:cs="Tahoma"/>
        </w:rPr>
      </w:pPr>
      <w:r w:rsidRPr="008A38B6">
        <w:rPr>
          <w:rFonts w:ascii="Tahoma" w:hAnsi="Tahoma" w:cs="Tahoma"/>
        </w:rPr>
        <w:t>kolizji z inną jednostką pływającą,</w:t>
      </w:r>
    </w:p>
    <w:p w14:paraId="5C1D1563" w14:textId="77777777" w:rsidR="00F23B2E" w:rsidRPr="008A38B6" w:rsidRDefault="00F23B2E" w:rsidP="00F23B2E">
      <w:pPr>
        <w:numPr>
          <w:ilvl w:val="0"/>
          <w:numId w:val="99"/>
        </w:numPr>
        <w:jc w:val="both"/>
        <w:rPr>
          <w:rFonts w:ascii="Tahoma" w:hAnsi="Tahoma" w:cs="Tahoma"/>
        </w:rPr>
      </w:pPr>
      <w:r w:rsidRPr="008A38B6">
        <w:rPr>
          <w:rFonts w:ascii="Tahoma" w:hAnsi="Tahoma" w:cs="Tahoma"/>
        </w:rPr>
        <w:t>uderzenia o nadbrzeże lub inne obiekty stałe lub pływające w okresie eksploatacji jachtu lub sprzętu wodnego na akwenach wodnych,</w:t>
      </w:r>
    </w:p>
    <w:p w14:paraId="62CA6A94" w14:textId="77777777" w:rsidR="00F23B2E" w:rsidRPr="008A38B6" w:rsidRDefault="00F23B2E" w:rsidP="00F23B2E">
      <w:pPr>
        <w:numPr>
          <w:ilvl w:val="0"/>
          <w:numId w:val="99"/>
        </w:numPr>
        <w:jc w:val="both"/>
        <w:rPr>
          <w:rFonts w:ascii="Tahoma" w:hAnsi="Tahoma" w:cs="Tahoma"/>
        </w:rPr>
      </w:pPr>
      <w:r w:rsidRPr="008A38B6">
        <w:rPr>
          <w:rFonts w:ascii="Tahoma" w:hAnsi="Tahoma" w:cs="Tahoma"/>
        </w:rPr>
        <w:t>ognia,</w:t>
      </w:r>
    </w:p>
    <w:p w14:paraId="0A679406" w14:textId="77777777" w:rsidR="00F23B2E" w:rsidRPr="008A38B6" w:rsidRDefault="00F23B2E" w:rsidP="00F23B2E">
      <w:pPr>
        <w:numPr>
          <w:ilvl w:val="0"/>
          <w:numId w:val="99"/>
        </w:numPr>
        <w:jc w:val="both"/>
        <w:rPr>
          <w:rFonts w:ascii="Tahoma" w:hAnsi="Tahoma" w:cs="Tahoma"/>
        </w:rPr>
      </w:pPr>
      <w:r w:rsidRPr="008A38B6">
        <w:rPr>
          <w:rFonts w:ascii="Tahoma" w:hAnsi="Tahoma" w:cs="Tahoma"/>
        </w:rPr>
        <w:t>siły wyższej,</w:t>
      </w:r>
    </w:p>
    <w:p w14:paraId="42A65F01" w14:textId="77777777" w:rsidR="00F23B2E" w:rsidRPr="008A38B6" w:rsidRDefault="00F23B2E" w:rsidP="00F23B2E">
      <w:pPr>
        <w:numPr>
          <w:ilvl w:val="0"/>
          <w:numId w:val="99"/>
        </w:numPr>
        <w:jc w:val="both"/>
        <w:rPr>
          <w:rFonts w:ascii="Tahoma" w:hAnsi="Tahoma" w:cs="Tahoma"/>
        </w:rPr>
      </w:pPr>
      <w:r w:rsidRPr="008A38B6">
        <w:rPr>
          <w:rFonts w:ascii="Tahoma" w:hAnsi="Tahoma" w:cs="Tahoma"/>
        </w:rPr>
        <w:t>wybuchu,</w:t>
      </w:r>
    </w:p>
    <w:p w14:paraId="03978561" w14:textId="77777777" w:rsidR="00F23B2E" w:rsidRPr="008A38B6" w:rsidRDefault="00F23B2E" w:rsidP="00F23B2E">
      <w:pPr>
        <w:numPr>
          <w:ilvl w:val="0"/>
          <w:numId w:val="99"/>
        </w:numPr>
        <w:jc w:val="both"/>
        <w:rPr>
          <w:rFonts w:ascii="Tahoma" w:hAnsi="Tahoma" w:cs="Tahoma"/>
        </w:rPr>
      </w:pPr>
      <w:r w:rsidRPr="008A38B6">
        <w:rPr>
          <w:rFonts w:ascii="Tahoma" w:hAnsi="Tahoma" w:cs="Tahoma"/>
        </w:rPr>
        <w:t>upadku statku powietrznego</w:t>
      </w:r>
      <w:r>
        <w:rPr>
          <w:rFonts w:ascii="Tahoma" w:hAnsi="Tahoma" w:cs="Tahoma"/>
        </w:rPr>
        <w:t>,</w:t>
      </w:r>
    </w:p>
    <w:p w14:paraId="66E48FCF" w14:textId="77777777" w:rsidR="00F23B2E" w:rsidRPr="008A38B6" w:rsidRDefault="00F23B2E" w:rsidP="00F23B2E">
      <w:pPr>
        <w:numPr>
          <w:ilvl w:val="0"/>
          <w:numId w:val="99"/>
        </w:numPr>
        <w:jc w:val="both"/>
        <w:rPr>
          <w:rFonts w:ascii="Tahoma" w:hAnsi="Tahoma" w:cs="Tahoma"/>
        </w:rPr>
      </w:pPr>
      <w:r w:rsidRPr="008A38B6">
        <w:rPr>
          <w:rFonts w:ascii="Tahoma" w:hAnsi="Tahoma" w:cs="Tahoma"/>
        </w:rPr>
        <w:t>działania fali wywołanej nadmierną prędkością przechodzących jednostek pływających (kolizja bez kontaktu),</w:t>
      </w:r>
    </w:p>
    <w:p w14:paraId="696DF387" w14:textId="77777777" w:rsidR="00F23B2E" w:rsidRDefault="00F23B2E" w:rsidP="00F23B2E">
      <w:pPr>
        <w:rPr>
          <w:rFonts w:ascii="Tahoma" w:hAnsi="Tahoma" w:cs="Tahoma"/>
        </w:rPr>
      </w:pPr>
      <w:r w:rsidRPr="008A38B6">
        <w:rPr>
          <w:rFonts w:ascii="Tahoma" w:hAnsi="Tahoma" w:cs="Tahoma"/>
        </w:rPr>
        <w:t>umyślne uszkodzenie jachtu oraz sprzętu wodnego przez osoby trzecie podczas postoju j</w:t>
      </w:r>
      <w:r>
        <w:rPr>
          <w:rFonts w:ascii="Tahoma" w:hAnsi="Tahoma" w:cs="Tahoma"/>
        </w:rPr>
        <w:t>ednostki</w:t>
      </w:r>
      <w:r w:rsidRPr="008A38B6">
        <w:rPr>
          <w:rFonts w:ascii="Tahoma" w:hAnsi="Tahoma" w:cs="Tahoma"/>
        </w:rPr>
        <w:t xml:space="preserve"> w miejscu strzeżonym lub przechowywaniu w należycie zabezpieczonym</w:t>
      </w:r>
    </w:p>
    <w:p w14:paraId="3A24817F" w14:textId="77777777" w:rsidR="00F23B2E" w:rsidRPr="00CA753F" w:rsidRDefault="00F23B2E" w:rsidP="00F23B2E">
      <w:pPr>
        <w:rPr>
          <w:rFonts w:ascii="Tahoma" w:hAnsi="Tahoma" w:cs="Tahoma"/>
        </w:rPr>
      </w:pPr>
    </w:p>
    <w:p w14:paraId="63401840" w14:textId="1082F371" w:rsidR="00E10DCF" w:rsidRDefault="00E10DCF" w:rsidP="000A1C12">
      <w:pPr>
        <w:rPr>
          <w:rFonts w:ascii="Tahoma" w:hAnsi="Tahoma" w:cs="Tahoma"/>
          <w:sz w:val="16"/>
          <w:szCs w:val="16"/>
          <w:u w:val="single"/>
        </w:rPr>
      </w:pPr>
    </w:p>
    <w:p w14:paraId="0AC1F9DD" w14:textId="4E9B5585" w:rsidR="00CD75B1" w:rsidRDefault="00CD75B1" w:rsidP="000A1C12">
      <w:pPr>
        <w:rPr>
          <w:rFonts w:ascii="Tahoma" w:hAnsi="Tahoma" w:cs="Tahoma"/>
          <w:sz w:val="16"/>
          <w:szCs w:val="16"/>
          <w:u w:val="single"/>
        </w:rPr>
      </w:pPr>
    </w:p>
    <w:p w14:paraId="382CBF09" w14:textId="27A98F71" w:rsidR="00CD75B1" w:rsidRDefault="00CD75B1" w:rsidP="000A1C12">
      <w:pPr>
        <w:rPr>
          <w:rFonts w:ascii="Tahoma" w:hAnsi="Tahoma" w:cs="Tahoma"/>
          <w:sz w:val="16"/>
          <w:szCs w:val="16"/>
          <w:u w:val="single"/>
        </w:rPr>
      </w:pPr>
    </w:p>
    <w:p w14:paraId="2EF0AD5B" w14:textId="62374496" w:rsidR="00CD75B1" w:rsidRDefault="00CD75B1" w:rsidP="000A1C12">
      <w:pPr>
        <w:rPr>
          <w:rFonts w:ascii="Tahoma" w:hAnsi="Tahoma" w:cs="Tahoma"/>
          <w:sz w:val="16"/>
          <w:szCs w:val="16"/>
          <w:u w:val="single"/>
        </w:rPr>
      </w:pPr>
    </w:p>
    <w:p w14:paraId="7D4F2819" w14:textId="77777777" w:rsidR="00CD75B1" w:rsidRDefault="00CD75B1" w:rsidP="000A1C12">
      <w:pPr>
        <w:rPr>
          <w:rFonts w:ascii="Tahoma" w:hAnsi="Tahoma" w:cs="Tahoma"/>
          <w:sz w:val="16"/>
          <w:szCs w:val="16"/>
          <w:u w:val="single"/>
        </w:rPr>
      </w:pPr>
    </w:p>
    <w:p w14:paraId="5EDBCBBD" w14:textId="785C5BA3"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310C95DA" w14:textId="59DFCC41" w:rsidR="00936EA1"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sectPr w:rsidR="00936EA1"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5753FF"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74777AB"/>
    <w:multiLevelType w:val="hybridMultilevel"/>
    <w:tmpl w:val="51F48C52"/>
    <w:lvl w:ilvl="0" w:tplc="12A6BD48">
      <w:start w:val="1"/>
      <w:numFmt w:val="bullet"/>
      <w:lvlText w:val=""/>
      <w:lvlJc w:val="left"/>
      <w:pPr>
        <w:tabs>
          <w:tab w:val="num" w:pos="919"/>
        </w:tabs>
        <w:ind w:left="919" w:hanging="493"/>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81807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CD7A03"/>
    <w:multiLevelType w:val="hybridMultilevel"/>
    <w:tmpl w:val="0A442446"/>
    <w:lvl w:ilvl="0" w:tplc="F1C21FBA">
      <w:start w:val="14"/>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9C6C4A"/>
    <w:multiLevelType w:val="hybridMultilevel"/>
    <w:tmpl w:val="5CCC6ABC"/>
    <w:lvl w:ilvl="0" w:tplc="AC467F14">
      <w:start w:val="42"/>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8"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4"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7"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9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3" w15:restartNumberingAfterBreak="0">
    <w:nsid w:val="67E33943"/>
    <w:multiLevelType w:val="hybridMultilevel"/>
    <w:tmpl w:val="0562D85A"/>
    <w:lvl w:ilvl="0" w:tplc="312019BE">
      <w:start w:val="5"/>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8"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9"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8"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A0259D"/>
    <w:multiLevelType w:val="hybridMultilevel"/>
    <w:tmpl w:val="E42C148A"/>
    <w:lvl w:ilvl="0" w:tplc="986CF6B8">
      <w:start w:val="1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11"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9"/>
  </w:num>
  <w:num w:numId="3" w16cid:durableId="690761097">
    <w:abstractNumId w:val="94"/>
  </w:num>
  <w:num w:numId="4" w16cid:durableId="1966305411">
    <w:abstractNumId w:val="43"/>
  </w:num>
  <w:num w:numId="5" w16cid:durableId="654837479">
    <w:abstractNumId w:val="61"/>
  </w:num>
  <w:num w:numId="6" w16cid:durableId="422264074">
    <w:abstractNumId w:val="20"/>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7"/>
  </w:num>
  <w:num w:numId="14" w16cid:durableId="847259599">
    <w:abstractNumId w:val="32"/>
  </w:num>
  <w:num w:numId="15" w16cid:durableId="107548874">
    <w:abstractNumId w:val="111"/>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91"/>
  </w:num>
  <w:num w:numId="22" w16cid:durableId="89262083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102"/>
  </w:num>
  <w:num w:numId="24" w16cid:durableId="536889918">
    <w:abstractNumId w:val="76"/>
  </w:num>
  <w:num w:numId="25" w16cid:durableId="54201634">
    <w:abstractNumId w:val="28"/>
  </w:num>
  <w:num w:numId="26" w16cid:durableId="1100099114">
    <w:abstractNumId w:val="82"/>
  </w:num>
  <w:num w:numId="27" w16cid:durableId="496456051">
    <w:abstractNumId w:val="97"/>
  </w:num>
  <w:num w:numId="28" w16cid:durableId="776800816">
    <w:abstractNumId w:val="47"/>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1"/>
  </w:num>
  <w:num w:numId="32" w16cid:durableId="1192569857">
    <w:abstractNumId w:val="92"/>
  </w:num>
  <w:num w:numId="33" w16cid:durableId="1263807851">
    <w:abstractNumId w:val="79"/>
  </w:num>
  <w:num w:numId="34" w16cid:durableId="353532861">
    <w:abstractNumId w:val="52"/>
  </w:num>
  <w:num w:numId="35" w16cid:durableId="1263146007">
    <w:abstractNumId w:val="85"/>
  </w:num>
  <w:num w:numId="36" w16cid:durableId="319388323">
    <w:abstractNumId w:val="59"/>
  </w:num>
  <w:num w:numId="37" w16cid:durableId="1311059386">
    <w:abstractNumId w:val="113"/>
  </w:num>
  <w:num w:numId="38" w16cid:durableId="1160805355">
    <w:abstractNumId w:val="89"/>
  </w:num>
  <w:num w:numId="39" w16cid:durableId="654141155">
    <w:abstractNumId w:val="64"/>
  </w:num>
  <w:num w:numId="40" w16cid:durableId="476995397">
    <w:abstractNumId w:val="31"/>
  </w:num>
  <w:num w:numId="41" w16cid:durableId="944269272">
    <w:abstractNumId w:val="101"/>
  </w:num>
  <w:num w:numId="42" w16cid:durableId="350375555">
    <w:abstractNumId w:val="95"/>
  </w:num>
  <w:num w:numId="43" w16cid:durableId="217278426">
    <w:abstractNumId w:val="72"/>
  </w:num>
  <w:num w:numId="44" w16cid:durableId="511645495">
    <w:abstractNumId w:val="46"/>
  </w:num>
  <w:num w:numId="45" w16cid:durableId="892353793">
    <w:abstractNumId w:val="103"/>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10"/>
  </w:num>
  <w:num w:numId="51" w16cid:durableId="467094438">
    <w:abstractNumId w:val="67"/>
  </w:num>
  <w:num w:numId="52" w16cid:durableId="165217353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8"/>
  </w:num>
  <w:num w:numId="54" w16cid:durableId="1491755671">
    <w:abstractNumId w:val="84"/>
  </w:num>
  <w:num w:numId="55" w16cid:durableId="857622109">
    <w:abstractNumId w:val="33"/>
  </w:num>
  <w:num w:numId="56" w16cid:durableId="1662466552">
    <w:abstractNumId w:val="106"/>
  </w:num>
  <w:num w:numId="57" w16cid:durableId="996617141">
    <w:abstractNumId w:val="55"/>
  </w:num>
  <w:num w:numId="58" w16cid:durableId="1360085943">
    <w:abstractNumId w:val="90"/>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3"/>
  </w:num>
  <w:num w:numId="66" w16cid:durableId="1271086500">
    <w:abstractNumId w:val="71"/>
  </w:num>
  <w:num w:numId="67" w16cid:durableId="2092970164">
    <w:abstractNumId w:val="40"/>
  </w:num>
  <w:num w:numId="68" w16cid:durableId="216211774">
    <w:abstractNumId w:val="105"/>
  </w:num>
  <w:num w:numId="69" w16cid:durableId="1066151350">
    <w:abstractNumId w:val="25"/>
  </w:num>
  <w:num w:numId="70" w16cid:durableId="1702781998">
    <w:abstractNumId w:val="62"/>
  </w:num>
  <w:num w:numId="71" w16cid:durableId="1170755632">
    <w:abstractNumId w:val="51"/>
  </w:num>
  <w:num w:numId="72" w16cid:durableId="1561018947">
    <w:abstractNumId w:val="63"/>
  </w:num>
  <w:num w:numId="73" w16cid:durableId="872767639">
    <w:abstractNumId w:val="100"/>
  </w:num>
  <w:num w:numId="74" w16cid:durableId="824902169">
    <w:abstractNumId w:val="39"/>
  </w:num>
  <w:num w:numId="75" w16cid:durableId="1098913681">
    <w:abstractNumId w:val="19"/>
  </w:num>
  <w:num w:numId="76" w16cid:durableId="800150787">
    <w:abstractNumId w:val="112"/>
  </w:num>
  <w:num w:numId="77" w16cid:durableId="502163638">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5"/>
  </w:num>
  <w:num w:numId="80" w16cid:durableId="1150974039">
    <w:abstractNumId w:val="108"/>
  </w:num>
  <w:num w:numId="81" w16cid:durableId="504244800">
    <w:abstractNumId w:val="68"/>
  </w:num>
  <w:num w:numId="82" w16cid:durableId="2017877489">
    <w:abstractNumId w:val="15"/>
  </w:num>
  <w:num w:numId="83" w16cid:durableId="2111847471">
    <w:abstractNumId w:val="81"/>
  </w:num>
  <w:num w:numId="84" w16cid:durableId="2118059751">
    <w:abstractNumId w:val="78"/>
  </w:num>
  <w:num w:numId="85" w16cid:durableId="574172175">
    <w:abstractNumId w:val="56"/>
  </w:num>
  <w:num w:numId="86" w16cid:durableId="1596019058">
    <w:abstractNumId w:val="58"/>
  </w:num>
  <w:num w:numId="87" w16cid:durableId="1185244070">
    <w:abstractNumId w:val="86"/>
  </w:num>
  <w:num w:numId="88" w16cid:durableId="880289853">
    <w:abstractNumId w:val="80"/>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7"/>
  </w:num>
  <w:num w:numId="94" w16cid:durableId="1470975384">
    <w:abstractNumId w:val="37"/>
  </w:num>
  <w:num w:numId="95" w16cid:durableId="1316640609">
    <w:abstractNumId w:val="88"/>
  </w:num>
  <w:num w:numId="96" w16cid:durableId="1375500731">
    <w:abstractNumId w:val="75"/>
  </w:num>
  <w:num w:numId="97" w16cid:durableId="1528983090">
    <w:abstractNumId w:val="93"/>
  </w:num>
  <w:num w:numId="98" w16cid:durableId="1180391220">
    <w:abstractNumId w:val="73"/>
  </w:num>
  <w:num w:numId="99" w16cid:durableId="449125394">
    <w:abstractNumId w:val="42"/>
  </w:num>
  <w:num w:numId="100" w16cid:durableId="990719202">
    <w:abstractNumId w:val="70"/>
  </w:num>
  <w:num w:numId="101" w16cid:durableId="801843886">
    <w:abstractNumId w:val="10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96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ABB"/>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1D"/>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038"/>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049D"/>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6A77"/>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D04"/>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E4A"/>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4D7"/>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2EDB"/>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8D6"/>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DFC"/>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C08"/>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1DFC"/>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A33"/>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681"/>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02B"/>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6C9"/>
    <w:rsid w:val="00432AEF"/>
    <w:rsid w:val="00432E79"/>
    <w:rsid w:val="0043436E"/>
    <w:rsid w:val="0043437F"/>
    <w:rsid w:val="00435056"/>
    <w:rsid w:val="0043513F"/>
    <w:rsid w:val="004355F6"/>
    <w:rsid w:val="004356FC"/>
    <w:rsid w:val="00435842"/>
    <w:rsid w:val="00435D6B"/>
    <w:rsid w:val="00436084"/>
    <w:rsid w:val="004368E0"/>
    <w:rsid w:val="00436914"/>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0C"/>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1A84"/>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400"/>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244"/>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B72"/>
    <w:rsid w:val="00573F3B"/>
    <w:rsid w:val="00573FDD"/>
    <w:rsid w:val="00574ADF"/>
    <w:rsid w:val="005753D6"/>
    <w:rsid w:val="005753FF"/>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3846"/>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1D55"/>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525"/>
    <w:rsid w:val="007936F6"/>
    <w:rsid w:val="00794114"/>
    <w:rsid w:val="007943F1"/>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4A9D"/>
    <w:rsid w:val="007A5376"/>
    <w:rsid w:val="007A568B"/>
    <w:rsid w:val="007A593F"/>
    <w:rsid w:val="007A5ED9"/>
    <w:rsid w:val="007A5F34"/>
    <w:rsid w:val="007A6001"/>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AE"/>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2F94"/>
    <w:rsid w:val="008B32E7"/>
    <w:rsid w:val="008B4255"/>
    <w:rsid w:val="008B4EFE"/>
    <w:rsid w:val="008B62B9"/>
    <w:rsid w:val="008B636C"/>
    <w:rsid w:val="008B69B5"/>
    <w:rsid w:val="008B6D8D"/>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22"/>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0F21"/>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2DC"/>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1C4"/>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6E7"/>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5BA"/>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A3D"/>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65E"/>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899"/>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0E56"/>
    <w:rsid w:val="00B61A22"/>
    <w:rsid w:val="00B61ED3"/>
    <w:rsid w:val="00B62690"/>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76AE1"/>
    <w:rsid w:val="00B8184B"/>
    <w:rsid w:val="00B81B03"/>
    <w:rsid w:val="00B820A6"/>
    <w:rsid w:val="00B8247B"/>
    <w:rsid w:val="00B83046"/>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13D"/>
    <w:rsid w:val="00BE5303"/>
    <w:rsid w:val="00BE5308"/>
    <w:rsid w:val="00BE5E62"/>
    <w:rsid w:val="00BE61ED"/>
    <w:rsid w:val="00BE6A33"/>
    <w:rsid w:val="00BE6CBD"/>
    <w:rsid w:val="00BE77B1"/>
    <w:rsid w:val="00BE7DB8"/>
    <w:rsid w:val="00BF0213"/>
    <w:rsid w:val="00BF1283"/>
    <w:rsid w:val="00BF1477"/>
    <w:rsid w:val="00BF1488"/>
    <w:rsid w:val="00BF1760"/>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022"/>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6CEF"/>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5B1"/>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574B"/>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7AE"/>
    <w:rsid w:val="00D90ADA"/>
    <w:rsid w:val="00D90C07"/>
    <w:rsid w:val="00D90ECE"/>
    <w:rsid w:val="00D911D3"/>
    <w:rsid w:val="00D91BBF"/>
    <w:rsid w:val="00D92536"/>
    <w:rsid w:val="00D9271C"/>
    <w:rsid w:val="00D9288E"/>
    <w:rsid w:val="00D928C6"/>
    <w:rsid w:val="00D92BEE"/>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0"/>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0DC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688A"/>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62F"/>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2A4"/>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B2E"/>
    <w:rsid w:val="00F23C2C"/>
    <w:rsid w:val="00F23D35"/>
    <w:rsid w:val="00F23DCE"/>
    <w:rsid w:val="00F23DEA"/>
    <w:rsid w:val="00F2435C"/>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406"/>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BA5"/>
    <w:rsid w:val="00F95D7F"/>
    <w:rsid w:val="00F95FC9"/>
    <w:rsid w:val="00F95FE5"/>
    <w:rsid w:val="00F9694A"/>
    <w:rsid w:val="00F979C1"/>
    <w:rsid w:val="00FA025D"/>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 w:type="paragraph" w:styleId="Bezodstpw">
    <w:name w:val="No Spacing"/>
    <w:uiPriority w:val="1"/>
    <w:qFormat/>
    <w:rsid w:val="00291D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76244275">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81774159">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8333555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50</Pages>
  <Words>25557</Words>
  <Characters>181210</Characters>
  <Application>Microsoft Office Word</Application>
  <DocSecurity>0</DocSecurity>
  <Lines>1510</Lines>
  <Paragraphs>412</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206355</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63</cp:revision>
  <cp:lastPrinted>2020-08-27T06:32:00Z</cp:lastPrinted>
  <dcterms:created xsi:type="dcterms:W3CDTF">2022-01-11T09:38:00Z</dcterms:created>
  <dcterms:modified xsi:type="dcterms:W3CDTF">2023-03-08T13:03:00Z</dcterms:modified>
</cp:coreProperties>
</file>