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2" w:rsidRDefault="00B979D2">
      <w:pPr>
        <w:pStyle w:val="NormalnyWeb"/>
        <w:jc w:val="center"/>
        <w:rPr>
          <w:b/>
          <w:bCs/>
        </w:rPr>
      </w:pPr>
      <w:r>
        <w:rPr>
          <w:b/>
          <w:bCs/>
        </w:rPr>
        <w:t>UMOWA</w:t>
      </w:r>
      <w:r w:rsidR="00CB71F3">
        <w:rPr>
          <w:b/>
          <w:bCs/>
        </w:rPr>
        <w:t xml:space="preserve"> Nr ............</w:t>
      </w:r>
    </w:p>
    <w:p w:rsidR="00B979D2" w:rsidRDefault="0097768D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zawarta w dniu  .... </w:t>
      </w:r>
      <w:r w:rsidR="00AD1285">
        <w:rPr>
          <w:b/>
          <w:bCs/>
        </w:rPr>
        <w:t>…..</w:t>
      </w:r>
      <w:r w:rsidR="00CB71F3">
        <w:rPr>
          <w:b/>
          <w:bCs/>
        </w:rPr>
        <w:t xml:space="preserve"> </w:t>
      </w:r>
      <w:r w:rsidR="0021295C">
        <w:rPr>
          <w:b/>
          <w:bCs/>
        </w:rPr>
        <w:t>20</w:t>
      </w:r>
      <w:r w:rsidR="00AD1285">
        <w:rPr>
          <w:b/>
          <w:bCs/>
        </w:rPr>
        <w:t>21</w:t>
      </w:r>
      <w:r w:rsidR="00B979D2">
        <w:rPr>
          <w:b/>
          <w:bCs/>
        </w:rPr>
        <w:t xml:space="preserve"> roku w Dobromierzu</w:t>
      </w:r>
    </w:p>
    <w:p w:rsidR="00B979D2" w:rsidRDefault="00B979D2">
      <w:pPr>
        <w:pStyle w:val="NormalnyWeb"/>
        <w:spacing w:before="0" w:after="0"/>
      </w:pPr>
      <w:r>
        <w:t>pomiędzy:</w:t>
      </w:r>
    </w:p>
    <w:p w:rsidR="00B979D2" w:rsidRDefault="00B979D2">
      <w:pPr>
        <w:jc w:val="both"/>
      </w:pPr>
      <w:r w:rsidRPr="00315A1E">
        <w:rPr>
          <w:b/>
        </w:rPr>
        <w:t>Gminą Dobromierz</w:t>
      </w:r>
      <w:r>
        <w:t xml:space="preserve"> z siedzibą przy Placu Wolności 24, 58-170 Dobromierz, NIP: 884-23-65-479, REGON: 890718343,zwaną dalej „</w:t>
      </w:r>
      <w:r w:rsidRPr="003B1A25">
        <w:rPr>
          <w:b/>
        </w:rPr>
        <w:t>Zamawiającym”,</w:t>
      </w:r>
      <w:r>
        <w:t xml:space="preserve"> </w:t>
      </w:r>
    </w:p>
    <w:p w:rsidR="00B979D2" w:rsidRDefault="00B979D2">
      <w:pPr>
        <w:jc w:val="both"/>
        <w:rPr>
          <w:b/>
        </w:rPr>
      </w:pPr>
      <w:r>
        <w:t xml:space="preserve">reprezentowaną przez: Wójta Gminy Dobromierz - </w:t>
      </w:r>
      <w:r>
        <w:rPr>
          <w:b/>
        </w:rPr>
        <w:t xml:space="preserve">Jerzego </w:t>
      </w:r>
      <w:proofErr w:type="spellStart"/>
      <w:r>
        <w:rPr>
          <w:b/>
        </w:rPr>
        <w:t>Ulbina</w:t>
      </w:r>
      <w:proofErr w:type="spellEnd"/>
      <w:r>
        <w:rPr>
          <w:b/>
        </w:rPr>
        <w:t>,</w:t>
      </w:r>
    </w:p>
    <w:p w:rsidR="003B1A25" w:rsidRPr="003B1A25" w:rsidRDefault="003B1A25">
      <w:pPr>
        <w:jc w:val="both"/>
      </w:pPr>
      <w:r w:rsidRPr="003B1A25">
        <w:t>przy kontrasygnacie</w:t>
      </w:r>
      <w:r>
        <w:t xml:space="preserve"> Skarbnika Gminy – </w:t>
      </w:r>
      <w:r w:rsidRPr="003B1A25">
        <w:rPr>
          <w:b/>
        </w:rPr>
        <w:t>Barbary Zapały</w:t>
      </w:r>
    </w:p>
    <w:p w:rsidR="00B979D2" w:rsidRDefault="00B979D2">
      <w:pPr>
        <w:jc w:val="both"/>
      </w:pPr>
      <w:r>
        <w:t>a</w:t>
      </w:r>
    </w:p>
    <w:p w:rsidR="003F4D9F" w:rsidRPr="00315A1E" w:rsidRDefault="0097768D" w:rsidP="00CB71F3">
      <w:pPr>
        <w:pStyle w:val="NormalnyWeb"/>
        <w:spacing w:before="0" w:after="0" w:line="312" w:lineRule="auto"/>
        <w:rPr>
          <w:bCs/>
        </w:rPr>
      </w:pPr>
      <w:r>
        <w:rPr>
          <w:b/>
          <w:bCs/>
        </w:rPr>
        <w:t>…………………………………………………………………………..</w:t>
      </w:r>
    </w:p>
    <w:p w:rsidR="00B979D2" w:rsidRPr="003F4D9F" w:rsidRDefault="00B979D2" w:rsidP="003F4D9F">
      <w:pPr>
        <w:pStyle w:val="NormalnyWeb"/>
        <w:spacing w:before="0" w:after="0"/>
      </w:pPr>
      <w:r>
        <w:t>zwan</w:t>
      </w:r>
      <w:r w:rsidR="00AE32ED">
        <w:t>ym</w:t>
      </w:r>
      <w:r>
        <w:t xml:space="preserve"> dalej „</w:t>
      </w:r>
      <w:r>
        <w:rPr>
          <w:b/>
          <w:bCs/>
        </w:rPr>
        <w:t>Wykonawcą”</w:t>
      </w:r>
    </w:p>
    <w:p w:rsidR="00B979D2" w:rsidRPr="003E621E" w:rsidRDefault="00B979D2" w:rsidP="001B7E64">
      <w:pPr>
        <w:jc w:val="both"/>
      </w:pPr>
      <w:r>
        <w:t>o następującej treści:</w:t>
      </w:r>
    </w:p>
    <w:p w:rsidR="00B979D2" w:rsidRPr="003E621E" w:rsidRDefault="00B979D2" w:rsidP="001B7E64">
      <w:pPr>
        <w:jc w:val="both"/>
      </w:pP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1.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PRZEDMIOT UMOWY</w:t>
      </w:r>
    </w:p>
    <w:p w:rsidR="00AD1285" w:rsidRDefault="00B979D2" w:rsidP="00235A8B">
      <w:pPr>
        <w:pStyle w:val="Akapitzlist"/>
        <w:numPr>
          <w:ilvl w:val="0"/>
          <w:numId w:val="3"/>
        </w:numPr>
        <w:jc w:val="both"/>
      </w:pPr>
      <w:r w:rsidRPr="00AE32ED">
        <w:t xml:space="preserve">Na podstawie niniejszej umowy Wykonawca zobowiązuje się do wykonania na rzecz     </w:t>
      </w:r>
      <w:r w:rsidRPr="001B7E64">
        <w:t>Zamawiającego</w:t>
      </w:r>
      <w:r w:rsidR="00514681">
        <w:t xml:space="preserve"> </w:t>
      </w:r>
      <w:r w:rsidR="0097768D">
        <w:t>zadania pn.:</w:t>
      </w:r>
      <w:r w:rsidR="0097768D" w:rsidRPr="00AD1285">
        <w:rPr>
          <w:b/>
          <w:i/>
        </w:rPr>
        <w:t xml:space="preserve"> „</w:t>
      </w:r>
      <w:r w:rsidR="00AD1285">
        <w:rPr>
          <w:b/>
        </w:rPr>
        <w:t>P</w:t>
      </w:r>
      <w:r w:rsidR="00AD1285" w:rsidRPr="00A46E4F">
        <w:rPr>
          <w:b/>
        </w:rPr>
        <w:t xml:space="preserve">ołożenie kostki brukowej przed świetlicą wiejską w </w:t>
      </w:r>
      <w:r w:rsidR="00AD1285">
        <w:rPr>
          <w:b/>
        </w:rPr>
        <w:t xml:space="preserve">Gniewkowie </w:t>
      </w:r>
      <w:r w:rsidR="00AD1285" w:rsidRPr="00F84EB0">
        <w:rPr>
          <w:b/>
        </w:rPr>
        <w:t>w ramach zadania realizowanego z funduszu sołeckiego wsi Gniewków na rok 2021 „Budowa placu przy świetlicy”</w:t>
      </w:r>
      <w:r w:rsidR="00F84EB0" w:rsidRPr="00F84EB0">
        <w:rPr>
          <w:b/>
        </w:rPr>
        <w:t>.</w:t>
      </w:r>
      <w:r w:rsidR="007135C4" w:rsidRPr="007135C4">
        <w:t xml:space="preserve"> </w:t>
      </w:r>
      <w:r w:rsidR="007135C4">
        <w:t>Powierzchnia placu wynosi ok. 380 m</w:t>
      </w:r>
      <w:r w:rsidR="007135C4">
        <w:rPr>
          <w:vertAlign w:val="superscript"/>
        </w:rPr>
        <w:t>2</w:t>
      </w:r>
      <w:r w:rsidR="007135C4">
        <w:t>, obrzeża ok. 64,20 mb.</w:t>
      </w:r>
    </w:p>
    <w:p w:rsidR="007135C4" w:rsidRDefault="007135C4" w:rsidP="00235A8B">
      <w:pPr>
        <w:pStyle w:val="NormalnyWeb"/>
        <w:numPr>
          <w:ilvl w:val="0"/>
          <w:numId w:val="3"/>
        </w:numPr>
        <w:spacing w:before="0" w:after="0"/>
        <w:jc w:val="both"/>
      </w:pPr>
      <w:r>
        <w:t>Kostka w ilości 345 m2 dostarczona przez Zamawiającego. Pozostała ilość kostki w ilości ok. 35 m2 oraz ok. 30 mb obrzeży (w tym 4 mb obrzeży najazdowych) po stronie Wykonawcy.</w:t>
      </w:r>
      <w:r w:rsidR="00E738F4">
        <w:t xml:space="preserve"> </w:t>
      </w:r>
    </w:p>
    <w:p w:rsidR="00B979D2" w:rsidRDefault="00B979D2" w:rsidP="00235A8B">
      <w:pPr>
        <w:pStyle w:val="NormalnyWeb"/>
        <w:numPr>
          <w:ilvl w:val="0"/>
          <w:numId w:val="3"/>
        </w:numPr>
        <w:spacing w:before="0" w:after="0"/>
        <w:jc w:val="both"/>
      </w:pPr>
      <w:r>
        <w:t>Przedmiot umowy zostanie wykonany na warunkach określonych w p</w:t>
      </w:r>
      <w:r w:rsidR="00000B5F">
        <w:t>ostanowieniach niniejszej umowy,</w:t>
      </w:r>
      <w:r>
        <w:t xml:space="preserve"> w oparciu o polskie normy i zgodnie ze sztuką budowlaną.</w:t>
      </w:r>
    </w:p>
    <w:p w:rsidR="00B979D2" w:rsidRDefault="00AE32ED" w:rsidP="00235A8B">
      <w:pPr>
        <w:pStyle w:val="NormalnyWeb"/>
        <w:numPr>
          <w:ilvl w:val="0"/>
          <w:numId w:val="3"/>
        </w:numPr>
        <w:spacing w:before="0" w:after="0"/>
        <w:jc w:val="both"/>
      </w:pPr>
      <w:r>
        <w:t>P</w:t>
      </w:r>
      <w:r w:rsidR="00B979D2">
        <w:t>rzedmiot umowy podlega odbiorowi końcowemu przez Zamawiającego.</w:t>
      </w:r>
    </w:p>
    <w:p w:rsidR="00B979D2" w:rsidRDefault="00B979D2" w:rsidP="00235A8B">
      <w:pPr>
        <w:pStyle w:val="NormalnyWeb"/>
        <w:numPr>
          <w:ilvl w:val="0"/>
          <w:numId w:val="3"/>
        </w:numPr>
        <w:spacing w:before="0" w:after="0"/>
        <w:jc w:val="both"/>
      </w:pPr>
      <w:r>
        <w:t>Wykonawca stwierdza, że zapoznał się z warunkami lokalizacyjno-terenowymi placu budowy oraz warunkami prowadzenia robót i uwzględnił je w wynagrodzeniu za wykonanie przedmiotu umowy.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2.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SPOSÓB WYKONANIA UMOWY</w:t>
      </w:r>
    </w:p>
    <w:p w:rsidR="00B979D2" w:rsidRPr="001F7C29" w:rsidRDefault="00B979D2" w:rsidP="00235A8B">
      <w:pPr>
        <w:numPr>
          <w:ilvl w:val="0"/>
          <w:numId w:val="4"/>
        </w:numPr>
        <w:jc w:val="both"/>
      </w:pPr>
      <w:r w:rsidRPr="001F7C29">
        <w:t>Wykonawca oświadcza, że posiada konieczne doświadczenie i profe</w:t>
      </w:r>
      <w:r w:rsidR="00FE1796">
        <w:t xml:space="preserve">sjonalne kwalifikacje  </w:t>
      </w:r>
      <w:r w:rsidRPr="001F7C29">
        <w:t>niezbędne do prawidłowego wykonania Umowy i zobowiązuje się do:</w:t>
      </w:r>
    </w:p>
    <w:p w:rsidR="00B979D2" w:rsidRPr="001F7C29" w:rsidRDefault="00F47435" w:rsidP="00235A8B">
      <w:pPr>
        <w:numPr>
          <w:ilvl w:val="1"/>
          <w:numId w:val="4"/>
        </w:numPr>
        <w:jc w:val="both"/>
      </w:pPr>
      <w:r>
        <w:t xml:space="preserve"> </w:t>
      </w:r>
      <w:r w:rsidR="00B979D2" w:rsidRPr="001F7C29">
        <w:t>wykonania przedmiotu umowy przy zachowaniu należytej staranności określonej w art.355 § 2 Kodeksu cywilnego,</w:t>
      </w:r>
    </w:p>
    <w:p w:rsidR="00B979D2" w:rsidRPr="001F7C29" w:rsidRDefault="00F47435" w:rsidP="00235A8B">
      <w:pPr>
        <w:numPr>
          <w:ilvl w:val="1"/>
          <w:numId w:val="4"/>
        </w:numPr>
        <w:jc w:val="both"/>
      </w:pPr>
      <w:r>
        <w:t xml:space="preserve"> </w:t>
      </w:r>
      <w:r w:rsidR="00B979D2" w:rsidRPr="001F7C29">
        <w:t>informowania w formie pisemnej Zamawiającego o przebiegu wykonywania umowy na każde żądanie Zamawiającego oraz przedstawiania sprawozdań.</w:t>
      </w:r>
    </w:p>
    <w:p w:rsidR="00B979D2" w:rsidRDefault="00B979D2" w:rsidP="00235A8B">
      <w:pPr>
        <w:numPr>
          <w:ilvl w:val="0"/>
          <w:numId w:val="4"/>
        </w:numPr>
        <w:jc w:val="both"/>
      </w:pPr>
      <w:r w:rsidRPr="001F7C29">
        <w:t>Wykonawca zobowiązuje się wy</w:t>
      </w:r>
      <w:r w:rsidR="00000B5F" w:rsidRPr="001F7C29">
        <w:t xml:space="preserve">konać przedmiot umowy zgodnie z </w:t>
      </w:r>
      <w:r w:rsidRPr="001F7C29">
        <w:t>obowiązującymi przepisami prawa</w:t>
      </w:r>
      <w:r w:rsidR="0097768D">
        <w:t xml:space="preserve"> budowlanego i projektem budowlanym</w:t>
      </w:r>
      <w:r w:rsidR="00235A8B">
        <w:t>.</w:t>
      </w:r>
    </w:p>
    <w:p w:rsidR="00B979D2" w:rsidRPr="001F7C29" w:rsidRDefault="00B979D2" w:rsidP="00235A8B">
      <w:pPr>
        <w:numPr>
          <w:ilvl w:val="0"/>
          <w:numId w:val="4"/>
        </w:numPr>
        <w:jc w:val="both"/>
      </w:pPr>
      <w:r w:rsidRPr="001F7C29">
        <w:t>Wykonawca jest odpowiedzialny za bezpieczeństwo wszelkich działań na terenie budowy.</w:t>
      </w:r>
    </w:p>
    <w:p w:rsidR="000666C1" w:rsidRPr="001F7C29" w:rsidRDefault="00B979D2" w:rsidP="00235A8B">
      <w:pPr>
        <w:numPr>
          <w:ilvl w:val="0"/>
          <w:numId w:val="4"/>
        </w:numPr>
        <w:jc w:val="both"/>
      </w:pPr>
      <w:r w:rsidRPr="001F7C29"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B979D2" w:rsidRPr="001F7C29" w:rsidRDefault="00B979D2" w:rsidP="00235A8B">
      <w:pPr>
        <w:numPr>
          <w:ilvl w:val="0"/>
          <w:numId w:val="4"/>
        </w:numPr>
        <w:jc w:val="both"/>
      </w:pPr>
      <w:r w:rsidRPr="001F7C29">
        <w:t>Wykonawca ponosi odpowiedzialność za wszelkie</w:t>
      </w:r>
      <w:r w:rsidR="000666C1" w:rsidRPr="001F7C29">
        <w:t xml:space="preserve"> ryzyko oraz wszelkiego rodzaju</w:t>
      </w:r>
      <w:r w:rsidR="00AE32ED" w:rsidRPr="001F7C29">
        <w:t xml:space="preserve"> zdarzenia na terenie budowy.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3.</w:t>
      </w:r>
    </w:p>
    <w:p w:rsidR="00514681" w:rsidRPr="003E621E" w:rsidRDefault="00B979D2" w:rsidP="0018591F">
      <w:pPr>
        <w:jc w:val="center"/>
        <w:rPr>
          <w:b/>
        </w:rPr>
      </w:pPr>
      <w:r w:rsidRPr="003E621E">
        <w:rPr>
          <w:b/>
        </w:rPr>
        <w:t>TERMINY</w:t>
      </w:r>
    </w:p>
    <w:p w:rsidR="00B979D2" w:rsidRDefault="00F47435" w:rsidP="00235A8B">
      <w:pPr>
        <w:pStyle w:val="NormalnyWeb"/>
        <w:numPr>
          <w:ilvl w:val="0"/>
          <w:numId w:val="5"/>
        </w:numPr>
        <w:spacing w:before="0" w:after="0"/>
        <w:jc w:val="both"/>
      </w:pPr>
      <w:r w:rsidRPr="004F2BCF">
        <w:rPr>
          <w:b/>
        </w:rPr>
        <w:t>T</w:t>
      </w:r>
      <w:r w:rsidR="00B979D2" w:rsidRPr="004F2BCF">
        <w:rPr>
          <w:b/>
          <w:bCs/>
        </w:rPr>
        <w:t>e</w:t>
      </w:r>
      <w:r w:rsidR="00B979D2" w:rsidRPr="00D34E83">
        <w:rPr>
          <w:b/>
          <w:bCs/>
        </w:rPr>
        <w:t>rmin zakończenia</w:t>
      </w:r>
      <w:r w:rsidR="00B979D2" w:rsidRPr="00D34E83">
        <w:t xml:space="preserve"> robót budowlanych i wykonania przedm</w:t>
      </w:r>
      <w:r w:rsidR="00563A7C">
        <w:t xml:space="preserve">iotu umowy nastąpi do                     </w:t>
      </w:r>
      <w:r w:rsidR="00AD1285">
        <w:rPr>
          <w:b/>
        </w:rPr>
        <w:t xml:space="preserve">31 </w:t>
      </w:r>
      <w:r w:rsidR="00F84EB0">
        <w:rPr>
          <w:b/>
        </w:rPr>
        <w:t>sierpnia</w:t>
      </w:r>
      <w:r w:rsidR="000666C1" w:rsidRPr="0097768D">
        <w:rPr>
          <w:b/>
        </w:rPr>
        <w:t xml:space="preserve"> </w:t>
      </w:r>
      <w:r w:rsidR="00441898" w:rsidRPr="0097768D">
        <w:rPr>
          <w:b/>
        </w:rPr>
        <w:t>20</w:t>
      </w:r>
      <w:r w:rsidR="00AD1285">
        <w:rPr>
          <w:b/>
        </w:rPr>
        <w:t>21</w:t>
      </w:r>
      <w:r w:rsidR="000666C1" w:rsidRPr="0097768D">
        <w:rPr>
          <w:b/>
        </w:rPr>
        <w:t xml:space="preserve"> r</w:t>
      </w:r>
      <w:r w:rsidR="00D34E83" w:rsidRPr="0097768D">
        <w:rPr>
          <w:b/>
        </w:rPr>
        <w:t>.</w:t>
      </w:r>
      <w:r w:rsidR="00AE32ED">
        <w:t xml:space="preserve"> 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4.</w:t>
      </w:r>
    </w:p>
    <w:p w:rsidR="00441898" w:rsidRPr="003E621E" w:rsidRDefault="00B979D2" w:rsidP="001B7E64">
      <w:pPr>
        <w:jc w:val="center"/>
        <w:rPr>
          <w:b/>
        </w:rPr>
      </w:pPr>
      <w:r w:rsidRPr="003E621E">
        <w:rPr>
          <w:b/>
        </w:rPr>
        <w:t>ODBIORY I PROCEDURA</w:t>
      </w:r>
    </w:p>
    <w:p w:rsidR="00B979D2" w:rsidRPr="00F47435" w:rsidRDefault="00B979D2" w:rsidP="00235A8B">
      <w:pPr>
        <w:numPr>
          <w:ilvl w:val="0"/>
          <w:numId w:val="6"/>
        </w:numPr>
        <w:jc w:val="both"/>
      </w:pPr>
      <w:r w:rsidRPr="00F47435">
        <w:t xml:space="preserve">Po zakończeniu robót będących przedmiotem umowy, Wykonawca zawiadomi </w:t>
      </w:r>
      <w:r w:rsidRPr="00F47435">
        <w:lastRenderedPageBreak/>
        <w:t xml:space="preserve">Zamawiającego o gotowości odbioru. </w:t>
      </w:r>
    </w:p>
    <w:p w:rsidR="00B979D2" w:rsidRPr="00F47435" w:rsidRDefault="00B979D2" w:rsidP="00235A8B">
      <w:pPr>
        <w:numPr>
          <w:ilvl w:val="0"/>
          <w:numId w:val="6"/>
        </w:numPr>
        <w:jc w:val="both"/>
      </w:pPr>
      <w:r w:rsidRPr="00F47435">
        <w:t>Zamawiający wyznaczy datę i rozpocznie czynności odbioru końcowego robót stanowiących przedmiot umowy w ciągu 7 dni od daty zawiadomienia i powiadomi uczestników odbioru.</w:t>
      </w:r>
    </w:p>
    <w:p w:rsidR="00B979D2" w:rsidRPr="00F47435" w:rsidRDefault="00B979D2" w:rsidP="00235A8B">
      <w:pPr>
        <w:numPr>
          <w:ilvl w:val="0"/>
          <w:numId w:val="6"/>
        </w:numPr>
        <w:jc w:val="both"/>
      </w:pPr>
      <w:r w:rsidRPr="00F47435">
        <w:t>Protokół odbioru końcowego sporządzi Zamawiający i doręczy Wykonawcy w dniu zakończenia odbioru.</w:t>
      </w:r>
    </w:p>
    <w:p w:rsidR="00B979D2" w:rsidRPr="00F47435" w:rsidRDefault="00B979D2" w:rsidP="00235A8B">
      <w:pPr>
        <w:numPr>
          <w:ilvl w:val="0"/>
          <w:numId w:val="6"/>
        </w:numPr>
        <w:jc w:val="both"/>
      </w:pPr>
      <w:r w:rsidRPr="00F47435">
        <w:t>Jeżeli w toku czy</w:t>
      </w:r>
      <w:r w:rsidR="0021295C">
        <w:t>nności odbioru</w:t>
      </w:r>
      <w:r w:rsidRPr="00F47435">
        <w:t xml:space="preserve"> końcowego zostaną stwierdzone wady, to Zamawiającemu przysługują następujące uprawnienia:</w:t>
      </w:r>
    </w:p>
    <w:p w:rsidR="00B979D2" w:rsidRPr="00F47435" w:rsidRDefault="00F47435" w:rsidP="00235A8B">
      <w:pPr>
        <w:numPr>
          <w:ilvl w:val="1"/>
          <w:numId w:val="6"/>
        </w:numPr>
        <w:jc w:val="both"/>
      </w:pPr>
      <w:r>
        <w:t xml:space="preserve"> </w:t>
      </w:r>
      <w:r w:rsidR="00B979D2" w:rsidRPr="00F47435">
        <w:t>jeżeli wady nadają się do usunięcia, może odmówić odbioru do czasu usunięcia wad;</w:t>
      </w:r>
    </w:p>
    <w:p w:rsidR="00B979D2" w:rsidRPr="00F47435" w:rsidRDefault="00B979D2" w:rsidP="00235A8B">
      <w:pPr>
        <w:numPr>
          <w:ilvl w:val="1"/>
          <w:numId w:val="6"/>
        </w:numPr>
        <w:jc w:val="both"/>
      </w:pPr>
      <w:r w:rsidRPr="00F47435">
        <w:t>jeżeli wady nie nadają się do usunięcia to:</w:t>
      </w:r>
    </w:p>
    <w:p w:rsidR="00B979D2" w:rsidRPr="00F47435" w:rsidRDefault="00B979D2" w:rsidP="00235A8B">
      <w:pPr>
        <w:numPr>
          <w:ilvl w:val="2"/>
          <w:numId w:val="6"/>
        </w:numPr>
        <w:jc w:val="both"/>
      </w:pPr>
      <w:r w:rsidRPr="00F47435">
        <w:t>jeżeli nie uniemożliwiają one użytkowania przedmiotu odbioru zgodnie z przeznaczeniem, Zamawiający może obniżyć odpowiednio wynagrodzenie,</w:t>
      </w:r>
    </w:p>
    <w:p w:rsidR="00B979D2" w:rsidRPr="00F47435" w:rsidRDefault="00B979D2" w:rsidP="00235A8B">
      <w:pPr>
        <w:numPr>
          <w:ilvl w:val="2"/>
          <w:numId w:val="6"/>
        </w:numPr>
        <w:jc w:val="both"/>
      </w:pPr>
      <w:r w:rsidRPr="00F47435">
        <w:t xml:space="preserve">jeżeli wady uniemożliwiające użytkowanie zgodnie z przeznaczeniem Zamawiający może odstąpić od umowy lub żądać wykonania przedmiotu umowy po raz drugi. </w:t>
      </w:r>
    </w:p>
    <w:p w:rsidR="00B979D2" w:rsidRPr="00F47435" w:rsidRDefault="00B979D2" w:rsidP="00235A8B">
      <w:pPr>
        <w:numPr>
          <w:ilvl w:val="0"/>
          <w:numId w:val="6"/>
        </w:numPr>
        <w:jc w:val="both"/>
      </w:pPr>
      <w:r w:rsidRPr="00F47435">
        <w:t>Wykonawca zobowiązany jest do zawiadomienia</w:t>
      </w:r>
      <w:r w:rsidR="00AE32ED" w:rsidRPr="00F47435">
        <w:t xml:space="preserve"> Zamawiającego o usunięciu wad.</w:t>
      </w:r>
    </w:p>
    <w:p w:rsidR="00B979D2" w:rsidRDefault="00B979D2" w:rsidP="001B7E64">
      <w:pPr>
        <w:pStyle w:val="NormalnyWeb"/>
        <w:ind w:left="3963" w:firstLine="363"/>
        <w:rPr>
          <w:b/>
          <w:bCs/>
        </w:rPr>
      </w:pPr>
      <w:r>
        <w:rPr>
          <w:b/>
          <w:bCs/>
        </w:rPr>
        <w:t>§ 5.</w:t>
      </w:r>
    </w:p>
    <w:p w:rsidR="00B979D2" w:rsidRDefault="00B979D2" w:rsidP="001B7E64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ZASADY  WSPÓŁDZIAŁANIA STRON</w:t>
      </w:r>
    </w:p>
    <w:p w:rsidR="00B979D2" w:rsidRPr="00F47435" w:rsidRDefault="00B979D2" w:rsidP="00235A8B">
      <w:pPr>
        <w:numPr>
          <w:ilvl w:val="0"/>
          <w:numId w:val="7"/>
        </w:numPr>
        <w:jc w:val="both"/>
      </w:pPr>
      <w:r w:rsidRPr="00F47435">
        <w:t>Wykonawca zobowiązuje się do:</w:t>
      </w:r>
    </w:p>
    <w:p w:rsidR="00916247" w:rsidRPr="00F47435" w:rsidRDefault="00B979D2" w:rsidP="00235A8B">
      <w:pPr>
        <w:numPr>
          <w:ilvl w:val="1"/>
          <w:numId w:val="8"/>
        </w:numPr>
        <w:jc w:val="both"/>
      </w:pPr>
      <w:r w:rsidRPr="00F47435">
        <w:t>stosowania się do pisemnych poleceń i wskazówek Zamawiającego w trakcie wykonywania przedmiotu umowy;</w:t>
      </w:r>
    </w:p>
    <w:p w:rsidR="0018591F" w:rsidRPr="00F47435" w:rsidRDefault="00B979D2" w:rsidP="00235A8B">
      <w:pPr>
        <w:numPr>
          <w:ilvl w:val="1"/>
          <w:numId w:val="8"/>
        </w:numPr>
        <w:jc w:val="both"/>
      </w:pPr>
      <w:r w:rsidRPr="00F47435">
        <w:t>przedłożenia Zamawiającemu na jego pisemne żądanie zgłoszone w każdym czasie trwania Umowy, wszelkich dokumentów, materiałów i informacji potrzebnych mu do oceny prawidłowości wykonania Umowy.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6.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GWARANCJA JAKOŚCI</w:t>
      </w:r>
    </w:p>
    <w:p w:rsidR="00B979D2" w:rsidRPr="00F47435" w:rsidRDefault="00F47435" w:rsidP="00235A8B">
      <w:pPr>
        <w:numPr>
          <w:ilvl w:val="0"/>
          <w:numId w:val="9"/>
        </w:numPr>
        <w:jc w:val="both"/>
      </w:pPr>
      <w:r>
        <w:t>Wykonawca udziela 24</w:t>
      </w:r>
      <w:r w:rsidR="00B979D2" w:rsidRPr="00F47435">
        <w:t xml:space="preserve"> miesięcznej gwarancji na zrealizowany przedmiot Umowy, liczonej od dnia odbioru końcowego.</w:t>
      </w:r>
    </w:p>
    <w:p w:rsidR="00B979D2" w:rsidRPr="00F47435" w:rsidRDefault="00B979D2" w:rsidP="00235A8B">
      <w:pPr>
        <w:numPr>
          <w:ilvl w:val="0"/>
          <w:numId w:val="9"/>
        </w:numPr>
        <w:jc w:val="both"/>
      </w:pPr>
      <w:r w:rsidRPr="00F47435">
        <w:t>Zamawiający powiadomi Wykonawcę o wszelkich ujawnionych usterkach w terminie 14 dni od dnia ich ujawnienia.</w:t>
      </w:r>
    </w:p>
    <w:p w:rsidR="00B979D2" w:rsidRPr="00F47435" w:rsidRDefault="00B979D2" w:rsidP="00235A8B">
      <w:pPr>
        <w:numPr>
          <w:ilvl w:val="0"/>
          <w:numId w:val="9"/>
        </w:numPr>
        <w:jc w:val="both"/>
      </w:pPr>
      <w:r w:rsidRPr="00F47435">
        <w:t>Wykonawca zobowiązany jest do usunięcia usterek w ciągu 21 dni od dnia doręczenia zawiadomienia o ujawnionych usterkach.</w:t>
      </w:r>
    </w:p>
    <w:p w:rsidR="003E621E" w:rsidRDefault="00B979D2" w:rsidP="00235A8B">
      <w:pPr>
        <w:numPr>
          <w:ilvl w:val="0"/>
          <w:numId w:val="9"/>
        </w:numPr>
        <w:jc w:val="both"/>
      </w:pPr>
      <w:r w:rsidRPr="00F47435">
        <w:t>Strata lub szkoda w robotach lub materiałach zastosowanych do robót w okresie między datą rozpoczęcia a zakończeniem terminów gwarancji powinna być naprawiona przez Wykonawcę i na jego koszt, jeżeli utrata lub zniszczenie wynika z działań lub zaniedbania Wykonawcy.</w:t>
      </w:r>
    </w:p>
    <w:p w:rsidR="00B979D2" w:rsidRPr="003E621E" w:rsidRDefault="00B979D2" w:rsidP="00235A8B">
      <w:pPr>
        <w:numPr>
          <w:ilvl w:val="0"/>
          <w:numId w:val="9"/>
        </w:numPr>
        <w:jc w:val="both"/>
      </w:pPr>
      <w:r w:rsidRPr="00F47435">
        <w:t>Zamawiający wyznacza ostateczny, pogwarancyjny termin odbioru robót po upływie terminu gwarancji ustalonego w umowie oraz terminu na protokolarne stwierdzenie usunięcia wad po upływie okresu gwarancji.</w:t>
      </w:r>
      <w:r>
        <w:t xml:space="preserve"> 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7.</w:t>
      </w:r>
    </w:p>
    <w:p w:rsidR="00B979D2" w:rsidRDefault="00B979D2" w:rsidP="001B7E64">
      <w:pPr>
        <w:jc w:val="center"/>
        <w:rPr>
          <w:b/>
          <w:bCs/>
        </w:rPr>
      </w:pPr>
      <w:r w:rsidRPr="003E621E">
        <w:rPr>
          <w:b/>
        </w:rPr>
        <w:t>KARY UMOWNE I ROSZCZENIA ODSZKODOWAWCZE</w:t>
      </w:r>
    </w:p>
    <w:p w:rsidR="00B979D2" w:rsidRDefault="00B979D2" w:rsidP="00235A8B">
      <w:pPr>
        <w:pStyle w:val="NormalnyWeb"/>
        <w:numPr>
          <w:ilvl w:val="0"/>
          <w:numId w:val="10"/>
        </w:numPr>
        <w:spacing w:before="0" w:after="0"/>
        <w:jc w:val="both"/>
      </w:pPr>
      <w:r>
        <w:t>Strony zastrzegają prawo naliczania kar umownych za nieterminowe lub nienależyte wykonanie przedmiotu umowy.</w:t>
      </w:r>
    </w:p>
    <w:p w:rsidR="00B979D2" w:rsidRDefault="00B979D2" w:rsidP="00235A8B">
      <w:pPr>
        <w:pStyle w:val="NormalnyWeb"/>
        <w:numPr>
          <w:ilvl w:val="0"/>
          <w:numId w:val="10"/>
        </w:numPr>
        <w:spacing w:before="0" w:after="0"/>
        <w:jc w:val="both"/>
      </w:pPr>
      <w:r>
        <w:t>Kary mogą zostać naliczone przez Zamawiającego w następujących przypadkach w wysokościach:</w:t>
      </w:r>
    </w:p>
    <w:p w:rsidR="00B979D2" w:rsidRDefault="001F7C29" w:rsidP="001B7E64">
      <w:pPr>
        <w:pStyle w:val="NormalnyWeb"/>
        <w:spacing w:before="0" w:after="0"/>
        <w:jc w:val="both"/>
      </w:pPr>
      <w:r>
        <w:t xml:space="preserve">- </w:t>
      </w:r>
      <w:r w:rsidR="00B979D2">
        <w:t xml:space="preserve">za </w:t>
      </w:r>
      <w:r w:rsidR="00F84EB0">
        <w:t>zwłokę</w:t>
      </w:r>
      <w:r w:rsidR="00B979D2">
        <w:t xml:space="preserve"> w wykonaniu przedmiotu zamówienia</w:t>
      </w:r>
      <w:r w:rsidR="008747C9">
        <w:t xml:space="preserve"> l</w:t>
      </w:r>
      <w:r>
        <w:t xml:space="preserve">ub jego elementu w wysokości </w:t>
      </w:r>
      <w:r w:rsidR="00AD1285">
        <w:t>0,2</w:t>
      </w:r>
      <w:r w:rsidR="00B979D2">
        <w:t xml:space="preserve"> % wynagrodzenia umo</w:t>
      </w:r>
      <w:r w:rsidR="00916247">
        <w:t>wnego za każdy dzień opóźnienia</w:t>
      </w:r>
      <w:r w:rsidR="00B979D2">
        <w:t>, potrącane z wynagrodzenia Wykonawcy</w:t>
      </w:r>
    </w:p>
    <w:p w:rsidR="00B979D2" w:rsidRDefault="00B979D2" w:rsidP="001B7E64">
      <w:pPr>
        <w:pStyle w:val="NormalnyWeb"/>
        <w:spacing w:before="0" w:after="0"/>
        <w:jc w:val="both"/>
      </w:pPr>
      <w:r>
        <w:t xml:space="preserve">- za opóźnienie w usunięciu wad stwierdzonych przy odbiorze lub w okresie gwarancji i rękojmi – w </w:t>
      </w:r>
      <w:r w:rsidR="00F47435">
        <w:t xml:space="preserve">wysokości </w:t>
      </w:r>
      <w:r w:rsidR="00AD1285">
        <w:t>0,2</w:t>
      </w:r>
      <w:r>
        <w:t xml:space="preserve"> % wynagrodzenia umownego za każdy dzień opóźnienia. Termin opóźnienia liczony będzie od następnego dnia do terminu ustalonego na usunięcie wad, płatne z wynagrodzenia Wykonawcy.</w:t>
      </w:r>
    </w:p>
    <w:p w:rsidR="00B979D2" w:rsidRDefault="00B979D2" w:rsidP="001B7E64">
      <w:pPr>
        <w:pStyle w:val="NormalnyWeb"/>
        <w:spacing w:before="0" w:after="0"/>
        <w:jc w:val="both"/>
      </w:pPr>
      <w:r>
        <w:t>- za odstąpienie od umowy z przyczyn leżących po</w:t>
      </w:r>
      <w:r w:rsidR="00593E0A">
        <w:t xml:space="preserve"> stronie Wykonawcy w wysokości </w:t>
      </w:r>
      <w:r w:rsidR="00514681">
        <w:t>1</w:t>
      </w:r>
      <w:r>
        <w:t xml:space="preserve">0 % wynagrodzenia </w:t>
      </w:r>
      <w:r w:rsidR="001F7C29">
        <w:t>brutto</w:t>
      </w:r>
      <w:r>
        <w:t>.</w:t>
      </w:r>
    </w:p>
    <w:p w:rsidR="00B979D2" w:rsidRDefault="00B979D2" w:rsidP="00235A8B">
      <w:pPr>
        <w:pStyle w:val="NormalnyWeb"/>
        <w:numPr>
          <w:ilvl w:val="0"/>
          <w:numId w:val="10"/>
        </w:numPr>
        <w:spacing w:before="0" w:after="0"/>
        <w:jc w:val="both"/>
      </w:pPr>
      <w:r>
        <w:lastRenderedPageBreak/>
        <w:t>Zamawiający zastrzega sobie prawo dochodzenia odszkodowania uzupełniającego do wysokości rzeczywiście poniesionej szkody.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8.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WYNAGRODZENIE</w:t>
      </w:r>
    </w:p>
    <w:p w:rsidR="003E621E" w:rsidRDefault="00B979D2" w:rsidP="00235A8B">
      <w:pPr>
        <w:numPr>
          <w:ilvl w:val="0"/>
          <w:numId w:val="13"/>
        </w:numPr>
        <w:jc w:val="both"/>
      </w:pPr>
      <w:r w:rsidRPr="003E621E">
        <w:t>Za wykonanie przedmiotu umowy strony</w:t>
      </w:r>
      <w:r>
        <w:t xml:space="preserve"> ustalają </w:t>
      </w:r>
      <w:r w:rsidR="00F84EB0">
        <w:t xml:space="preserve">szacunkowe </w:t>
      </w:r>
      <w:r>
        <w:t xml:space="preserve">wynagrodzenie </w:t>
      </w:r>
      <w:r w:rsidR="00F84EB0">
        <w:t>kosztorysowe</w:t>
      </w:r>
      <w:r w:rsidR="00514681">
        <w:t xml:space="preserve"> </w:t>
      </w:r>
      <w:r>
        <w:t xml:space="preserve">w wysokości </w:t>
      </w:r>
      <w:r w:rsidR="0097768D">
        <w:t>………………</w:t>
      </w:r>
      <w:r w:rsidR="00514681">
        <w:t xml:space="preserve"> zł (</w:t>
      </w:r>
      <w:r>
        <w:t xml:space="preserve">słownie: </w:t>
      </w:r>
      <w:r w:rsidR="0097768D">
        <w:t>………………………………………….</w:t>
      </w:r>
      <w:r w:rsidR="00ED1D31">
        <w:t xml:space="preserve"> </w:t>
      </w:r>
      <w:r w:rsidR="00F076E6">
        <w:t>zł</w:t>
      </w:r>
      <w:r>
        <w:t xml:space="preserve">) </w:t>
      </w:r>
      <w:r w:rsidR="001B7E64">
        <w:t>brutto</w:t>
      </w:r>
      <w:r>
        <w:t>.</w:t>
      </w:r>
    </w:p>
    <w:p w:rsidR="00F84EB0" w:rsidRDefault="00F84EB0" w:rsidP="00235A8B">
      <w:pPr>
        <w:numPr>
          <w:ilvl w:val="0"/>
          <w:numId w:val="13"/>
        </w:numPr>
        <w:jc w:val="both"/>
      </w:pPr>
      <w:r>
        <w:t>Ostateczna wartość wynagrodzenia kosztorysowego za przedmiot umowy ustalona zostanie po jego zrealizowaniu i po przedstawieniu przez Wykonawcę kosztorysu powykonawczego zatwierdzonego przez Zamawiającego.</w:t>
      </w:r>
    </w:p>
    <w:p w:rsidR="00F84EB0" w:rsidRDefault="00F84EB0" w:rsidP="00235A8B">
      <w:pPr>
        <w:numPr>
          <w:ilvl w:val="0"/>
          <w:numId w:val="13"/>
        </w:numPr>
        <w:jc w:val="both"/>
      </w:pPr>
      <w:r>
        <w:t>Zamawiający zapłaci Wykonawcy wynagrodzenie kosztorysowe stanowiące iloczyn ilości wykonanych robót ustalonych na podstawie obmiarów oraz cen jednostkowych określonych przez Wykonawcę w kosztorysie ofertowym.</w:t>
      </w:r>
    </w:p>
    <w:p w:rsidR="003E621E" w:rsidRDefault="00B979D2" w:rsidP="00235A8B">
      <w:pPr>
        <w:numPr>
          <w:ilvl w:val="0"/>
          <w:numId w:val="13"/>
        </w:numPr>
        <w:jc w:val="both"/>
      </w:pPr>
      <w:r>
        <w:t>Podstawą do wystawienia faktury VAT będzie protokół odbioru wykonanych robót podpisany przez komisję odbiorową.</w:t>
      </w:r>
    </w:p>
    <w:p w:rsidR="00F84EB0" w:rsidRDefault="00F84EB0" w:rsidP="00235A8B">
      <w:pPr>
        <w:numPr>
          <w:ilvl w:val="0"/>
          <w:numId w:val="13"/>
        </w:numPr>
        <w:jc w:val="both"/>
      </w:pPr>
      <w:r>
        <w:t>Ustalone w kosztorysie ofertowym stawki robocizny, materiałów i sprzętu w trakcie trwania umowy nie będą podlegały waloryzacji.</w:t>
      </w:r>
    </w:p>
    <w:p w:rsidR="003E621E" w:rsidRDefault="00B979D2" w:rsidP="00235A8B">
      <w:pPr>
        <w:numPr>
          <w:ilvl w:val="0"/>
          <w:numId w:val="13"/>
        </w:numPr>
        <w:jc w:val="both"/>
      </w:pPr>
      <w:r>
        <w:t xml:space="preserve">Płatność dokonywana będzie za wykonane i zakończone całe zadanie będące przedmiotem zamówienia. </w:t>
      </w:r>
      <w:r w:rsidR="00F84EB0">
        <w:t>Wykonawcy nie przysługuje wynagrodzenie za roboty nie wykonane.</w:t>
      </w:r>
    </w:p>
    <w:p w:rsidR="003E621E" w:rsidRDefault="00B979D2" w:rsidP="00235A8B">
      <w:pPr>
        <w:numPr>
          <w:ilvl w:val="0"/>
          <w:numId w:val="13"/>
        </w:numPr>
        <w:jc w:val="both"/>
      </w:pPr>
      <w:r>
        <w:t xml:space="preserve">Płatność </w:t>
      </w:r>
      <w:r w:rsidR="00916247">
        <w:t xml:space="preserve">za fakturę VAT będzie dokonana w formie przelewu </w:t>
      </w:r>
      <w:r w:rsidR="0097768D">
        <w:t>w ciągu do 14</w:t>
      </w:r>
      <w:r>
        <w:t xml:space="preserve"> dni licząc od daty otrzymania przez Zamawiającego faktury. Błędnie wystawiona faktura VAT lub brak protokołu odbioru końcowego s</w:t>
      </w:r>
      <w:r w:rsidR="0097768D">
        <w:t>powodują naliczenie ponownego 14</w:t>
      </w:r>
      <w:r>
        <w:t>-dniowego terminu płatności od momentu dostarczenia poprawionych lub brakujących dokumentów.</w:t>
      </w:r>
    </w:p>
    <w:p w:rsidR="00B979D2" w:rsidRDefault="00B979D2" w:rsidP="00235A8B">
      <w:pPr>
        <w:numPr>
          <w:ilvl w:val="0"/>
          <w:numId w:val="13"/>
        </w:numPr>
        <w:jc w:val="both"/>
      </w:pPr>
      <w:r>
        <w:t xml:space="preserve">W przypadku zmiany przepisów o podatku VAT kwota brutto ulegnie zmianie o kwotę wynikającą z ewentualnych zmian stawki podatku VAT. </w:t>
      </w:r>
    </w:p>
    <w:p w:rsidR="00B979D2" w:rsidRDefault="00B979D2" w:rsidP="001B7E64">
      <w:pPr>
        <w:pStyle w:val="NormalnyWeb"/>
        <w:spacing w:before="0" w:after="0"/>
        <w:jc w:val="both"/>
        <w:rPr>
          <w:b/>
          <w:bCs/>
        </w:rPr>
      </w:pPr>
    </w:p>
    <w:p w:rsidR="00B979D2" w:rsidRPr="003E621E" w:rsidRDefault="001B7E64" w:rsidP="001B7E64">
      <w:pPr>
        <w:jc w:val="center"/>
        <w:rPr>
          <w:b/>
        </w:rPr>
      </w:pPr>
      <w:r>
        <w:rPr>
          <w:b/>
        </w:rPr>
        <w:t>§ 9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ZMIANY UMOWY</w:t>
      </w:r>
    </w:p>
    <w:p w:rsidR="005272DB" w:rsidRPr="00315A1E" w:rsidRDefault="00B979D2" w:rsidP="00315A1E">
      <w:pPr>
        <w:jc w:val="both"/>
      </w:pPr>
      <w:r w:rsidRPr="003E621E">
        <w:t>Wszelkie zmiany i uzupełnienia treści umowy winny zostać dokonane wyłącznie w formie pisemnej zatwierdzonej przez obie strony, pod rygorem nieważności.</w:t>
      </w:r>
    </w:p>
    <w:p w:rsidR="00B979D2" w:rsidRDefault="001B7E64" w:rsidP="001B7E64">
      <w:pPr>
        <w:pStyle w:val="NormalnyWeb"/>
        <w:jc w:val="center"/>
        <w:rPr>
          <w:b/>
          <w:bCs/>
        </w:rPr>
      </w:pPr>
      <w:r>
        <w:rPr>
          <w:b/>
          <w:bCs/>
        </w:rPr>
        <w:t>§ 10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ODSTĄPIENIE</w:t>
      </w:r>
    </w:p>
    <w:p w:rsidR="00B979D2" w:rsidRPr="00F47435" w:rsidRDefault="00B979D2" w:rsidP="00235A8B">
      <w:pPr>
        <w:numPr>
          <w:ilvl w:val="0"/>
          <w:numId w:val="11"/>
        </w:numPr>
        <w:jc w:val="both"/>
      </w:pPr>
      <w:r w:rsidRPr="00F47435">
        <w:t>Zamawiającemu przysługuje prawo odstąpienia od umowy lub jej części:</w:t>
      </w:r>
    </w:p>
    <w:p w:rsidR="00B979D2" w:rsidRPr="00F47435" w:rsidRDefault="00B979D2" w:rsidP="00235A8B">
      <w:pPr>
        <w:numPr>
          <w:ilvl w:val="1"/>
          <w:numId w:val="12"/>
        </w:numPr>
        <w:jc w:val="both"/>
      </w:pPr>
      <w:r w:rsidRPr="00F47435">
        <w:t>w razie wystąpienia istotnej zmiany okoliczności powodującej, że wykonanie umowy nie leży w interesie publicznym, czego nie można było przewidzieć w chwili zawarcia umowy,</w:t>
      </w:r>
    </w:p>
    <w:p w:rsidR="00B979D2" w:rsidRPr="00F47435" w:rsidRDefault="00B979D2" w:rsidP="00235A8B">
      <w:pPr>
        <w:numPr>
          <w:ilvl w:val="1"/>
          <w:numId w:val="12"/>
        </w:numPr>
        <w:jc w:val="both"/>
      </w:pPr>
      <w:r w:rsidRPr="00F47435">
        <w:t>jeżeli zostanie ogłoszona upadłość lub rozwiązanie firmy Wykonawcy,</w:t>
      </w:r>
    </w:p>
    <w:p w:rsidR="00B979D2" w:rsidRPr="00F47435" w:rsidRDefault="00B979D2" w:rsidP="00235A8B">
      <w:pPr>
        <w:numPr>
          <w:ilvl w:val="1"/>
          <w:numId w:val="12"/>
        </w:numPr>
        <w:jc w:val="both"/>
      </w:pPr>
      <w:r w:rsidRPr="00F47435">
        <w:t>jeżeli zostanie wydany nakaz zajęcia majątku Wykonawcy,</w:t>
      </w:r>
    </w:p>
    <w:p w:rsidR="00B979D2" w:rsidRPr="00F47435" w:rsidRDefault="00B979D2" w:rsidP="00235A8B">
      <w:pPr>
        <w:numPr>
          <w:ilvl w:val="1"/>
          <w:numId w:val="12"/>
        </w:numPr>
        <w:jc w:val="both"/>
      </w:pPr>
      <w:r w:rsidRPr="00F47435">
        <w:t>Wykonawca nie rozpoczął robót bez uzasadnionych przyczyn oraz nie kontynuuje ich pomimo wezwania Zamawiającego złożonego na piśmie.</w:t>
      </w:r>
    </w:p>
    <w:p w:rsidR="00B979D2" w:rsidRPr="00F47435" w:rsidRDefault="00B979D2" w:rsidP="00235A8B">
      <w:pPr>
        <w:numPr>
          <w:ilvl w:val="1"/>
          <w:numId w:val="12"/>
        </w:numPr>
        <w:jc w:val="both"/>
      </w:pPr>
      <w:r w:rsidRPr="00F47435">
        <w:t>Jeżeli opóźnienie w wykonaniu umowy jest dłuższe niż 7 dni</w:t>
      </w:r>
    </w:p>
    <w:p w:rsidR="00B979D2" w:rsidRPr="00F47435" w:rsidRDefault="00B979D2" w:rsidP="00235A8B">
      <w:pPr>
        <w:numPr>
          <w:ilvl w:val="0"/>
          <w:numId w:val="12"/>
        </w:numPr>
        <w:jc w:val="both"/>
      </w:pPr>
      <w:r w:rsidRPr="00F47435">
        <w:t>Zamawiający w razie odstąpienia od umowy z przyczyn, za które Wykonawca nie odpowiada zobowiązany jest do:</w:t>
      </w:r>
    </w:p>
    <w:p w:rsidR="00B979D2" w:rsidRPr="00F47435" w:rsidRDefault="00B979D2" w:rsidP="00235A8B">
      <w:pPr>
        <w:numPr>
          <w:ilvl w:val="1"/>
          <w:numId w:val="12"/>
        </w:numPr>
        <w:jc w:val="both"/>
      </w:pPr>
      <w:r w:rsidRPr="00F47435">
        <w:t>dokonania odbioru przerwanych robót oraz zapłaty wynagrodzenia za roboty, które zostały wykonane do dnia odstąpienia,</w:t>
      </w:r>
    </w:p>
    <w:p w:rsidR="00B979D2" w:rsidRPr="00F47435" w:rsidRDefault="00B979D2" w:rsidP="00235A8B">
      <w:pPr>
        <w:numPr>
          <w:ilvl w:val="1"/>
          <w:numId w:val="12"/>
        </w:numPr>
        <w:jc w:val="both"/>
      </w:pPr>
      <w:r w:rsidRPr="00F47435">
        <w:t>W przypadku odstąpienia od umowy Wykonawcę obciążają następujące obowiązki szczegółowe:</w:t>
      </w:r>
    </w:p>
    <w:p w:rsidR="00B979D2" w:rsidRPr="00F47435" w:rsidRDefault="00B979D2" w:rsidP="00235A8B">
      <w:pPr>
        <w:numPr>
          <w:ilvl w:val="2"/>
          <w:numId w:val="12"/>
        </w:numPr>
        <w:jc w:val="both"/>
      </w:pPr>
      <w:r w:rsidRPr="00F47435">
        <w:t>w terminie 7 dni od daty odstąpienia od umowy Wykonawca przy udziale Zamawiającego sporządzi szczegółowy protokół inwentaryzacji robót wg stanu na dzień odstąpienia,</w:t>
      </w:r>
    </w:p>
    <w:p w:rsidR="00B979D2" w:rsidRPr="00F47435" w:rsidRDefault="00B979D2" w:rsidP="00235A8B">
      <w:pPr>
        <w:numPr>
          <w:ilvl w:val="2"/>
          <w:numId w:val="12"/>
        </w:numPr>
        <w:jc w:val="both"/>
      </w:pPr>
      <w:r w:rsidRPr="00F47435">
        <w:t>Wykonawca zabezpieczy przerwane roboty w zakresie obustronnie uzgodnionym na koszt strony, która odstąpiła do umowy,</w:t>
      </w:r>
    </w:p>
    <w:p w:rsidR="00B979D2" w:rsidRPr="00F47435" w:rsidRDefault="00B979D2" w:rsidP="00235A8B">
      <w:pPr>
        <w:numPr>
          <w:ilvl w:val="0"/>
          <w:numId w:val="12"/>
        </w:numPr>
        <w:jc w:val="both"/>
      </w:pPr>
      <w:r w:rsidRPr="00F47435">
        <w:t xml:space="preserve">Odstąpienie od umowy powinno nastąpić w formie pisemnej pod rygorem </w:t>
      </w:r>
      <w:r w:rsidR="002D1B72" w:rsidRPr="00F47435">
        <w:t>nieważności</w:t>
      </w:r>
      <w:r w:rsidRPr="00F47435">
        <w:t xml:space="preserve"> i </w:t>
      </w:r>
      <w:r w:rsidR="002D1B72" w:rsidRPr="00F47435">
        <w:t xml:space="preserve">powinno zawierać uzasadnienie. </w:t>
      </w:r>
    </w:p>
    <w:p w:rsidR="00B979D2" w:rsidRPr="003E621E" w:rsidRDefault="001B7E64" w:rsidP="001B7E64">
      <w:pPr>
        <w:jc w:val="center"/>
        <w:rPr>
          <w:b/>
        </w:rPr>
      </w:pPr>
      <w:r>
        <w:rPr>
          <w:b/>
        </w:rPr>
        <w:lastRenderedPageBreak/>
        <w:t>§ 11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POSTANOWIENIA DODATKOWE I KOŃCOWE</w:t>
      </w:r>
    </w:p>
    <w:p w:rsidR="00891BBF" w:rsidRDefault="00B979D2" w:rsidP="00235A8B">
      <w:pPr>
        <w:pStyle w:val="Akapitzlist"/>
        <w:numPr>
          <w:ilvl w:val="1"/>
          <w:numId w:val="2"/>
        </w:numPr>
        <w:jc w:val="both"/>
      </w:pPr>
      <w:r w:rsidRPr="00916247">
        <w:t>Przy realizacji niniejszej Umowy mają zastosowanie powszechnie obowiązujące przepisy prawa polskiego.</w:t>
      </w:r>
    </w:p>
    <w:p w:rsidR="00891BBF" w:rsidRDefault="00B979D2" w:rsidP="00235A8B">
      <w:pPr>
        <w:numPr>
          <w:ilvl w:val="1"/>
          <w:numId w:val="2"/>
        </w:numPr>
        <w:jc w:val="both"/>
      </w:pPr>
      <w:r w:rsidRPr="00916247">
        <w:t>W sprawach nieuregulowanych niniejszą umow</w:t>
      </w:r>
      <w:r w:rsidR="0018591F">
        <w:t>ą stosuje się przepisy Kodeksu cywilnego oraz ustawy P</w:t>
      </w:r>
      <w:r w:rsidRPr="00916247">
        <w:t>rawo budowlane.</w:t>
      </w:r>
    </w:p>
    <w:p w:rsidR="00891BBF" w:rsidRDefault="00B979D2" w:rsidP="00235A8B">
      <w:pPr>
        <w:numPr>
          <w:ilvl w:val="1"/>
          <w:numId w:val="2"/>
        </w:numPr>
        <w:jc w:val="both"/>
      </w:pPr>
      <w:r w:rsidRPr="00916247">
        <w:t xml:space="preserve">Wszystkie spory wynikające z wykonania niniejszej Umowy, które nie mogą być rozstrzygnięte polubownie, będą rozstrzygane przez Sąd właściwy dla siedziby Zamawiającego. </w:t>
      </w:r>
    </w:p>
    <w:p w:rsidR="00B979D2" w:rsidRPr="00916247" w:rsidRDefault="0018591F" w:rsidP="00235A8B">
      <w:pPr>
        <w:numPr>
          <w:ilvl w:val="1"/>
          <w:numId w:val="2"/>
        </w:numPr>
        <w:jc w:val="both"/>
      </w:pPr>
      <w:r>
        <w:t>Umowę niniejszą sporządzono w 2</w:t>
      </w:r>
      <w:r w:rsidR="00B979D2" w:rsidRPr="00916247">
        <w:t xml:space="preserve"> j</w:t>
      </w:r>
      <w:r w:rsidR="00563A7C">
        <w:t>ednobrzmiących egzemplarzach</w:t>
      </w:r>
      <w:r>
        <w:t>, po 1 dla każdej ze stron</w:t>
      </w:r>
      <w:r w:rsidR="00B979D2" w:rsidRPr="00916247">
        <w:t>.</w:t>
      </w:r>
    </w:p>
    <w:p w:rsidR="00B979D2" w:rsidRPr="00916247" w:rsidRDefault="00B979D2" w:rsidP="001B7E64">
      <w:pPr>
        <w:jc w:val="both"/>
      </w:pPr>
    </w:p>
    <w:p w:rsidR="00B979D2" w:rsidRDefault="00B979D2" w:rsidP="001B7E64">
      <w:pPr>
        <w:pStyle w:val="NormalnyWeb"/>
        <w:spacing w:before="119" w:after="0"/>
        <w:ind w:left="284"/>
        <w:jc w:val="both"/>
      </w:pPr>
    </w:p>
    <w:p w:rsidR="00F076E6" w:rsidRDefault="00F076E6" w:rsidP="001B7E64">
      <w:pPr>
        <w:pStyle w:val="NormalnyWeb"/>
        <w:spacing w:before="119" w:after="0"/>
        <w:ind w:left="284"/>
        <w:jc w:val="both"/>
      </w:pPr>
    </w:p>
    <w:p w:rsidR="00B979D2" w:rsidRDefault="00F076E6" w:rsidP="001B7E64">
      <w:pPr>
        <w:pStyle w:val="NormalnyWeb"/>
        <w:spacing w:after="0"/>
        <w:ind w:left="709" w:firstLine="11"/>
        <w:jc w:val="both"/>
        <w:rPr>
          <w:b/>
          <w:bCs/>
          <w:u w:val="single"/>
        </w:rPr>
      </w:pPr>
      <w:r>
        <w:t xml:space="preserve">    </w:t>
      </w:r>
      <w:r w:rsidR="00B979D2">
        <w:t xml:space="preserve">     </w:t>
      </w:r>
      <w:r w:rsidR="00B979D2">
        <w:rPr>
          <w:b/>
          <w:bCs/>
          <w:u w:val="single"/>
        </w:rPr>
        <w:t>ZAMAWIAJĄCY</w:t>
      </w:r>
      <w:r w:rsidR="00B979D2">
        <w:rPr>
          <w:b/>
          <w:bCs/>
        </w:rPr>
        <w:t xml:space="preserve">:                                 </w:t>
      </w:r>
      <w:r>
        <w:rPr>
          <w:b/>
          <w:bCs/>
        </w:rPr>
        <w:t xml:space="preserve">    </w:t>
      </w:r>
      <w:r w:rsidR="00B979D2">
        <w:rPr>
          <w:b/>
          <w:bCs/>
        </w:rPr>
        <w:t xml:space="preserve">              </w:t>
      </w:r>
      <w:r w:rsidR="00B979D2">
        <w:rPr>
          <w:b/>
          <w:bCs/>
          <w:u w:val="single"/>
        </w:rPr>
        <w:t>WYKONAWCA:</w:t>
      </w:r>
    </w:p>
    <w:p w:rsidR="00B979D2" w:rsidRDefault="00B979D2" w:rsidP="001B7E64">
      <w:pPr>
        <w:pStyle w:val="NormalnyWeb"/>
        <w:spacing w:after="0"/>
        <w:jc w:val="both"/>
        <w:rPr>
          <w:b/>
          <w:bCs/>
          <w:i/>
          <w:iCs/>
          <w:u w:val="single"/>
        </w:rPr>
      </w:pPr>
    </w:p>
    <w:sectPr w:rsidR="00B979D2" w:rsidSect="004828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840"/>
        </w:tabs>
        <w:ind w:left="0" w:firstLine="0"/>
      </w:pPr>
      <w:rPr>
        <w:rFonts w:ascii="Symbol" w:hAnsi="Symbol"/>
        <w:color w:val="000000"/>
        <w:sz w:val="28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0" w:firstLine="0"/>
      </w:pPr>
      <w:rPr>
        <w:rFonts w:ascii="Times New Roman" w:eastAsia="Times New Roman" w:hAnsi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18577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577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577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577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34C4C21E"/>
    <w:name w:val="WW8Num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95B60514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680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 %1.%2.%3 "/>
      <w:lvlJc w:val="left"/>
      <w:pPr>
        <w:tabs>
          <w:tab w:val="num" w:pos="1134"/>
        </w:tabs>
        <w:ind w:left="1418" w:hanging="738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531" w:hanging="851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4822254"/>
    <w:multiLevelType w:val="multilevel"/>
    <w:tmpl w:val="83245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3">
    <w:nsid w:val="100D752E"/>
    <w:multiLevelType w:val="multilevel"/>
    <w:tmpl w:val="CA4E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6845DB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356FEB"/>
    <w:multiLevelType w:val="multilevel"/>
    <w:tmpl w:val="8F5058F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236EEB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96095C"/>
    <w:multiLevelType w:val="multilevel"/>
    <w:tmpl w:val="A92A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0C00A6"/>
    <w:multiLevelType w:val="multilevel"/>
    <w:tmpl w:val="F8EE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5162525F"/>
    <w:multiLevelType w:val="hybridMultilevel"/>
    <w:tmpl w:val="82741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E5D68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3644E5"/>
    <w:multiLevelType w:val="multilevel"/>
    <w:tmpl w:val="B41070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2">
    <w:nsid w:val="60A8627E"/>
    <w:multiLevelType w:val="multilevel"/>
    <w:tmpl w:val="A92A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AE3B00"/>
    <w:multiLevelType w:val="hybridMultilevel"/>
    <w:tmpl w:val="11C40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43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2"/>
  </w:num>
  <w:num w:numId="5">
    <w:abstractNumId w:val="19"/>
  </w:num>
  <w:num w:numId="6">
    <w:abstractNumId w:val="18"/>
  </w:num>
  <w:num w:numId="7">
    <w:abstractNumId w:val="23"/>
  </w:num>
  <w:num w:numId="8">
    <w:abstractNumId w:val="20"/>
  </w:num>
  <w:num w:numId="9">
    <w:abstractNumId w:val="14"/>
  </w:num>
  <w:num w:numId="10">
    <w:abstractNumId w:val="16"/>
  </w:num>
  <w:num w:numId="11">
    <w:abstractNumId w:val="13"/>
  </w:num>
  <w:num w:numId="12">
    <w:abstractNumId w:val="22"/>
  </w:num>
  <w:num w:numId="1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C26DC"/>
    <w:rsid w:val="00000B5F"/>
    <w:rsid w:val="000666C1"/>
    <w:rsid w:val="00094C3D"/>
    <w:rsid w:val="000F276B"/>
    <w:rsid w:val="0018591F"/>
    <w:rsid w:val="001B7E64"/>
    <w:rsid w:val="001F7C29"/>
    <w:rsid w:val="0021295C"/>
    <w:rsid w:val="00235A8B"/>
    <w:rsid w:val="00245569"/>
    <w:rsid w:val="00296C51"/>
    <w:rsid w:val="002D1B72"/>
    <w:rsid w:val="002D3950"/>
    <w:rsid w:val="00315A1E"/>
    <w:rsid w:val="003B1A25"/>
    <w:rsid w:val="003E621E"/>
    <w:rsid w:val="003F02F9"/>
    <w:rsid w:val="003F4D9F"/>
    <w:rsid w:val="00441898"/>
    <w:rsid w:val="00482855"/>
    <w:rsid w:val="004F2BCF"/>
    <w:rsid w:val="005132C2"/>
    <w:rsid w:val="00514681"/>
    <w:rsid w:val="005272DB"/>
    <w:rsid w:val="00563A7C"/>
    <w:rsid w:val="00593E0A"/>
    <w:rsid w:val="005E6729"/>
    <w:rsid w:val="006D2B0D"/>
    <w:rsid w:val="007135C4"/>
    <w:rsid w:val="00771757"/>
    <w:rsid w:val="007C13E8"/>
    <w:rsid w:val="00830143"/>
    <w:rsid w:val="008747C9"/>
    <w:rsid w:val="00891BBF"/>
    <w:rsid w:val="00916247"/>
    <w:rsid w:val="0097768D"/>
    <w:rsid w:val="00A04B73"/>
    <w:rsid w:val="00A214EA"/>
    <w:rsid w:val="00A92593"/>
    <w:rsid w:val="00AA66E3"/>
    <w:rsid w:val="00AD1285"/>
    <w:rsid w:val="00AE1405"/>
    <w:rsid w:val="00AE32ED"/>
    <w:rsid w:val="00B979D2"/>
    <w:rsid w:val="00CB71F3"/>
    <w:rsid w:val="00CF32AA"/>
    <w:rsid w:val="00D177AE"/>
    <w:rsid w:val="00D21118"/>
    <w:rsid w:val="00D34E83"/>
    <w:rsid w:val="00D67865"/>
    <w:rsid w:val="00E738F4"/>
    <w:rsid w:val="00ED1D31"/>
    <w:rsid w:val="00F076E6"/>
    <w:rsid w:val="00F21CE2"/>
    <w:rsid w:val="00F47435"/>
    <w:rsid w:val="00F84EB0"/>
    <w:rsid w:val="00F97933"/>
    <w:rsid w:val="00FC26DC"/>
    <w:rsid w:val="00FE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285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482855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482855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482855"/>
    <w:rPr>
      <w:b w:val="0"/>
      <w:i w:val="0"/>
      <w:sz w:val="24"/>
      <w:szCs w:val="24"/>
    </w:rPr>
  </w:style>
  <w:style w:type="character" w:customStyle="1" w:styleId="WW8Num3z2">
    <w:name w:val="WW8Num3z2"/>
    <w:rsid w:val="00482855"/>
    <w:rPr>
      <w:b w:val="0"/>
      <w:sz w:val="24"/>
      <w:szCs w:val="24"/>
    </w:rPr>
  </w:style>
  <w:style w:type="character" w:customStyle="1" w:styleId="WW8Num3z3">
    <w:name w:val="WW8Num3z3"/>
    <w:rsid w:val="00482855"/>
    <w:rPr>
      <w:rFonts w:ascii="Symbol" w:hAnsi="Symbol"/>
      <w:color w:val="000000"/>
      <w:sz w:val="28"/>
    </w:rPr>
  </w:style>
  <w:style w:type="character" w:customStyle="1" w:styleId="WW8Num3z4">
    <w:name w:val="WW8Num3z4"/>
    <w:rsid w:val="00482855"/>
    <w:rPr>
      <w:rFonts w:ascii="Times New Roman" w:eastAsia="Times New Roman" w:hAnsi="Times New Roman" w:cs="Arial"/>
    </w:rPr>
  </w:style>
  <w:style w:type="character" w:customStyle="1" w:styleId="WW8Num7z0">
    <w:name w:val="WW8Num7z0"/>
    <w:rsid w:val="00482855"/>
    <w:rPr>
      <w:b w:val="0"/>
    </w:rPr>
  </w:style>
  <w:style w:type="character" w:customStyle="1" w:styleId="Absatz-Standardschriftart">
    <w:name w:val="Absatz-Standardschriftart"/>
    <w:rsid w:val="00482855"/>
  </w:style>
  <w:style w:type="character" w:customStyle="1" w:styleId="WW-Absatz-Standardschriftart">
    <w:name w:val="WW-Absatz-Standardschriftart"/>
    <w:rsid w:val="00482855"/>
  </w:style>
  <w:style w:type="character" w:customStyle="1" w:styleId="WW-Absatz-Standardschriftart1">
    <w:name w:val="WW-Absatz-Standardschriftart1"/>
    <w:rsid w:val="00482855"/>
  </w:style>
  <w:style w:type="character" w:customStyle="1" w:styleId="WW-Absatz-Standardschriftart11">
    <w:name w:val="WW-Absatz-Standardschriftart11"/>
    <w:rsid w:val="00482855"/>
  </w:style>
  <w:style w:type="character" w:customStyle="1" w:styleId="WW-Absatz-Standardschriftart111">
    <w:name w:val="WW-Absatz-Standardschriftart111"/>
    <w:rsid w:val="00482855"/>
  </w:style>
  <w:style w:type="character" w:customStyle="1" w:styleId="Domylnaczcionkaakapitu2">
    <w:name w:val="Domyślna czcionka akapitu2"/>
    <w:rsid w:val="00482855"/>
  </w:style>
  <w:style w:type="character" w:customStyle="1" w:styleId="Domylnaczcionkaakapitu1">
    <w:name w:val="Domyślna czcionka akapitu1"/>
    <w:rsid w:val="00482855"/>
  </w:style>
  <w:style w:type="character" w:customStyle="1" w:styleId="FontStyle67">
    <w:name w:val="Font Style67"/>
    <w:basedOn w:val="Domylnaczcionkaakapitu1"/>
    <w:rsid w:val="004828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Domylnaczcionkaakapitu1"/>
    <w:rsid w:val="00482855"/>
    <w:rPr>
      <w:rFonts w:ascii="Arial" w:hAnsi="Arial" w:cs="Arial"/>
      <w:sz w:val="20"/>
      <w:szCs w:val="20"/>
    </w:rPr>
  </w:style>
  <w:style w:type="character" w:customStyle="1" w:styleId="WW8Num21z1">
    <w:name w:val="WW8Num21z1"/>
    <w:rsid w:val="00482855"/>
    <w:rPr>
      <w:b w:val="0"/>
      <w:i w:val="0"/>
      <w:sz w:val="24"/>
      <w:szCs w:val="24"/>
    </w:rPr>
  </w:style>
  <w:style w:type="character" w:customStyle="1" w:styleId="WW8Num21z2">
    <w:name w:val="WW8Num21z2"/>
    <w:rsid w:val="00482855"/>
    <w:rPr>
      <w:b w:val="0"/>
      <w:sz w:val="24"/>
      <w:szCs w:val="24"/>
    </w:rPr>
  </w:style>
  <w:style w:type="character" w:customStyle="1" w:styleId="WW8Num21z3">
    <w:name w:val="WW8Num21z3"/>
    <w:rsid w:val="00482855"/>
    <w:rPr>
      <w:rFonts w:ascii="Symbol" w:hAnsi="Symbol"/>
      <w:color w:val="000000"/>
      <w:sz w:val="28"/>
    </w:rPr>
  </w:style>
  <w:style w:type="character" w:customStyle="1" w:styleId="WW8Num21z4">
    <w:name w:val="WW8Num21z4"/>
    <w:rsid w:val="00482855"/>
    <w:rPr>
      <w:rFonts w:ascii="Times New Roman" w:eastAsia="Times New Roman" w:hAnsi="Times New Roman" w:cs="Arial"/>
    </w:rPr>
  </w:style>
  <w:style w:type="character" w:customStyle="1" w:styleId="Znakinumeracji">
    <w:name w:val="Znaki numeracji"/>
    <w:rsid w:val="00482855"/>
  </w:style>
  <w:style w:type="character" w:customStyle="1" w:styleId="WW8Num23z1">
    <w:name w:val="WW8Num23z1"/>
    <w:rsid w:val="00482855"/>
    <w:rPr>
      <w:b w:val="0"/>
      <w:i w:val="0"/>
      <w:sz w:val="24"/>
      <w:szCs w:val="24"/>
    </w:rPr>
  </w:style>
  <w:style w:type="character" w:customStyle="1" w:styleId="WW8Num23z2">
    <w:name w:val="WW8Num23z2"/>
    <w:rsid w:val="00482855"/>
    <w:rPr>
      <w:b w:val="0"/>
      <w:sz w:val="24"/>
      <w:szCs w:val="24"/>
    </w:rPr>
  </w:style>
  <w:style w:type="character" w:customStyle="1" w:styleId="WW8Num23z3">
    <w:name w:val="WW8Num23z3"/>
    <w:rsid w:val="00482855"/>
    <w:rPr>
      <w:rFonts w:ascii="Symbol" w:hAnsi="Symbol"/>
      <w:color w:val="000000"/>
      <w:sz w:val="28"/>
    </w:rPr>
  </w:style>
  <w:style w:type="character" w:customStyle="1" w:styleId="WW8Num23z4">
    <w:name w:val="WW8Num23z4"/>
    <w:rsid w:val="00482855"/>
    <w:rPr>
      <w:rFonts w:ascii="Times New Roman" w:eastAsia="Times New Roman" w:hAnsi="Times New Roman" w:cs="Arial"/>
    </w:rPr>
  </w:style>
  <w:style w:type="character" w:customStyle="1" w:styleId="WW8Num6z0">
    <w:name w:val="WW8Num6z0"/>
    <w:rsid w:val="00482855"/>
    <w:rPr>
      <w:b w:val="0"/>
    </w:rPr>
  </w:style>
  <w:style w:type="paragraph" w:customStyle="1" w:styleId="Nagwek2">
    <w:name w:val="Nagłówek2"/>
    <w:basedOn w:val="Normalny"/>
    <w:next w:val="Tekstpodstawowy"/>
    <w:rsid w:val="004828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82855"/>
    <w:pPr>
      <w:spacing w:after="120"/>
    </w:pPr>
  </w:style>
  <w:style w:type="paragraph" w:styleId="Lista">
    <w:name w:val="List"/>
    <w:basedOn w:val="Tekstpodstawowy"/>
    <w:rsid w:val="00482855"/>
    <w:rPr>
      <w:rFonts w:cs="Tahoma"/>
    </w:rPr>
  </w:style>
  <w:style w:type="paragraph" w:customStyle="1" w:styleId="Podpis2">
    <w:name w:val="Podpis2"/>
    <w:basedOn w:val="Normalny"/>
    <w:rsid w:val="0048285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285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828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82855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sid w:val="00482855"/>
    <w:pPr>
      <w:spacing w:before="280" w:after="119"/>
    </w:pPr>
  </w:style>
  <w:style w:type="paragraph" w:customStyle="1" w:styleId="Nagwek10">
    <w:name w:val="Nagłówek1"/>
    <w:basedOn w:val="Normalny"/>
    <w:next w:val="Tekstpodstawowy"/>
    <w:rsid w:val="004828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82855"/>
    <w:pPr>
      <w:ind w:right="330"/>
      <w:jc w:val="center"/>
    </w:pPr>
    <w:rPr>
      <w:sz w:val="32"/>
      <w:szCs w:val="28"/>
    </w:rPr>
  </w:style>
  <w:style w:type="paragraph" w:customStyle="1" w:styleId="Style41">
    <w:name w:val="Style41"/>
    <w:basedOn w:val="Normalny"/>
    <w:rsid w:val="00482855"/>
    <w:pPr>
      <w:suppressAutoHyphens w:val="0"/>
      <w:autoSpaceDE w:val="0"/>
      <w:spacing w:line="293" w:lineRule="exact"/>
      <w:ind w:hanging="557"/>
      <w:jc w:val="both"/>
    </w:pPr>
  </w:style>
  <w:style w:type="paragraph" w:styleId="Akapitzlist">
    <w:name w:val="List Paragraph"/>
    <w:basedOn w:val="Normalny"/>
    <w:uiPriority w:val="34"/>
    <w:qFormat/>
    <w:rsid w:val="0021295C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Nazwa twojej firmy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Katarzyna</dc:creator>
  <cp:lastModifiedBy>Asia</cp:lastModifiedBy>
  <cp:revision>5</cp:revision>
  <cp:lastPrinted>2014-06-25T05:27:00Z</cp:lastPrinted>
  <dcterms:created xsi:type="dcterms:W3CDTF">2021-03-09T07:52:00Z</dcterms:created>
  <dcterms:modified xsi:type="dcterms:W3CDTF">2021-03-11T09:14:00Z</dcterms:modified>
</cp:coreProperties>
</file>