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507D0" w14:textId="032B6F71" w:rsidR="00054BC0" w:rsidRPr="000B5455" w:rsidRDefault="00054BC0" w:rsidP="00054BC0">
      <w:pPr>
        <w:spacing w:after="0" w:line="316" w:lineRule="auto"/>
        <w:jc w:val="right"/>
        <w:rPr>
          <w:rFonts w:eastAsia="Times New Roman" w:cs="Calibri"/>
          <w:bCs/>
          <w:lang w:eastAsia="pl-PL"/>
        </w:rPr>
      </w:pPr>
      <w:r w:rsidRPr="000B5455">
        <w:rPr>
          <w:rFonts w:eastAsia="Times New Roman" w:cs="Calibri"/>
          <w:bCs/>
          <w:lang w:eastAsia="pl-PL"/>
        </w:rPr>
        <w:t xml:space="preserve">Dopiewo, dnia   </w:t>
      </w:r>
      <w:r>
        <w:rPr>
          <w:rFonts w:eastAsia="Times New Roman" w:cs="Calibri"/>
          <w:bCs/>
          <w:lang w:eastAsia="pl-PL"/>
        </w:rPr>
        <w:t>21</w:t>
      </w:r>
      <w:r w:rsidRPr="000B5455">
        <w:rPr>
          <w:rFonts w:eastAsia="Times New Roman" w:cs="Calibri"/>
          <w:bCs/>
          <w:lang w:eastAsia="pl-PL"/>
        </w:rPr>
        <w:t xml:space="preserve">  maja 2024r.</w:t>
      </w:r>
    </w:p>
    <w:p w14:paraId="47E9694A" w14:textId="77777777" w:rsidR="00054BC0" w:rsidRDefault="00054BC0" w:rsidP="00054BC0">
      <w:pPr>
        <w:spacing w:after="0" w:line="316" w:lineRule="auto"/>
        <w:jc w:val="both"/>
        <w:rPr>
          <w:rFonts w:eastAsia="Times New Roman" w:cs="Calibri"/>
          <w:b/>
          <w:lang w:eastAsia="pl-PL"/>
        </w:rPr>
      </w:pPr>
    </w:p>
    <w:p w14:paraId="60791499" w14:textId="77777777" w:rsidR="00054BC0" w:rsidRDefault="00054BC0" w:rsidP="00054BC0">
      <w:pPr>
        <w:spacing w:after="0" w:line="316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Nr sprawy ROA.271.4.2024</w:t>
      </w:r>
    </w:p>
    <w:p w14:paraId="20180DD2" w14:textId="77777777" w:rsidR="00054BC0" w:rsidRDefault="00054BC0" w:rsidP="00054BC0">
      <w:pPr>
        <w:tabs>
          <w:tab w:val="center" w:pos="4536"/>
          <w:tab w:val="right" w:pos="9072"/>
        </w:tabs>
        <w:spacing w:after="0" w:line="316" w:lineRule="auto"/>
        <w:jc w:val="right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Do wszystkich uczestników postępowania</w:t>
      </w:r>
    </w:p>
    <w:p w14:paraId="55D6FBC4" w14:textId="77777777" w:rsidR="00054BC0" w:rsidRDefault="00054BC0" w:rsidP="00054BC0">
      <w:pPr>
        <w:tabs>
          <w:tab w:val="center" w:pos="4536"/>
          <w:tab w:val="right" w:pos="9072"/>
        </w:tabs>
        <w:spacing w:after="0" w:line="316" w:lineRule="auto"/>
        <w:jc w:val="right"/>
        <w:rPr>
          <w:rFonts w:eastAsia="Times New Roman" w:cs="Calibri"/>
          <w:b/>
          <w:lang w:eastAsia="pl-PL"/>
        </w:rPr>
      </w:pPr>
    </w:p>
    <w:p w14:paraId="33857D2C" w14:textId="77777777" w:rsidR="00054BC0" w:rsidRPr="008E729A" w:rsidRDefault="00054BC0" w:rsidP="00054BC0">
      <w:pPr>
        <w:jc w:val="both"/>
        <w:rPr>
          <w:rFonts w:cstheme="minorHAnsi"/>
          <w:b/>
          <w:kern w:val="3"/>
        </w:rPr>
      </w:pPr>
      <w:r w:rsidRPr="000C6913">
        <w:rPr>
          <w:rFonts w:eastAsia="Calibri" w:cstheme="minorHAnsi"/>
          <w:iCs/>
        </w:rPr>
        <w:t>Dotyczy: postępowania o udzielenie zamówienia publicznego pn.</w:t>
      </w:r>
      <w:r w:rsidRPr="000C6913">
        <w:rPr>
          <w:rFonts w:eastAsia="Calibri" w:cstheme="minorHAnsi"/>
          <w:b/>
          <w:bCs/>
          <w:iCs/>
        </w:rPr>
        <w:t xml:space="preserve"> </w:t>
      </w:r>
      <w:r w:rsidRPr="008E729A">
        <w:rPr>
          <w:rFonts w:eastAsia="Times New Roman" w:cstheme="minorHAnsi"/>
          <w:b/>
          <w:lang w:val="pl" w:eastAsia="ar-SA"/>
        </w:rPr>
        <w:t>„</w:t>
      </w:r>
      <w:r w:rsidRPr="008E729A">
        <w:rPr>
          <w:rFonts w:cstheme="minorHAnsi"/>
          <w:b/>
          <w:kern w:val="3"/>
        </w:rPr>
        <w:t xml:space="preserve">Dowóz dzieci </w:t>
      </w:r>
      <w:r>
        <w:rPr>
          <w:rFonts w:cstheme="minorHAnsi"/>
          <w:b/>
          <w:kern w:val="3"/>
        </w:rPr>
        <w:t xml:space="preserve">                                                                         </w:t>
      </w:r>
      <w:r w:rsidRPr="008E729A">
        <w:rPr>
          <w:rFonts w:cstheme="minorHAnsi"/>
          <w:b/>
          <w:kern w:val="3"/>
        </w:rPr>
        <w:t>z niepełnosprawnością do przedszkoli, szkół i placówek oświatowych w okresie od 2 września 2024 r. do 31 sierpnia 2025 r</w:t>
      </w:r>
      <w:r w:rsidRPr="008E729A">
        <w:rPr>
          <w:rFonts w:eastAsia="Times New Roman" w:cstheme="minorHAnsi"/>
          <w:b/>
          <w:lang w:val="pl" w:eastAsia="ar-SA"/>
        </w:rPr>
        <w:t>.”</w:t>
      </w:r>
    </w:p>
    <w:p w14:paraId="231FDB33" w14:textId="77777777" w:rsidR="00054BC0" w:rsidRDefault="00054BC0" w:rsidP="00054BC0">
      <w:pPr>
        <w:suppressAutoHyphens/>
        <w:autoSpaceDN w:val="0"/>
        <w:spacing w:after="0" w:line="316" w:lineRule="auto"/>
        <w:textAlignment w:val="baseline"/>
        <w:rPr>
          <w:rFonts w:cstheme="minorHAnsi"/>
          <w:color w:val="000000"/>
        </w:rPr>
      </w:pPr>
    </w:p>
    <w:p w14:paraId="182901AE" w14:textId="77777777" w:rsidR="00054BC0" w:rsidRDefault="00054BC0" w:rsidP="00054BC0">
      <w:pPr>
        <w:tabs>
          <w:tab w:val="left" w:pos="2977"/>
        </w:tabs>
        <w:spacing w:after="0" w:line="31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INFORMACJA O UNIEWAŻNIENIU POSTĘPOWANIA</w:t>
      </w:r>
    </w:p>
    <w:p w14:paraId="783234FE" w14:textId="77777777" w:rsidR="00054BC0" w:rsidRDefault="00054BC0" w:rsidP="00054BC0">
      <w:pPr>
        <w:spacing w:after="0" w:line="316" w:lineRule="auto"/>
        <w:jc w:val="center"/>
        <w:rPr>
          <w:rFonts w:cstheme="minorHAnsi"/>
          <w:b/>
        </w:rPr>
      </w:pPr>
    </w:p>
    <w:p w14:paraId="3927EABC" w14:textId="77777777" w:rsidR="00054BC0" w:rsidRPr="008E729A" w:rsidRDefault="00054BC0" w:rsidP="00054BC0">
      <w:pPr>
        <w:jc w:val="both"/>
        <w:rPr>
          <w:rFonts w:cstheme="minorHAnsi"/>
          <w:b/>
          <w:kern w:val="3"/>
        </w:rPr>
      </w:pPr>
      <w:r>
        <w:rPr>
          <w:rFonts w:eastAsia="Times New Roman" w:cstheme="minorHAnsi"/>
          <w:lang w:eastAsia="pl-PL"/>
        </w:rPr>
        <w:t xml:space="preserve">Działając na podstawie art. 260 ust. 1 i 2, w związku z art. 255 pkt. 2 </w:t>
      </w:r>
      <w:r>
        <w:rPr>
          <w:rFonts w:cstheme="minorHAnsi"/>
        </w:rPr>
        <w:t xml:space="preserve">ustawy z 11 września 2019 r. - Prawo zamówień publicznych </w:t>
      </w:r>
      <w:r>
        <w:rPr>
          <w:rFonts w:eastAsia="Times New Roman" w:cstheme="minorHAnsi"/>
          <w:lang w:eastAsia="pl-PL"/>
        </w:rPr>
        <w:t>dalej zwane „</w:t>
      </w:r>
      <w:proofErr w:type="spellStart"/>
      <w:r>
        <w:rPr>
          <w:rFonts w:eastAsia="Times New Roman" w:cstheme="minorHAnsi"/>
          <w:lang w:eastAsia="pl-PL"/>
        </w:rPr>
        <w:t>Pzp</w:t>
      </w:r>
      <w:proofErr w:type="spellEnd"/>
      <w:r>
        <w:rPr>
          <w:rFonts w:eastAsia="Times New Roman" w:cstheme="minorHAnsi"/>
          <w:lang w:eastAsia="pl-PL"/>
        </w:rPr>
        <w:t xml:space="preserve">”, Zamawiający – Gmina Dopiewo, zawiadamia                                    o </w:t>
      </w:r>
      <w:r>
        <w:rPr>
          <w:rFonts w:eastAsia="Times New Roman" w:cstheme="minorHAnsi"/>
          <w:b/>
          <w:lang w:eastAsia="pl-PL"/>
        </w:rPr>
        <w:t>unieważnieniu</w:t>
      </w:r>
      <w:r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postępowania</w:t>
      </w:r>
      <w:r>
        <w:rPr>
          <w:rFonts w:eastAsia="Times New Roman" w:cstheme="minorHAnsi"/>
          <w:lang w:eastAsia="pl-PL"/>
        </w:rPr>
        <w:t xml:space="preserve"> </w:t>
      </w:r>
      <w:r>
        <w:rPr>
          <w:rFonts w:cstheme="minorHAnsi"/>
          <w:b/>
          <w:bCs/>
        </w:rPr>
        <w:t xml:space="preserve">pn. </w:t>
      </w:r>
      <w:r w:rsidRPr="008E729A">
        <w:rPr>
          <w:rFonts w:eastAsia="Times New Roman" w:cstheme="minorHAnsi"/>
          <w:b/>
          <w:lang w:val="pl" w:eastAsia="ar-SA"/>
        </w:rPr>
        <w:t>„</w:t>
      </w:r>
      <w:r w:rsidRPr="008E729A">
        <w:rPr>
          <w:rFonts w:cstheme="minorHAnsi"/>
          <w:b/>
          <w:kern w:val="3"/>
        </w:rPr>
        <w:t>Dowóz dzieci</w:t>
      </w:r>
      <w:r>
        <w:rPr>
          <w:rFonts w:cstheme="minorHAnsi"/>
          <w:b/>
          <w:kern w:val="3"/>
        </w:rPr>
        <w:t xml:space="preserve"> </w:t>
      </w:r>
      <w:r w:rsidRPr="008E729A">
        <w:rPr>
          <w:rFonts w:cstheme="minorHAnsi"/>
          <w:b/>
          <w:kern w:val="3"/>
        </w:rPr>
        <w:t xml:space="preserve">z niepełnosprawnością do przedszkoli, szkół </w:t>
      </w:r>
      <w:r>
        <w:rPr>
          <w:rFonts w:cstheme="minorHAnsi"/>
          <w:b/>
          <w:kern w:val="3"/>
        </w:rPr>
        <w:t xml:space="preserve">                              </w:t>
      </w:r>
      <w:r w:rsidRPr="008E729A">
        <w:rPr>
          <w:rFonts w:cstheme="minorHAnsi"/>
          <w:b/>
          <w:kern w:val="3"/>
        </w:rPr>
        <w:t>i placówek oświatowych w okresie od 2 września 2024 r. do 31 sierpnia 2025 r</w:t>
      </w:r>
      <w:r w:rsidRPr="008E729A">
        <w:rPr>
          <w:rFonts w:eastAsia="Times New Roman" w:cstheme="minorHAnsi"/>
          <w:b/>
          <w:lang w:val="pl" w:eastAsia="ar-SA"/>
        </w:rPr>
        <w:t>.”</w:t>
      </w:r>
    </w:p>
    <w:p w14:paraId="4B650EE1" w14:textId="77777777" w:rsidR="00054BC0" w:rsidRDefault="00054BC0" w:rsidP="00054BC0">
      <w:pPr>
        <w:tabs>
          <w:tab w:val="left" w:pos="284"/>
        </w:tabs>
        <w:spacing w:after="0" w:line="316" w:lineRule="auto"/>
        <w:jc w:val="both"/>
        <w:rPr>
          <w:rFonts w:cstheme="minorHAnsi"/>
          <w:b/>
          <w:bCs/>
        </w:rPr>
      </w:pPr>
    </w:p>
    <w:p w14:paraId="7EF8ACBE" w14:textId="77777777" w:rsidR="00054BC0" w:rsidRDefault="00054BC0" w:rsidP="00054BC0">
      <w:pPr>
        <w:autoSpaceDE w:val="0"/>
        <w:autoSpaceDN w:val="0"/>
        <w:adjustRightInd w:val="0"/>
        <w:spacing w:after="0" w:line="31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Uzasadnienie prawne:</w:t>
      </w:r>
    </w:p>
    <w:p w14:paraId="25080184" w14:textId="77777777" w:rsidR="00054BC0" w:rsidRDefault="00054BC0" w:rsidP="00054BC0">
      <w:pPr>
        <w:autoSpaceDE w:val="0"/>
        <w:autoSpaceDN w:val="0"/>
        <w:adjustRightInd w:val="0"/>
        <w:spacing w:after="0" w:line="316" w:lineRule="auto"/>
        <w:jc w:val="both"/>
        <w:rPr>
          <w:rFonts w:cstheme="minorHAnsi"/>
        </w:rPr>
      </w:pPr>
      <w:r>
        <w:rPr>
          <w:rFonts w:cstheme="minorHAnsi"/>
        </w:rPr>
        <w:t>1) Zgodnie z art. 260 ust. 1 ww. ustawy o unieważnieniu postępowania o udzielenie zamówienia zamawiający zawiadamia równocześnie wykonawców, którzy złożyli oferty lub wnioski o dopuszczenie do udziału w postępowaniu lub zostali zaproszeni do negocjacji – podając uzasadnienie faktyczne                             i prawne.</w:t>
      </w:r>
    </w:p>
    <w:p w14:paraId="3F2EEE9C" w14:textId="77777777" w:rsidR="00054BC0" w:rsidRDefault="00054BC0" w:rsidP="00054BC0">
      <w:pPr>
        <w:autoSpaceDE w:val="0"/>
        <w:autoSpaceDN w:val="0"/>
        <w:adjustRightInd w:val="0"/>
        <w:spacing w:after="0" w:line="316" w:lineRule="auto"/>
        <w:jc w:val="both"/>
        <w:rPr>
          <w:rFonts w:cstheme="minorHAnsi"/>
        </w:rPr>
      </w:pPr>
      <w:r>
        <w:rPr>
          <w:rFonts w:cstheme="minorHAnsi"/>
        </w:rPr>
        <w:t>2) Zgodnie z art. 260 ust. 2 ww. ustawy Zamawiający udostępnia niezwłocznie informacje, o których mowa w ust.1, na stronie internetowej prowadzonego postępowania.</w:t>
      </w:r>
    </w:p>
    <w:p w14:paraId="06849F5B" w14:textId="77777777" w:rsidR="00054BC0" w:rsidRDefault="00054BC0" w:rsidP="00054BC0">
      <w:pPr>
        <w:autoSpaceDE w:val="0"/>
        <w:autoSpaceDN w:val="0"/>
        <w:adjustRightInd w:val="0"/>
        <w:spacing w:after="0" w:line="316" w:lineRule="auto"/>
        <w:jc w:val="both"/>
        <w:rPr>
          <w:rFonts w:cstheme="minorHAnsi"/>
        </w:rPr>
      </w:pPr>
      <w:r>
        <w:rPr>
          <w:rFonts w:cstheme="minorHAnsi"/>
        </w:rPr>
        <w:t>3) Zgodnie z art. 255 pkt 2 ww. ustawy Zamawiający unieważnia postępowanie o udzielenie zamówienia, jeżeli wszystkie złożone oferty podlegały odrzuceniu.</w:t>
      </w:r>
    </w:p>
    <w:p w14:paraId="28E220E1" w14:textId="77777777" w:rsidR="00054BC0" w:rsidRDefault="00054BC0" w:rsidP="00054BC0">
      <w:pPr>
        <w:spacing w:after="0" w:line="316" w:lineRule="auto"/>
        <w:jc w:val="both"/>
        <w:rPr>
          <w:rFonts w:eastAsia="Times New Roman" w:cstheme="minorHAnsi"/>
          <w:b/>
          <w:lang w:eastAsia="pl-PL"/>
        </w:rPr>
      </w:pPr>
    </w:p>
    <w:p w14:paraId="061421C5" w14:textId="77777777" w:rsidR="00054BC0" w:rsidRDefault="00054BC0" w:rsidP="00054BC0">
      <w:pPr>
        <w:spacing w:after="0" w:line="316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Uzasadnienie faktyczne: </w:t>
      </w:r>
    </w:p>
    <w:p w14:paraId="4D6047BA" w14:textId="77777777" w:rsidR="00054BC0" w:rsidRDefault="00054BC0" w:rsidP="00054BC0">
      <w:pPr>
        <w:spacing w:line="316" w:lineRule="auto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Złożona w niemniejszym postępowaniu oferta Auto Serwis Andrzej Politowicz ul. Ostrowska 532,                           61-324 Poznań, z ceną ofertową: 1.133.460,00 zł brutto, została odrzucona na podstawie art. 226 ust. 1 pkt. 2 lit. c)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>, ponieważ Wykonawca nie złożył w przewidzianym terminie oświadczenia, o którym mowa w art. 125 ust. 1 oraz podmiotowego środka dowodowego potwierdzającego spełnianie warunków udziału w postępowaniu.</w:t>
      </w:r>
    </w:p>
    <w:p w14:paraId="01AC7727" w14:textId="77777777" w:rsidR="00054BC0" w:rsidRDefault="00054BC0" w:rsidP="00054BC0">
      <w:pPr>
        <w:spacing w:after="0" w:line="319" w:lineRule="auto"/>
        <w:ind w:right="20"/>
        <w:jc w:val="both"/>
        <w:rPr>
          <w:rFonts w:eastAsia="Times New Roman" w:cs="Calibri"/>
          <w:lang w:eastAsia="pl-PL"/>
        </w:rPr>
      </w:pPr>
    </w:p>
    <w:p w14:paraId="5063B8B5" w14:textId="77777777" w:rsidR="00054BC0" w:rsidRDefault="00054BC0" w:rsidP="00054BC0">
      <w:pPr>
        <w:spacing w:after="0" w:line="319" w:lineRule="auto"/>
        <w:ind w:right="20"/>
        <w:jc w:val="both"/>
        <w:rPr>
          <w:rFonts w:eastAsia="Calibri" w:cstheme="minorHAnsi"/>
        </w:rPr>
      </w:pPr>
      <w:r>
        <w:rPr>
          <w:rFonts w:eastAsia="Times New Roman" w:cs="Calibri"/>
          <w:lang w:eastAsia="pl-PL"/>
        </w:rPr>
        <w:t xml:space="preserve">W dniu 19 kwietnia br. Wykonawca został wezwany na podstawie art. 126 ust. 1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 xml:space="preserve">, do złożenia podmiotowych środków dowodowych w terminie do 30.04.2024r. W odpowiedzi na wezwanie </w:t>
      </w:r>
      <w:r>
        <w:rPr>
          <w:rFonts w:eastAsia="Calibri" w:cstheme="minorHAnsi"/>
        </w:rPr>
        <w:t>Wykonawca w dniu 24.04.2024r. złożył m.in.:</w:t>
      </w:r>
    </w:p>
    <w:p w14:paraId="1CB1D1AC" w14:textId="77777777" w:rsidR="00054BC0" w:rsidRDefault="00054BC0" w:rsidP="00054BC0">
      <w:pPr>
        <w:spacing w:after="0" w:line="319" w:lineRule="auto"/>
        <w:ind w:right="2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-  JEDZ, w  którym nie zostały wypełnione - część III: Podstawy wykluczenia oraz część IV: Kryteria kwalifikacji, </w:t>
      </w:r>
    </w:p>
    <w:p w14:paraId="6CC57CC3" w14:textId="77777777" w:rsidR="00054BC0" w:rsidRDefault="00054BC0" w:rsidP="00054BC0">
      <w:pPr>
        <w:tabs>
          <w:tab w:val="left" w:pos="426"/>
        </w:tabs>
        <w:spacing w:after="0" w:line="319" w:lineRule="auto"/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- oraz jako dowód potwierdzający należyte wykonanie usługi wskazanej w Wykazie Usług, Wykonawca przedłożył Referencje wystawione w dniu 05.07.2023r. przez Urząd Gminy w Dopiewie, dla usługi której okres realizacji zakończył się 31.08.2023r.  </w:t>
      </w:r>
    </w:p>
    <w:p w14:paraId="6F503767" w14:textId="77777777" w:rsidR="00054BC0" w:rsidRDefault="00054BC0" w:rsidP="00054BC0">
      <w:pPr>
        <w:tabs>
          <w:tab w:val="left" w:pos="426"/>
        </w:tabs>
        <w:spacing w:after="0" w:line="319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Biorąc pod uwagę, że na dzień składania ofert tj. na 18.04.2024r., usługa dla której  zostały wystawione referencje została zakończona, Wykonawca winien, zgodnie z Rozporządzeniem </w:t>
      </w:r>
      <w:r w:rsidRPr="00500CF8">
        <w:rPr>
          <w:rFonts w:eastAsia="Arial" w:cstheme="minorHAnsi"/>
          <w:lang w:val="pl" w:eastAsia="pl-PL"/>
        </w:rPr>
        <w:t>Ministra Rozwoju Pracy i Technologii z dnia 23 grudnia 2020 r. w sprawie podmiotowych środków dowodowych oraz innych dokumentów lub oświadczeń, jakich może żądać zamawiający od wykonawcy</w:t>
      </w:r>
      <w:r>
        <w:rPr>
          <w:rFonts w:cstheme="minorHAnsi"/>
        </w:rPr>
        <w:t xml:space="preserve">,                                               jako dowód potwierdzający należyte wykonanie usługi przedłożyć referencje „aktualne”, wystawione po zakończonym okresie realizacji usługi. </w:t>
      </w:r>
    </w:p>
    <w:p w14:paraId="736A6047" w14:textId="77777777" w:rsidR="00054BC0" w:rsidRPr="00A704BF" w:rsidRDefault="00054BC0" w:rsidP="00054BC0">
      <w:pPr>
        <w:pStyle w:val="NormalnyWeb"/>
        <w:spacing w:line="319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704BF">
        <w:rPr>
          <w:rFonts w:asciiTheme="minorHAnsi" w:hAnsiTheme="minorHAnsi" w:cstheme="minorHAnsi"/>
          <w:sz w:val="22"/>
          <w:szCs w:val="22"/>
        </w:rPr>
        <w:t xml:space="preserve">Ponadto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A704BF">
        <w:rPr>
          <w:rFonts w:asciiTheme="minorHAnsi" w:hAnsiTheme="minorHAnsi" w:cstheme="minorHAnsi"/>
          <w:sz w:val="22"/>
          <w:szCs w:val="22"/>
        </w:rPr>
        <w:t>rzedłożone w dniu 24.04.2024r. referencje nie zostały podpisane przez Wykonawcę.</w:t>
      </w:r>
    </w:p>
    <w:p w14:paraId="52FC795B" w14:textId="77777777" w:rsidR="00054BC0" w:rsidRDefault="00054BC0" w:rsidP="00054BC0">
      <w:pPr>
        <w:spacing w:line="316" w:lineRule="auto"/>
        <w:contextualSpacing/>
        <w:jc w:val="both"/>
        <w:rPr>
          <w:rFonts w:eastAsia="Calibri" w:cstheme="minorHAnsi"/>
        </w:rPr>
      </w:pPr>
    </w:p>
    <w:p w14:paraId="3AC871C0" w14:textId="77777777" w:rsidR="00054BC0" w:rsidRDefault="00054BC0" w:rsidP="00054BC0">
      <w:pPr>
        <w:spacing w:line="316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>Wobec powyższego Wykonawca został wezwany w terminie do 17.05.2024r. do godz. 10.00,                                      do uzupełninia JEDZ o brakujące elementy (części) oraz aktualnego dowodu potwierdzającego należyte wykonanie usługi.</w:t>
      </w:r>
    </w:p>
    <w:p w14:paraId="36C0967C" w14:textId="77777777" w:rsidR="00054BC0" w:rsidRDefault="00054BC0" w:rsidP="00054BC0">
      <w:pPr>
        <w:spacing w:line="316" w:lineRule="auto"/>
        <w:contextualSpacing/>
        <w:jc w:val="both"/>
        <w:rPr>
          <w:rFonts w:eastAsia="Calibri" w:cstheme="minorHAnsi"/>
        </w:rPr>
      </w:pPr>
    </w:p>
    <w:p w14:paraId="1559F4AE" w14:textId="77777777" w:rsidR="00054BC0" w:rsidRDefault="00054BC0" w:rsidP="00054BC0">
      <w:pPr>
        <w:spacing w:line="316" w:lineRule="auto"/>
        <w:contextualSpacing/>
        <w:jc w:val="both"/>
        <w:rPr>
          <w:rFonts w:eastAsia="Times New Roman" w:cs="Calibri"/>
          <w:lang w:eastAsia="pl-PL"/>
        </w:rPr>
      </w:pPr>
      <w:r>
        <w:rPr>
          <w:rFonts w:eastAsia="Calibri" w:cstheme="minorHAnsi"/>
        </w:rPr>
        <w:t>Wobec faktu, że Wykonawca w wyznaczonym terminie tj. do 17.05.2024r. do godz. 10.00, nie przedłożył o</w:t>
      </w:r>
      <w:r>
        <w:rPr>
          <w:rFonts w:eastAsia="Times New Roman" w:cs="Calibri"/>
          <w:lang w:eastAsia="pl-PL"/>
        </w:rPr>
        <w:t>świadczenia, o którym mowa w art. 125 ust. 1 (JEDZ) oraz podmiotowego środka dowodowego potwierdzającego spełnianie warunków udziału w postępowaniu (referencji), jego oferta została odrzucona, jak na wstępie.</w:t>
      </w:r>
    </w:p>
    <w:p w14:paraId="370C84B0" w14:textId="77777777" w:rsidR="00054BC0" w:rsidRDefault="00054BC0" w:rsidP="00054BC0">
      <w:pPr>
        <w:spacing w:line="316" w:lineRule="auto"/>
        <w:contextualSpacing/>
        <w:jc w:val="both"/>
        <w:rPr>
          <w:rFonts w:eastAsia="Times New Roman" w:cs="Calibri"/>
          <w:lang w:eastAsia="pl-PL"/>
        </w:rPr>
      </w:pPr>
    </w:p>
    <w:p w14:paraId="764B26BB" w14:textId="77777777" w:rsidR="00054BC0" w:rsidRDefault="00054BC0" w:rsidP="00054BC0">
      <w:pPr>
        <w:spacing w:line="316" w:lineRule="auto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Dziękujemy za złożenie oferty i udział w postępowaniu.</w:t>
      </w:r>
    </w:p>
    <w:p w14:paraId="3C19C91F" w14:textId="77777777" w:rsidR="00054BC0" w:rsidRDefault="00054BC0" w:rsidP="00054BC0">
      <w:pPr>
        <w:spacing w:after="0" w:line="316" w:lineRule="auto"/>
        <w:jc w:val="both"/>
        <w:rPr>
          <w:rFonts w:eastAsia="Times New Roman" w:cs="Calibri"/>
          <w:b/>
        </w:rPr>
      </w:pPr>
    </w:p>
    <w:p w14:paraId="44458766" w14:textId="77777777" w:rsidR="00054BC0" w:rsidRDefault="00054BC0" w:rsidP="00054BC0">
      <w:pPr>
        <w:autoSpaceDE w:val="0"/>
        <w:autoSpaceDN w:val="0"/>
        <w:adjustRightInd w:val="0"/>
        <w:spacing w:after="0" w:line="316" w:lineRule="auto"/>
        <w:jc w:val="both"/>
        <w:rPr>
          <w:rFonts w:cstheme="minorHAnsi"/>
        </w:rPr>
      </w:pPr>
    </w:p>
    <w:p w14:paraId="3A68256D" w14:textId="77777777" w:rsidR="00054BC0" w:rsidRDefault="00054BC0" w:rsidP="00054BC0">
      <w:pPr>
        <w:autoSpaceDE w:val="0"/>
        <w:autoSpaceDN w:val="0"/>
        <w:adjustRightInd w:val="0"/>
        <w:spacing w:after="0" w:line="316" w:lineRule="auto"/>
        <w:jc w:val="both"/>
        <w:rPr>
          <w:rFonts w:cstheme="minorHAnsi"/>
        </w:rPr>
      </w:pPr>
    </w:p>
    <w:p w14:paraId="4870AA7A" w14:textId="77777777" w:rsidR="00054BC0" w:rsidRDefault="00054BC0" w:rsidP="00054BC0">
      <w:pPr>
        <w:autoSpaceDE w:val="0"/>
        <w:autoSpaceDN w:val="0"/>
        <w:adjustRightInd w:val="0"/>
        <w:spacing w:after="0" w:line="316" w:lineRule="auto"/>
        <w:jc w:val="both"/>
        <w:rPr>
          <w:rFonts w:cstheme="minorHAnsi"/>
        </w:rPr>
      </w:pPr>
    </w:p>
    <w:p w14:paraId="2548E908" w14:textId="77777777" w:rsidR="00054BC0" w:rsidRDefault="00054BC0" w:rsidP="00054BC0">
      <w:pPr>
        <w:autoSpaceDE w:val="0"/>
        <w:autoSpaceDN w:val="0"/>
        <w:adjustRightInd w:val="0"/>
        <w:spacing w:after="0" w:line="316" w:lineRule="auto"/>
        <w:jc w:val="both"/>
        <w:rPr>
          <w:rFonts w:cstheme="minorHAnsi"/>
        </w:rPr>
      </w:pPr>
    </w:p>
    <w:p w14:paraId="7920A228" w14:textId="77777777" w:rsidR="00054BC0" w:rsidRDefault="00054BC0" w:rsidP="00054BC0">
      <w:pPr>
        <w:autoSpaceDE w:val="0"/>
        <w:autoSpaceDN w:val="0"/>
        <w:adjustRightInd w:val="0"/>
        <w:spacing w:after="0" w:line="316" w:lineRule="auto"/>
        <w:jc w:val="both"/>
        <w:rPr>
          <w:rFonts w:cstheme="minorHAnsi"/>
        </w:rPr>
      </w:pPr>
    </w:p>
    <w:p w14:paraId="73F9D8F5" w14:textId="77777777" w:rsidR="00054BC0" w:rsidRDefault="00054BC0" w:rsidP="00054BC0">
      <w:pPr>
        <w:autoSpaceDE w:val="0"/>
        <w:autoSpaceDN w:val="0"/>
        <w:adjustRightInd w:val="0"/>
        <w:spacing w:after="0" w:line="316" w:lineRule="auto"/>
        <w:jc w:val="both"/>
        <w:rPr>
          <w:rFonts w:cstheme="minorHAnsi"/>
        </w:rPr>
      </w:pPr>
    </w:p>
    <w:p w14:paraId="530515BB" w14:textId="77777777" w:rsidR="00054BC0" w:rsidRDefault="00054BC0" w:rsidP="00054BC0">
      <w:pPr>
        <w:autoSpaceDE w:val="0"/>
        <w:autoSpaceDN w:val="0"/>
        <w:adjustRightInd w:val="0"/>
        <w:spacing w:after="0" w:line="316" w:lineRule="auto"/>
        <w:jc w:val="both"/>
        <w:rPr>
          <w:rFonts w:cstheme="minorHAnsi"/>
        </w:rPr>
      </w:pPr>
    </w:p>
    <w:p w14:paraId="051F81FA" w14:textId="77777777" w:rsidR="00054BC0" w:rsidRDefault="00054BC0" w:rsidP="00054BC0">
      <w:pPr>
        <w:autoSpaceDE w:val="0"/>
        <w:autoSpaceDN w:val="0"/>
        <w:adjustRightInd w:val="0"/>
        <w:spacing w:after="0" w:line="316" w:lineRule="auto"/>
        <w:jc w:val="both"/>
        <w:rPr>
          <w:rFonts w:cstheme="minorHAnsi"/>
        </w:rPr>
      </w:pPr>
    </w:p>
    <w:p w14:paraId="24C9FB89" w14:textId="77777777" w:rsidR="00054BC0" w:rsidRDefault="00054BC0" w:rsidP="00054BC0">
      <w:pPr>
        <w:autoSpaceDE w:val="0"/>
        <w:autoSpaceDN w:val="0"/>
        <w:adjustRightInd w:val="0"/>
        <w:spacing w:after="0" w:line="316" w:lineRule="auto"/>
        <w:jc w:val="both"/>
        <w:rPr>
          <w:rFonts w:cstheme="minorHAnsi"/>
        </w:rPr>
      </w:pPr>
    </w:p>
    <w:p w14:paraId="73C37495" w14:textId="77777777" w:rsidR="00054BC0" w:rsidRDefault="00054BC0" w:rsidP="00054BC0">
      <w:pPr>
        <w:spacing w:line="316" w:lineRule="auto"/>
        <w:jc w:val="both"/>
        <w:rPr>
          <w:rFonts w:eastAsia="Lucida Sans Unicode" w:cstheme="minorHAnsi"/>
          <w:kern w:val="2"/>
          <w:lang w:eastAsia="ar-SA"/>
        </w:rPr>
      </w:pPr>
    </w:p>
    <w:p w14:paraId="5F27BCC8" w14:textId="77777777" w:rsidR="00080FD2" w:rsidRDefault="00080FD2"/>
    <w:sectPr w:rsidR="0008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C0"/>
    <w:rsid w:val="00054BC0"/>
    <w:rsid w:val="00080FD2"/>
    <w:rsid w:val="00787E9D"/>
    <w:rsid w:val="00B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EC9C"/>
  <w15:chartTrackingRefBased/>
  <w15:docId w15:val="{8593BE6A-C895-4995-B40B-B7F743ED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BC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54BC0"/>
    <w:pPr>
      <w:spacing w:after="0" w:line="276" w:lineRule="auto"/>
    </w:pPr>
    <w:rPr>
      <w:rFonts w:ascii="Times New Roman" w:eastAsia="Arial" w:hAnsi="Times New Roman" w:cs="Times New Roman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2024-05-21T09:07:00Z</dcterms:created>
  <dcterms:modified xsi:type="dcterms:W3CDTF">2024-05-21T09:08:00Z</dcterms:modified>
</cp:coreProperties>
</file>