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1CBA496"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5C28CB">
        <w:rPr>
          <w:rFonts w:asciiTheme="minorHAnsi" w:hAnsiTheme="minorHAnsi" w:cstheme="minorHAnsi"/>
        </w:rPr>
        <w:t>3</w:t>
      </w:r>
      <w:r w:rsidRPr="008870AA">
        <w:rPr>
          <w:rFonts w:asciiTheme="minorHAnsi" w:hAnsiTheme="minorHAnsi" w:cstheme="minorHAnsi"/>
        </w:rPr>
        <w:t xml:space="preserve"> r. poz. </w:t>
      </w:r>
      <w:r w:rsidR="005C28CB">
        <w:rPr>
          <w:rFonts w:asciiTheme="minorHAnsi" w:hAnsiTheme="minorHAnsi" w:cstheme="minorHAnsi"/>
        </w:rPr>
        <w:t>1605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06EA1AE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na </w:t>
      </w:r>
      <w:r w:rsidR="005C28CB">
        <w:rPr>
          <w:rFonts w:asciiTheme="minorHAnsi" w:hAnsiTheme="minorHAnsi" w:cstheme="minorHAnsi"/>
        </w:rPr>
        <w:t>usługę</w:t>
      </w:r>
      <w:r w:rsidRPr="008870AA">
        <w:rPr>
          <w:rFonts w:asciiTheme="minorHAnsi" w:hAnsiTheme="minorHAnsi" w:cstheme="minorHAnsi"/>
        </w:rPr>
        <w:t xml:space="preserve"> pn.:</w:t>
      </w:r>
    </w:p>
    <w:p w14:paraId="456C77F0" w14:textId="77777777" w:rsidR="008870AA" w:rsidRPr="008870AA" w:rsidRDefault="008870AA" w:rsidP="008870AA">
      <w:pPr>
        <w:spacing w:line="319" w:lineRule="auto"/>
        <w:jc w:val="center"/>
        <w:rPr>
          <w:rFonts w:asciiTheme="minorHAnsi" w:hAnsiTheme="minorHAnsi" w:cstheme="minorHAnsi"/>
        </w:rPr>
      </w:pPr>
    </w:p>
    <w:p w14:paraId="0FE78188" w14:textId="77777777" w:rsidR="009B302D" w:rsidRPr="0053338B" w:rsidRDefault="009B302D" w:rsidP="009B302D">
      <w:pPr>
        <w:spacing w:line="240" w:lineRule="auto"/>
        <w:jc w:val="center"/>
        <w:rPr>
          <w:rFonts w:asciiTheme="minorHAnsi" w:eastAsia="Times New Roman" w:hAnsiTheme="minorHAnsi" w:cstheme="minorHAnsi"/>
          <w:b/>
          <w:lang w:eastAsia="ar-SA"/>
        </w:rPr>
      </w:pPr>
      <w:bookmarkStart w:id="3" w:name="_Hlk75791035"/>
      <w:bookmarkStart w:id="4" w:name="_Hlk133247204"/>
      <w:bookmarkStart w:id="5" w:name="_Hlk107841529"/>
      <w:r w:rsidRPr="0053338B">
        <w:rPr>
          <w:rFonts w:asciiTheme="minorHAnsi" w:hAnsiTheme="minorHAnsi" w:cstheme="minorHAnsi"/>
          <w:b/>
        </w:rPr>
        <w:t>„Świadczenie usług pocztowych dla Urzędu Gminy Dopiewo</w:t>
      </w:r>
      <w:r w:rsidRPr="0053338B">
        <w:rPr>
          <w:rFonts w:asciiTheme="minorHAnsi" w:eastAsia="Times New Roman" w:hAnsiTheme="minorHAnsi" w:cstheme="minorHAnsi"/>
          <w:b/>
          <w:lang w:eastAsia="ar-SA"/>
        </w:rPr>
        <w:t>.</w:t>
      </w:r>
      <w:r w:rsidRPr="0053338B">
        <w:rPr>
          <w:rFonts w:asciiTheme="minorHAnsi" w:eastAsia="Calibri" w:hAnsiTheme="minorHAnsi" w:cstheme="minorHAnsi"/>
          <w:b/>
          <w:kern w:val="3"/>
        </w:rPr>
        <w:t>”</w:t>
      </w:r>
    </w:p>
    <w:bookmarkEnd w:id="3"/>
    <w:p w14:paraId="170535CA" w14:textId="77777777" w:rsidR="00084BAD" w:rsidRPr="00084BAD" w:rsidRDefault="00084BAD" w:rsidP="00084BAD">
      <w:pPr>
        <w:spacing w:line="360" w:lineRule="auto"/>
        <w:jc w:val="both"/>
        <w:rPr>
          <w:rFonts w:eastAsiaTheme="minorHAnsi"/>
          <w:bCs/>
          <w:kern w:val="3"/>
          <w:sz w:val="20"/>
          <w:szCs w:val="20"/>
          <w:lang w:val="pl-PL" w:eastAsia="en-US"/>
        </w:rPr>
      </w:pPr>
    </w:p>
    <w:p w14:paraId="1E1942FD" w14:textId="1363A30F" w:rsidR="00B75994" w:rsidRPr="00B75994" w:rsidRDefault="00B75994" w:rsidP="00B75994">
      <w:pPr>
        <w:spacing w:line="240" w:lineRule="auto"/>
        <w:jc w:val="center"/>
        <w:rPr>
          <w:rFonts w:asciiTheme="minorHAnsi" w:eastAsia="Times New Roman" w:hAnsiTheme="minorHAnsi" w:cstheme="minorHAnsi"/>
          <w:b/>
          <w:lang w:val="pl-PL"/>
        </w:rPr>
      </w:pPr>
    </w:p>
    <w:bookmarkEnd w:id="4"/>
    <w:bookmarkEnd w:id="5"/>
    <w:p w14:paraId="38F640FB" w14:textId="77777777" w:rsidR="00850910" w:rsidRPr="008870AA" w:rsidRDefault="00850910" w:rsidP="00084BAD">
      <w:pPr>
        <w:spacing w:line="319" w:lineRule="auto"/>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6"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6"/>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60B21D53"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9B302D">
        <w:rPr>
          <w:rFonts w:asciiTheme="minorHAnsi" w:hAnsiTheme="minorHAnsi" w:cstheme="minorHAnsi"/>
          <w:b/>
          <w:bCs/>
        </w:rPr>
        <w:t>21</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4714B6EC" w14:textId="77777777" w:rsidR="009B302D" w:rsidRDefault="009B302D" w:rsidP="008870AA">
      <w:pPr>
        <w:spacing w:line="319" w:lineRule="auto"/>
        <w:jc w:val="center"/>
        <w:rPr>
          <w:rFonts w:asciiTheme="minorHAnsi" w:eastAsia="Times New Roman" w:hAnsiTheme="minorHAnsi" w:cstheme="minorHAnsi"/>
          <w:b/>
          <w:bCs/>
        </w:rPr>
      </w:pPr>
    </w:p>
    <w:p w14:paraId="07213DB3" w14:textId="77777777" w:rsidR="009B302D" w:rsidRDefault="009B302D" w:rsidP="008870AA">
      <w:pPr>
        <w:spacing w:line="319" w:lineRule="auto"/>
        <w:jc w:val="center"/>
        <w:rPr>
          <w:rFonts w:asciiTheme="minorHAnsi" w:eastAsia="Times New Roman" w:hAnsiTheme="minorHAnsi" w:cstheme="minorHAnsi"/>
          <w:b/>
          <w:bCs/>
        </w:rPr>
      </w:pPr>
    </w:p>
    <w:p w14:paraId="214659CA" w14:textId="48792337"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9B302D">
        <w:rPr>
          <w:rFonts w:asciiTheme="minorHAnsi" w:eastAsia="Times New Roman" w:hAnsiTheme="minorHAnsi" w:cstheme="minorHAnsi"/>
          <w:b/>
          <w:bCs/>
        </w:rPr>
        <w:t>10</w:t>
      </w:r>
      <w:r w:rsidR="00311B20" w:rsidRPr="002A54B4">
        <w:rPr>
          <w:rFonts w:asciiTheme="minorHAnsi" w:eastAsia="Times New Roman" w:hAnsiTheme="minorHAnsi" w:cstheme="minorHAnsi"/>
          <w:b/>
          <w:bCs/>
        </w:rPr>
        <w:t>.</w:t>
      </w:r>
      <w:r w:rsidR="00084BAD">
        <w:rPr>
          <w:rFonts w:asciiTheme="minorHAnsi" w:eastAsia="Times New Roman" w:hAnsiTheme="minorHAnsi" w:cstheme="minorHAnsi"/>
          <w:b/>
          <w:bCs/>
        </w:rPr>
        <w:t>2</w:t>
      </w:r>
      <w:r w:rsidR="00460EB2">
        <w:rPr>
          <w:rFonts w:asciiTheme="minorHAnsi" w:eastAsia="Times New Roman" w:hAnsiTheme="minorHAnsi" w:cstheme="minorHAnsi"/>
          <w:b/>
          <w:bCs/>
        </w:rPr>
        <w:t>4</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7"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431B1BF8"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7B6E019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1F409E0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25BECC5" w14:textId="6B41073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3B96F6EA" w14:textId="4548CC3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98B5570" w14:textId="22E65E3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6</w:t>
            </w:r>
            <w:r w:rsidR="00F46E9A" w:rsidRPr="00356B07">
              <w:rPr>
                <w:rFonts w:asciiTheme="minorHAnsi" w:hAnsiTheme="minorHAnsi" w:cstheme="minorHAnsi"/>
                <w:noProof/>
                <w:webHidden/>
              </w:rPr>
              <w:fldChar w:fldCharType="end"/>
            </w:r>
          </w:hyperlink>
        </w:p>
        <w:p w14:paraId="615968C7" w14:textId="3702C379"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E1571E2" w14:textId="05942EE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8</w:t>
            </w:r>
            <w:r w:rsidR="00F46E9A" w:rsidRPr="00356B07">
              <w:rPr>
                <w:rFonts w:asciiTheme="minorHAnsi" w:hAnsiTheme="minorHAnsi" w:cstheme="minorHAnsi"/>
                <w:noProof/>
                <w:webHidden/>
              </w:rPr>
              <w:fldChar w:fldCharType="end"/>
            </w:r>
          </w:hyperlink>
        </w:p>
        <w:p w14:paraId="57BED1E7" w14:textId="74737A8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10</w:t>
            </w:r>
            <w:r w:rsidR="00F46E9A" w:rsidRPr="00356B07">
              <w:rPr>
                <w:rFonts w:asciiTheme="minorHAnsi" w:hAnsiTheme="minorHAnsi" w:cstheme="minorHAnsi"/>
                <w:noProof/>
                <w:webHidden/>
              </w:rPr>
              <w:fldChar w:fldCharType="end"/>
            </w:r>
          </w:hyperlink>
        </w:p>
        <w:p w14:paraId="4E876CD9" w14:textId="49D459D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10</w:t>
            </w:r>
            <w:r w:rsidR="00F46E9A" w:rsidRPr="00356B07">
              <w:rPr>
                <w:rFonts w:asciiTheme="minorHAnsi" w:hAnsiTheme="minorHAnsi" w:cstheme="minorHAnsi"/>
                <w:noProof/>
                <w:webHidden/>
              </w:rPr>
              <w:fldChar w:fldCharType="end"/>
            </w:r>
          </w:hyperlink>
        </w:p>
        <w:p w14:paraId="3C67AA2F" w14:textId="4403498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6FF88F62" w14:textId="7C9440D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2DA1994A" w14:textId="0D8CC09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B827AEF" w14:textId="64528A1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18</w:t>
            </w:r>
            <w:r w:rsidR="00F46E9A" w:rsidRPr="00356B07">
              <w:rPr>
                <w:rFonts w:asciiTheme="minorHAnsi" w:hAnsiTheme="minorHAnsi" w:cstheme="minorHAnsi"/>
                <w:noProof/>
                <w:webHidden/>
              </w:rPr>
              <w:fldChar w:fldCharType="end"/>
            </w:r>
          </w:hyperlink>
        </w:p>
        <w:p w14:paraId="47B2EE80" w14:textId="405D559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18</w:t>
            </w:r>
            <w:r w:rsidR="00F46E9A" w:rsidRPr="00356B07">
              <w:rPr>
                <w:rFonts w:asciiTheme="minorHAnsi" w:hAnsiTheme="minorHAnsi" w:cstheme="minorHAnsi"/>
                <w:noProof/>
                <w:webHidden/>
              </w:rPr>
              <w:fldChar w:fldCharType="end"/>
            </w:r>
          </w:hyperlink>
        </w:p>
        <w:p w14:paraId="36748FE0" w14:textId="4D9AD39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18</w:t>
            </w:r>
            <w:r w:rsidR="00F46E9A" w:rsidRPr="00356B07">
              <w:rPr>
                <w:rFonts w:asciiTheme="minorHAnsi" w:hAnsiTheme="minorHAnsi" w:cstheme="minorHAnsi"/>
                <w:noProof/>
                <w:webHidden/>
              </w:rPr>
              <w:fldChar w:fldCharType="end"/>
            </w:r>
          </w:hyperlink>
        </w:p>
        <w:p w14:paraId="30C04304" w14:textId="2EC7046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19</w:t>
            </w:r>
            <w:r w:rsidR="00F46E9A" w:rsidRPr="00356B07">
              <w:rPr>
                <w:rFonts w:asciiTheme="minorHAnsi" w:hAnsiTheme="minorHAnsi" w:cstheme="minorHAnsi"/>
                <w:noProof/>
                <w:webHidden/>
              </w:rPr>
              <w:fldChar w:fldCharType="end"/>
            </w:r>
          </w:hyperlink>
        </w:p>
        <w:p w14:paraId="5AD7C499" w14:textId="495C5C8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19</w:t>
            </w:r>
            <w:r w:rsidR="00F46E9A" w:rsidRPr="00356B07">
              <w:rPr>
                <w:rFonts w:asciiTheme="minorHAnsi" w:hAnsiTheme="minorHAnsi" w:cstheme="minorHAnsi"/>
                <w:noProof/>
                <w:webHidden/>
              </w:rPr>
              <w:fldChar w:fldCharType="end"/>
            </w:r>
          </w:hyperlink>
        </w:p>
        <w:p w14:paraId="229DFAC0" w14:textId="796F518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1A95113" w14:textId="7138CF0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7797F7A7" w14:textId="474EE16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1C04B2E3" w14:textId="7806E0F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7B4F739F" w14:textId="1970A35A"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A0550B">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7"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584E76C3" w14:textId="77777777" w:rsidR="00B75994" w:rsidRDefault="00B75994"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8"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8"/>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35663015"/>
      <w:r w:rsidRPr="008870AA">
        <w:rPr>
          <w:rFonts w:asciiTheme="minorHAnsi" w:hAnsiTheme="minorHAnsi" w:cstheme="minorHAnsi"/>
          <w:b/>
          <w:bCs/>
          <w:sz w:val="24"/>
          <w:szCs w:val="24"/>
        </w:rPr>
        <w:t>II. Ochrona danych osobowych</w:t>
      </w:r>
      <w:bookmarkEnd w:id="9"/>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6"/>
      <w:r w:rsidRPr="008870AA">
        <w:rPr>
          <w:rFonts w:asciiTheme="minorHAnsi" w:hAnsiTheme="minorHAnsi" w:cstheme="minorHAnsi"/>
          <w:b/>
          <w:bCs/>
          <w:sz w:val="24"/>
          <w:szCs w:val="24"/>
        </w:rPr>
        <w:t>III. Tryb udzielania zamówienia</w:t>
      </w:r>
      <w:bookmarkEnd w:id="10"/>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5F2E99F1"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zastrzega możliwości ubiegania się o udzielenie zamówienia wyłącznie przez Wykonawców, o których mowa w art. 94 PZP</w:t>
      </w:r>
      <w:r w:rsidR="000E59FC">
        <w:rPr>
          <w:rFonts w:asciiTheme="minorHAnsi" w:hAnsiTheme="minorHAnsi" w:cstheme="minorHAnsi"/>
        </w:rPr>
        <w:t>.</w:t>
      </w:r>
      <w:r w:rsidRPr="008870AA">
        <w:rPr>
          <w:rFonts w:asciiTheme="minorHAnsi" w:hAnsiTheme="minorHAnsi" w:cstheme="minorHAnsi"/>
        </w:rPr>
        <w:t xml:space="preserve"> </w:t>
      </w:r>
    </w:p>
    <w:p w14:paraId="1AA6543C" w14:textId="0D64BAC5" w:rsidR="003E767C" w:rsidRPr="0053338B" w:rsidRDefault="003E767C" w:rsidP="003E767C">
      <w:pPr>
        <w:numPr>
          <w:ilvl w:val="0"/>
          <w:numId w:val="18"/>
        </w:numPr>
        <w:spacing w:line="319" w:lineRule="auto"/>
        <w:ind w:left="426"/>
        <w:jc w:val="both"/>
        <w:rPr>
          <w:rFonts w:asciiTheme="minorHAnsi" w:hAnsiTheme="minorHAnsi" w:cstheme="minorHAnsi"/>
        </w:rPr>
      </w:pPr>
      <w:bookmarkStart w:id="11" w:name="_Toc135663017"/>
      <w:r w:rsidRPr="0053338B">
        <w:rPr>
          <w:rFonts w:asciiTheme="minorHAnsi" w:hAnsiTheme="minorHAnsi" w:cstheme="minorHAnsi"/>
        </w:rPr>
        <w:t xml:space="preserve">Wymagania związane z realizacją zamówienia w zakresie zatrudnienia przez wykonawcę lub podwykonawcę na podstawie stosunku pracy dotyczy czynności wykonywanych przez </w:t>
      </w:r>
      <w:r w:rsidRPr="0053338B">
        <w:rPr>
          <w:rFonts w:asciiTheme="minorHAnsi" w:eastAsia="Calibri" w:hAnsiTheme="minorHAnsi" w:cstheme="minorHAnsi"/>
          <w:lang w:eastAsia="zh-CN"/>
        </w:rPr>
        <w:t>wszystkie osoby wykonujące prace począwszy od odbioru przesyłek od Zamawiającego do ich wydania adresatom</w:t>
      </w:r>
      <w:r w:rsidRPr="0053338B">
        <w:rPr>
          <w:rFonts w:asciiTheme="minorHAnsi" w:hAnsiTheme="minorHAnsi" w:cstheme="minorHAnsi"/>
          <w:b/>
        </w:rPr>
        <w:t>,</w:t>
      </w:r>
      <w:r w:rsidRPr="0053338B">
        <w:rPr>
          <w:rFonts w:asciiTheme="minorHAnsi" w:hAnsiTheme="minorHAnsi" w:cstheme="minorHAnsi"/>
        </w:rPr>
        <w:t xml:space="preserve"> </w:t>
      </w:r>
      <w:r w:rsidR="00460EB2">
        <w:rPr>
          <w:rFonts w:asciiTheme="minorHAnsi" w:hAnsiTheme="minorHAnsi" w:cstheme="minorHAnsi"/>
        </w:rPr>
        <w:t xml:space="preserve">oraz osobę pełniącą funkcję „opiekuna”, </w:t>
      </w:r>
      <w:r w:rsidRPr="0053338B">
        <w:rPr>
          <w:rFonts w:asciiTheme="minorHAnsi" w:hAnsiTheme="minorHAnsi" w:cstheme="minorHAnsi"/>
        </w:rPr>
        <w:t xml:space="preserve">których wykonanie polega na wykonywaniu pracy w sposób określony w art. 22 par. 1 ustawy z </w:t>
      </w:r>
      <w:r w:rsidRPr="0053338B">
        <w:rPr>
          <w:rFonts w:asciiTheme="minorHAnsi" w:hAnsiTheme="minorHAnsi" w:cstheme="minorHAnsi"/>
        </w:rPr>
        <w:lastRenderedPageBreak/>
        <w:t xml:space="preserve">dnia 26 czerwca 1974r. – Kodeks pracy. Szczegółowe wymogi dotyczące zatrudnienia oraz weryfikacji zatrudnienia na umowę o pracę zostały uregulowane w projektowanych postanowieniach umowy – </w:t>
      </w:r>
      <w:r w:rsidRPr="0053338B">
        <w:rPr>
          <w:rFonts w:asciiTheme="minorHAnsi" w:hAnsiTheme="minorHAnsi" w:cstheme="minorHAnsi"/>
          <w:b/>
          <w:bCs/>
        </w:rPr>
        <w:t>załącznik  nr 7 do SWZ.</w:t>
      </w:r>
    </w:p>
    <w:p w14:paraId="79FA4B13" w14:textId="77777777" w:rsidR="003E767C" w:rsidRPr="0053338B" w:rsidRDefault="003E767C" w:rsidP="003E767C">
      <w:pPr>
        <w:numPr>
          <w:ilvl w:val="0"/>
          <w:numId w:val="18"/>
        </w:numPr>
        <w:spacing w:line="319" w:lineRule="auto"/>
        <w:ind w:left="426"/>
        <w:jc w:val="both"/>
        <w:rPr>
          <w:rFonts w:asciiTheme="minorHAnsi" w:hAnsiTheme="minorHAnsi" w:cstheme="minorHAnsi"/>
        </w:rPr>
      </w:pPr>
      <w:r w:rsidRPr="0053338B">
        <w:rPr>
          <w:rFonts w:asciiTheme="minorHAnsi" w:hAnsiTheme="minorHAnsi" w:cstheme="minorHAnsi"/>
        </w:rPr>
        <w:t>Zamawiający nie przewiduje zwrotu kosztów udziału w postepowaniu.</w:t>
      </w:r>
    </w:p>
    <w:p w14:paraId="121F0A79" w14:textId="77777777" w:rsidR="003E767C" w:rsidRPr="0053338B" w:rsidRDefault="003E767C" w:rsidP="003E767C">
      <w:pPr>
        <w:numPr>
          <w:ilvl w:val="0"/>
          <w:numId w:val="18"/>
        </w:numPr>
        <w:spacing w:line="319" w:lineRule="auto"/>
        <w:ind w:left="426"/>
        <w:jc w:val="both"/>
        <w:rPr>
          <w:rFonts w:asciiTheme="minorHAnsi" w:hAnsiTheme="minorHAnsi" w:cstheme="minorHAnsi"/>
        </w:rPr>
      </w:pPr>
      <w:r w:rsidRPr="0053338B">
        <w:rPr>
          <w:rFonts w:asciiTheme="minorHAnsi" w:hAnsiTheme="minorHAnsi" w:cstheme="minorHAnsi"/>
        </w:rPr>
        <w:t>Zamawiający nie określa dodatkowych wymagań związanych z zatrudnianiem osób, o których mowa w art. 96 ust. 2 pkt 2 PZP.</w:t>
      </w:r>
    </w:p>
    <w:p w14:paraId="1EBFAF86" w14:textId="77777777" w:rsidR="003E767C" w:rsidRDefault="003E767C" w:rsidP="008870AA">
      <w:pPr>
        <w:pStyle w:val="Nagwek2"/>
        <w:spacing w:before="0" w:after="0" w:line="319" w:lineRule="auto"/>
        <w:rPr>
          <w:rFonts w:asciiTheme="minorHAnsi" w:hAnsiTheme="minorHAnsi" w:cstheme="minorHAnsi"/>
          <w:b/>
          <w:bCs/>
          <w:sz w:val="24"/>
          <w:szCs w:val="24"/>
        </w:rPr>
      </w:pPr>
    </w:p>
    <w:p w14:paraId="295A3A77" w14:textId="5DC30C67"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IV. Opis przedmiotu zamówienia</w:t>
      </w:r>
      <w:bookmarkStart w:id="12" w:name="_Hlk66787009"/>
      <w:bookmarkEnd w:id="11"/>
    </w:p>
    <w:p w14:paraId="207C88DE" w14:textId="77777777" w:rsidR="003E767C" w:rsidRPr="0053338B" w:rsidRDefault="003E767C" w:rsidP="003E767C">
      <w:pPr>
        <w:spacing w:line="240" w:lineRule="auto"/>
        <w:jc w:val="both"/>
        <w:rPr>
          <w:rFonts w:asciiTheme="minorHAnsi" w:hAnsiTheme="minorHAnsi" w:cstheme="minorHAnsi"/>
          <w:bCs/>
        </w:rPr>
      </w:pPr>
      <w:bookmarkStart w:id="13" w:name="_Toc135663018"/>
      <w:bookmarkEnd w:id="12"/>
      <w:r w:rsidRPr="0053338B">
        <w:rPr>
          <w:rFonts w:asciiTheme="minorHAnsi" w:hAnsiTheme="minorHAnsi" w:cstheme="minorHAnsi"/>
          <w:b/>
        </w:rPr>
        <w:t>1.</w:t>
      </w:r>
      <w:r w:rsidRPr="0053338B">
        <w:rPr>
          <w:rFonts w:asciiTheme="minorHAnsi" w:hAnsiTheme="minorHAnsi" w:cstheme="minorHAnsi"/>
          <w:bCs/>
        </w:rPr>
        <w:t xml:space="preserve"> Opis przedmiotu zamówienia wg kodu CPV:</w:t>
      </w:r>
    </w:p>
    <w:p w14:paraId="649B6272" w14:textId="77777777" w:rsidR="003E767C" w:rsidRPr="0053338B" w:rsidRDefault="003E767C" w:rsidP="003E767C">
      <w:pPr>
        <w:pStyle w:val="Standardowy0"/>
        <w:numPr>
          <w:ilvl w:val="0"/>
          <w:numId w:val="41"/>
        </w:numPr>
        <w:spacing w:line="276" w:lineRule="auto"/>
        <w:jc w:val="both"/>
        <w:rPr>
          <w:rFonts w:asciiTheme="minorHAnsi" w:hAnsiTheme="minorHAnsi" w:cstheme="minorHAnsi"/>
          <w:sz w:val="22"/>
          <w:szCs w:val="22"/>
        </w:rPr>
      </w:pPr>
      <w:r w:rsidRPr="0053338B">
        <w:rPr>
          <w:rFonts w:asciiTheme="minorHAnsi" w:hAnsiTheme="minorHAnsi" w:cstheme="minorHAnsi"/>
          <w:color w:val="000000"/>
          <w:sz w:val="22"/>
          <w:szCs w:val="22"/>
        </w:rPr>
        <w:t xml:space="preserve">64110000-0 -  </w:t>
      </w:r>
      <w:r w:rsidRPr="0053338B">
        <w:rPr>
          <w:rFonts w:asciiTheme="minorHAnsi" w:hAnsiTheme="minorHAnsi" w:cstheme="minorHAnsi"/>
          <w:sz w:val="22"/>
          <w:szCs w:val="22"/>
        </w:rPr>
        <w:t>Usługi pocztowe</w:t>
      </w:r>
    </w:p>
    <w:p w14:paraId="381C994A" w14:textId="77777777" w:rsidR="003E767C" w:rsidRPr="0053338B" w:rsidRDefault="003E767C" w:rsidP="003E767C">
      <w:pPr>
        <w:pStyle w:val="Standardowy0"/>
        <w:numPr>
          <w:ilvl w:val="0"/>
          <w:numId w:val="41"/>
        </w:numPr>
        <w:spacing w:line="276" w:lineRule="auto"/>
        <w:jc w:val="both"/>
        <w:rPr>
          <w:rFonts w:asciiTheme="minorHAnsi" w:hAnsiTheme="minorHAnsi" w:cstheme="minorHAnsi"/>
          <w:sz w:val="22"/>
          <w:szCs w:val="22"/>
        </w:rPr>
      </w:pPr>
      <w:r w:rsidRPr="0053338B">
        <w:rPr>
          <w:rFonts w:asciiTheme="minorHAnsi" w:hAnsiTheme="minorHAnsi" w:cstheme="minorHAnsi"/>
          <w:sz w:val="22"/>
          <w:szCs w:val="22"/>
        </w:rPr>
        <w:t xml:space="preserve">64112000-4 </w:t>
      </w:r>
      <w:r w:rsidRPr="0053338B">
        <w:rPr>
          <w:rFonts w:asciiTheme="minorHAnsi" w:hAnsiTheme="minorHAnsi" w:cstheme="minorHAnsi"/>
          <w:color w:val="000000"/>
          <w:sz w:val="22"/>
          <w:szCs w:val="22"/>
        </w:rPr>
        <w:t xml:space="preserve">-  </w:t>
      </w:r>
      <w:r w:rsidRPr="0053338B">
        <w:rPr>
          <w:rFonts w:asciiTheme="minorHAnsi" w:hAnsiTheme="minorHAnsi" w:cstheme="minorHAnsi"/>
          <w:sz w:val="22"/>
          <w:szCs w:val="22"/>
        </w:rPr>
        <w:t xml:space="preserve">Usługi pocztowe dotyczące listów </w:t>
      </w:r>
    </w:p>
    <w:p w14:paraId="3C31789C" w14:textId="77777777" w:rsidR="003E767C" w:rsidRPr="0053338B" w:rsidRDefault="003E767C" w:rsidP="003E767C">
      <w:pPr>
        <w:pStyle w:val="Standardowy0"/>
        <w:numPr>
          <w:ilvl w:val="0"/>
          <w:numId w:val="41"/>
        </w:numPr>
        <w:spacing w:line="276" w:lineRule="auto"/>
        <w:jc w:val="both"/>
        <w:rPr>
          <w:rFonts w:asciiTheme="minorHAnsi" w:hAnsiTheme="minorHAnsi" w:cstheme="minorHAnsi"/>
          <w:sz w:val="22"/>
          <w:szCs w:val="22"/>
        </w:rPr>
      </w:pPr>
      <w:r w:rsidRPr="0053338B">
        <w:rPr>
          <w:rFonts w:asciiTheme="minorHAnsi" w:hAnsiTheme="minorHAnsi" w:cstheme="minorHAnsi"/>
          <w:sz w:val="22"/>
          <w:szCs w:val="22"/>
        </w:rPr>
        <w:t xml:space="preserve">64113000-1 </w:t>
      </w:r>
      <w:r w:rsidRPr="0053338B">
        <w:rPr>
          <w:rFonts w:asciiTheme="minorHAnsi" w:hAnsiTheme="minorHAnsi" w:cstheme="minorHAnsi"/>
          <w:color w:val="000000"/>
          <w:sz w:val="22"/>
          <w:szCs w:val="22"/>
        </w:rPr>
        <w:t xml:space="preserve">-  </w:t>
      </w:r>
      <w:r w:rsidRPr="0053338B">
        <w:rPr>
          <w:rFonts w:asciiTheme="minorHAnsi" w:hAnsiTheme="minorHAnsi" w:cstheme="minorHAnsi"/>
          <w:sz w:val="22"/>
          <w:szCs w:val="22"/>
        </w:rPr>
        <w:t>Usługi pocztowe dotyczące paczek</w:t>
      </w:r>
    </w:p>
    <w:p w14:paraId="50ECD283" w14:textId="77777777" w:rsidR="003E767C" w:rsidRPr="0053338B" w:rsidRDefault="003E767C" w:rsidP="003E767C">
      <w:pPr>
        <w:pStyle w:val="Standardowy0"/>
        <w:spacing w:line="276" w:lineRule="auto"/>
        <w:ind w:left="1080"/>
        <w:jc w:val="both"/>
        <w:rPr>
          <w:rFonts w:asciiTheme="minorHAnsi" w:hAnsiTheme="minorHAnsi" w:cstheme="minorHAnsi"/>
          <w:sz w:val="22"/>
          <w:szCs w:val="22"/>
        </w:rPr>
      </w:pPr>
    </w:p>
    <w:p w14:paraId="2854BD43" w14:textId="77777777" w:rsidR="003E767C" w:rsidRPr="0053338B" w:rsidRDefault="003E767C" w:rsidP="003E767C">
      <w:pPr>
        <w:pStyle w:val="Standardowy0"/>
        <w:spacing w:line="276" w:lineRule="auto"/>
        <w:jc w:val="both"/>
        <w:rPr>
          <w:rFonts w:asciiTheme="minorHAnsi" w:hAnsiTheme="minorHAnsi" w:cstheme="minorHAnsi"/>
          <w:sz w:val="22"/>
          <w:szCs w:val="22"/>
        </w:rPr>
      </w:pPr>
      <w:r w:rsidRPr="0053338B">
        <w:rPr>
          <w:rFonts w:asciiTheme="minorHAnsi" w:hAnsiTheme="minorHAnsi" w:cstheme="minorHAnsi"/>
          <w:b/>
          <w:sz w:val="22"/>
          <w:szCs w:val="22"/>
        </w:rPr>
        <w:t>2.</w:t>
      </w:r>
      <w:r w:rsidRPr="0053338B">
        <w:rPr>
          <w:rFonts w:asciiTheme="minorHAnsi" w:eastAsia="Tahoma" w:hAnsiTheme="minorHAnsi" w:cstheme="minorHAnsi"/>
          <w:sz w:val="22"/>
          <w:szCs w:val="22"/>
        </w:rPr>
        <w:t xml:space="preserve"> </w:t>
      </w:r>
      <w:r w:rsidRPr="0053338B">
        <w:rPr>
          <w:rFonts w:asciiTheme="minorHAnsi" w:hAnsiTheme="minorHAnsi" w:cstheme="minorHAnsi"/>
          <w:sz w:val="22"/>
          <w:szCs w:val="22"/>
        </w:rPr>
        <w:t>Niniejsze postępowanie dot. świadczenie usług pocztowych dla Urzędu Gminy Dopiewo w obrocie krajowym i zagranicznym w okresie 12 miesięcy, w zakresie:</w:t>
      </w:r>
    </w:p>
    <w:p w14:paraId="55ED8CBA" w14:textId="77777777" w:rsidR="003E767C" w:rsidRPr="0053338B" w:rsidRDefault="003E767C" w:rsidP="003E767C">
      <w:pPr>
        <w:numPr>
          <w:ilvl w:val="2"/>
          <w:numId w:val="42"/>
        </w:numPr>
        <w:suppressAutoHyphens/>
        <w:jc w:val="both"/>
        <w:rPr>
          <w:rFonts w:asciiTheme="minorHAnsi" w:hAnsiTheme="minorHAnsi" w:cstheme="minorHAnsi"/>
        </w:rPr>
      </w:pPr>
      <w:r w:rsidRPr="0053338B">
        <w:rPr>
          <w:rFonts w:asciiTheme="minorHAnsi" w:hAnsiTheme="minorHAnsi" w:cstheme="minorHAnsi"/>
        </w:rPr>
        <w:t>przyjmowania, przemieszczania i doręczenia przesyłek pocztowych o masie do i powyżej 50g,</w:t>
      </w:r>
    </w:p>
    <w:p w14:paraId="153CB029" w14:textId="77777777" w:rsidR="003E767C" w:rsidRPr="0053338B" w:rsidRDefault="003E767C" w:rsidP="003E767C">
      <w:pPr>
        <w:numPr>
          <w:ilvl w:val="2"/>
          <w:numId w:val="42"/>
        </w:numPr>
        <w:suppressAutoHyphens/>
        <w:jc w:val="both"/>
        <w:rPr>
          <w:rFonts w:asciiTheme="minorHAnsi" w:hAnsiTheme="minorHAnsi" w:cstheme="minorHAnsi"/>
        </w:rPr>
      </w:pPr>
      <w:r w:rsidRPr="0053338B">
        <w:rPr>
          <w:rFonts w:asciiTheme="minorHAnsi" w:hAnsiTheme="minorHAnsi" w:cstheme="minorHAnsi"/>
        </w:rPr>
        <w:t xml:space="preserve">doręczania zwrotów przesyłek listowych, po wyczerpaniu wszystkich możliwości ich doręczenia lub wydania odbiorcy oraz doręczenia zwrotnych potwierdzeń odbioru po skutecznym doręczeniu.  </w:t>
      </w:r>
    </w:p>
    <w:p w14:paraId="543EE0A5" w14:textId="77777777" w:rsidR="003E767C" w:rsidRPr="0053338B" w:rsidRDefault="003E767C" w:rsidP="003E767C">
      <w:pPr>
        <w:suppressAutoHyphens/>
        <w:jc w:val="both"/>
        <w:rPr>
          <w:rFonts w:asciiTheme="minorHAnsi" w:hAnsiTheme="minorHAnsi" w:cstheme="minorHAnsi"/>
        </w:rPr>
      </w:pPr>
    </w:p>
    <w:p w14:paraId="0B3D0C49" w14:textId="77777777" w:rsidR="003E767C" w:rsidRPr="0053338B" w:rsidRDefault="003E767C" w:rsidP="003E767C">
      <w:pPr>
        <w:suppressAutoHyphens/>
        <w:jc w:val="both"/>
        <w:rPr>
          <w:rFonts w:asciiTheme="minorHAnsi" w:hAnsiTheme="minorHAnsi" w:cstheme="minorHAnsi"/>
          <w:b/>
          <w:bCs/>
        </w:rPr>
      </w:pPr>
      <w:r w:rsidRPr="0053338B">
        <w:rPr>
          <w:rFonts w:asciiTheme="minorHAnsi" w:hAnsiTheme="minorHAnsi" w:cstheme="minorHAnsi"/>
          <w:b/>
          <w:bCs/>
        </w:rPr>
        <w:t>Szczegółowy opis przedmiotu zamówienia został opisany w załączniku nr 8 do niniejszej SWZ.</w:t>
      </w:r>
    </w:p>
    <w:p w14:paraId="400D070A" w14:textId="77777777" w:rsidR="003E767C" w:rsidRPr="0053338B" w:rsidRDefault="003E767C" w:rsidP="003E767C">
      <w:pPr>
        <w:spacing w:line="240" w:lineRule="auto"/>
        <w:jc w:val="both"/>
        <w:rPr>
          <w:rFonts w:asciiTheme="minorHAnsi" w:hAnsiTheme="minorHAnsi" w:cstheme="minorHAnsi"/>
          <w:bCs/>
        </w:rPr>
      </w:pPr>
    </w:p>
    <w:p w14:paraId="4ED3DF27" w14:textId="77777777" w:rsidR="003E767C" w:rsidRPr="0053338B" w:rsidRDefault="003E767C" w:rsidP="003E767C">
      <w:pPr>
        <w:spacing w:line="319" w:lineRule="auto"/>
        <w:jc w:val="both"/>
        <w:rPr>
          <w:rFonts w:asciiTheme="minorHAnsi" w:hAnsiTheme="minorHAnsi" w:cstheme="minorHAnsi"/>
        </w:rPr>
      </w:pPr>
      <w:bookmarkStart w:id="14" w:name="_Hlk74654293"/>
      <w:r w:rsidRPr="0053338B">
        <w:rPr>
          <w:rFonts w:asciiTheme="minorHAnsi" w:hAnsiTheme="minorHAnsi" w:cstheme="minorHAnsi"/>
          <w:b/>
          <w:bCs/>
          <w:color w:val="000000"/>
          <w:kern w:val="3"/>
        </w:rPr>
        <w:t>3.</w:t>
      </w:r>
      <w:r w:rsidRPr="0053338B">
        <w:rPr>
          <w:rFonts w:asciiTheme="minorHAnsi" w:hAnsiTheme="minorHAnsi" w:cstheme="minorHAnsi"/>
          <w:color w:val="000000"/>
          <w:kern w:val="3"/>
        </w:rPr>
        <w:t xml:space="preserve"> </w:t>
      </w:r>
      <w:r w:rsidRPr="0053338B">
        <w:rPr>
          <w:rFonts w:asciiTheme="minorHAnsi" w:hAnsiTheme="minorHAnsi" w:cstheme="minorHAnsi"/>
        </w:rPr>
        <w:t xml:space="preserve">Zamawiający nie dopuszcza składania ofert częściowych. </w:t>
      </w:r>
    </w:p>
    <w:p w14:paraId="3124B0D0" w14:textId="77777777" w:rsidR="003E767C" w:rsidRPr="0053338B" w:rsidRDefault="003E767C" w:rsidP="003E767C">
      <w:pPr>
        <w:spacing w:line="312" w:lineRule="auto"/>
        <w:jc w:val="both"/>
        <w:rPr>
          <w:rFonts w:asciiTheme="minorHAnsi" w:hAnsiTheme="minorHAnsi" w:cstheme="minorHAnsi"/>
        </w:rPr>
      </w:pPr>
      <w:r w:rsidRPr="0053338B">
        <w:rPr>
          <w:rFonts w:asciiTheme="minorHAnsi" w:hAnsiTheme="minorHAnsi" w:cstheme="minorHAnsi"/>
        </w:rPr>
        <w:t>Uzasadnienie dotyczące braku podziału zamówienia na części:</w:t>
      </w:r>
      <w:bookmarkEnd w:id="14"/>
    </w:p>
    <w:p w14:paraId="679FE6A3" w14:textId="77777777" w:rsidR="003E767C" w:rsidRPr="0053338B" w:rsidRDefault="003E767C" w:rsidP="003E767C">
      <w:pPr>
        <w:spacing w:line="319" w:lineRule="auto"/>
        <w:jc w:val="both"/>
        <w:rPr>
          <w:rFonts w:asciiTheme="minorHAnsi" w:hAnsiTheme="minorHAnsi" w:cstheme="minorHAnsi"/>
        </w:rPr>
      </w:pPr>
      <w:bookmarkStart w:id="15" w:name="_Hlk74656557"/>
      <w:r w:rsidRPr="0053338B">
        <w:rPr>
          <w:rFonts w:asciiTheme="minorHAnsi" w:hAnsiTheme="minorHAnsi" w:cstheme="minorHAnsi"/>
        </w:rPr>
        <w:t xml:space="preserve">Przedmiot zamówienia jest jednorodnym zamówieniem,  stanowiącym kompleksową usługę pocztową na rzecz jednego Zamawiającego. Podzielenie zamówienia na części groziłoby nadmiernymi trudnościami technicznymi                        i kosztami wykonania zamówienia, a także potrzebą skoordynowania działań różnych wykonawców realizujących poszczególne części zamówienia. Zamawiający zrobił rozeznanie rynku i tego typu zamówieniami zajmują się wyspecjalizowane w tym kierunku firmy posiadające systemy logistyczne oraz zaplecze techniczne umożliwiające optymalne świadczenie pełnego zakresu usług objętego zamówieniem. Dzięki temu minimalizują koszty związane z logistyką obsługi usług pocztowych. Zamawiający kierując się zasadą optymalizacji kosztów i gospodarnością podczas wydatkowania środków publicznych oraz zachowując zasadę konkurencyjności oraz równego traktowania wykonawców nie podzielił zamówienia na części. </w:t>
      </w:r>
    </w:p>
    <w:p w14:paraId="7C5FFB90" w14:textId="77777777" w:rsidR="003E767C" w:rsidRPr="0053338B" w:rsidRDefault="003E767C" w:rsidP="003E767C">
      <w:pPr>
        <w:spacing w:line="319" w:lineRule="auto"/>
        <w:jc w:val="both"/>
        <w:rPr>
          <w:rFonts w:asciiTheme="minorHAnsi" w:hAnsiTheme="minorHAnsi" w:cstheme="minorHAnsi"/>
          <w:bCs/>
        </w:rPr>
      </w:pPr>
    </w:p>
    <w:bookmarkEnd w:id="15"/>
    <w:p w14:paraId="0942C94A" w14:textId="77777777" w:rsidR="003E767C" w:rsidRPr="0053338B" w:rsidRDefault="003E767C" w:rsidP="003E767C">
      <w:pPr>
        <w:spacing w:line="319" w:lineRule="auto"/>
        <w:jc w:val="both"/>
        <w:rPr>
          <w:rFonts w:asciiTheme="minorHAnsi" w:hAnsiTheme="minorHAnsi" w:cstheme="minorHAnsi"/>
        </w:rPr>
      </w:pPr>
      <w:r w:rsidRPr="0053338B">
        <w:rPr>
          <w:rFonts w:asciiTheme="minorHAnsi" w:hAnsiTheme="minorHAnsi" w:cstheme="minorHAnsi"/>
          <w:b/>
          <w:bCs/>
        </w:rPr>
        <w:t>4</w:t>
      </w:r>
      <w:r w:rsidRPr="0053338B">
        <w:rPr>
          <w:rFonts w:asciiTheme="minorHAnsi" w:hAnsiTheme="minorHAnsi" w:cstheme="minorHAnsi"/>
        </w:rPr>
        <w:t>. Zamawiający nie dopuszcza składania ofert wariantowych.</w:t>
      </w:r>
    </w:p>
    <w:p w14:paraId="6230C6AA" w14:textId="77777777" w:rsidR="003E767C" w:rsidRPr="0053338B" w:rsidRDefault="003E767C" w:rsidP="003E767C">
      <w:pPr>
        <w:spacing w:line="319" w:lineRule="auto"/>
        <w:jc w:val="both"/>
        <w:rPr>
          <w:rFonts w:asciiTheme="minorHAnsi" w:hAnsiTheme="minorHAnsi" w:cstheme="minorHAnsi"/>
          <w:b/>
          <w:bCs/>
        </w:rPr>
      </w:pPr>
    </w:p>
    <w:p w14:paraId="04425D19" w14:textId="77777777" w:rsidR="003E767C" w:rsidRPr="0053338B" w:rsidRDefault="003E767C" w:rsidP="003E767C">
      <w:pPr>
        <w:spacing w:line="319" w:lineRule="auto"/>
        <w:jc w:val="both"/>
        <w:rPr>
          <w:rFonts w:asciiTheme="minorHAnsi" w:hAnsiTheme="minorHAnsi" w:cstheme="minorHAnsi"/>
        </w:rPr>
      </w:pPr>
      <w:r w:rsidRPr="0053338B">
        <w:rPr>
          <w:rFonts w:asciiTheme="minorHAnsi" w:hAnsiTheme="minorHAnsi" w:cstheme="minorHAnsi"/>
          <w:b/>
          <w:bCs/>
        </w:rPr>
        <w:t>5.</w:t>
      </w:r>
      <w:r w:rsidRPr="0053338B">
        <w:rPr>
          <w:rFonts w:asciiTheme="minorHAnsi" w:hAnsiTheme="minorHAnsi" w:cstheme="minorHAnsi"/>
        </w:rPr>
        <w:t xml:space="preserve"> Zamawiający nie przewiduje udzielania zamówień, o których mowa w art. 214 ust. 1 pkt 7.</w:t>
      </w:r>
    </w:p>
    <w:p w14:paraId="759C3C8E" w14:textId="77777777" w:rsidR="003E767C" w:rsidRDefault="003E767C" w:rsidP="008870AA">
      <w:pPr>
        <w:pStyle w:val="Nagwek2"/>
        <w:spacing w:before="0" w:after="0" w:line="319" w:lineRule="auto"/>
        <w:rPr>
          <w:rFonts w:asciiTheme="minorHAnsi" w:hAnsiTheme="minorHAnsi" w:cstheme="minorHAnsi"/>
          <w:b/>
          <w:bCs/>
          <w:sz w:val="24"/>
          <w:szCs w:val="24"/>
        </w:rPr>
      </w:pPr>
    </w:p>
    <w:p w14:paraId="5401E010" w14:textId="07C04178"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6" w:name="_Toc135663019"/>
      <w:r w:rsidRPr="008870AA">
        <w:rPr>
          <w:rFonts w:asciiTheme="minorHAnsi" w:hAnsiTheme="minorHAnsi" w:cstheme="minorHAnsi"/>
          <w:b/>
          <w:bCs/>
          <w:sz w:val="24"/>
          <w:szCs w:val="24"/>
        </w:rPr>
        <w:t>VI. Podwykonawstwo</w:t>
      </w:r>
      <w:bookmarkEnd w:id="16"/>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lastRenderedPageBreak/>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5501EBE7" w14:textId="6288CE08" w:rsidR="003E767C" w:rsidRPr="0053338B" w:rsidRDefault="008870AA" w:rsidP="003E767C">
      <w:pPr>
        <w:spacing w:line="319" w:lineRule="auto"/>
        <w:ind w:left="-20" w:firstLine="20"/>
        <w:jc w:val="both"/>
        <w:rPr>
          <w:rFonts w:asciiTheme="minorHAnsi" w:eastAsia="Times New Roman" w:hAnsiTheme="minorHAnsi" w:cstheme="minorHAnsi"/>
          <w:b/>
          <w:bCs/>
          <w:lang w:val="pl-PL"/>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3E767C" w:rsidRPr="0053338B">
        <w:rPr>
          <w:rFonts w:asciiTheme="minorHAnsi" w:hAnsiTheme="minorHAnsi" w:cstheme="minorHAnsi"/>
          <w:b/>
          <w:bCs/>
        </w:rPr>
        <w:t xml:space="preserve">do </w:t>
      </w:r>
      <w:r w:rsidR="003E767C" w:rsidRPr="0053338B">
        <w:rPr>
          <w:rFonts w:asciiTheme="minorHAnsi" w:eastAsia="Times New Roman" w:hAnsiTheme="minorHAnsi" w:cstheme="minorHAnsi"/>
          <w:b/>
          <w:bCs/>
          <w:color w:val="000000"/>
          <w:lang w:val="pl-PL"/>
        </w:rPr>
        <w:t xml:space="preserve">12 miesięcy od dnia podpisania umowy, ale nie wcześniej niż od dnia </w:t>
      </w:r>
      <w:r w:rsidR="008957C0">
        <w:rPr>
          <w:rFonts w:asciiTheme="minorHAnsi" w:eastAsia="Times New Roman" w:hAnsiTheme="minorHAnsi" w:cstheme="minorHAnsi"/>
          <w:b/>
          <w:bCs/>
          <w:color w:val="000000"/>
          <w:lang w:val="pl-PL"/>
        </w:rPr>
        <w:t>20</w:t>
      </w:r>
      <w:r w:rsidR="003E767C" w:rsidRPr="0053338B">
        <w:rPr>
          <w:rFonts w:asciiTheme="minorHAnsi" w:eastAsia="Times New Roman" w:hAnsiTheme="minorHAnsi" w:cstheme="minorHAnsi"/>
          <w:b/>
          <w:bCs/>
          <w:color w:val="000000"/>
          <w:lang w:val="pl-PL"/>
        </w:rPr>
        <w:t>.11.202</w:t>
      </w:r>
      <w:r w:rsidR="003E767C">
        <w:rPr>
          <w:rFonts w:asciiTheme="minorHAnsi" w:eastAsia="Times New Roman" w:hAnsiTheme="minorHAnsi" w:cstheme="minorHAnsi"/>
          <w:b/>
          <w:bCs/>
          <w:color w:val="000000"/>
          <w:lang w:val="pl-PL"/>
        </w:rPr>
        <w:t>3</w:t>
      </w:r>
      <w:r w:rsidR="003E767C" w:rsidRPr="0053338B">
        <w:rPr>
          <w:rFonts w:asciiTheme="minorHAnsi" w:eastAsia="Times New Roman" w:hAnsiTheme="minorHAnsi" w:cstheme="minorHAnsi"/>
          <w:b/>
          <w:bCs/>
          <w:color w:val="000000"/>
          <w:lang w:val="pl-PL"/>
        </w:rPr>
        <w:t>r.</w:t>
      </w:r>
      <w:r w:rsidR="003E767C" w:rsidRPr="0053338B">
        <w:rPr>
          <w:rFonts w:asciiTheme="minorHAnsi" w:eastAsia="Times New Roman" w:hAnsiTheme="minorHAnsi" w:cstheme="minorHAnsi"/>
          <w:b/>
          <w:bCs/>
          <w:lang w:val="pl-PL"/>
        </w:rPr>
        <w:t>, nie dłużej jednak niż do czasu wyczerpania kwoty, na którą zawarto umowę.</w:t>
      </w:r>
    </w:p>
    <w:p w14:paraId="767780D2" w14:textId="078B05B3" w:rsidR="00393083" w:rsidRPr="00393083" w:rsidRDefault="00393083" w:rsidP="003E767C">
      <w:pPr>
        <w:widowControl w:val="0"/>
        <w:tabs>
          <w:tab w:val="left" w:pos="567"/>
        </w:tabs>
        <w:suppressAutoHyphens/>
        <w:autoSpaceDN w:val="0"/>
        <w:spacing w:line="319" w:lineRule="auto"/>
        <w:jc w:val="both"/>
        <w:textAlignment w:val="baseline"/>
      </w:pPr>
    </w:p>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7"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7"/>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1166F89F"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1A39C245" w14:textId="77777777" w:rsidR="00CD1EBD" w:rsidRPr="00CD1EBD" w:rsidRDefault="00CD1EBD" w:rsidP="00CD1EBD">
      <w:pPr>
        <w:spacing w:line="319" w:lineRule="auto"/>
        <w:ind w:left="426"/>
        <w:jc w:val="both"/>
        <w:rPr>
          <w:rFonts w:asciiTheme="minorHAnsi" w:eastAsia="Times New Roman" w:hAnsiTheme="minorHAnsi" w:cstheme="minorHAnsi"/>
        </w:rPr>
      </w:pPr>
      <w:r w:rsidRPr="00CD1EBD">
        <w:rPr>
          <w:rFonts w:asciiTheme="minorHAnsi" w:eastAsia="Times New Roman" w:hAnsiTheme="minorHAnsi" w:cstheme="minorHAnsi"/>
          <w:b/>
          <w:u w:val="single"/>
        </w:rPr>
        <w:t>Wykonawca spełni ten warunek jeżeli wykaże</w:t>
      </w:r>
      <w:r w:rsidRPr="00CD1EBD">
        <w:rPr>
          <w:rFonts w:asciiTheme="minorHAnsi" w:eastAsia="Times New Roman" w:hAnsiTheme="minorHAnsi" w:cstheme="minorHAnsi"/>
        </w:rPr>
        <w:t xml:space="preserve">, że posiada uprawniania do wykonywania działalności objętej zamówieniem tj. posiada wpis do rejestru operatorów pocztowych prowadzonego przez Prezesa Urzędu Komunikacji Elektronicznej, zgodnie z art. 6 ustawy z dnia 23 listopada 2012r. Prawo pocztowe. </w:t>
      </w:r>
    </w:p>
    <w:p w14:paraId="34DE9660" w14:textId="77777777" w:rsidR="00CD1EBD" w:rsidRPr="00CD1EBD" w:rsidRDefault="00CD1EBD" w:rsidP="00CD1EBD">
      <w:pPr>
        <w:spacing w:line="319" w:lineRule="auto"/>
        <w:ind w:left="426"/>
        <w:jc w:val="both"/>
        <w:rPr>
          <w:rFonts w:asciiTheme="minorHAnsi" w:eastAsia="Times New Roman" w:hAnsiTheme="minorHAnsi" w:cstheme="minorHAnsi"/>
          <w:b/>
          <w:bCs/>
        </w:rPr>
      </w:pPr>
    </w:p>
    <w:p w14:paraId="5A3BBB63" w14:textId="77777777" w:rsidR="00CD1EBD" w:rsidRPr="00CD1EBD" w:rsidRDefault="00CD1EBD" w:rsidP="00CD1EBD">
      <w:pPr>
        <w:ind w:left="426"/>
        <w:jc w:val="both"/>
        <w:rPr>
          <w:rFonts w:asciiTheme="minorHAnsi" w:hAnsiTheme="minorHAnsi" w:cstheme="minorHAnsi"/>
        </w:rPr>
      </w:pPr>
      <w:r w:rsidRPr="00CD1EBD">
        <w:rPr>
          <w:rFonts w:asciiTheme="minorHAnsi" w:eastAsia="Times New Roman" w:hAnsiTheme="minorHAnsi" w:cstheme="minorHAnsi"/>
        </w:rPr>
        <w:t>W przypadku wykonawców wspólnie ubiegających się o udzielnie zamówienia warunek dotyczący</w:t>
      </w:r>
      <w:r w:rsidRPr="00CD1EBD">
        <w:rPr>
          <w:rFonts w:asciiTheme="minorHAnsi" w:eastAsia="Times New Roman" w:hAnsiTheme="minorHAnsi" w:cstheme="minorHAnsi"/>
          <w:b/>
        </w:rPr>
        <w:t xml:space="preserve"> </w:t>
      </w:r>
      <w:r w:rsidRPr="00CD1EBD">
        <w:rPr>
          <w:rFonts w:asciiTheme="minorHAnsi" w:eastAsia="Times New Roman" w:hAnsiTheme="minorHAnsi" w:cstheme="minorHAnsi"/>
          <w:bCs/>
        </w:rPr>
        <w:t xml:space="preserve">posiadania uprawnień do prowadzenia określonej działalności zawodowej, dotyczy </w:t>
      </w:r>
      <w:r w:rsidRPr="00CD1EBD">
        <w:rPr>
          <w:rFonts w:asciiTheme="minorHAnsi" w:hAnsiTheme="minorHAnsi" w:cstheme="minorHAnsi"/>
        </w:rPr>
        <w:t>tego wykonawcy wspólnie ubiegającego się o udzielenie zamówienia, który w ramach realizacji zamówienia będzie wykonywał czynności, związane z koniecznością posiadania uprawnień.</w:t>
      </w:r>
    </w:p>
    <w:p w14:paraId="4090AEFD" w14:textId="77777777" w:rsidR="00CD1EBD" w:rsidRPr="00CD1EBD" w:rsidRDefault="00CD1EBD" w:rsidP="00CD1EBD">
      <w:pPr>
        <w:spacing w:line="319" w:lineRule="auto"/>
        <w:ind w:left="426"/>
        <w:jc w:val="both"/>
        <w:rPr>
          <w:rFonts w:asciiTheme="minorHAnsi" w:eastAsia="Tahoma" w:hAnsiTheme="minorHAnsi" w:cstheme="minorHAnsi"/>
        </w:rPr>
      </w:pPr>
    </w:p>
    <w:p w14:paraId="0995FA94" w14:textId="77777777" w:rsidR="00CD1EBD" w:rsidRDefault="00CD1EBD" w:rsidP="00CD1EBD">
      <w:pPr>
        <w:spacing w:line="319" w:lineRule="auto"/>
        <w:ind w:left="426"/>
        <w:jc w:val="both"/>
        <w:rPr>
          <w:rFonts w:asciiTheme="minorHAnsi" w:eastAsia="Times New Roman" w:hAnsiTheme="minorHAnsi" w:cstheme="minorHAnsi"/>
        </w:rPr>
      </w:pPr>
      <w:r w:rsidRPr="00CD1EBD">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0B20EE4B" w14:textId="77777777" w:rsidR="00CD1EBD" w:rsidRPr="00CD1EBD" w:rsidRDefault="00CD1EBD" w:rsidP="00CD1EBD">
      <w:pPr>
        <w:spacing w:line="319" w:lineRule="auto"/>
        <w:ind w:left="426"/>
        <w:jc w:val="both"/>
        <w:rPr>
          <w:rFonts w:asciiTheme="minorHAnsi" w:eastAsia="Times New Roman" w:hAnsiTheme="minorHAnsi" w:cstheme="minorHAnsi"/>
        </w:rPr>
      </w:pP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8"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29E55C6C" w14:textId="6EFF2B0C" w:rsidR="002166C0" w:rsidRPr="002166C0" w:rsidRDefault="002166C0" w:rsidP="002166C0">
      <w:pPr>
        <w:spacing w:line="319" w:lineRule="auto"/>
        <w:ind w:right="20"/>
        <w:jc w:val="both"/>
        <w:rPr>
          <w:rFonts w:asciiTheme="minorHAnsi" w:hAnsiTheme="minorHAnsi" w:cstheme="minorHAnsi"/>
        </w:rPr>
      </w:pPr>
      <w:bookmarkStart w:id="19" w:name="_Hlk140222384"/>
      <w:bookmarkStart w:id="20" w:name="_Hlk5877927"/>
      <w:bookmarkStart w:id="21" w:name="_Hlk118800681"/>
      <w:bookmarkStart w:id="22" w:name="_Hlk87001286"/>
      <w:bookmarkStart w:id="23" w:name="_Hlk87005844"/>
      <w:r>
        <w:rPr>
          <w:rFonts w:asciiTheme="minorHAnsi" w:hAnsiTheme="minorHAnsi" w:cstheme="minorHAnsi"/>
        </w:rPr>
        <w:t xml:space="preserve">               </w:t>
      </w:r>
      <w:r w:rsidRPr="002166C0">
        <w:rPr>
          <w:rFonts w:asciiTheme="minorHAnsi" w:hAnsiTheme="minorHAnsi" w:cstheme="minorHAnsi"/>
        </w:rPr>
        <w:t>Zamawiający nie stawia warunku w powyższym zakresie.</w:t>
      </w:r>
    </w:p>
    <w:bookmarkEnd w:id="18"/>
    <w:bookmarkEnd w:id="19"/>
    <w:bookmarkEnd w:id="20"/>
    <w:bookmarkEnd w:id="21"/>
    <w:bookmarkEnd w:id="22"/>
    <w:bookmarkEnd w:id="23"/>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135663021"/>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A0550B" w:rsidRDefault="008870AA">
      <w:pPr>
        <w:numPr>
          <w:ilvl w:val="0"/>
          <w:numId w:val="15"/>
        </w:numPr>
        <w:spacing w:line="319" w:lineRule="auto"/>
        <w:ind w:left="284" w:hanging="284"/>
        <w:jc w:val="both"/>
        <w:rPr>
          <w:rFonts w:asciiTheme="minorHAnsi" w:hAnsiTheme="minorHAnsi" w:cstheme="minorHAnsi"/>
          <w:b/>
          <w:bCs/>
        </w:rPr>
      </w:pPr>
      <w:r w:rsidRPr="00A0550B">
        <w:rPr>
          <w:rFonts w:asciiTheme="minorHAnsi" w:hAnsiTheme="minorHAnsi" w:cstheme="minorHAnsi"/>
          <w:b/>
          <w:bCs/>
        </w:rPr>
        <w:lastRenderedPageBreak/>
        <w:t xml:space="preserve">w art. 108 ust. 1 PZP  </w:t>
      </w:r>
      <w:r w:rsidRPr="00A0550B">
        <w:rPr>
          <w:rFonts w:asciiTheme="minorHAnsi" w:hAnsiTheme="minorHAnsi" w:cstheme="minorHAnsi"/>
        </w:rPr>
        <w:t>tj.;</w:t>
      </w:r>
    </w:p>
    <w:p w14:paraId="77DAE96F"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Z postępowania o udzielenie zamówienia wyklucza się wykonawcę:</w:t>
      </w:r>
    </w:p>
    <w:p w14:paraId="243A46EE"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1) będącego osobą fizyczną, którego prawomocnie skazano za przestępstwo:</w:t>
      </w:r>
    </w:p>
    <w:p w14:paraId="6ABFD8D2"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A0550B">
          <w:rPr>
            <w:rFonts w:asciiTheme="minorHAnsi" w:eastAsia="Times New Roman" w:hAnsiTheme="minorHAnsi" w:cstheme="minorHAnsi"/>
          </w:rPr>
          <w:t>art. 258</w:t>
        </w:r>
      </w:hyperlink>
      <w:r w:rsidRPr="00A0550B">
        <w:rPr>
          <w:rFonts w:asciiTheme="minorHAnsi" w:eastAsia="Times New Roman" w:hAnsiTheme="minorHAnsi" w:cstheme="minorHAnsi"/>
        </w:rPr>
        <w:t xml:space="preserve"> Kodeksu karnego,</w:t>
      </w:r>
    </w:p>
    <w:p w14:paraId="5CEDF19D"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 xml:space="preserve">b) handlu ludźmi, o którym mowa w </w:t>
      </w:r>
      <w:hyperlink r:id="rId13" w:anchor="/document/16798683?unitId=art(189(a))&amp;cm=DOCUMENT" w:history="1">
        <w:r w:rsidRPr="00A0550B">
          <w:rPr>
            <w:rFonts w:asciiTheme="minorHAnsi" w:eastAsia="Times New Roman" w:hAnsiTheme="minorHAnsi" w:cstheme="minorHAnsi"/>
          </w:rPr>
          <w:t>art. 189a</w:t>
        </w:r>
      </w:hyperlink>
      <w:r w:rsidRPr="00A0550B">
        <w:rPr>
          <w:rFonts w:asciiTheme="minorHAnsi" w:eastAsia="Times New Roman" w:hAnsiTheme="minorHAnsi" w:cstheme="minorHAnsi"/>
        </w:rPr>
        <w:t xml:space="preserve"> Kodeksu karnego,</w:t>
      </w:r>
    </w:p>
    <w:p w14:paraId="273A6644" w14:textId="70323247" w:rsidR="00697C0A" w:rsidRPr="00A0550B" w:rsidRDefault="00697C0A" w:rsidP="00697C0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 xml:space="preserve">c) o którym mowa w </w:t>
      </w:r>
      <w:hyperlink r:id="rId14" w:anchor="/document/16798683?unitId=art(228)&amp;cm=DOCUMENT" w:history="1">
        <w:r w:rsidRPr="00A0550B">
          <w:rPr>
            <w:rFonts w:asciiTheme="minorHAnsi" w:eastAsia="Times New Roman" w:hAnsiTheme="minorHAnsi" w:cstheme="minorHAnsi"/>
          </w:rPr>
          <w:t>art. 228-230a</w:t>
        </w:r>
      </w:hyperlink>
      <w:r w:rsidRPr="00A0550B">
        <w:rPr>
          <w:rFonts w:asciiTheme="minorHAnsi" w:eastAsia="Times New Roman" w:hAnsiTheme="minorHAnsi" w:cstheme="minorHAnsi"/>
        </w:rPr>
        <w:t xml:space="preserve">, </w:t>
      </w:r>
      <w:hyperlink r:id="rId15" w:anchor="/document/16798683?unitId=art(250(a))&amp;cm=DOCUMENT" w:history="1">
        <w:r w:rsidRPr="00A0550B">
          <w:rPr>
            <w:rFonts w:asciiTheme="minorHAnsi" w:eastAsia="Times New Roman" w:hAnsiTheme="minorHAnsi" w:cstheme="minorHAnsi"/>
          </w:rPr>
          <w:t>art. 250a</w:t>
        </w:r>
      </w:hyperlink>
      <w:r w:rsidRPr="00A0550B">
        <w:rPr>
          <w:rFonts w:asciiTheme="minorHAnsi" w:eastAsia="Times New Roman" w:hAnsiTheme="minorHAnsi" w:cstheme="minorHAnsi"/>
        </w:rPr>
        <w:t xml:space="preserve"> Kodeksu karnego lub w art. 46 lub art. 48 ustawy z dnia 25 czerwca 2010 r. o sporcie,</w:t>
      </w:r>
      <w:r w:rsidRPr="00A0550B">
        <w:rPr>
          <w:rFonts w:asciiTheme="minorHAnsi" w:eastAsia="Times New Roman" w:hAnsiTheme="minorHAnsi" w:cstheme="minorHAnsi"/>
          <w:b/>
          <w:bCs/>
          <w:i/>
          <w:iCs/>
        </w:rPr>
        <w:t xml:space="preserve"> </w:t>
      </w:r>
      <w:r w:rsidRPr="00A0550B">
        <w:rPr>
          <w:rFonts w:asciiTheme="minorHAnsi" w:eastAsia="Times New Roman" w:hAnsiTheme="minorHAnsi" w:cstheme="minorHAnsi"/>
        </w:rPr>
        <w:t xml:space="preserve">lub w </w:t>
      </w:r>
      <w:hyperlink r:id="rId16" w:anchor="/document/17712396?unitId=art(54)ust(1)&amp;cm=DOCUMENT" w:history="1">
        <w:r w:rsidRPr="00A0550B">
          <w:rPr>
            <w:rFonts w:asciiTheme="minorHAnsi" w:eastAsia="Times New Roman" w:hAnsiTheme="minorHAnsi" w:cstheme="minorHAnsi"/>
          </w:rPr>
          <w:t>art. 54 ust. 1-4</w:t>
        </w:r>
      </w:hyperlink>
      <w:r w:rsidRPr="00A0550B">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sidRPr="00A0550B">
        <w:rPr>
          <w:rFonts w:asciiTheme="minorHAnsi" w:eastAsia="Times New Roman" w:hAnsiTheme="minorHAnsi" w:cstheme="minorHAnsi"/>
        </w:rPr>
        <w:t>t.j</w:t>
      </w:r>
      <w:proofErr w:type="spellEnd"/>
      <w:r w:rsidR="00725473" w:rsidRPr="00A0550B">
        <w:rPr>
          <w:rFonts w:asciiTheme="minorHAnsi" w:eastAsia="Times New Roman" w:hAnsiTheme="minorHAnsi" w:cstheme="minorHAnsi"/>
        </w:rPr>
        <w:t xml:space="preserve">. </w:t>
      </w:r>
      <w:r w:rsidRPr="00A0550B">
        <w:rPr>
          <w:rFonts w:asciiTheme="minorHAnsi" w:eastAsia="Times New Roman" w:hAnsiTheme="minorHAnsi" w:cstheme="minorHAnsi"/>
        </w:rPr>
        <w:t>Dz. U. z 202</w:t>
      </w:r>
      <w:r w:rsidR="00725473" w:rsidRPr="00A0550B">
        <w:rPr>
          <w:rFonts w:asciiTheme="minorHAnsi" w:eastAsia="Times New Roman" w:hAnsiTheme="minorHAnsi" w:cstheme="minorHAnsi"/>
        </w:rPr>
        <w:t>3</w:t>
      </w:r>
      <w:r w:rsidRPr="00A0550B">
        <w:rPr>
          <w:rFonts w:asciiTheme="minorHAnsi" w:eastAsia="Times New Roman" w:hAnsiTheme="minorHAnsi" w:cstheme="minorHAnsi"/>
        </w:rPr>
        <w:t xml:space="preserve"> r. poz. </w:t>
      </w:r>
      <w:r w:rsidR="00725473" w:rsidRPr="00A0550B">
        <w:rPr>
          <w:rFonts w:asciiTheme="minorHAnsi" w:eastAsia="Times New Roman" w:hAnsiTheme="minorHAnsi" w:cstheme="minorHAnsi"/>
        </w:rPr>
        <w:t>826</w:t>
      </w:r>
      <w:r w:rsidRPr="00A0550B">
        <w:rPr>
          <w:rFonts w:asciiTheme="minorHAnsi" w:eastAsia="Times New Roman" w:hAnsiTheme="minorHAnsi" w:cstheme="minorHAnsi"/>
        </w:rPr>
        <w:t>),</w:t>
      </w:r>
    </w:p>
    <w:p w14:paraId="51559A2A"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A0550B">
          <w:rPr>
            <w:rFonts w:asciiTheme="minorHAnsi" w:eastAsia="Times New Roman" w:hAnsiTheme="minorHAnsi" w:cstheme="minorHAnsi"/>
          </w:rPr>
          <w:t>art. 165a</w:t>
        </w:r>
      </w:hyperlink>
      <w:r w:rsidRPr="00A0550B">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A0550B">
          <w:rPr>
            <w:rFonts w:asciiTheme="minorHAnsi" w:eastAsia="Times New Roman" w:hAnsiTheme="minorHAnsi" w:cstheme="minorHAnsi"/>
          </w:rPr>
          <w:t>art. 299</w:t>
        </w:r>
      </w:hyperlink>
      <w:r w:rsidRPr="00A0550B">
        <w:rPr>
          <w:rFonts w:asciiTheme="minorHAnsi" w:eastAsia="Times New Roman" w:hAnsiTheme="minorHAnsi" w:cstheme="minorHAnsi"/>
        </w:rPr>
        <w:t xml:space="preserve"> Kodeksu karnego,</w:t>
      </w:r>
    </w:p>
    <w:p w14:paraId="5C08111A"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 xml:space="preserve">e) o charakterze terrorystycznym, o którym mowa w </w:t>
      </w:r>
      <w:hyperlink r:id="rId19" w:anchor="/document/16798683?unitId=art(115)par(20)&amp;cm=DOCUMENT" w:history="1">
        <w:r w:rsidRPr="00A0550B">
          <w:rPr>
            <w:rFonts w:asciiTheme="minorHAnsi" w:eastAsia="Times New Roman" w:hAnsiTheme="minorHAnsi" w:cstheme="minorHAnsi"/>
          </w:rPr>
          <w:t>art. 115 § 20</w:t>
        </w:r>
      </w:hyperlink>
      <w:r w:rsidRPr="00A0550B">
        <w:rPr>
          <w:rFonts w:asciiTheme="minorHAnsi" w:eastAsia="Times New Roman" w:hAnsiTheme="minorHAnsi" w:cstheme="minorHAnsi"/>
        </w:rPr>
        <w:t xml:space="preserve"> Kodeksu karnego, lub mające na celu popełnienie tego przestępstwa,</w:t>
      </w:r>
    </w:p>
    <w:p w14:paraId="3C84F61A" w14:textId="41735C9A"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A0550B">
          <w:rPr>
            <w:rFonts w:asciiTheme="minorHAnsi" w:eastAsia="Times New Roman" w:hAnsiTheme="minorHAnsi" w:cstheme="minorHAnsi"/>
          </w:rPr>
          <w:t>art. 9 ust. 2</w:t>
        </w:r>
      </w:hyperlink>
      <w:r w:rsidRPr="00A0550B">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sidRPr="00A0550B">
        <w:rPr>
          <w:rFonts w:asciiTheme="minorHAnsi" w:eastAsia="Times New Roman" w:hAnsiTheme="minorHAnsi" w:cstheme="minorHAnsi"/>
        </w:rPr>
        <w:t>t.j</w:t>
      </w:r>
      <w:proofErr w:type="spellEnd"/>
      <w:r w:rsidR="009A3EF9" w:rsidRPr="00A0550B">
        <w:rPr>
          <w:rFonts w:asciiTheme="minorHAnsi" w:eastAsia="Times New Roman" w:hAnsiTheme="minorHAnsi" w:cstheme="minorHAnsi"/>
        </w:rPr>
        <w:t xml:space="preserve">. </w:t>
      </w:r>
      <w:r w:rsidRPr="00A0550B">
        <w:rPr>
          <w:rFonts w:asciiTheme="minorHAnsi" w:eastAsia="Times New Roman" w:hAnsiTheme="minorHAnsi" w:cstheme="minorHAnsi"/>
        </w:rPr>
        <w:t>Dz. U.</w:t>
      </w:r>
      <w:r w:rsidR="009A3EF9" w:rsidRPr="00A0550B">
        <w:rPr>
          <w:rFonts w:asciiTheme="minorHAnsi" w:eastAsia="Times New Roman" w:hAnsiTheme="minorHAnsi" w:cstheme="minorHAnsi"/>
        </w:rPr>
        <w:t xml:space="preserve"> z 2021</w:t>
      </w:r>
      <w:r w:rsidRPr="00A0550B">
        <w:rPr>
          <w:rFonts w:asciiTheme="minorHAnsi" w:eastAsia="Times New Roman" w:hAnsiTheme="minorHAnsi" w:cstheme="minorHAnsi"/>
        </w:rPr>
        <w:t xml:space="preserve"> poz. </w:t>
      </w:r>
      <w:r w:rsidR="009A3EF9" w:rsidRPr="00A0550B">
        <w:rPr>
          <w:rFonts w:asciiTheme="minorHAnsi" w:eastAsia="Times New Roman" w:hAnsiTheme="minorHAnsi" w:cstheme="minorHAnsi"/>
        </w:rPr>
        <w:t>1745</w:t>
      </w:r>
      <w:r w:rsidRPr="00A0550B">
        <w:rPr>
          <w:rFonts w:asciiTheme="minorHAnsi" w:eastAsia="Times New Roman" w:hAnsiTheme="minorHAnsi" w:cstheme="minorHAnsi"/>
        </w:rPr>
        <w:t>),</w:t>
      </w:r>
    </w:p>
    <w:p w14:paraId="53E20D40"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 xml:space="preserve">g) przeciwko obrotowi gospodarczemu, o których mowa w </w:t>
      </w:r>
      <w:hyperlink r:id="rId21" w:anchor="/document/16798683?unitId=art(296)&amp;cm=DOCUMENT" w:history="1">
        <w:r w:rsidRPr="00A0550B">
          <w:rPr>
            <w:rFonts w:asciiTheme="minorHAnsi" w:eastAsia="Times New Roman" w:hAnsiTheme="minorHAnsi" w:cstheme="minorHAnsi"/>
          </w:rPr>
          <w:t>art. 296-307</w:t>
        </w:r>
      </w:hyperlink>
      <w:r w:rsidRPr="00A0550B">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A0550B">
          <w:rPr>
            <w:rFonts w:asciiTheme="minorHAnsi" w:eastAsia="Times New Roman" w:hAnsiTheme="minorHAnsi" w:cstheme="minorHAnsi"/>
          </w:rPr>
          <w:t>art. 286</w:t>
        </w:r>
      </w:hyperlink>
      <w:r w:rsidRPr="00A0550B">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A0550B">
          <w:rPr>
            <w:rFonts w:asciiTheme="minorHAnsi" w:eastAsia="Times New Roman" w:hAnsiTheme="minorHAnsi" w:cstheme="minorHAnsi"/>
          </w:rPr>
          <w:t>art. 270-277d</w:t>
        </w:r>
      </w:hyperlink>
      <w:r w:rsidRPr="00A0550B">
        <w:rPr>
          <w:rFonts w:asciiTheme="minorHAnsi" w:eastAsia="Times New Roman" w:hAnsiTheme="minorHAnsi" w:cstheme="minorHAnsi"/>
        </w:rPr>
        <w:t xml:space="preserve"> Kodeksu karnego, lub przestępstwo skarbowe,</w:t>
      </w:r>
    </w:p>
    <w:p w14:paraId="222326DF"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 lub za odpowiedni czyn zabroniony określony w przepisach prawa obcego;</w:t>
      </w:r>
    </w:p>
    <w:p w14:paraId="6DD8CAA2"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A0550B"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A0550B">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w:t>
      </w:r>
      <w:r w:rsidRPr="008870AA">
        <w:rPr>
          <w:rFonts w:asciiTheme="minorHAnsi" w:eastAsia="Times New Roman" w:hAnsiTheme="minorHAnsi" w:cstheme="minorHAnsi"/>
        </w:rPr>
        <w:lastRenderedPageBreak/>
        <w:t xml:space="preserve">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02BD174F" w14:textId="77777777" w:rsidR="009C3FCD" w:rsidRPr="008870AA" w:rsidRDefault="009C3FCD" w:rsidP="00A776E6">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Pr>
          <w:rFonts w:asciiTheme="minorHAnsi" w:hAnsiTheme="minorHAnsi" w:cstheme="minorHAnsi"/>
          <w:b/>
        </w:rPr>
        <w:t xml:space="preserve">i Załącznikiem nr 4 </w:t>
      </w:r>
      <w:r w:rsidRPr="008870AA">
        <w:rPr>
          <w:rFonts w:asciiTheme="minorHAnsi" w:hAnsiTheme="minorHAnsi" w:cstheme="minorHAnsi"/>
          <w:b/>
        </w:rPr>
        <w:t xml:space="preserve">(oraz </w:t>
      </w:r>
      <w:r>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2B33D30B" w14:textId="77777777" w:rsidR="009C3FCD" w:rsidRPr="008870AA" w:rsidRDefault="009C3FCD" w:rsidP="00A776E6">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7E342051" w14:textId="77777777" w:rsidR="009C3FCD" w:rsidRPr="00A55B7B" w:rsidRDefault="009C3FCD" w:rsidP="00A776E6">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CA27EB8" w:rsidR="008870AA" w:rsidRPr="00CD1EBD" w:rsidRDefault="008870AA" w:rsidP="00A776E6">
      <w:pPr>
        <w:numPr>
          <w:ilvl w:val="0"/>
          <w:numId w:val="6"/>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7A0AC744" w14:textId="4EB94FCE" w:rsidR="008870AA" w:rsidRPr="00CD1EBD" w:rsidRDefault="00CD1EBD" w:rsidP="008870AA">
      <w:pPr>
        <w:pStyle w:val="Akapitzlist"/>
        <w:numPr>
          <w:ilvl w:val="0"/>
          <w:numId w:val="44"/>
        </w:numPr>
        <w:spacing w:line="319" w:lineRule="auto"/>
        <w:jc w:val="both"/>
        <w:rPr>
          <w:rFonts w:asciiTheme="minorHAnsi" w:eastAsia="Times New Roman" w:hAnsiTheme="minorHAnsi" w:cstheme="minorHAnsi"/>
        </w:rPr>
      </w:pPr>
      <w:r w:rsidRPr="00CD1EBD">
        <w:rPr>
          <w:rFonts w:asciiTheme="minorHAnsi" w:eastAsia="Times New Roman" w:hAnsiTheme="minorHAnsi" w:cstheme="minorHAnsi"/>
          <w:b/>
          <w:bCs/>
        </w:rPr>
        <w:t>wpis do rejestru operatorów pocztowych</w:t>
      </w:r>
      <w:r w:rsidRPr="00CD1EBD">
        <w:rPr>
          <w:rFonts w:asciiTheme="minorHAnsi" w:eastAsia="Times New Roman" w:hAnsiTheme="minorHAnsi" w:cstheme="minorHAnsi"/>
        </w:rPr>
        <w:t xml:space="preserve"> prowadzonego przez Prezesa Urzędu Komunikacji Elektronicznej, zgodnie z art. 6 ustawy z dnia 23 listopada 2012r. Prawo pocztowe. </w:t>
      </w:r>
    </w:p>
    <w:p w14:paraId="0A8B62A8" w14:textId="77777777" w:rsidR="008870AA" w:rsidRPr="00545840" w:rsidRDefault="008870AA" w:rsidP="008B196D">
      <w:pPr>
        <w:numPr>
          <w:ilvl w:val="0"/>
          <w:numId w:val="6"/>
        </w:numPr>
        <w:tabs>
          <w:tab w:val="left" w:pos="284"/>
        </w:tabs>
        <w:spacing w:line="319" w:lineRule="auto"/>
        <w:ind w:left="0" w:hanging="142"/>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64C1EB19" w14:textId="7386A4BB" w:rsidR="000E59FC" w:rsidRDefault="008870AA" w:rsidP="000E59FC">
      <w:pPr>
        <w:pStyle w:val="Nagwek2"/>
        <w:spacing w:before="0" w:after="0" w:line="319" w:lineRule="auto"/>
        <w:rPr>
          <w:rFonts w:asciiTheme="minorHAnsi" w:hAnsiTheme="minorHAnsi" w:cstheme="minorHAnsi"/>
          <w:b/>
          <w:bCs/>
          <w:sz w:val="22"/>
          <w:szCs w:val="22"/>
        </w:rPr>
      </w:pPr>
      <w:bookmarkStart w:id="26" w:name="_Toc135663023"/>
      <w:r w:rsidRPr="000E59FC">
        <w:rPr>
          <w:rFonts w:asciiTheme="minorHAnsi" w:hAnsiTheme="minorHAnsi" w:cstheme="minorHAnsi"/>
          <w:b/>
          <w:bCs/>
          <w:sz w:val="24"/>
          <w:szCs w:val="24"/>
        </w:rPr>
        <w:t>XI. Poleganie na zasobach innych podmiotów</w:t>
      </w:r>
      <w:bookmarkEnd w:id="26"/>
      <w:r w:rsidR="00A776E6">
        <w:rPr>
          <w:rFonts w:asciiTheme="minorHAnsi" w:hAnsiTheme="minorHAnsi" w:cstheme="minorHAnsi"/>
          <w:b/>
          <w:bCs/>
          <w:sz w:val="22"/>
          <w:szCs w:val="22"/>
        </w:rPr>
        <w:t>.</w:t>
      </w:r>
    </w:p>
    <w:p w14:paraId="5B30D675" w14:textId="77777777" w:rsidR="00A776E6" w:rsidRPr="0053338B" w:rsidRDefault="00A776E6" w:rsidP="00A776E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BA02A15" w14:textId="77777777" w:rsidR="00A776E6" w:rsidRPr="0053338B" w:rsidRDefault="00A776E6" w:rsidP="00A776E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lastRenderedPageBreak/>
        <w:t>W odniesieniu do warunków dotyczących doświadczenia, wykonawcy mogą polegać na zdolnościach podmiotów udostępniających zasoby, jeśli podmioty te wykonają usługi  do realizacji którego te zdolności są wymagane.</w:t>
      </w:r>
    </w:p>
    <w:p w14:paraId="4A7B50D4" w14:textId="375FEB42" w:rsidR="00A776E6" w:rsidRPr="0053338B" w:rsidRDefault="00A776E6" w:rsidP="00A776E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3338B">
        <w:rPr>
          <w:rFonts w:asciiTheme="minorHAnsi" w:hAnsiTheme="minorHAnsi" w:cstheme="minorHAnsi"/>
          <w:b/>
        </w:rPr>
        <w:t xml:space="preserve">załącznik nr </w:t>
      </w:r>
      <w:r>
        <w:rPr>
          <w:rFonts w:asciiTheme="minorHAnsi" w:hAnsiTheme="minorHAnsi" w:cstheme="minorHAnsi"/>
          <w:b/>
        </w:rPr>
        <w:t>6</w:t>
      </w:r>
      <w:r w:rsidRPr="0053338B">
        <w:rPr>
          <w:rFonts w:asciiTheme="minorHAnsi" w:hAnsiTheme="minorHAnsi" w:cstheme="minorHAnsi"/>
          <w:b/>
        </w:rPr>
        <w:t xml:space="preserve"> do SWZ.</w:t>
      </w:r>
    </w:p>
    <w:p w14:paraId="77D8AFC0" w14:textId="77777777" w:rsidR="00A776E6" w:rsidRPr="0053338B" w:rsidRDefault="00A776E6" w:rsidP="00A776E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DB57AE" w14:textId="77777777" w:rsidR="00A776E6" w:rsidRPr="0053338B" w:rsidRDefault="00A776E6" w:rsidP="00A776E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BF7CA9" w14:textId="77777777" w:rsidR="00A776E6" w:rsidRPr="0053338B" w:rsidRDefault="00A776E6" w:rsidP="00A776E6">
      <w:pPr>
        <w:numPr>
          <w:ilvl w:val="3"/>
          <w:numId w:val="1"/>
        </w:numPr>
        <w:spacing w:line="319" w:lineRule="auto"/>
        <w:ind w:left="426" w:right="20"/>
        <w:jc w:val="both"/>
        <w:rPr>
          <w:rFonts w:asciiTheme="minorHAnsi" w:hAnsiTheme="minorHAnsi" w:cstheme="minorHAnsi"/>
        </w:rPr>
      </w:pPr>
      <w:r w:rsidRPr="0053338B">
        <w:rPr>
          <w:rFonts w:asciiTheme="minorHAnsi" w:hAnsiTheme="minorHAnsi" w:cstheme="minorHAnsi"/>
          <w:b/>
        </w:rPr>
        <w:t xml:space="preserve">UWAGA: </w:t>
      </w:r>
      <w:r w:rsidRPr="0053338B">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1E400E" w14:textId="77777777" w:rsidR="00A776E6" w:rsidRPr="0053338B" w:rsidRDefault="00A776E6" w:rsidP="00A776E6">
      <w:pPr>
        <w:numPr>
          <w:ilvl w:val="3"/>
          <w:numId w:val="1"/>
        </w:numPr>
        <w:shd w:val="clear" w:color="auto" w:fill="FFFFFF"/>
        <w:spacing w:line="319" w:lineRule="auto"/>
        <w:ind w:left="426"/>
        <w:jc w:val="both"/>
        <w:rPr>
          <w:rFonts w:asciiTheme="minorHAnsi" w:hAnsiTheme="minorHAnsi" w:cstheme="minorHAnsi"/>
        </w:rPr>
      </w:pPr>
      <w:r w:rsidRPr="0053338B">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53338B">
        <w:rPr>
          <w:rFonts w:asciiTheme="minorHAnsi" w:hAnsiTheme="minorHAnsi" w:cstheme="minorHAnsi"/>
          <w:b/>
          <w:bCs/>
        </w:rPr>
        <w:t>( załącznik nr 4.1. do SWZ)</w:t>
      </w:r>
      <w:r w:rsidRPr="0053338B">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53338B">
        <w:rPr>
          <w:rFonts w:asciiTheme="minorHAnsi" w:hAnsiTheme="minorHAnsi" w:cstheme="minorHAnsi"/>
        </w:rPr>
        <w:t xml:space="preserve">Wykonawca powołuje się na jego zasoby, </w:t>
      </w:r>
      <w:bookmarkEnd w:id="27"/>
      <w:r w:rsidRPr="0053338B">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12F60D2C" w:rsidR="008870AA" w:rsidRPr="008870AA" w:rsidRDefault="008870AA">
      <w:pPr>
        <w:numPr>
          <w:ilvl w:val="0"/>
          <w:numId w:val="13"/>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w:t>
      </w:r>
      <w:r w:rsidR="009C3FCD">
        <w:rPr>
          <w:rFonts w:asciiTheme="minorHAnsi" w:hAnsiTheme="minorHAnsi" w:cstheme="minorHAnsi"/>
        </w:rPr>
        <w:t>usługi</w:t>
      </w:r>
      <w:r w:rsidRPr="008870AA">
        <w:rPr>
          <w:rFonts w:asciiTheme="minorHAnsi" w:hAnsiTheme="minorHAnsi" w:cstheme="minorHAnsi"/>
        </w:rPr>
        <w:t xml:space="preserve"> wykonają poszczególni wykonawcy, według wzoru stanowiącego </w:t>
      </w:r>
      <w:r w:rsidRPr="000E59FC">
        <w:rPr>
          <w:rFonts w:asciiTheme="minorHAnsi" w:hAnsiTheme="minorHAnsi" w:cstheme="minorHAnsi"/>
          <w:b/>
          <w:bCs/>
        </w:rPr>
        <w:t xml:space="preserve">załącznik nr </w:t>
      </w:r>
      <w:r w:rsidR="009C3FCD">
        <w:rPr>
          <w:rFonts w:asciiTheme="minorHAnsi" w:hAnsiTheme="minorHAnsi" w:cstheme="minorHAnsi"/>
          <w:b/>
          <w:bCs/>
        </w:rPr>
        <w:t>5</w:t>
      </w:r>
      <w:r w:rsidRPr="000E59FC">
        <w:rPr>
          <w:rFonts w:asciiTheme="minorHAnsi" w:hAnsiTheme="minorHAnsi" w:cstheme="minorHAnsi"/>
          <w:b/>
          <w:bCs/>
        </w:rPr>
        <w:t xml:space="preserve"> do SWZ.</w:t>
      </w:r>
    </w:p>
    <w:bookmarkEnd w:id="29"/>
    <w:bookmarkEnd w:id="30"/>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35663025"/>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52D89A8E"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35663026"/>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r w:rsidR="00C37B78">
        <w:rPr>
          <w:rFonts w:asciiTheme="minorHAnsi" w:hAnsiTheme="minorHAnsi" w:cstheme="minorHAnsi"/>
          <w:b/>
          <w:bCs/>
          <w:sz w:val="24"/>
          <w:szCs w:val="24"/>
        </w:rPr>
        <w:t>.</w:t>
      </w:r>
    </w:p>
    <w:p w14:paraId="730B40B9" w14:textId="77777777" w:rsidR="008870AA" w:rsidRPr="008870AA" w:rsidRDefault="008870AA" w:rsidP="008870AA">
      <w:pPr>
        <w:rPr>
          <w:rFonts w:asciiTheme="minorHAnsi" w:hAnsiTheme="minorHAnsi" w:cstheme="minorHAnsi"/>
        </w:rPr>
      </w:pPr>
    </w:p>
    <w:p w14:paraId="23AC3E0D" w14:textId="77777777" w:rsidR="009C3FCD" w:rsidRPr="0053338B" w:rsidRDefault="009C3FCD" w:rsidP="009C3FCD">
      <w:pPr>
        <w:numPr>
          <w:ilvl w:val="0"/>
          <w:numId w:val="19"/>
        </w:numPr>
        <w:spacing w:line="319" w:lineRule="auto"/>
        <w:jc w:val="both"/>
        <w:rPr>
          <w:rFonts w:asciiTheme="minorHAnsi" w:eastAsia="Calibri" w:hAnsiTheme="minorHAnsi" w:cstheme="minorHAnsi"/>
          <w:b/>
          <w:bCs/>
        </w:rPr>
      </w:pPr>
      <w:r w:rsidRPr="0053338B">
        <w:rPr>
          <w:rFonts w:asciiTheme="minorHAnsi" w:hAnsiTheme="minorHAnsi" w:cstheme="minorHAnsi"/>
          <w:b/>
          <w:bCs/>
        </w:rPr>
        <w:t>Oferta musi zawierać następujące oświadczenia i dokumenty:</w:t>
      </w:r>
    </w:p>
    <w:p w14:paraId="21D52F7F" w14:textId="77777777" w:rsidR="009C3FCD" w:rsidRPr="0053338B" w:rsidRDefault="009C3FCD" w:rsidP="009C3FCD">
      <w:pPr>
        <w:numPr>
          <w:ilvl w:val="1"/>
          <w:numId w:val="23"/>
        </w:numPr>
        <w:spacing w:line="319" w:lineRule="auto"/>
        <w:contextualSpacing/>
        <w:jc w:val="both"/>
        <w:rPr>
          <w:rFonts w:asciiTheme="minorHAnsi" w:eastAsia="Calibri" w:hAnsiTheme="minorHAnsi" w:cstheme="minorHAnsi"/>
          <w:lang w:val="pl-PL" w:eastAsia="en-US"/>
        </w:rPr>
      </w:pPr>
      <w:r w:rsidRPr="0053338B">
        <w:rPr>
          <w:rFonts w:asciiTheme="minorHAnsi" w:eastAsia="Calibri" w:hAnsiTheme="minorHAnsi" w:cstheme="minorHAnsi"/>
          <w:b/>
          <w:bCs/>
          <w:lang w:val="pl-PL" w:eastAsia="en-US"/>
        </w:rPr>
        <w:t>Formularz ofertowy</w:t>
      </w:r>
      <w:r w:rsidRPr="0053338B">
        <w:rPr>
          <w:rFonts w:asciiTheme="minorHAnsi" w:eastAsia="Calibri" w:hAnsiTheme="minorHAnsi" w:cstheme="minorHAnsi"/>
          <w:lang w:val="pl-PL" w:eastAsia="en-US"/>
        </w:rPr>
        <w:t xml:space="preserve"> – zgodnie z </w:t>
      </w:r>
      <w:r w:rsidRPr="00EE6064">
        <w:rPr>
          <w:rFonts w:asciiTheme="minorHAnsi" w:eastAsia="Calibri" w:hAnsiTheme="minorHAnsi" w:cstheme="minorHAnsi"/>
          <w:b/>
          <w:bCs/>
          <w:lang w:val="pl-PL" w:eastAsia="en-US"/>
        </w:rPr>
        <w:t>załącznikiem nr 1 do SWZ</w:t>
      </w:r>
      <w:r w:rsidRPr="0053338B">
        <w:rPr>
          <w:rFonts w:asciiTheme="minorHAnsi" w:eastAsia="Calibri" w:hAnsiTheme="minorHAnsi" w:cstheme="minorHAnsi"/>
          <w:lang w:val="pl-PL" w:eastAsia="en-US"/>
        </w:rPr>
        <w:t xml:space="preserve">, oraz </w:t>
      </w:r>
      <w:r w:rsidRPr="0053338B">
        <w:rPr>
          <w:rFonts w:asciiTheme="minorHAnsi" w:eastAsia="Calibri" w:hAnsiTheme="minorHAnsi" w:cstheme="minorHAnsi"/>
          <w:b/>
          <w:bCs/>
          <w:lang w:val="pl-PL" w:eastAsia="en-US"/>
        </w:rPr>
        <w:t>Formularz rzeczowo-cenowy</w:t>
      </w:r>
      <w:r w:rsidRPr="0053338B">
        <w:rPr>
          <w:rFonts w:asciiTheme="minorHAnsi" w:eastAsia="Calibri" w:hAnsiTheme="minorHAnsi" w:cstheme="minorHAnsi"/>
          <w:lang w:val="pl-PL" w:eastAsia="en-US"/>
        </w:rPr>
        <w:t xml:space="preserve"> zgodnie z </w:t>
      </w:r>
      <w:r w:rsidRPr="00EE6064">
        <w:rPr>
          <w:rFonts w:asciiTheme="minorHAnsi" w:eastAsia="Calibri" w:hAnsiTheme="minorHAnsi" w:cstheme="minorHAnsi"/>
          <w:b/>
          <w:bCs/>
          <w:lang w:val="pl-PL" w:eastAsia="en-US"/>
        </w:rPr>
        <w:t>załącznikiem 2 do SWZ</w:t>
      </w:r>
      <w:r w:rsidRPr="0053338B">
        <w:rPr>
          <w:rFonts w:asciiTheme="minorHAnsi" w:eastAsia="Calibri" w:hAnsiTheme="minorHAnsi" w:cstheme="minorHAnsi"/>
          <w:lang w:val="pl-PL" w:eastAsia="en-US"/>
        </w:rPr>
        <w:t>. W przypadku gdy Wykonawca nie korzysta z przygotowanych przez Zamawiającego wzorów, w treści oferty należy zamieścić wszystkie informacje wymagane w Formularzu ofertowym i Formularzu rzeczowo-cenowym.</w:t>
      </w:r>
    </w:p>
    <w:p w14:paraId="0A8BEC83" w14:textId="77777777" w:rsidR="009C3FCD" w:rsidRPr="0053338B" w:rsidRDefault="009C3FCD" w:rsidP="009C3FCD">
      <w:pPr>
        <w:numPr>
          <w:ilvl w:val="1"/>
          <w:numId w:val="23"/>
        </w:numPr>
        <w:spacing w:line="319" w:lineRule="auto"/>
        <w:contextualSpacing/>
        <w:jc w:val="both"/>
        <w:rPr>
          <w:rFonts w:asciiTheme="minorHAnsi" w:eastAsia="Calibri" w:hAnsiTheme="minorHAnsi" w:cstheme="minorHAnsi"/>
          <w:b/>
          <w:bCs/>
          <w:lang w:val="pl-PL" w:eastAsia="en-US"/>
        </w:rPr>
      </w:pPr>
      <w:r w:rsidRPr="0053338B">
        <w:rPr>
          <w:rFonts w:asciiTheme="minorHAnsi" w:eastAsia="Calibri" w:hAnsiTheme="minorHAnsi" w:cstheme="minorHAnsi"/>
          <w:b/>
          <w:bCs/>
          <w:lang w:val="pl-PL" w:eastAsia="en-US"/>
        </w:rPr>
        <w:t xml:space="preserve">Oświadczenia, o których mowa w Rozdziale X ust. 1: </w:t>
      </w:r>
    </w:p>
    <w:p w14:paraId="34FD1B1B" w14:textId="77777777" w:rsidR="009C3FCD" w:rsidRPr="0053338B" w:rsidRDefault="009C3FCD" w:rsidP="009C3FCD">
      <w:pPr>
        <w:numPr>
          <w:ilvl w:val="2"/>
          <w:numId w:val="23"/>
        </w:numPr>
        <w:spacing w:line="319" w:lineRule="auto"/>
        <w:ind w:left="1560" w:hanging="567"/>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t xml:space="preserve">Oświadczenie Wykonawcy o spełnianiu warunków udziału w postepowaniu – wzór oświadczenia stanowi </w:t>
      </w:r>
      <w:r w:rsidRPr="00EE6064">
        <w:rPr>
          <w:rFonts w:asciiTheme="minorHAnsi" w:eastAsia="Calibri" w:hAnsiTheme="minorHAnsi" w:cstheme="minorHAnsi"/>
          <w:b/>
          <w:bCs/>
          <w:lang w:val="pl-PL" w:eastAsia="en-US"/>
        </w:rPr>
        <w:t>załącznik nr 3 do SWZ</w:t>
      </w:r>
      <w:r w:rsidRPr="0053338B">
        <w:rPr>
          <w:rFonts w:asciiTheme="minorHAnsi" w:eastAsia="Calibri" w:hAnsiTheme="minorHAnsi" w:cstheme="minorHAnsi"/>
          <w:lang w:val="pl-PL" w:eastAsia="en-US"/>
        </w:rPr>
        <w:t>. W przypadku wspólnego ubiegania się o zamówienie przez Wykonawców, oświadczenie składa każdy z Wykonawców, w zakresie w jakim spełnia warunki udziału w postepowaniu,</w:t>
      </w:r>
    </w:p>
    <w:p w14:paraId="6D05B984" w14:textId="77777777" w:rsidR="009C3FCD" w:rsidRPr="0053338B" w:rsidRDefault="009C3FCD" w:rsidP="009C3FCD">
      <w:pPr>
        <w:numPr>
          <w:ilvl w:val="2"/>
          <w:numId w:val="23"/>
        </w:numPr>
        <w:spacing w:line="319" w:lineRule="auto"/>
        <w:ind w:left="1560" w:hanging="567"/>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t xml:space="preserve">Oświadczenie Wykonawcy o niepodleganiu wykluczeniu z postępowania – wzór oświadczenia stanowi </w:t>
      </w:r>
      <w:r w:rsidRPr="00EE6064">
        <w:rPr>
          <w:rFonts w:asciiTheme="minorHAnsi" w:eastAsia="Calibri" w:hAnsiTheme="minorHAnsi" w:cstheme="minorHAnsi"/>
          <w:b/>
          <w:bCs/>
          <w:lang w:val="pl-PL" w:eastAsia="en-US"/>
        </w:rPr>
        <w:t>załącznik nr 4 do SWZ</w:t>
      </w:r>
      <w:r w:rsidRPr="0053338B">
        <w:rPr>
          <w:rFonts w:asciiTheme="minorHAnsi" w:eastAsia="Calibri" w:hAnsiTheme="minorHAnsi" w:cstheme="minorHAnsi"/>
          <w:lang w:val="pl-PL" w:eastAsia="en-US"/>
        </w:rPr>
        <w:t xml:space="preserve">. </w:t>
      </w:r>
    </w:p>
    <w:p w14:paraId="0FAAED93" w14:textId="77777777" w:rsidR="009C3FCD" w:rsidRPr="0053338B" w:rsidRDefault="009C3FCD" w:rsidP="009C3FCD">
      <w:pPr>
        <w:spacing w:line="319" w:lineRule="auto"/>
        <w:ind w:left="1560"/>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t xml:space="preserve">W przypadku wspólnego ubiegania się o zamówienie przez Wykonawców, </w:t>
      </w:r>
      <w:bookmarkStart w:id="38" w:name="_Hlk65238743"/>
      <w:r w:rsidRPr="0053338B">
        <w:rPr>
          <w:rFonts w:asciiTheme="minorHAnsi" w:eastAsia="Calibri" w:hAnsiTheme="minorHAnsi" w:cstheme="minorHAnsi"/>
          <w:lang w:val="pl-PL" w:eastAsia="en-US"/>
        </w:rPr>
        <w:t xml:space="preserve">oświadczenie o niepodleganiu wykluczeniu składa </w:t>
      </w:r>
      <w:bookmarkEnd w:id="38"/>
      <w:r w:rsidRPr="0053338B">
        <w:rPr>
          <w:rFonts w:asciiTheme="minorHAnsi" w:eastAsia="Calibri" w:hAnsiTheme="minorHAnsi" w:cstheme="minorHAnsi"/>
          <w:lang w:val="pl-PL" w:eastAsia="en-US"/>
        </w:rPr>
        <w:t>każdy Wykonawca.</w:t>
      </w:r>
    </w:p>
    <w:p w14:paraId="2B68D42E" w14:textId="77777777" w:rsidR="009C3FCD" w:rsidRPr="0053338B" w:rsidRDefault="009C3FCD" w:rsidP="009C3FCD">
      <w:pPr>
        <w:spacing w:line="319" w:lineRule="auto"/>
        <w:ind w:left="1560"/>
        <w:contextualSpacing/>
        <w:jc w:val="both"/>
        <w:rPr>
          <w:rFonts w:asciiTheme="minorHAnsi" w:eastAsia="Calibri" w:hAnsiTheme="minorHAnsi" w:cstheme="minorHAnsi"/>
          <w:lang w:val="pl-PL" w:eastAsia="en-US"/>
        </w:rPr>
      </w:pPr>
      <w:r w:rsidRPr="0053338B">
        <w:rPr>
          <w:rFonts w:asciiTheme="minorHAnsi" w:eastAsia="Calibri" w:hAnsiTheme="minorHAnsi" w:cstheme="minorHAnsi"/>
          <w:lang w:val="pl-PL" w:eastAsia="en-US"/>
        </w:rPr>
        <w:lastRenderedPageBreak/>
        <w:t>W przypadku gdy Wykonawca polega na zasobach Podmiotu trzeciego oświadczenie o niepodleganiu wykluczeniu i spełnianiu warunków udziału, w zakresie w jakim go dotyczą, składa także Podmiot trzeci (</w:t>
      </w:r>
      <w:r w:rsidRPr="00EE6064">
        <w:rPr>
          <w:rFonts w:asciiTheme="minorHAnsi" w:eastAsia="Calibri" w:hAnsiTheme="minorHAnsi" w:cstheme="minorHAnsi"/>
          <w:b/>
          <w:bCs/>
          <w:lang w:val="pl-PL" w:eastAsia="en-US"/>
        </w:rPr>
        <w:t>załącznik nr 4.1. do SWZ</w:t>
      </w:r>
      <w:r w:rsidRPr="0053338B">
        <w:rPr>
          <w:rFonts w:asciiTheme="minorHAnsi" w:eastAsia="Calibri" w:hAnsiTheme="minorHAnsi" w:cstheme="minorHAnsi"/>
          <w:lang w:val="pl-PL" w:eastAsia="en-US"/>
        </w:rPr>
        <w:t>)</w:t>
      </w:r>
    </w:p>
    <w:p w14:paraId="6FA0AFE4" w14:textId="77777777" w:rsidR="009C3FCD" w:rsidRPr="00EE6064" w:rsidRDefault="009C3FCD" w:rsidP="009C3FCD">
      <w:pPr>
        <w:numPr>
          <w:ilvl w:val="1"/>
          <w:numId w:val="23"/>
        </w:numPr>
        <w:spacing w:line="319" w:lineRule="auto"/>
        <w:contextualSpacing/>
        <w:jc w:val="both"/>
        <w:rPr>
          <w:rFonts w:asciiTheme="minorHAnsi" w:eastAsia="Calibri" w:hAnsiTheme="minorHAnsi" w:cstheme="minorHAnsi"/>
          <w:b/>
          <w:bCs/>
          <w:lang w:val="pl-PL" w:eastAsia="en-US"/>
        </w:rPr>
      </w:pPr>
      <w:r w:rsidRPr="0053338B">
        <w:rPr>
          <w:rFonts w:asciiTheme="minorHAnsi" w:eastAsia="Calibri" w:hAnsiTheme="minorHAnsi" w:cstheme="minorHAnsi"/>
          <w:b/>
          <w:bCs/>
          <w:lang w:val="pl-PL" w:eastAsia="en-US"/>
        </w:rPr>
        <w:t>Zobowiązanie innego podmiotu</w:t>
      </w:r>
      <w:r w:rsidRPr="0053338B">
        <w:rPr>
          <w:rFonts w:asciiTheme="minorHAnsi" w:eastAsia="Calibri" w:hAnsiTheme="minorHAnsi" w:cstheme="minorHAnsi"/>
          <w:lang w:val="pl-PL" w:eastAsia="en-US"/>
        </w:rPr>
        <w:t xml:space="preserve">, o którym mowa w Rozdziale XI ust. 3 SWZ (jeżeli dotyczy) – </w:t>
      </w:r>
      <w:r w:rsidRPr="00EE6064">
        <w:rPr>
          <w:rFonts w:asciiTheme="minorHAnsi" w:eastAsia="Calibri" w:hAnsiTheme="minorHAnsi" w:cstheme="minorHAnsi"/>
          <w:b/>
          <w:bCs/>
          <w:lang w:val="pl-PL" w:eastAsia="en-US"/>
        </w:rPr>
        <w:t>załącznik nr 6 do SWZ.</w:t>
      </w:r>
    </w:p>
    <w:p w14:paraId="0288AD1A" w14:textId="77777777" w:rsidR="009C3FCD" w:rsidRPr="0053338B" w:rsidRDefault="009C3FCD" w:rsidP="009C3FCD">
      <w:pPr>
        <w:numPr>
          <w:ilvl w:val="1"/>
          <w:numId w:val="23"/>
        </w:numPr>
        <w:spacing w:line="319" w:lineRule="auto"/>
        <w:contextualSpacing/>
        <w:jc w:val="both"/>
        <w:rPr>
          <w:rFonts w:asciiTheme="minorHAnsi" w:eastAsia="Calibri" w:hAnsiTheme="minorHAnsi" w:cstheme="minorHAnsi"/>
          <w:b/>
          <w:bCs/>
          <w:lang w:val="pl-PL" w:eastAsia="en-US"/>
        </w:rPr>
      </w:pPr>
      <w:r w:rsidRPr="0053338B">
        <w:rPr>
          <w:rFonts w:asciiTheme="minorHAnsi" w:eastAsia="Calibri" w:hAnsiTheme="minorHAnsi" w:cstheme="minorHAnsi"/>
          <w:b/>
          <w:bCs/>
          <w:lang w:val="pl-PL" w:eastAsia="en-US"/>
        </w:rPr>
        <w:t>Oświadczenie</w:t>
      </w:r>
      <w:r w:rsidRPr="0053338B">
        <w:rPr>
          <w:rFonts w:asciiTheme="minorHAnsi" w:eastAsia="Calibri" w:hAnsiTheme="minorHAnsi" w:cstheme="minorHAnsi"/>
          <w:lang w:val="pl-PL" w:eastAsia="en-US"/>
        </w:rPr>
        <w:t xml:space="preserve">, z którego wynika, które usługi wykonają poszczególni wykonawcy, według wzoru stanowiącego </w:t>
      </w:r>
      <w:r w:rsidRPr="00EE6064">
        <w:rPr>
          <w:rFonts w:asciiTheme="minorHAnsi" w:eastAsia="Calibri" w:hAnsiTheme="minorHAnsi" w:cstheme="minorHAnsi"/>
          <w:b/>
          <w:bCs/>
          <w:lang w:val="pl-PL" w:eastAsia="en-US"/>
        </w:rPr>
        <w:t>załącznik nr 5 do SWZ</w:t>
      </w:r>
      <w:r w:rsidRPr="0053338B">
        <w:rPr>
          <w:rFonts w:asciiTheme="minorHAnsi" w:eastAsia="Calibri" w:hAnsiTheme="minorHAnsi" w:cstheme="minorHAnsi"/>
          <w:lang w:val="pl-PL" w:eastAsia="en-US"/>
        </w:rPr>
        <w:t xml:space="preserve"> – </w:t>
      </w:r>
      <w:r w:rsidRPr="0053338B">
        <w:rPr>
          <w:rFonts w:asciiTheme="minorHAnsi" w:eastAsia="Calibri" w:hAnsiTheme="minorHAnsi" w:cstheme="minorHAnsi"/>
          <w:b/>
          <w:bCs/>
          <w:lang w:val="pl-PL" w:eastAsia="en-US"/>
        </w:rPr>
        <w:t>dotyczy  przypadku Wykonawców wspólnie ubiegających się o zamówienie.</w:t>
      </w:r>
    </w:p>
    <w:p w14:paraId="506567E1" w14:textId="77777777" w:rsidR="009C3FCD" w:rsidRPr="0053338B" w:rsidRDefault="009C3FCD" w:rsidP="009C3FCD">
      <w:pPr>
        <w:numPr>
          <w:ilvl w:val="1"/>
          <w:numId w:val="23"/>
        </w:numPr>
        <w:spacing w:line="319" w:lineRule="auto"/>
        <w:contextualSpacing/>
        <w:jc w:val="both"/>
        <w:rPr>
          <w:rFonts w:asciiTheme="minorHAnsi" w:eastAsia="Calibri" w:hAnsiTheme="minorHAnsi" w:cstheme="minorHAnsi"/>
          <w:lang w:val="pl-PL" w:eastAsia="en-US"/>
        </w:rPr>
      </w:pPr>
      <w:r w:rsidRPr="0053338B">
        <w:rPr>
          <w:rFonts w:asciiTheme="minorHAnsi" w:eastAsia="Calibri" w:hAnsiTheme="minorHAnsi" w:cstheme="minorHAnsi"/>
          <w:b/>
          <w:bCs/>
          <w:lang w:val="pl-PL" w:eastAsia="en-US"/>
        </w:rPr>
        <w:t>Pełnomocnictwa</w:t>
      </w:r>
      <w:r w:rsidRPr="0053338B">
        <w:rPr>
          <w:rFonts w:asciiTheme="minorHAnsi" w:eastAsia="Calibri" w:hAnsiTheme="minorHAnsi" w:cstheme="minorHAnsi"/>
          <w:lang w:val="pl-PL" w:eastAsia="en-US"/>
        </w:rPr>
        <w:t xml:space="preserve"> upoważniające do złożenia oferty, o ile ofertę składa pełnomocnik.</w:t>
      </w:r>
    </w:p>
    <w:p w14:paraId="5D4F0DBD" w14:textId="77777777" w:rsidR="009C3FCD" w:rsidRPr="0053338B" w:rsidRDefault="009C3FCD" w:rsidP="009C3FCD">
      <w:pPr>
        <w:numPr>
          <w:ilvl w:val="1"/>
          <w:numId w:val="23"/>
        </w:numPr>
        <w:spacing w:line="319" w:lineRule="auto"/>
        <w:contextualSpacing/>
        <w:jc w:val="both"/>
        <w:rPr>
          <w:rFonts w:asciiTheme="minorHAnsi" w:eastAsia="Calibri" w:hAnsiTheme="minorHAnsi" w:cstheme="minorHAnsi"/>
          <w:lang w:val="pl-PL" w:eastAsia="en-US"/>
        </w:rPr>
      </w:pPr>
      <w:r w:rsidRPr="0053338B">
        <w:rPr>
          <w:rFonts w:asciiTheme="minorHAnsi" w:eastAsia="Calibri" w:hAnsiTheme="minorHAnsi" w:cstheme="minorHAnsi"/>
          <w:b/>
          <w:bCs/>
          <w:lang w:val="pl-PL" w:eastAsia="en-US"/>
        </w:rPr>
        <w:t>Pełnomocnictwo dla pełnomocnika</w:t>
      </w:r>
      <w:r w:rsidRPr="0053338B">
        <w:rPr>
          <w:rFonts w:asciiTheme="minorHAnsi" w:eastAsia="Calibri" w:hAnsiTheme="minorHAnsi" w:cstheme="min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w:t>
      </w:r>
      <w:r w:rsidRPr="008870AA">
        <w:rPr>
          <w:rFonts w:asciiTheme="minorHAnsi" w:hAnsiTheme="minorHAnsi" w:cstheme="minorHAnsi"/>
          <w:sz w:val="22"/>
          <w:szCs w:val="22"/>
        </w:rPr>
        <w:lastRenderedPageBreak/>
        <w:t xml:space="preserve">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135663027"/>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71379F33" w14:textId="2557771C" w:rsidR="00BD7C7E" w:rsidRPr="00BD7C7E" w:rsidRDefault="00BD7C7E" w:rsidP="00BD7C7E">
      <w:pPr>
        <w:tabs>
          <w:tab w:val="left" w:pos="0"/>
        </w:tabs>
        <w:jc w:val="both"/>
        <w:rPr>
          <w:rFonts w:asciiTheme="minorHAnsi" w:hAnsiTheme="minorHAnsi" w:cstheme="minorHAnsi"/>
          <w:b/>
        </w:rPr>
      </w:pPr>
      <w:r w:rsidRPr="00BD7C7E">
        <w:rPr>
          <w:rFonts w:asciiTheme="minorHAnsi" w:hAnsiTheme="minorHAnsi" w:cstheme="minorHAnsi"/>
          <w:b/>
          <w:bCs/>
        </w:rPr>
        <w:t xml:space="preserve">1. </w:t>
      </w:r>
      <w:r w:rsidRPr="00BD7C7E">
        <w:rPr>
          <w:rFonts w:asciiTheme="minorHAnsi" w:eastAsia="Times New Roman" w:hAnsiTheme="minorHAnsi" w:cstheme="minorHAnsi"/>
        </w:rPr>
        <w:t xml:space="preserve">Wykonawca sporządza Formularz ofertowy wg wzoru stanowiącego </w:t>
      </w:r>
      <w:r w:rsidRPr="00BD7C7E">
        <w:rPr>
          <w:rFonts w:asciiTheme="minorHAnsi" w:eastAsia="Times New Roman" w:hAnsiTheme="minorHAnsi" w:cstheme="minorHAnsi"/>
          <w:bCs/>
        </w:rPr>
        <w:t>Załączniki nr 1 do SWZ</w:t>
      </w:r>
      <w:r w:rsidRPr="00BD7C7E">
        <w:rPr>
          <w:rFonts w:asciiTheme="minorHAnsi" w:eastAsia="Times New Roman" w:hAnsiTheme="minorHAnsi" w:cstheme="minorHAnsi"/>
        </w:rPr>
        <w:t xml:space="preserve"> i określa w nim</w:t>
      </w:r>
      <w:r w:rsidRPr="00BD7C7E">
        <w:rPr>
          <w:rFonts w:asciiTheme="minorHAnsi" w:hAnsiTheme="minorHAnsi" w:cstheme="minorHAnsi"/>
          <w:b/>
        </w:rPr>
        <w:t xml:space="preserve"> </w:t>
      </w:r>
      <w:r w:rsidRPr="00BD7C7E">
        <w:rPr>
          <w:rFonts w:asciiTheme="minorHAnsi" w:hAnsiTheme="minorHAnsi" w:cstheme="minorHAnsi"/>
          <w:bCs/>
          <w:u w:val="single"/>
        </w:rPr>
        <w:t>łączną cena zł brutt</w:t>
      </w:r>
      <w:r w:rsidRPr="00C37B78">
        <w:rPr>
          <w:rFonts w:asciiTheme="minorHAnsi" w:hAnsiTheme="minorHAnsi" w:cstheme="minorHAnsi"/>
          <w:bCs/>
          <w:u w:val="single"/>
        </w:rPr>
        <w:t>o</w:t>
      </w:r>
      <w:r w:rsidRPr="00C37B78">
        <w:rPr>
          <w:rFonts w:asciiTheme="minorHAnsi" w:hAnsiTheme="minorHAnsi" w:cstheme="minorHAnsi"/>
          <w:bCs/>
        </w:rPr>
        <w:t>.</w:t>
      </w:r>
      <w:r w:rsidRPr="00BD7C7E">
        <w:rPr>
          <w:rFonts w:asciiTheme="minorHAnsi" w:hAnsiTheme="minorHAnsi" w:cstheme="minorHAnsi"/>
          <w:b/>
        </w:rPr>
        <w:t xml:space="preserve"> </w:t>
      </w:r>
    </w:p>
    <w:p w14:paraId="7DE366FA" w14:textId="77777777" w:rsidR="00BD7C7E" w:rsidRPr="00BD7C7E" w:rsidRDefault="00BD7C7E" w:rsidP="00BD7C7E">
      <w:pPr>
        <w:tabs>
          <w:tab w:val="left" w:pos="0"/>
        </w:tabs>
        <w:jc w:val="both"/>
        <w:rPr>
          <w:rFonts w:asciiTheme="minorHAnsi" w:hAnsiTheme="minorHAnsi" w:cstheme="minorHAnsi"/>
          <w:bCs/>
        </w:rPr>
      </w:pPr>
      <w:r w:rsidRPr="00BD7C7E">
        <w:rPr>
          <w:rFonts w:asciiTheme="minorHAnsi" w:hAnsiTheme="minorHAnsi" w:cstheme="minorHAnsi"/>
          <w:bCs/>
        </w:rPr>
        <w:t xml:space="preserve">W celu obliczenia ceny oferty Wykonawca wypełnia formularz rzeczowo-cenowy stanowiący załącznik nr 2 do SWZ i podaje ceny zgodnie z określonym wzorem. </w:t>
      </w:r>
    </w:p>
    <w:p w14:paraId="17F283FA" w14:textId="19245E8F" w:rsidR="00BD7C7E" w:rsidRPr="00BD7C7E" w:rsidRDefault="00BD7C7E" w:rsidP="00BD7C7E">
      <w:pPr>
        <w:tabs>
          <w:tab w:val="left" w:pos="0"/>
        </w:tabs>
        <w:jc w:val="both"/>
        <w:rPr>
          <w:rFonts w:asciiTheme="minorHAnsi" w:hAnsiTheme="minorHAnsi" w:cstheme="minorHAnsi"/>
          <w:bCs/>
        </w:rPr>
      </w:pPr>
      <w:r>
        <w:rPr>
          <w:rFonts w:asciiTheme="minorHAnsi" w:hAnsiTheme="minorHAnsi" w:cstheme="minorHAnsi"/>
          <w:bCs/>
        </w:rPr>
        <w:t>2.</w:t>
      </w:r>
      <w:r w:rsidRPr="00BD7C7E">
        <w:rPr>
          <w:rFonts w:asciiTheme="minorHAnsi" w:hAnsiTheme="minorHAnsi" w:cstheme="minorHAnsi"/>
          <w:bCs/>
        </w:rPr>
        <w:t>Ceny jednostkowe winny obejmować wszystkie koszty związane z realizacją przedmiotu zamówienia.</w:t>
      </w:r>
    </w:p>
    <w:p w14:paraId="4DBDCABD" w14:textId="33FECC4C" w:rsidR="00BD7C7E" w:rsidRPr="00BD7C7E" w:rsidRDefault="00BD7C7E" w:rsidP="00BD7C7E">
      <w:pPr>
        <w:tabs>
          <w:tab w:val="left" w:pos="3855"/>
        </w:tabs>
        <w:spacing w:line="319" w:lineRule="auto"/>
        <w:jc w:val="both"/>
        <w:rPr>
          <w:rFonts w:asciiTheme="minorHAnsi" w:eastAsia="Times New Roman" w:hAnsiTheme="minorHAnsi" w:cstheme="minorHAnsi"/>
          <w:b/>
        </w:rPr>
      </w:pPr>
      <w:r>
        <w:rPr>
          <w:rFonts w:asciiTheme="minorHAnsi" w:eastAsia="Times New Roman" w:hAnsiTheme="minorHAnsi" w:cstheme="minorHAnsi"/>
        </w:rPr>
        <w:t>3</w:t>
      </w:r>
      <w:r w:rsidRPr="00BD7C7E">
        <w:rPr>
          <w:rFonts w:asciiTheme="minorHAnsi" w:eastAsia="Times New Roman" w:hAnsiTheme="minorHAnsi" w:cstheme="minorHAnsi"/>
        </w:rPr>
        <w:t xml:space="preserve">. Cena ofertowa </w:t>
      </w:r>
      <w:r w:rsidRPr="00BD7C7E">
        <w:rPr>
          <w:rFonts w:asciiTheme="minorHAnsi" w:eastAsia="Times New Roman" w:hAnsiTheme="minorHAnsi" w:cstheme="minorHAnsi"/>
          <w:b/>
        </w:rPr>
        <w:t xml:space="preserve">to łączna ceną brutto określona w Formularzu ofertowym </w:t>
      </w:r>
      <w:r w:rsidRPr="00BD7C7E">
        <w:rPr>
          <w:rFonts w:asciiTheme="minorHAnsi" w:eastAsia="Times New Roman" w:hAnsiTheme="minorHAnsi" w:cstheme="minorHAnsi"/>
          <w:bCs/>
        </w:rPr>
        <w:t xml:space="preserve">i </w:t>
      </w:r>
      <w:r w:rsidRPr="00BD7C7E">
        <w:rPr>
          <w:rFonts w:asciiTheme="minorHAnsi" w:eastAsia="Times New Roman" w:hAnsiTheme="minorHAnsi" w:cstheme="minorHAnsi"/>
        </w:rPr>
        <w:t>musi zawierać wszystkie koszty niezbędne do zrealizowania zamówienia wynikające wprost ze specyfikacji, jak również w niej nie ujęte, a bez których nie można wykonać zamówienia .</w:t>
      </w:r>
    </w:p>
    <w:p w14:paraId="7B9E17C7" w14:textId="079054BA" w:rsidR="008870AA" w:rsidRPr="008870AA" w:rsidRDefault="00BD7C7E" w:rsidP="00BD7C7E">
      <w:pPr>
        <w:tabs>
          <w:tab w:val="num" w:pos="1504"/>
          <w:tab w:val="left" w:pos="3855"/>
        </w:tabs>
        <w:spacing w:line="319" w:lineRule="auto"/>
        <w:jc w:val="both"/>
        <w:rPr>
          <w:rFonts w:asciiTheme="minorHAnsi" w:eastAsia="Times New Roman" w:hAnsiTheme="minorHAnsi" w:cstheme="minorHAnsi"/>
        </w:rPr>
      </w:pPr>
      <w:r>
        <w:rPr>
          <w:rFonts w:asciiTheme="minorHAnsi" w:eastAsia="Times New Roman" w:hAnsiTheme="minorHAnsi" w:cstheme="minorHAnsi"/>
        </w:rPr>
        <w:t xml:space="preserve">4. </w:t>
      </w:r>
      <w:r w:rsidR="008870AA"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10758587" w:rsidR="008870AA" w:rsidRPr="008870AA" w:rsidRDefault="00BD7C7E" w:rsidP="00BD7C7E">
      <w:pPr>
        <w:tabs>
          <w:tab w:val="num" w:pos="1504"/>
          <w:tab w:val="left" w:pos="3855"/>
        </w:tabs>
        <w:spacing w:line="319" w:lineRule="auto"/>
        <w:jc w:val="both"/>
        <w:rPr>
          <w:rFonts w:asciiTheme="minorHAnsi" w:eastAsia="Times New Roman" w:hAnsiTheme="minorHAnsi" w:cstheme="minorHAnsi"/>
        </w:rPr>
      </w:pPr>
      <w:r>
        <w:rPr>
          <w:rFonts w:asciiTheme="minorHAnsi" w:eastAsia="Times New Roman" w:hAnsiTheme="minorHAnsi" w:cstheme="minorHAnsi"/>
        </w:rPr>
        <w:t xml:space="preserve">5. </w:t>
      </w:r>
      <w:r w:rsidR="008870AA"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2A1165F6" w:rsidR="008870AA" w:rsidRPr="008870AA" w:rsidRDefault="00BD7C7E" w:rsidP="00BD7C7E">
      <w:pPr>
        <w:tabs>
          <w:tab w:val="num" w:pos="1504"/>
          <w:tab w:val="left" w:pos="3855"/>
        </w:tabs>
        <w:spacing w:line="319" w:lineRule="auto"/>
        <w:jc w:val="both"/>
        <w:rPr>
          <w:rFonts w:asciiTheme="minorHAnsi" w:eastAsia="Times New Roman" w:hAnsiTheme="minorHAnsi" w:cstheme="minorHAnsi"/>
        </w:rPr>
      </w:pPr>
      <w:bookmarkStart w:id="42" w:name="_Hlk25928283"/>
      <w:r>
        <w:rPr>
          <w:rFonts w:asciiTheme="minorHAnsi" w:eastAsia="Times New Roman" w:hAnsiTheme="minorHAnsi" w:cstheme="minorHAnsi"/>
        </w:rPr>
        <w:t xml:space="preserve">6. </w:t>
      </w:r>
      <w:r w:rsidR="008870AA"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008870AA" w:rsidRPr="008870AA">
        <w:rPr>
          <w:rFonts w:asciiTheme="minorHAnsi" w:eastAsia="Times New Roman" w:hAnsiTheme="minorHAnsi" w:cstheme="minorHAnsi"/>
        </w:rPr>
        <w:t>(</w:t>
      </w:r>
      <w:proofErr w:type="spellStart"/>
      <w:r w:rsidR="008870AA" w:rsidRPr="008870AA">
        <w:rPr>
          <w:rFonts w:asciiTheme="minorHAnsi" w:eastAsia="Times New Roman" w:hAnsiTheme="minorHAnsi" w:cstheme="minorHAnsi"/>
        </w:rPr>
        <w:t>t.j</w:t>
      </w:r>
      <w:proofErr w:type="spellEnd"/>
      <w:r w:rsidR="008870AA"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008870AA"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008870AA"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008870AA" w:rsidRPr="008870AA">
        <w:rPr>
          <w:rFonts w:asciiTheme="minorHAnsi" w:eastAsia="Times New Roman" w:hAnsiTheme="minorHAnsi" w:cstheme="minorHAnsi"/>
        </w:rPr>
        <w:t xml:space="preserve">). </w:t>
      </w:r>
      <w:bookmarkEnd w:id="43"/>
    </w:p>
    <w:bookmarkEnd w:id="42"/>
    <w:p w14:paraId="49163C58" w14:textId="699A0A94" w:rsidR="008870AA" w:rsidRPr="008870AA" w:rsidRDefault="00BD7C7E" w:rsidP="00BD7C7E">
      <w:pPr>
        <w:tabs>
          <w:tab w:val="num" w:pos="1504"/>
          <w:tab w:val="left" w:pos="3855"/>
        </w:tabs>
        <w:spacing w:line="319" w:lineRule="auto"/>
        <w:jc w:val="both"/>
        <w:rPr>
          <w:rFonts w:asciiTheme="minorHAnsi" w:eastAsia="Times New Roman" w:hAnsiTheme="minorHAnsi" w:cstheme="minorHAnsi"/>
        </w:rPr>
      </w:pPr>
      <w:r>
        <w:rPr>
          <w:rFonts w:asciiTheme="minorHAnsi" w:hAnsiTheme="minorHAnsi" w:cstheme="minorHAnsi"/>
        </w:rPr>
        <w:t xml:space="preserve">7. </w:t>
      </w:r>
      <w:r w:rsidR="008870AA" w:rsidRPr="008870AA">
        <w:rPr>
          <w:rFonts w:asciiTheme="minorHAnsi" w:hAnsiTheme="minorHAnsi" w:cstheme="minorHAnsi"/>
        </w:rPr>
        <w:t>Zamawiający nie przewiduje rozliczeń w walucie obcej.</w:t>
      </w:r>
    </w:p>
    <w:p w14:paraId="7515D80D" w14:textId="7F25B8C7" w:rsidR="008870AA" w:rsidRPr="008870AA" w:rsidRDefault="00BD7C7E" w:rsidP="00BD7C7E">
      <w:pPr>
        <w:tabs>
          <w:tab w:val="num" w:pos="1504"/>
          <w:tab w:val="left" w:pos="3855"/>
        </w:tabs>
        <w:spacing w:line="319" w:lineRule="auto"/>
        <w:jc w:val="both"/>
        <w:rPr>
          <w:rFonts w:asciiTheme="minorHAnsi" w:eastAsia="Times New Roman" w:hAnsiTheme="minorHAnsi" w:cstheme="minorHAnsi"/>
        </w:rPr>
      </w:pPr>
      <w:r>
        <w:rPr>
          <w:rFonts w:asciiTheme="minorHAnsi" w:hAnsiTheme="minorHAnsi" w:cstheme="minorHAnsi"/>
        </w:rPr>
        <w:t xml:space="preserve">8. </w:t>
      </w:r>
      <w:r w:rsidR="008870AA" w:rsidRPr="008870AA">
        <w:rPr>
          <w:rFonts w:asciiTheme="minorHAnsi" w:hAnsiTheme="minorHAnsi" w:cstheme="minorHAnsi"/>
        </w:rPr>
        <w:t>Wyliczona cena oferty brutto będzie służyć do porównania złożonych ofert i do rozliczenia w trakcie realizacji zamówienia.</w:t>
      </w:r>
    </w:p>
    <w:p w14:paraId="620E73FD" w14:textId="283518CE" w:rsidR="008870AA" w:rsidRPr="008870AA" w:rsidRDefault="00BD7C7E" w:rsidP="00BD7C7E">
      <w:pPr>
        <w:tabs>
          <w:tab w:val="num" w:pos="1504"/>
          <w:tab w:val="left" w:pos="3855"/>
        </w:tabs>
        <w:spacing w:line="319" w:lineRule="auto"/>
        <w:jc w:val="both"/>
        <w:rPr>
          <w:rFonts w:asciiTheme="minorHAnsi" w:eastAsia="Times New Roman" w:hAnsiTheme="minorHAnsi" w:cstheme="minorHAnsi"/>
        </w:rPr>
      </w:pPr>
      <w:r>
        <w:rPr>
          <w:rFonts w:asciiTheme="minorHAnsi" w:hAnsiTheme="minorHAnsi" w:cstheme="minorHAnsi"/>
        </w:rPr>
        <w:t>9.</w:t>
      </w:r>
      <w:r w:rsidR="008870AA"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008870AA" w:rsidRPr="008870AA">
        <w:rPr>
          <w:rFonts w:asciiTheme="minorHAnsi" w:hAnsiTheme="minorHAnsi" w:cstheme="minorHAnsi"/>
        </w:rPr>
        <w:t>t.j</w:t>
      </w:r>
      <w:proofErr w:type="spellEnd"/>
      <w:r w:rsidR="008870AA" w:rsidRPr="008870AA">
        <w:rPr>
          <w:rFonts w:asciiTheme="minorHAnsi" w:hAnsiTheme="minorHAnsi" w:cstheme="minorHAnsi"/>
        </w:rPr>
        <w:t>. Dz. U. z 202</w:t>
      </w:r>
      <w:r w:rsidR="007C0C82">
        <w:rPr>
          <w:rFonts w:asciiTheme="minorHAnsi" w:hAnsiTheme="minorHAnsi" w:cstheme="minorHAnsi"/>
        </w:rPr>
        <w:t>2</w:t>
      </w:r>
      <w:r w:rsidR="008870AA" w:rsidRPr="008870AA">
        <w:rPr>
          <w:rFonts w:asciiTheme="minorHAnsi" w:hAnsiTheme="minorHAnsi" w:cstheme="minorHAnsi"/>
        </w:rPr>
        <w:t xml:space="preserve"> r., poz. </w:t>
      </w:r>
      <w:r w:rsidR="007C0C82">
        <w:rPr>
          <w:rFonts w:asciiTheme="minorHAnsi" w:hAnsiTheme="minorHAnsi" w:cstheme="minorHAnsi"/>
        </w:rPr>
        <w:t>931</w:t>
      </w:r>
      <w:r w:rsidR="008870AA" w:rsidRPr="008870AA">
        <w:rPr>
          <w:rFonts w:asciiTheme="minorHAnsi" w:hAnsiTheme="minorHAnsi" w:cstheme="minorHAnsi"/>
        </w:rPr>
        <w:t xml:space="preserve"> z </w:t>
      </w:r>
      <w:proofErr w:type="spellStart"/>
      <w:r w:rsidR="008870AA" w:rsidRPr="008870AA">
        <w:rPr>
          <w:rFonts w:asciiTheme="minorHAnsi" w:hAnsiTheme="minorHAnsi" w:cstheme="minorHAnsi"/>
        </w:rPr>
        <w:t>późn</w:t>
      </w:r>
      <w:proofErr w:type="spellEnd"/>
      <w:r w:rsidR="008870AA"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008870AA" w:rsidRPr="008870AA">
        <w:rPr>
          <w:rFonts w:asciiTheme="minorHAnsi" w:hAnsiTheme="minorHAnsi" w:cstheme="minorHAnsi"/>
          <w:b/>
        </w:rPr>
        <w:t xml:space="preserve"> </w:t>
      </w:r>
      <w:r w:rsidR="008870AA"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BD7C7E" w:rsidRDefault="008870AA" w:rsidP="00BD7C7E">
      <w:pPr>
        <w:tabs>
          <w:tab w:val="left" w:pos="993"/>
        </w:tabs>
        <w:spacing w:line="319" w:lineRule="auto"/>
        <w:jc w:val="both"/>
        <w:rPr>
          <w:rFonts w:asciiTheme="minorHAnsi" w:hAnsiTheme="minorHAnsi" w:cstheme="minorHAnsi"/>
        </w:rPr>
      </w:pPr>
      <w:r w:rsidRPr="00BD7C7E">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BD7C7E">
        <w:rPr>
          <w:rFonts w:asciiTheme="minorHAnsi" w:hAnsiTheme="minorHAnsi" w:cstheme="minorHAnsi"/>
        </w:rPr>
        <w:t>j.w</w:t>
      </w:r>
      <w:proofErr w:type="spellEnd"/>
      <w:r w:rsidRPr="00BD7C7E">
        <w:rPr>
          <w:rFonts w:asciiTheme="minorHAnsi" w:hAnsiTheme="minorHAnsi" w:cstheme="minorHAnsi"/>
        </w:rPr>
        <w:t xml:space="preserve">. </w:t>
      </w:r>
    </w:p>
    <w:p w14:paraId="3DC138D0" w14:textId="77777777" w:rsidR="007A4721" w:rsidRPr="00C37B78" w:rsidRDefault="007A4721" w:rsidP="008870AA">
      <w:pPr>
        <w:pStyle w:val="Nagwek2"/>
        <w:spacing w:before="0" w:after="0" w:line="319" w:lineRule="auto"/>
        <w:rPr>
          <w:rFonts w:asciiTheme="minorHAnsi" w:hAnsiTheme="minorHAnsi" w:cstheme="minorHAnsi"/>
          <w:b/>
          <w:bCs/>
          <w:sz w:val="24"/>
          <w:szCs w:val="24"/>
        </w:rPr>
      </w:pPr>
      <w:bookmarkStart w:id="44" w:name="_Toc135663028"/>
    </w:p>
    <w:p w14:paraId="7A5245F8" w14:textId="073CACE3" w:rsidR="008870AA" w:rsidRPr="00C37B78" w:rsidRDefault="008870AA" w:rsidP="008870AA">
      <w:pPr>
        <w:pStyle w:val="Nagwek2"/>
        <w:spacing w:before="0" w:after="0" w:line="319" w:lineRule="auto"/>
        <w:rPr>
          <w:rFonts w:asciiTheme="minorHAnsi" w:hAnsiTheme="minorHAnsi" w:cstheme="minorHAnsi"/>
          <w:b/>
          <w:bCs/>
          <w:sz w:val="24"/>
          <w:szCs w:val="24"/>
        </w:rPr>
      </w:pPr>
      <w:r w:rsidRPr="00C37B78">
        <w:rPr>
          <w:rFonts w:asciiTheme="minorHAnsi" w:hAnsiTheme="minorHAnsi" w:cstheme="minorHAnsi"/>
          <w:b/>
          <w:bCs/>
          <w:sz w:val="24"/>
          <w:szCs w:val="24"/>
        </w:rPr>
        <w:t>XVI. Wymagania dotyczące wadium</w:t>
      </w:r>
      <w:bookmarkEnd w:id="44"/>
      <w:r w:rsidR="00BD7C7E" w:rsidRPr="00C37B78">
        <w:rPr>
          <w:rFonts w:asciiTheme="minorHAnsi" w:hAnsiTheme="minorHAnsi" w:cstheme="minorHAnsi"/>
          <w:b/>
          <w:bCs/>
          <w:sz w:val="24"/>
          <w:szCs w:val="24"/>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37CD1CDA" w:rsidR="008870AA" w:rsidRPr="00C37B78" w:rsidRDefault="008870AA" w:rsidP="008870AA">
      <w:pPr>
        <w:pStyle w:val="Nagwek2"/>
        <w:spacing w:before="0" w:after="0" w:line="319" w:lineRule="auto"/>
        <w:rPr>
          <w:rFonts w:asciiTheme="minorHAnsi" w:hAnsiTheme="minorHAnsi" w:cstheme="minorHAnsi"/>
          <w:b/>
          <w:bCs/>
          <w:sz w:val="24"/>
          <w:szCs w:val="24"/>
        </w:rPr>
      </w:pPr>
      <w:bookmarkStart w:id="45" w:name="_Toc135663029"/>
      <w:r w:rsidRPr="00C37B78">
        <w:rPr>
          <w:rFonts w:asciiTheme="minorHAnsi" w:hAnsiTheme="minorHAnsi" w:cstheme="minorHAnsi"/>
          <w:b/>
          <w:bCs/>
          <w:sz w:val="24"/>
          <w:szCs w:val="24"/>
        </w:rPr>
        <w:t>XVII. Termin związania ofertą</w:t>
      </w:r>
      <w:bookmarkEnd w:id="45"/>
      <w:r w:rsidR="00C37B78">
        <w:rPr>
          <w:rFonts w:asciiTheme="minorHAnsi" w:hAnsiTheme="minorHAnsi" w:cstheme="minorHAnsi"/>
          <w:b/>
          <w:bCs/>
          <w:sz w:val="24"/>
          <w:szCs w:val="24"/>
        </w:rPr>
        <w:t>.</w:t>
      </w:r>
    </w:p>
    <w:p w14:paraId="68E3EA92" w14:textId="3BCD5ACD"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8B6F3B">
        <w:rPr>
          <w:rFonts w:asciiTheme="minorHAnsi" w:hAnsiTheme="minorHAnsi" w:cstheme="minorHAnsi"/>
          <w:b/>
          <w:bCs/>
          <w:highlight w:val="yellow"/>
        </w:rPr>
        <w:t>0</w:t>
      </w:r>
      <w:r w:rsidR="009D094B">
        <w:rPr>
          <w:rFonts w:asciiTheme="minorHAnsi" w:hAnsiTheme="minorHAnsi" w:cstheme="minorHAnsi"/>
          <w:b/>
          <w:bCs/>
          <w:highlight w:val="yellow"/>
        </w:rPr>
        <w:t>1</w:t>
      </w:r>
      <w:r w:rsidRPr="008870AA">
        <w:rPr>
          <w:rFonts w:asciiTheme="minorHAnsi" w:hAnsiTheme="minorHAnsi" w:cstheme="minorHAnsi"/>
          <w:b/>
          <w:bCs/>
          <w:highlight w:val="yellow"/>
        </w:rPr>
        <w:t>.</w:t>
      </w:r>
      <w:r w:rsidR="009D094B">
        <w:rPr>
          <w:rFonts w:asciiTheme="minorHAnsi" w:hAnsiTheme="minorHAnsi" w:cstheme="minorHAnsi"/>
          <w:b/>
          <w:bCs/>
          <w:highlight w:val="yellow"/>
        </w:rPr>
        <w:t>12</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C37B78" w:rsidRDefault="008870AA" w:rsidP="008870AA">
      <w:pPr>
        <w:pStyle w:val="Nagwek2"/>
        <w:spacing w:before="0" w:after="0" w:line="319" w:lineRule="auto"/>
        <w:rPr>
          <w:rFonts w:asciiTheme="minorHAnsi" w:hAnsiTheme="minorHAnsi" w:cstheme="minorHAnsi"/>
          <w:b/>
          <w:bCs/>
          <w:sz w:val="24"/>
          <w:szCs w:val="24"/>
        </w:rPr>
      </w:pPr>
      <w:bookmarkStart w:id="46" w:name="_Toc135663030"/>
      <w:r w:rsidRPr="00C37B78">
        <w:rPr>
          <w:rFonts w:asciiTheme="minorHAnsi" w:hAnsiTheme="minorHAnsi" w:cstheme="minorHAnsi"/>
          <w:b/>
          <w:bCs/>
          <w:sz w:val="24"/>
          <w:szCs w:val="24"/>
        </w:rPr>
        <w:t xml:space="preserve">XVIII. </w:t>
      </w:r>
      <w:r w:rsidRPr="00C37B78">
        <w:rPr>
          <w:rFonts w:asciiTheme="minorHAnsi" w:hAnsiTheme="minorHAnsi" w:cstheme="minorHAnsi"/>
          <w:b/>
          <w:bCs/>
          <w:color w:val="000000" w:themeColor="text1"/>
          <w:sz w:val="24"/>
          <w:szCs w:val="24"/>
        </w:rPr>
        <w:t>Miejsce, Sposób oraz termin składania ofert</w:t>
      </w:r>
      <w:bookmarkEnd w:id="46"/>
    </w:p>
    <w:p w14:paraId="31387002" w14:textId="61C5F446"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B16905">
        <w:rPr>
          <w:rFonts w:asciiTheme="minorHAnsi" w:hAnsiTheme="minorHAnsi" w:cstheme="minorHAnsi"/>
          <w:b/>
          <w:bCs/>
          <w:highlight w:val="yellow"/>
        </w:rPr>
        <w:t>02</w:t>
      </w:r>
      <w:r w:rsidRPr="008870AA">
        <w:rPr>
          <w:rFonts w:asciiTheme="minorHAnsi" w:hAnsiTheme="minorHAnsi" w:cstheme="minorHAnsi"/>
          <w:b/>
          <w:bCs/>
          <w:highlight w:val="yellow"/>
        </w:rPr>
        <w:t>.</w:t>
      </w:r>
      <w:r w:rsidR="00B16905">
        <w:rPr>
          <w:rFonts w:asciiTheme="minorHAnsi" w:hAnsiTheme="minorHAnsi" w:cstheme="minorHAnsi"/>
          <w:b/>
          <w:bCs/>
          <w:highlight w:val="yellow"/>
        </w:rPr>
        <w:t>11</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gdzie zaznaczono, iż oferty, wnioski o dopuszczenie do udziału w postępowaniu oraz oświadczenie, o którym mowa w art. 125 ust.1 sporządza </w:t>
      </w:r>
      <w:r w:rsidRPr="008870AA">
        <w:rPr>
          <w:rFonts w:asciiTheme="minorHAnsi" w:hAnsiTheme="minorHAnsi" w:cstheme="minorHAnsi"/>
        </w:rPr>
        <w:lastRenderedPageBreak/>
        <w:t>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C37B78" w:rsidRDefault="008870AA" w:rsidP="008870AA">
      <w:pPr>
        <w:pStyle w:val="Nagwek2"/>
        <w:spacing w:before="0" w:after="0" w:line="319" w:lineRule="auto"/>
        <w:jc w:val="both"/>
        <w:rPr>
          <w:rFonts w:asciiTheme="minorHAnsi" w:hAnsiTheme="minorHAnsi" w:cstheme="minorHAnsi"/>
          <w:b/>
          <w:bCs/>
          <w:sz w:val="24"/>
          <w:szCs w:val="24"/>
        </w:rPr>
      </w:pPr>
      <w:bookmarkStart w:id="47" w:name="_Toc135663031"/>
      <w:r w:rsidRPr="00C37B78">
        <w:rPr>
          <w:rFonts w:asciiTheme="minorHAnsi" w:hAnsiTheme="minorHAnsi" w:cstheme="minorHAnsi"/>
          <w:b/>
          <w:bCs/>
          <w:sz w:val="24"/>
          <w:szCs w:val="24"/>
        </w:rPr>
        <w:t>XIX. Otwarcie ofert</w:t>
      </w:r>
      <w:bookmarkEnd w:id="47"/>
    </w:p>
    <w:p w14:paraId="792AD29B" w14:textId="21FE153A"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B16905">
        <w:rPr>
          <w:rFonts w:asciiTheme="minorHAnsi" w:hAnsiTheme="minorHAnsi" w:cstheme="minorHAnsi"/>
          <w:b/>
          <w:bCs/>
          <w:highlight w:val="yellow"/>
        </w:rPr>
        <w:t>02</w:t>
      </w:r>
      <w:r w:rsidRPr="00BD054F">
        <w:rPr>
          <w:rFonts w:asciiTheme="minorHAnsi" w:hAnsiTheme="minorHAnsi" w:cstheme="minorHAnsi"/>
          <w:b/>
          <w:bCs/>
          <w:highlight w:val="yellow"/>
        </w:rPr>
        <w:t>.</w:t>
      </w:r>
      <w:r w:rsidR="00B16905">
        <w:rPr>
          <w:rFonts w:asciiTheme="minorHAnsi" w:hAnsiTheme="minorHAnsi" w:cstheme="minorHAnsi"/>
          <w:b/>
          <w:bCs/>
          <w:highlight w:val="yellow"/>
        </w:rPr>
        <w:t>11</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w:t>
      </w:r>
      <w:r w:rsidRPr="008641F4">
        <w:rPr>
          <w:rFonts w:asciiTheme="minorHAnsi" w:hAnsiTheme="minorHAnsi" w:cstheme="minorHAnsi"/>
          <w:b/>
          <w:bCs/>
          <w:highlight w:val="yellow"/>
        </w:rPr>
        <w:t>z. 11.</w:t>
      </w:r>
      <w:r w:rsidR="008B6F3B" w:rsidRPr="008641F4">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135663032"/>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6AB9B182" w14:textId="77777777" w:rsidR="00BD7C7E" w:rsidRPr="0053338B" w:rsidRDefault="00BD7C7E" w:rsidP="00BD7C7E">
      <w:pPr>
        <w:spacing w:line="240" w:lineRule="auto"/>
        <w:jc w:val="both"/>
        <w:rPr>
          <w:rFonts w:asciiTheme="minorHAnsi" w:eastAsia="Times New Roman" w:hAnsiTheme="minorHAnsi" w:cstheme="minorHAnsi"/>
        </w:rPr>
      </w:pPr>
      <w:bookmarkStart w:id="49" w:name="_Hlk66451350"/>
      <w:r w:rsidRPr="0053338B">
        <w:rPr>
          <w:rFonts w:asciiTheme="minorHAnsi" w:eastAsia="Times New Roman" w:hAnsiTheme="minorHAnsi" w:cstheme="minorHAnsi"/>
        </w:rPr>
        <w:t>1. Za ofertę najkorzystniejszą, zostanie uznana oferta zawierająca najkorzystniejszy bilans punktów w kryteriach:</w:t>
      </w:r>
    </w:p>
    <w:p w14:paraId="70DBB552" w14:textId="77777777" w:rsidR="00BD7C7E" w:rsidRPr="0053338B" w:rsidRDefault="00BD7C7E" w:rsidP="00BD7C7E">
      <w:pPr>
        <w:spacing w:line="240" w:lineRule="auto"/>
        <w:rPr>
          <w:rFonts w:asciiTheme="minorHAnsi" w:eastAsia="Times New Roman" w:hAnsiTheme="minorHAnsi" w:cstheme="minorHAnsi"/>
        </w:rPr>
      </w:pPr>
      <w:r w:rsidRPr="0053338B">
        <w:rPr>
          <w:rFonts w:asciiTheme="minorHAnsi" w:eastAsia="Times New Roman" w:hAnsiTheme="minorHAnsi" w:cstheme="minorHAnsi"/>
        </w:rPr>
        <w:t xml:space="preserve">a) </w:t>
      </w:r>
      <w:r w:rsidRPr="0053338B">
        <w:rPr>
          <w:rFonts w:asciiTheme="minorHAnsi" w:eastAsia="Times New Roman" w:hAnsiTheme="minorHAnsi" w:cstheme="minorHAnsi"/>
          <w:b/>
          <w:bCs/>
        </w:rPr>
        <w:t>Cena</w:t>
      </w:r>
      <w:r w:rsidRPr="0053338B">
        <w:rPr>
          <w:rFonts w:asciiTheme="minorHAnsi" w:eastAsia="Times New Roman" w:hAnsiTheme="minorHAnsi" w:cstheme="minorHAnsi"/>
        </w:rPr>
        <w:t xml:space="preserve"> – „C”</w:t>
      </w:r>
    </w:p>
    <w:p w14:paraId="37C7F69D" w14:textId="77777777" w:rsidR="00BD7C7E" w:rsidRPr="0053338B" w:rsidRDefault="00BD7C7E" w:rsidP="00BD7C7E">
      <w:pPr>
        <w:spacing w:line="240" w:lineRule="auto"/>
        <w:rPr>
          <w:rFonts w:asciiTheme="minorHAnsi" w:eastAsia="Times New Roman" w:hAnsiTheme="minorHAnsi" w:cstheme="minorHAnsi"/>
        </w:rPr>
      </w:pPr>
      <w:r w:rsidRPr="0053338B">
        <w:rPr>
          <w:rFonts w:asciiTheme="minorHAnsi" w:eastAsia="Times New Roman" w:hAnsiTheme="minorHAnsi" w:cstheme="minorHAnsi"/>
        </w:rPr>
        <w:t xml:space="preserve">b) </w:t>
      </w:r>
      <w:r w:rsidRPr="0053338B">
        <w:rPr>
          <w:rFonts w:asciiTheme="minorHAnsi" w:hAnsiTheme="minorHAnsi" w:cstheme="minorHAnsi"/>
          <w:b/>
        </w:rPr>
        <w:t>Możliwość elektronicznego monitorowania przesyłek rejestrowanych</w:t>
      </w:r>
      <w:r w:rsidRPr="0053338B">
        <w:rPr>
          <w:rFonts w:asciiTheme="minorHAnsi" w:eastAsia="Times New Roman" w:hAnsiTheme="minorHAnsi" w:cstheme="minorHAnsi"/>
        </w:rPr>
        <w:t xml:space="preserve"> – „E” </w:t>
      </w:r>
    </w:p>
    <w:p w14:paraId="0D4CA733" w14:textId="77777777" w:rsidR="00BD7C7E" w:rsidRPr="0053338B" w:rsidRDefault="00BD7C7E" w:rsidP="00BD7C7E">
      <w:pPr>
        <w:spacing w:line="240" w:lineRule="auto"/>
        <w:rPr>
          <w:rFonts w:asciiTheme="minorHAnsi" w:eastAsia="Times New Roman" w:hAnsiTheme="minorHAnsi" w:cstheme="minorHAnsi"/>
        </w:rPr>
      </w:pPr>
    </w:p>
    <w:p w14:paraId="50B711EA" w14:textId="77777777" w:rsidR="00BD7C7E" w:rsidRPr="0053338B" w:rsidRDefault="00BD7C7E" w:rsidP="00BD7C7E">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Całkowita liczba punktów, jaką otrzyma dana oferta, zostanie obliczona wg poniższego wzoru:</w:t>
      </w:r>
    </w:p>
    <w:p w14:paraId="1A37154D" w14:textId="77777777" w:rsidR="00BD7C7E" w:rsidRPr="0053338B" w:rsidRDefault="00BD7C7E" w:rsidP="00BD7C7E">
      <w:pPr>
        <w:spacing w:line="240" w:lineRule="auto"/>
        <w:jc w:val="center"/>
        <w:rPr>
          <w:rFonts w:asciiTheme="minorHAnsi" w:eastAsia="Times New Roman" w:hAnsiTheme="minorHAnsi" w:cstheme="minorHAnsi"/>
          <w:b/>
        </w:rPr>
      </w:pPr>
    </w:p>
    <w:p w14:paraId="4E38F5E7" w14:textId="77777777" w:rsidR="00BD7C7E" w:rsidRPr="0053338B" w:rsidRDefault="00BD7C7E" w:rsidP="00BD7C7E">
      <w:pPr>
        <w:spacing w:line="240" w:lineRule="auto"/>
        <w:jc w:val="center"/>
        <w:rPr>
          <w:rFonts w:asciiTheme="minorHAnsi" w:eastAsia="Times New Roman" w:hAnsiTheme="minorHAnsi" w:cstheme="minorHAnsi"/>
          <w:b/>
        </w:rPr>
      </w:pPr>
      <w:r w:rsidRPr="0053338B">
        <w:rPr>
          <w:rFonts w:asciiTheme="minorHAnsi" w:eastAsia="Times New Roman" w:hAnsiTheme="minorHAnsi" w:cstheme="minorHAnsi"/>
          <w:b/>
        </w:rPr>
        <w:t>Całkowita ocena punktowa = ocena „C” + ocena „E”</w:t>
      </w:r>
    </w:p>
    <w:p w14:paraId="7A3E6AF8" w14:textId="77777777" w:rsidR="00BD7C7E" w:rsidRPr="0053338B" w:rsidRDefault="00BD7C7E" w:rsidP="00BD7C7E">
      <w:pPr>
        <w:spacing w:line="240" w:lineRule="auto"/>
        <w:rPr>
          <w:rFonts w:asciiTheme="minorHAnsi" w:eastAsia="Times New Roman" w:hAnsiTheme="minorHAnsi" w:cstheme="minorHAnsi"/>
        </w:rPr>
      </w:pPr>
    </w:p>
    <w:p w14:paraId="479A93F2" w14:textId="77777777" w:rsidR="00BD7C7E" w:rsidRPr="0053338B" w:rsidRDefault="00BD7C7E" w:rsidP="00BD7C7E">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102A7B77" w14:textId="77777777" w:rsidR="00BD7C7E" w:rsidRPr="0053338B" w:rsidRDefault="00BD7C7E" w:rsidP="00BD7C7E">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Zamawiający nie przewiduje przeprowadzenia dogrywki w formie aukcji elektronicznej.</w:t>
      </w:r>
    </w:p>
    <w:p w14:paraId="48CF41D2" w14:textId="77777777" w:rsidR="00BD7C7E" w:rsidRPr="0053338B" w:rsidRDefault="00BD7C7E" w:rsidP="00BD7C7E">
      <w:pPr>
        <w:spacing w:line="240" w:lineRule="auto"/>
        <w:rPr>
          <w:rFonts w:asciiTheme="minorHAnsi" w:eastAsia="Times New Roman" w:hAnsiTheme="minorHAnsi" w:cstheme="minorHAnsi"/>
        </w:rPr>
      </w:pPr>
    </w:p>
    <w:p w14:paraId="521CFAF7" w14:textId="77777777" w:rsidR="00BD7C7E" w:rsidRPr="0053338B" w:rsidRDefault="00BD7C7E" w:rsidP="00BD7C7E">
      <w:pPr>
        <w:spacing w:line="240" w:lineRule="auto"/>
        <w:rPr>
          <w:rFonts w:asciiTheme="minorHAnsi" w:eastAsia="Times New Roman" w:hAnsiTheme="minorHAnsi" w:cstheme="minorHAnsi"/>
        </w:rPr>
      </w:pPr>
      <w:r w:rsidRPr="0053338B">
        <w:rPr>
          <w:rFonts w:asciiTheme="minorHAnsi" w:eastAsia="Times New Roman" w:hAnsiTheme="minorHAnsi" w:cstheme="minorHAnsi"/>
        </w:rPr>
        <w:t>Maksymalna ilość punktów jaką może otrzymać oferta wynosi 100 pkt.</w:t>
      </w:r>
    </w:p>
    <w:p w14:paraId="3CD4C23A" w14:textId="77777777" w:rsidR="00BD7C7E" w:rsidRPr="0053338B" w:rsidRDefault="00BD7C7E" w:rsidP="00BD7C7E">
      <w:pPr>
        <w:spacing w:line="240" w:lineRule="auto"/>
        <w:rPr>
          <w:rFonts w:asciiTheme="minorHAnsi" w:eastAsia="Times New Roman" w:hAnsiTheme="minorHAnsi" w:cstheme="minorHAnsi"/>
        </w:rPr>
      </w:pPr>
    </w:p>
    <w:p w14:paraId="492C0582" w14:textId="77777777" w:rsidR="00BD7C7E" w:rsidRPr="0053338B" w:rsidRDefault="00BD7C7E" w:rsidP="00BD7C7E">
      <w:pPr>
        <w:spacing w:line="240" w:lineRule="auto"/>
        <w:rPr>
          <w:rFonts w:asciiTheme="minorHAnsi" w:eastAsia="Times New Roman" w:hAnsiTheme="minorHAnsi" w:cstheme="minorHAnsi"/>
        </w:rPr>
      </w:pPr>
      <w:r w:rsidRPr="0053338B">
        <w:rPr>
          <w:rFonts w:asciiTheme="minorHAnsi" w:eastAsia="Times New Roman" w:hAnsiTheme="minorHAnsi" w:cstheme="minorHAnsi"/>
        </w:rPr>
        <w:t>2. Powyższym kryteriom Zamawiający przypisał następujące znaczenie :</w:t>
      </w:r>
    </w:p>
    <w:p w14:paraId="38DC2F48" w14:textId="77777777" w:rsidR="00BD7C7E" w:rsidRPr="0053338B" w:rsidRDefault="00BD7C7E" w:rsidP="00BD7C7E">
      <w:pPr>
        <w:spacing w:line="240" w:lineRule="auto"/>
        <w:rPr>
          <w:rFonts w:asciiTheme="minorHAnsi" w:eastAsia="Times New Roman" w:hAnsiTheme="minorHAnsi" w:cstheme="minorHAnsi"/>
          <w:b/>
        </w:rPr>
      </w:pPr>
      <w:r w:rsidRPr="0053338B">
        <w:rPr>
          <w:rFonts w:asciiTheme="minorHAnsi" w:eastAsia="Times New Roman" w:hAnsiTheme="minorHAnsi" w:cstheme="minorHAnsi"/>
          <w:b/>
        </w:rPr>
        <w:t>a) kryterium – cena „C” :</w:t>
      </w:r>
    </w:p>
    <w:p w14:paraId="720EBBF0" w14:textId="77777777" w:rsidR="00BD7C7E" w:rsidRPr="0053338B" w:rsidRDefault="00BD7C7E" w:rsidP="00BD7C7E">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BD7C7E" w:rsidRPr="0053338B" w14:paraId="0E0DE2E8" w14:textId="77777777" w:rsidTr="00871F2E">
        <w:tc>
          <w:tcPr>
            <w:tcW w:w="1724" w:type="dxa"/>
          </w:tcPr>
          <w:p w14:paraId="3A4CDDC6" w14:textId="77777777" w:rsidR="00BD7C7E" w:rsidRPr="0053338B" w:rsidRDefault="00BD7C7E" w:rsidP="00871F2E">
            <w:pPr>
              <w:rPr>
                <w:rFonts w:asciiTheme="minorHAnsi" w:hAnsiTheme="minorHAnsi" w:cstheme="minorHAnsi"/>
                <w:b/>
                <w:szCs w:val="22"/>
              </w:rPr>
            </w:pPr>
            <w:r w:rsidRPr="0053338B">
              <w:rPr>
                <w:rFonts w:asciiTheme="minorHAnsi" w:hAnsiTheme="minorHAnsi" w:cstheme="minorHAnsi"/>
                <w:b/>
                <w:szCs w:val="22"/>
              </w:rPr>
              <w:t>Kryterium</w:t>
            </w:r>
          </w:p>
        </w:tc>
        <w:tc>
          <w:tcPr>
            <w:tcW w:w="1043" w:type="dxa"/>
          </w:tcPr>
          <w:p w14:paraId="31E4CAE0" w14:textId="77777777" w:rsidR="00BD7C7E" w:rsidRPr="0053338B" w:rsidRDefault="00BD7C7E" w:rsidP="00871F2E">
            <w:pPr>
              <w:rPr>
                <w:rFonts w:asciiTheme="minorHAnsi" w:hAnsiTheme="minorHAnsi" w:cstheme="minorHAnsi"/>
                <w:b/>
                <w:szCs w:val="22"/>
              </w:rPr>
            </w:pPr>
            <w:r w:rsidRPr="0053338B">
              <w:rPr>
                <w:rFonts w:asciiTheme="minorHAnsi" w:hAnsiTheme="minorHAnsi" w:cstheme="minorHAnsi"/>
                <w:b/>
                <w:szCs w:val="22"/>
              </w:rPr>
              <w:t>Waga %</w:t>
            </w:r>
          </w:p>
        </w:tc>
        <w:tc>
          <w:tcPr>
            <w:tcW w:w="1124" w:type="dxa"/>
          </w:tcPr>
          <w:p w14:paraId="3147B3F7" w14:textId="77777777" w:rsidR="00BD7C7E" w:rsidRPr="0053338B" w:rsidRDefault="00BD7C7E" w:rsidP="00871F2E">
            <w:pPr>
              <w:rPr>
                <w:rFonts w:asciiTheme="minorHAnsi" w:hAnsiTheme="minorHAnsi" w:cstheme="minorHAnsi"/>
                <w:b/>
                <w:szCs w:val="22"/>
              </w:rPr>
            </w:pPr>
            <w:r w:rsidRPr="0053338B">
              <w:rPr>
                <w:rFonts w:asciiTheme="minorHAnsi" w:hAnsiTheme="minorHAnsi" w:cstheme="minorHAnsi"/>
                <w:b/>
                <w:szCs w:val="22"/>
              </w:rPr>
              <w:t xml:space="preserve">Liczba punktów </w:t>
            </w:r>
          </w:p>
        </w:tc>
        <w:tc>
          <w:tcPr>
            <w:tcW w:w="5397" w:type="dxa"/>
          </w:tcPr>
          <w:p w14:paraId="26CFD43D" w14:textId="77777777" w:rsidR="00BD7C7E" w:rsidRPr="0053338B" w:rsidRDefault="00BD7C7E" w:rsidP="00871F2E">
            <w:pPr>
              <w:rPr>
                <w:rFonts w:asciiTheme="minorHAnsi" w:hAnsiTheme="minorHAnsi" w:cstheme="minorHAnsi"/>
                <w:b/>
                <w:szCs w:val="22"/>
              </w:rPr>
            </w:pPr>
            <w:r w:rsidRPr="0053338B">
              <w:rPr>
                <w:rFonts w:asciiTheme="minorHAnsi" w:hAnsiTheme="minorHAnsi" w:cstheme="minorHAnsi"/>
                <w:b/>
                <w:szCs w:val="22"/>
              </w:rPr>
              <w:t>Sposób oceny wg wzoru</w:t>
            </w:r>
          </w:p>
        </w:tc>
      </w:tr>
      <w:tr w:rsidR="00BD7C7E" w:rsidRPr="0053338B" w14:paraId="509257B2" w14:textId="77777777" w:rsidTr="00871F2E">
        <w:tc>
          <w:tcPr>
            <w:tcW w:w="1724" w:type="dxa"/>
          </w:tcPr>
          <w:p w14:paraId="45C6A158" w14:textId="77777777" w:rsidR="00BD7C7E" w:rsidRPr="0053338B" w:rsidRDefault="00BD7C7E" w:rsidP="00871F2E">
            <w:pPr>
              <w:rPr>
                <w:rFonts w:asciiTheme="minorHAnsi" w:hAnsiTheme="minorHAnsi" w:cstheme="minorHAnsi"/>
                <w:szCs w:val="22"/>
              </w:rPr>
            </w:pPr>
            <w:r w:rsidRPr="0053338B">
              <w:rPr>
                <w:rFonts w:asciiTheme="minorHAnsi" w:hAnsiTheme="minorHAnsi" w:cstheme="minorHAnsi"/>
                <w:szCs w:val="22"/>
              </w:rPr>
              <w:t>Cena „C”</w:t>
            </w:r>
          </w:p>
        </w:tc>
        <w:tc>
          <w:tcPr>
            <w:tcW w:w="1043" w:type="dxa"/>
          </w:tcPr>
          <w:p w14:paraId="7028763F" w14:textId="77777777" w:rsidR="00BD7C7E" w:rsidRPr="0053338B" w:rsidRDefault="00BD7C7E" w:rsidP="00871F2E">
            <w:pPr>
              <w:rPr>
                <w:rFonts w:asciiTheme="minorHAnsi" w:hAnsiTheme="minorHAnsi" w:cstheme="minorHAnsi"/>
                <w:szCs w:val="22"/>
              </w:rPr>
            </w:pPr>
            <w:r w:rsidRPr="0053338B">
              <w:rPr>
                <w:rFonts w:asciiTheme="minorHAnsi" w:hAnsiTheme="minorHAnsi" w:cstheme="minorHAnsi"/>
                <w:szCs w:val="22"/>
              </w:rPr>
              <w:t>60 %</w:t>
            </w:r>
          </w:p>
        </w:tc>
        <w:tc>
          <w:tcPr>
            <w:tcW w:w="1124" w:type="dxa"/>
          </w:tcPr>
          <w:p w14:paraId="5B4D4173" w14:textId="77777777" w:rsidR="00BD7C7E" w:rsidRPr="0053338B" w:rsidRDefault="00BD7C7E" w:rsidP="00871F2E">
            <w:pPr>
              <w:rPr>
                <w:rFonts w:asciiTheme="minorHAnsi" w:hAnsiTheme="minorHAnsi" w:cstheme="minorHAnsi"/>
                <w:szCs w:val="22"/>
              </w:rPr>
            </w:pPr>
            <w:r w:rsidRPr="0053338B">
              <w:rPr>
                <w:rFonts w:asciiTheme="minorHAnsi" w:hAnsiTheme="minorHAnsi" w:cstheme="minorHAnsi"/>
                <w:szCs w:val="22"/>
              </w:rPr>
              <w:t>60</w:t>
            </w:r>
          </w:p>
        </w:tc>
        <w:tc>
          <w:tcPr>
            <w:tcW w:w="5397" w:type="dxa"/>
          </w:tcPr>
          <w:p w14:paraId="3DD4CEA4" w14:textId="77777777" w:rsidR="00BD7C7E" w:rsidRPr="0053338B" w:rsidRDefault="00BD7C7E" w:rsidP="00871F2E">
            <w:pPr>
              <w:ind w:left="861" w:hanging="861"/>
              <w:rPr>
                <w:rFonts w:asciiTheme="minorHAnsi" w:hAnsiTheme="minorHAnsi" w:cstheme="minorHAnsi"/>
                <w:szCs w:val="22"/>
              </w:rPr>
            </w:pPr>
            <w:r w:rsidRPr="0053338B">
              <w:rPr>
                <w:rFonts w:asciiTheme="minorHAnsi" w:hAnsiTheme="minorHAnsi" w:cstheme="minorHAnsi"/>
                <w:szCs w:val="22"/>
              </w:rPr>
              <w:t xml:space="preserve">             Najniższa cena ofertowa brutto                niepodlegająca odrzuceniu</w:t>
            </w:r>
          </w:p>
          <w:p w14:paraId="280838B4" w14:textId="77777777" w:rsidR="00BD7C7E" w:rsidRPr="0053338B" w:rsidRDefault="00BD7C7E" w:rsidP="00871F2E">
            <w:pPr>
              <w:rPr>
                <w:rFonts w:asciiTheme="minorHAnsi" w:hAnsiTheme="minorHAnsi" w:cstheme="minorHAnsi"/>
                <w:szCs w:val="22"/>
              </w:rPr>
            </w:pPr>
            <w:r w:rsidRPr="0053338B">
              <w:rPr>
                <w:rFonts w:asciiTheme="minorHAnsi" w:hAnsiTheme="minorHAnsi" w:cstheme="minorHAnsi"/>
                <w:b/>
                <w:szCs w:val="22"/>
              </w:rPr>
              <w:t>C</w:t>
            </w:r>
            <w:r w:rsidRPr="0053338B">
              <w:rPr>
                <w:rFonts w:asciiTheme="minorHAnsi" w:hAnsiTheme="minorHAnsi" w:cstheme="minorHAnsi"/>
                <w:szCs w:val="22"/>
              </w:rPr>
              <w:t xml:space="preserve"> = ------------------------------------------- x 60 pkt.</w:t>
            </w:r>
          </w:p>
          <w:p w14:paraId="5E742409" w14:textId="77777777" w:rsidR="00BD7C7E" w:rsidRPr="0053338B" w:rsidRDefault="00BD7C7E" w:rsidP="00871F2E">
            <w:pPr>
              <w:rPr>
                <w:rFonts w:asciiTheme="minorHAnsi" w:hAnsiTheme="minorHAnsi" w:cstheme="minorHAnsi"/>
                <w:szCs w:val="22"/>
              </w:rPr>
            </w:pPr>
            <w:r w:rsidRPr="0053338B">
              <w:rPr>
                <w:rFonts w:asciiTheme="minorHAnsi" w:hAnsiTheme="minorHAnsi" w:cstheme="minorHAnsi"/>
                <w:szCs w:val="22"/>
              </w:rPr>
              <w:t xml:space="preserve">                Cena oferty badanej brutto</w:t>
            </w:r>
          </w:p>
          <w:p w14:paraId="28975486" w14:textId="77777777" w:rsidR="00BD7C7E" w:rsidRPr="0053338B" w:rsidRDefault="00BD7C7E" w:rsidP="00871F2E">
            <w:pPr>
              <w:rPr>
                <w:rFonts w:asciiTheme="minorHAnsi" w:hAnsiTheme="minorHAnsi" w:cstheme="minorHAnsi"/>
                <w:szCs w:val="22"/>
              </w:rPr>
            </w:pPr>
          </w:p>
        </w:tc>
      </w:tr>
    </w:tbl>
    <w:p w14:paraId="193B184A" w14:textId="77777777" w:rsidR="00BD7C7E" w:rsidRPr="0053338B" w:rsidRDefault="00BD7C7E" w:rsidP="00BD7C7E">
      <w:pPr>
        <w:spacing w:line="240" w:lineRule="auto"/>
        <w:rPr>
          <w:rFonts w:asciiTheme="minorHAnsi" w:eastAsia="Times New Roman" w:hAnsiTheme="minorHAnsi" w:cstheme="minorHAnsi"/>
        </w:rPr>
      </w:pPr>
    </w:p>
    <w:p w14:paraId="0B1F9372" w14:textId="77777777" w:rsidR="00BD7C7E" w:rsidRPr="0053338B" w:rsidRDefault="00BD7C7E" w:rsidP="00BD7C7E">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Ocenie zostanie poddana łączna cena brutto określona w Formularzu ofertowym. Liczba punktów, którą można uzyskać w tym kryterium zostanie obliczona wg powyższego wzoru.</w:t>
      </w:r>
    </w:p>
    <w:p w14:paraId="5568379B" w14:textId="77777777" w:rsidR="00BD7C7E" w:rsidRPr="0053338B" w:rsidRDefault="00BD7C7E" w:rsidP="00BD7C7E">
      <w:pPr>
        <w:spacing w:line="240" w:lineRule="auto"/>
        <w:jc w:val="both"/>
        <w:rPr>
          <w:rFonts w:asciiTheme="minorHAnsi" w:eastAsia="Times New Roman" w:hAnsiTheme="minorHAnsi" w:cstheme="minorHAnsi"/>
        </w:rPr>
      </w:pPr>
      <w:r w:rsidRPr="0053338B">
        <w:rPr>
          <w:rFonts w:asciiTheme="minorHAnsi" w:eastAsia="Times New Roman" w:hAnsiTheme="minorHAnsi" w:cstheme="minorHAnsi"/>
        </w:rPr>
        <w:t>Maksymalna ilość punktów w niniejszym kryterium może wynosić 60 .</w:t>
      </w:r>
    </w:p>
    <w:p w14:paraId="1A2A222F" w14:textId="77777777" w:rsidR="00BD7C7E" w:rsidRPr="0053338B" w:rsidRDefault="00BD7C7E" w:rsidP="00BD7C7E">
      <w:pPr>
        <w:spacing w:line="240" w:lineRule="auto"/>
        <w:rPr>
          <w:rFonts w:asciiTheme="minorHAnsi" w:eastAsia="Times New Roman" w:hAnsiTheme="minorHAnsi" w:cstheme="minorHAnsi"/>
        </w:rPr>
      </w:pPr>
    </w:p>
    <w:p w14:paraId="5D6E15A0" w14:textId="77777777" w:rsidR="00BD7C7E" w:rsidRPr="0053338B" w:rsidRDefault="00BD7C7E" w:rsidP="00BD7C7E">
      <w:pPr>
        <w:pStyle w:val="Akapitzlist"/>
        <w:numPr>
          <w:ilvl w:val="1"/>
          <w:numId w:val="1"/>
        </w:numPr>
        <w:spacing w:line="240" w:lineRule="auto"/>
        <w:ind w:left="284" w:hanging="284"/>
        <w:jc w:val="both"/>
        <w:rPr>
          <w:rFonts w:asciiTheme="minorHAnsi" w:eastAsia="Times New Roman" w:hAnsiTheme="minorHAnsi" w:cstheme="minorHAnsi"/>
          <w:bCs/>
        </w:rPr>
      </w:pPr>
      <w:r w:rsidRPr="0053338B">
        <w:rPr>
          <w:rFonts w:asciiTheme="minorHAnsi" w:eastAsia="Times New Roman" w:hAnsiTheme="minorHAnsi" w:cstheme="minorHAnsi"/>
          <w:b/>
        </w:rPr>
        <w:t xml:space="preserve">kryterium </w:t>
      </w:r>
      <w:r w:rsidRPr="0053338B">
        <w:rPr>
          <w:rFonts w:asciiTheme="minorHAnsi" w:hAnsiTheme="minorHAnsi" w:cstheme="minorHAnsi"/>
          <w:b/>
        </w:rPr>
        <w:t>możliwość elektronicznego monitorowania przesyłek rejestrowanych</w:t>
      </w:r>
      <w:r w:rsidRPr="0053338B">
        <w:rPr>
          <w:rFonts w:asciiTheme="minorHAnsi" w:eastAsia="Times New Roman" w:hAnsiTheme="minorHAnsi" w:cstheme="minorHAnsi"/>
          <w:b/>
          <w:bCs/>
        </w:rPr>
        <w:t xml:space="preserve"> „E”</w:t>
      </w:r>
      <w:r w:rsidRPr="0053338B">
        <w:rPr>
          <w:rFonts w:asciiTheme="minorHAnsi" w:eastAsia="Times New Roman" w:hAnsiTheme="minorHAnsi" w:cstheme="minorHAnsi"/>
        </w:rPr>
        <w:t xml:space="preserve">  </w:t>
      </w:r>
      <w:r w:rsidRPr="0053338B">
        <w:rPr>
          <w:rFonts w:asciiTheme="minorHAnsi" w:eastAsia="Times New Roman" w:hAnsiTheme="minorHAnsi" w:cstheme="minorHAnsi"/>
          <w:bCs/>
        </w:rPr>
        <w:t>(waga 40%)</w:t>
      </w:r>
      <w:bookmarkEnd w:id="49"/>
      <w:r w:rsidRPr="0053338B">
        <w:rPr>
          <w:rFonts w:asciiTheme="minorHAnsi" w:eastAsia="Times New Roman" w:hAnsiTheme="minorHAnsi" w:cstheme="minorHAnsi"/>
          <w:bCs/>
        </w:rPr>
        <w:t>, punktacja w niniejszym kryterium zostanie przyznana w następujący sposób:</w:t>
      </w:r>
    </w:p>
    <w:p w14:paraId="63408FF0" w14:textId="77777777" w:rsidR="00BD7C7E" w:rsidRPr="0053338B" w:rsidRDefault="00BD7C7E" w:rsidP="00BD7C7E">
      <w:pPr>
        <w:pStyle w:val="Akapitzlist"/>
        <w:spacing w:line="240" w:lineRule="auto"/>
        <w:ind w:left="567"/>
        <w:jc w:val="both"/>
        <w:rPr>
          <w:rFonts w:asciiTheme="minorHAnsi" w:hAnsiTheme="minorHAnsi" w:cstheme="minorHAnsi"/>
        </w:rPr>
      </w:pPr>
      <w:r w:rsidRPr="0053338B">
        <w:rPr>
          <w:rFonts w:asciiTheme="minorHAnsi" w:hAnsiTheme="minorHAnsi" w:cstheme="minorHAnsi"/>
        </w:rPr>
        <w:t>-</w:t>
      </w:r>
      <w:r w:rsidRPr="0053338B">
        <w:rPr>
          <w:rFonts w:asciiTheme="minorHAnsi" w:hAnsiTheme="minorHAnsi" w:cstheme="minorHAnsi"/>
          <w:color w:val="FF0000"/>
        </w:rPr>
        <w:t xml:space="preserve"> </w:t>
      </w:r>
      <w:r w:rsidRPr="0053338B">
        <w:rPr>
          <w:rFonts w:asciiTheme="minorHAnsi" w:hAnsiTheme="minorHAnsi" w:cstheme="minorHAnsi"/>
        </w:rPr>
        <w:t>zaoferowanie przez Wykonawcę możliwości elektronicznego monitorowania przesyłek rejestrowanych poprzez zaznaczenie w Formularzy ofertowym „TAK” – ofercie przyznanych zostanie 40 pkt.</w:t>
      </w:r>
    </w:p>
    <w:p w14:paraId="3EDECAD8" w14:textId="77777777" w:rsidR="00BD7C7E" w:rsidRPr="0053338B" w:rsidRDefault="00BD7C7E" w:rsidP="00BD7C7E">
      <w:pPr>
        <w:pStyle w:val="Akapitzlist"/>
        <w:spacing w:line="240" w:lineRule="auto"/>
        <w:ind w:left="567"/>
        <w:jc w:val="both"/>
        <w:rPr>
          <w:rFonts w:asciiTheme="minorHAnsi" w:hAnsiTheme="minorHAnsi" w:cstheme="minorHAnsi"/>
        </w:rPr>
      </w:pPr>
      <w:r w:rsidRPr="0053338B">
        <w:rPr>
          <w:rFonts w:asciiTheme="minorHAnsi" w:hAnsiTheme="minorHAnsi" w:cstheme="minorHAnsi"/>
        </w:rPr>
        <w:t>- nie zaoferowanie przez Wykonawcę możliwości elektronicznego monitorowania przesyłek rejestrowanych poprzez zaznaczenie w Formularzy ofertowym „NIE” – ofercie przyznanych zostanie 0 pkt.</w:t>
      </w:r>
    </w:p>
    <w:p w14:paraId="0418A673" w14:textId="77777777" w:rsidR="00BD7C7E" w:rsidRPr="0053338B" w:rsidRDefault="00BD7C7E" w:rsidP="00BD7C7E">
      <w:pPr>
        <w:pStyle w:val="Akapitzlist"/>
        <w:spacing w:line="240" w:lineRule="auto"/>
        <w:ind w:left="284" w:hanging="142"/>
        <w:jc w:val="both"/>
        <w:rPr>
          <w:rFonts w:asciiTheme="minorHAnsi" w:hAnsiTheme="minorHAnsi" w:cstheme="minorHAnsi"/>
          <w:color w:val="FF0000"/>
        </w:rPr>
      </w:pPr>
      <w:r w:rsidRPr="0053338B">
        <w:rPr>
          <w:rFonts w:asciiTheme="minorHAnsi" w:eastAsia="Times New Roman" w:hAnsiTheme="minorHAnsi" w:cstheme="minorHAnsi"/>
        </w:rPr>
        <w:t>Maksymalna ilość punktów w niniejszym kryterium może wynosić 40 .</w:t>
      </w:r>
    </w:p>
    <w:p w14:paraId="40B6456C" w14:textId="77777777" w:rsidR="00BD7C7E" w:rsidRPr="0053338B" w:rsidRDefault="00BD7C7E" w:rsidP="00BD7C7E">
      <w:pPr>
        <w:spacing w:line="240" w:lineRule="auto"/>
        <w:jc w:val="both"/>
        <w:rPr>
          <w:rFonts w:asciiTheme="minorHAnsi" w:hAnsiTheme="minorHAnsi" w:cstheme="minorHAnsi"/>
          <w:color w:val="FF0000"/>
        </w:rPr>
      </w:pPr>
    </w:p>
    <w:p w14:paraId="6401C747" w14:textId="77777777" w:rsidR="008870AA" w:rsidRPr="008870AA" w:rsidRDefault="008870AA" w:rsidP="00D61D92">
      <w:pPr>
        <w:spacing w:line="319" w:lineRule="auto"/>
        <w:jc w:val="both"/>
        <w:rPr>
          <w:rFonts w:asciiTheme="minorHAnsi" w:hAnsiTheme="minorHAnsi" w:cstheme="minorHAnsi"/>
        </w:rPr>
      </w:pPr>
    </w:p>
    <w:p w14:paraId="1E1D4ACD" w14:textId="64FC9B48" w:rsidR="00BD7C7E" w:rsidRPr="0053338B" w:rsidRDefault="008870AA" w:rsidP="00BD7C7E">
      <w:pPr>
        <w:keepNext/>
        <w:keepLines/>
        <w:spacing w:line="319" w:lineRule="auto"/>
        <w:jc w:val="both"/>
        <w:outlineLvl w:val="1"/>
        <w:rPr>
          <w:rFonts w:asciiTheme="minorHAnsi" w:hAnsiTheme="minorHAnsi" w:cstheme="minorHAnsi"/>
          <w:b/>
          <w:bCs/>
        </w:rPr>
      </w:pPr>
      <w:bookmarkStart w:id="50" w:name="_Toc135663033"/>
      <w:r w:rsidRPr="008870AA">
        <w:rPr>
          <w:rFonts w:asciiTheme="minorHAnsi" w:hAnsiTheme="minorHAnsi" w:cstheme="minorHAnsi"/>
          <w:b/>
          <w:bCs/>
        </w:rPr>
        <w:t>XXI. Wymagania dotyczące zabezpieczenia należytego wykonania umowy</w:t>
      </w:r>
      <w:bookmarkEnd w:id="50"/>
      <w:r w:rsidR="00BD7C7E" w:rsidRPr="00BD7C7E">
        <w:rPr>
          <w:rFonts w:asciiTheme="minorHAnsi" w:hAnsiTheme="minorHAnsi" w:cstheme="minorHAnsi"/>
          <w:b/>
          <w:bCs/>
        </w:rPr>
        <w:t xml:space="preserve"> </w:t>
      </w:r>
      <w:r w:rsidR="00BD7C7E">
        <w:rPr>
          <w:rFonts w:asciiTheme="minorHAnsi" w:hAnsiTheme="minorHAnsi" w:cstheme="minorHAnsi"/>
          <w:b/>
          <w:bCs/>
        </w:rPr>
        <w:t xml:space="preserve">- </w:t>
      </w:r>
      <w:r w:rsidR="00BD7C7E" w:rsidRPr="0053338B">
        <w:rPr>
          <w:rFonts w:asciiTheme="minorHAnsi" w:hAnsiTheme="minorHAnsi" w:cstheme="minorHAnsi"/>
          <w:b/>
          <w:bCs/>
        </w:rPr>
        <w:t>Zamawiający nie wymaga wniesienia zabezpieczenia należytego wykonania umowy.</w:t>
      </w:r>
    </w:p>
    <w:p w14:paraId="5436A577" w14:textId="64CB5058" w:rsidR="00D116A6" w:rsidRPr="008870AA" w:rsidRDefault="00D116A6" w:rsidP="00BD7C7E">
      <w:pPr>
        <w:pStyle w:val="Nagwek2"/>
        <w:spacing w:before="0" w:after="0" w:line="319" w:lineRule="auto"/>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2" w:name="_Toc135663035"/>
      <w:r w:rsidRPr="008870AA">
        <w:rPr>
          <w:rFonts w:asciiTheme="minorHAnsi" w:hAnsiTheme="minorHAnsi" w:cstheme="minorHAnsi"/>
          <w:b/>
          <w:bCs/>
          <w:sz w:val="24"/>
          <w:szCs w:val="24"/>
        </w:rPr>
        <w:t>XXIII. Informacje o treści zawieranej umowy oraz możliwości jej zmiany</w:t>
      </w:r>
      <w:bookmarkEnd w:id="52"/>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6AC9ABF2"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w:t>
      </w:r>
      <w:r w:rsidR="007F6CB6">
        <w:rPr>
          <w:rFonts w:asciiTheme="minorHAnsi" w:hAnsiTheme="minorHAnsi" w:cstheme="minorHAnsi"/>
          <w:b/>
        </w:rPr>
        <w:t>7</w:t>
      </w:r>
      <w:r w:rsidRPr="008870AA">
        <w:rPr>
          <w:rFonts w:asciiTheme="minorHAnsi" w:hAnsiTheme="minorHAnsi" w:cstheme="minorHAnsi"/>
          <w:b/>
        </w:rPr>
        <w:t xml:space="preserve">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C37B78" w:rsidRDefault="008870AA" w:rsidP="008870AA">
      <w:pPr>
        <w:pStyle w:val="Nagwek2"/>
        <w:spacing w:before="0" w:after="0" w:line="319" w:lineRule="auto"/>
        <w:jc w:val="both"/>
        <w:rPr>
          <w:rFonts w:asciiTheme="minorHAnsi" w:hAnsiTheme="minorHAnsi" w:cstheme="minorHAnsi"/>
          <w:b/>
          <w:bCs/>
          <w:sz w:val="24"/>
          <w:szCs w:val="24"/>
        </w:rPr>
      </w:pPr>
      <w:bookmarkStart w:id="53" w:name="_Toc135663036"/>
      <w:r w:rsidRPr="00C37B78">
        <w:rPr>
          <w:rFonts w:asciiTheme="minorHAnsi" w:hAnsiTheme="minorHAnsi" w:cstheme="minorHAnsi"/>
          <w:b/>
          <w:bCs/>
          <w:sz w:val="24"/>
          <w:szCs w:val="24"/>
        </w:rPr>
        <w:t>XXIV. Pouczenie o środkach ochrony prawnej przysługujących Wykonawcy</w:t>
      </w:r>
      <w:bookmarkEnd w:id="53"/>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70E9BD3F" w14:textId="77777777" w:rsidR="00E31D94" w:rsidRDefault="00E31D94"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135663037"/>
      <w:bookmarkEnd w:id="54"/>
    </w:p>
    <w:p w14:paraId="20287B9C" w14:textId="6FAD92E8" w:rsidR="008870AA" w:rsidRPr="00C37B78" w:rsidRDefault="008870AA" w:rsidP="008870AA">
      <w:pPr>
        <w:pStyle w:val="Nagwek2"/>
        <w:spacing w:before="0" w:after="0" w:line="319" w:lineRule="auto"/>
        <w:jc w:val="both"/>
        <w:rPr>
          <w:rFonts w:asciiTheme="minorHAnsi" w:hAnsiTheme="minorHAnsi" w:cstheme="minorHAnsi"/>
          <w:b/>
          <w:bCs/>
          <w:sz w:val="24"/>
          <w:szCs w:val="24"/>
        </w:rPr>
      </w:pPr>
      <w:r w:rsidRPr="00C37B78">
        <w:rPr>
          <w:rFonts w:asciiTheme="minorHAnsi" w:hAnsiTheme="minorHAnsi" w:cstheme="minorHAnsi"/>
          <w:b/>
          <w:bCs/>
          <w:sz w:val="24"/>
          <w:szCs w:val="24"/>
        </w:rPr>
        <w:t>XXV. Spis załączników</w:t>
      </w:r>
      <w:bookmarkEnd w:id="55"/>
    </w:p>
    <w:bookmarkEnd w:id="1"/>
    <w:p w14:paraId="04BABC22" w14:textId="77777777" w:rsidR="007F6CB6" w:rsidRPr="0053338B" w:rsidRDefault="007F6CB6" w:rsidP="007F6CB6">
      <w:pPr>
        <w:numPr>
          <w:ilvl w:val="0"/>
          <w:numId w:val="17"/>
        </w:numPr>
        <w:spacing w:line="319" w:lineRule="auto"/>
        <w:rPr>
          <w:rFonts w:asciiTheme="minorHAnsi" w:hAnsiTheme="minorHAnsi" w:cstheme="minorHAnsi"/>
        </w:rPr>
      </w:pPr>
      <w:r w:rsidRPr="0053338B">
        <w:rPr>
          <w:rFonts w:asciiTheme="minorHAnsi" w:hAnsiTheme="minorHAnsi" w:cstheme="minorHAnsi"/>
        </w:rPr>
        <w:t>Załącznik nr 1 do SWZ – Formularz ofertowy.</w:t>
      </w:r>
    </w:p>
    <w:p w14:paraId="0AD00F24" w14:textId="77777777" w:rsidR="007F6CB6" w:rsidRPr="0053338B" w:rsidRDefault="007F6CB6" w:rsidP="007F6CB6">
      <w:pPr>
        <w:numPr>
          <w:ilvl w:val="0"/>
          <w:numId w:val="17"/>
        </w:numPr>
        <w:spacing w:line="319" w:lineRule="auto"/>
        <w:rPr>
          <w:rFonts w:asciiTheme="minorHAnsi" w:hAnsiTheme="minorHAnsi" w:cstheme="minorHAnsi"/>
        </w:rPr>
      </w:pPr>
      <w:r w:rsidRPr="0053338B">
        <w:rPr>
          <w:rFonts w:asciiTheme="minorHAnsi" w:hAnsiTheme="minorHAnsi" w:cstheme="minorHAnsi"/>
        </w:rPr>
        <w:t>Załącznik nr 2 do SWZ -  Formularz rzeczowo-cenowy,</w:t>
      </w:r>
    </w:p>
    <w:p w14:paraId="6AE180B0" w14:textId="77777777" w:rsidR="007F6CB6" w:rsidRPr="0053338B" w:rsidRDefault="007F6CB6" w:rsidP="007F6CB6">
      <w:pPr>
        <w:numPr>
          <w:ilvl w:val="0"/>
          <w:numId w:val="17"/>
        </w:numPr>
        <w:spacing w:line="319" w:lineRule="auto"/>
        <w:rPr>
          <w:rFonts w:asciiTheme="minorHAnsi" w:hAnsiTheme="minorHAnsi" w:cstheme="minorHAnsi"/>
        </w:rPr>
      </w:pPr>
      <w:r w:rsidRPr="0053338B">
        <w:rPr>
          <w:rFonts w:asciiTheme="minorHAnsi" w:hAnsiTheme="minorHAnsi" w:cstheme="minorHAnsi"/>
        </w:rPr>
        <w:t>Załącznik nr 3 do SWZ - Oświadczenie Wykonawcy składane na podstawie art. 125 ust. 1 ustawy o spełnianiu warunków udziału w postępowaniu.</w:t>
      </w:r>
    </w:p>
    <w:p w14:paraId="6812CB02" w14:textId="77777777" w:rsidR="007F6CB6" w:rsidRPr="0053338B" w:rsidRDefault="007F6CB6" w:rsidP="007F6CB6">
      <w:pPr>
        <w:numPr>
          <w:ilvl w:val="0"/>
          <w:numId w:val="17"/>
        </w:numPr>
        <w:spacing w:line="319" w:lineRule="auto"/>
        <w:rPr>
          <w:rFonts w:asciiTheme="minorHAnsi" w:hAnsiTheme="minorHAnsi" w:cstheme="minorHAnsi"/>
        </w:rPr>
      </w:pPr>
      <w:r w:rsidRPr="0053338B">
        <w:rPr>
          <w:rFonts w:asciiTheme="minorHAnsi" w:hAnsiTheme="minorHAnsi" w:cstheme="minorHAnsi"/>
        </w:rPr>
        <w:t>Załącznik nr 4 do SWZ - Oświadczenie Wykonawcy składane na podstawie art. 125 ust. 1 ustawy o braku podstaw wykluczenia i o spełnianiu warunków udziału w postępowaniu.</w:t>
      </w:r>
    </w:p>
    <w:p w14:paraId="3402FB4C" w14:textId="77777777" w:rsidR="007F6CB6" w:rsidRPr="0053338B" w:rsidRDefault="007F6CB6" w:rsidP="007F6CB6">
      <w:pPr>
        <w:numPr>
          <w:ilvl w:val="0"/>
          <w:numId w:val="17"/>
        </w:numPr>
        <w:spacing w:line="319" w:lineRule="auto"/>
        <w:rPr>
          <w:rFonts w:asciiTheme="minorHAnsi" w:hAnsiTheme="minorHAnsi" w:cstheme="minorHAnsi"/>
        </w:rPr>
      </w:pPr>
      <w:r w:rsidRPr="0053338B">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716F57D7" w14:textId="77777777" w:rsidR="007F6CB6" w:rsidRPr="0053338B" w:rsidRDefault="007F6CB6" w:rsidP="007F6CB6">
      <w:pPr>
        <w:numPr>
          <w:ilvl w:val="0"/>
          <w:numId w:val="17"/>
        </w:numPr>
        <w:spacing w:line="319" w:lineRule="auto"/>
        <w:rPr>
          <w:rFonts w:asciiTheme="minorHAnsi" w:hAnsiTheme="minorHAnsi" w:cstheme="minorHAnsi"/>
        </w:rPr>
      </w:pPr>
      <w:r w:rsidRPr="0053338B">
        <w:rPr>
          <w:rFonts w:asciiTheme="minorHAnsi" w:hAnsiTheme="minorHAnsi" w:cstheme="minorHAnsi"/>
        </w:rPr>
        <w:t>Załącznik nr 5 do SWZ – dotyczy Wykonawców występujących wspólnie - wzór oświadczenia,  z którego wynika, które usługi wykonają poszczególni wykonawcy.</w:t>
      </w:r>
    </w:p>
    <w:p w14:paraId="5789CD03" w14:textId="77777777" w:rsidR="007F6CB6" w:rsidRPr="0053338B" w:rsidRDefault="007F6CB6" w:rsidP="007F6CB6">
      <w:pPr>
        <w:numPr>
          <w:ilvl w:val="0"/>
          <w:numId w:val="17"/>
        </w:numPr>
        <w:spacing w:line="319" w:lineRule="auto"/>
        <w:rPr>
          <w:rFonts w:asciiTheme="minorHAnsi" w:hAnsiTheme="minorHAnsi" w:cstheme="minorHAnsi"/>
        </w:rPr>
      </w:pPr>
      <w:r w:rsidRPr="0053338B">
        <w:rPr>
          <w:rFonts w:asciiTheme="minorHAnsi" w:hAnsiTheme="minorHAnsi" w:cstheme="minorHAnsi"/>
        </w:rPr>
        <w:t>Załącznik nr 6  do SWZ –wzór zobowiązania.</w:t>
      </w:r>
    </w:p>
    <w:p w14:paraId="5C8ADA4F" w14:textId="77777777" w:rsidR="007F6CB6" w:rsidRPr="0053338B" w:rsidRDefault="007F6CB6" w:rsidP="007F6CB6">
      <w:pPr>
        <w:numPr>
          <w:ilvl w:val="0"/>
          <w:numId w:val="17"/>
        </w:numPr>
        <w:spacing w:line="319" w:lineRule="auto"/>
        <w:rPr>
          <w:rFonts w:asciiTheme="minorHAnsi" w:hAnsiTheme="minorHAnsi" w:cstheme="minorHAnsi"/>
        </w:rPr>
      </w:pPr>
      <w:bookmarkStart w:id="56" w:name="_Hlk75784424"/>
      <w:r w:rsidRPr="0053338B">
        <w:rPr>
          <w:rFonts w:asciiTheme="minorHAnsi" w:hAnsiTheme="minorHAnsi" w:cstheme="minorHAnsi"/>
        </w:rPr>
        <w:t xml:space="preserve">Załącznik nr 7 do SWZ </w:t>
      </w:r>
      <w:bookmarkEnd w:id="56"/>
      <w:r w:rsidRPr="0053338B">
        <w:rPr>
          <w:rFonts w:asciiTheme="minorHAnsi" w:hAnsiTheme="minorHAnsi" w:cstheme="minorHAnsi"/>
        </w:rPr>
        <w:t>– projektowane postanowienia umowne.</w:t>
      </w:r>
    </w:p>
    <w:p w14:paraId="55E5E9F5" w14:textId="77777777" w:rsidR="007F6CB6" w:rsidRPr="0053338B" w:rsidRDefault="007F6CB6" w:rsidP="007F6CB6">
      <w:pPr>
        <w:numPr>
          <w:ilvl w:val="0"/>
          <w:numId w:val="17"/>
        </w:numPr>
        <w:spacing w:line="319" w:lineRule="auto"/>
        <w:rPr>
          <w:rFonts w:asciiTheme="minorHAnsi" w:hAnsiTheme="minorHAnsi" w:cstheme="minorHAnsi"/>
        </w:rPr>
      </w:pPr>
      <w:r w:rsidRPr="0053338B">
        <w:rPr>
          <w:rFonts w:asciiTheme="minorHAnsi" w:hAnsiTheme="minorHAnsi" w:cstheme="minorHAnsi"/>
        </w:rPr>
        <w:t xml:space="preserve">Załącznik nr 8 do SWZ – szczegółowy opis przedmiotu zamówienia. </w:t>
      </w:r>
    </w:p>
    <w:p w14:paraId="08ED3252" w14:textId="2AA7DC4A" w:rsidR="001A6830" w:rsidRDefault="001A6830" w:rsidP="007F6CB6">
      <w:pPr>
        <w:spacing w:line="319" w:lineRule="auto"/>
        <w:ind w:left="720"/>
        <w:rPr>
          <w:rFonts w:asciiTheme="minorHAnsi" w:hAnsiTheme="minorHAnsi" w:cstheme="minorHAnsi"/>
        </w:rPr>
      </w:pPr>
    </w:p>
    <w:sectPr w:rsidR="001A6830"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5A18" w14:textId="77777777" w:rsidR="006B3D95" w:rsidRDefault="006B3D95" w:rsidP="008870AA">
      <w:pPr>
        <w:spacing w:line="240" w:lineRule="auto"/>
      </w:pPr>
      <w:r>
        <w:separator/>
      </w:r>
    </w:p>
  </w:endnote>
  <w:endnote w:type="continuationSeparator" w:id="0">
    <w:p w14:paraId="5F574E72" w14:textId="77777777" w:rsidR="006B3D95" w:rsidRDefault="006B3D95"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96DA" w14:textId="77777777" w:rsidR="006B3D95" w:rsidRDefault="006B3D95" w:rsidP="008870AA">
      <w:pPr>
        <w:spacing w:line="240" w:lineRule="auto"/>
      </w:pPr>
      <w:r>
        <w:separator/>
      </w:r>
    </w:p>
  </w:footnote>
  <w:footnote w:type="continuationSeparator" w:id="0">
    <w:p w14:paraId="1AE8D312" w14:textId="77777777" w:rsidR="006B3D95" w:rsidRDefault="006B3D95"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1E8D1387"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5C28CB">
      <w:rPr>
        <w:rFonts w:asciiTheme="minorHAnsi" w:hAnsiTheme="minorHAnsi" w:cstheme="minorHAnsi"/>
        <w:sz w:val="20"/>
        <w:szCs w:val="20"/>
      </w:rPr>
      <w:t>21</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14D09" w:rsidRDefault="00014D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B53B87"/>
    <w:multiLevelType w:val="multilevel"/>
    <w:tmpl w:val="E650310C"/>
    <w:lvl w:ilvl="0">
      <w:start w:val="1"/>
      <w:numFmt w:val="bullet"/>
      <w:lvlText w:val=""/>
      <w:lvlJc w:val="left"/>
      <w:pPr>
        <w:tabs>
          <w:tab w:val="num" w:pos="1080"/>
        </w:tabs>
        <w:ind w:left="108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14FD8"/>
    <w:multiLevelType w:val="multilevel"/>
    <w:tmpl w:val="A3C2B520"/>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370808"/>
    <w:multiLevelType w:val="hybridMultilevel"/>
    <w:tmpl w:val="7974C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A5A422F6"/>
    <w:lvl w:ilvl="0">
      <w:start w:val="1"/>
      <w:numFmt w:val="decimal"/>
      <w:lvlText w:val="%1."/>
      <w:lvlJc w:val="left"/>
      <w:pPr>
        <w:ind w:left="1009" w:hanging="452"/>
      </w:pPr>
      <w:rPr>
        <w:b/>
        <w:vertAlign w:val="baseline"/>
      </w:rPr>
    </w:lvl>
    <w:lvl w:ilvl="1">
      <w:start w:val="1"/>
      <w:numFmt w:val="lowerLetter"/>
      <w:lvlText w:val="%2)"/>
      <w:lvlJc w:val="left"/>
      <w:pPr>
        <w:ind w:left="1211" w:hanging="360"/>
      </w:pPr>
      <w:rPr>
        <w:rFonts w:asciiTheme="minorHAnsi" w:eastAsia="Arial" w:hAnsiTheme="minorHAnsi" w:cstheme="minorHAnsi" w:hint="default"/>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06864EC"/>
    <w:multiLevelType w:val="hybridMultilevel"/>
    <w:tmpl w:val="346A5160"/>
    <w:lvl w:ilvl="0" w:tplc="97B0AE8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D7C0419"/>
    <w:multiLevelType w:val="hybridMultilevel"/>
    <w:tmpl w:val="25D237DC"/>
    <w:lvl w:ilvl="0" w:tplc="107CCE9E">
      <w:start w:val="7"/>
      <w:numFmt w:val="bullet"/>
      <w:lvlText w:val="-"/>
      <w:lvlJc w:val="left"/>
      <w:pPr>
        <w:ind w:left="720" w:hanging="360"/>
      </w:pPr>
      <w:rPr>
        <w:rFonts w:ascii="Calibri" w:eastAsia="Times New Roman" w:hAnsi="Calibri" w:cs="Calibr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17"/>
  </w:num>
  <w:num w:numId="3" w16cid:durableId="1151558694">
    <w:abstractNumId w:val="1"/>
  </w:num>
  <w:num w:numId="4" w16cid:durableId="2121146668">
    <w:abstractNumId w:val="42"/>
  </w:num>
  <w:num w:numId="5" w16cid:durableId="2021153379">
    <w:abstractNumId w:val="31"/>
  </w:num>
  <w:num w:numId="6" w16cid:durableId="74474843">
    <w:abstractNumId w:val="41"/>
  </w:num>
  <w:num w:numId="7" w16cid:durableId="378820442">
    <w:abstractNumId w:val="37"/>
  </w:num>
  <w:num w:numId="8" w16cid:durableId="1056702684">
    <w:abstractNumId w:val="28"/>
  </w:num>
  <w:num w:numId="9" w16cid:durableId="1452360499">
    <w:abstractNumId w:val="14"/>
  </w:num>
  <w:num w:numId="10" w16cid:durableId="111361321">
    <w:abstractNumId w:val="18"/>
  </w:num>
  <w:num w:numId="11" w16cid:durableId="2896665">
    <w:abstractNumId w:val="35"/>
  </w:num>
  <w:num w:numId="12" w16cid:durableId="1527327384">
    <w:abstractNumId w:val="0"/>
  </w:num>
  <w:num w:numId="13" w16cid:durableId="304244796">
    <w:abstractNumId w:val="36"/>
  </w:num>
  <w:num w:numId="14" w16cid:durableId="658389321">
    <w:abstractNumId w:val="29"/>
  </w:num>
  <w:num w:numId="15" w16cid:durableId="157310783">
    <w:abstractNumId w:val="23"/>
  </w:num>
  <w:num w:numId="16" w16cid:durableId="1423138143">
    <w:abstractNumId w:val="20"/>
  </w:num>
  <w:num w:numId="17" w16cid:durableId="231618385">
    <w:abstractNumId w:val="19"/>
  </w:num>
  <w:num w:numId="18" w16cid:durableId="1233926928">
    <w:abstractNumId w:val="24"/>
  </w:num>
  <w:num w:numId="19" w16cid:durableId="355271092">
    <w:abstractNumId w:val="27"/>
  </w:num>
  <w:num w:numId="20" w16cid:durableId="1933928054">
    <w:abstractNumId w:val="38"/>
  </w:num>
  <w:num w:numId="21" w16cid:durableId="1524703767">
    <w:abstractNumId w:val="25"/>
  </w:num>
  <w:num w:numId="22" w16cid:durableId="418672938">
    <w:abstractNumId w:val="10"/>
  </w:num>
  <w:num w:numId="23" w16cid:durableId="162278437">
    <w:abstractNumId w:val="11"/>
  </w:num>
  <w:num w:numId="24" w16cid:durableId="1922175906">
    <w:abstractNumId w:val="13"/>
  </w:num>
  <w:num w:numId="25" w16cid:durableId="1276905784">
    <w:abstractNumId w:val="5"/>
  </w:num>
  <w:num w:numId="26" w16cid:durableId="1724212298">
    <w:abstractNumId w:val="22"/>
  </w:num>
  <w:num w:numId="27" w16cid:durableId="991101479">
    <w:abstractNumId w:val="15"/>
  </w:num>
  <w:num w:numId="28" w16cid:durableId="1957367239">
    <w:abstractNumId w:val="34"/>
  </w:num>
  <w:num w:numId="29" w16cid:durableId="951744024">
    <w:abstractNumId w:val="16"/>
  </w:num>
  <w:num w:numId="30" w16cid:durableId="655188542">
    <w:abstractNumId w:val="2"/>
  </w:num>
  <w:num w:numId="31" w16cid:durableId="1107509289">
    <w:abstractNumId w:val="9"/>
  </w:num>
  <w:num w:numId="32" w16cid:durableId="791050100">
    <w:abstractNumId w:val="40"/>
  </w:num>
  <w:num w:numId="33" w16cid:durableId="535896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1"/>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1"/>
  </w:num>
  <w:num w:numId="39" w16cid:durableId="781387141">
    <w:abstractNumId w:val="32"/>
  </w:num>
  <w:num w:numId="40" w16cid:durableId="1289894935">
    <w:abstractNumId w:val="7"/>
  </w:num>
  <w:num w:numId="41" w16cid:durableId="1347488115">
    <w:abstractNumId w:val="3"/>
  </w:num>
  <w:num w:numId="42" w16cid:durableId="948007415">
    <w:abstractNumId w:val="4"/>
  </w:num>
  <w:num w:numId="43" w16cid:durableId="1175874866">
    <w:abstractNumId w:val="30"/>
  </w:num>
  <w:num w:numId="44" w16cid:durableId="1716007442">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14D09"/>
    <w:rsid w:val="000248BC"/>
    <w:rsid w:val="00030063"/>
    <w:rsid w:val="00031056"/>
    <w:rsid w:val="00031CF1"/>
    <w:rsid w:val="00034AEC"/>
    <w:rsid w:val="0004380F"/>
    <w:rsid w:val="00043E4A"/>
    <w:rsid w:val="00043E68"/>
    <w:rsid w:val="00044423"/>
    <w:rsid w:val="0004495A"/>
    <w:rsid w:val="00047970"/>
    <w:rsid w:val="0005175F"/>
    <w:rsid w:val="00053185"/>
    <w:rsid w:val="000532A7"/>
    <w:rsid w:val="00060CDC"/>
    <w:rsid w:val="000768E5"/>
    <w:rsid w:val="00081E49"/>
    <w:rsid w:val="00083E02"/>
    <w:rsid w:val="00084BAD"/>
    <w:rsid w:val="00090B2B"/>
    <w:rsid w:val="000916DB"/>
    <w:rsid w:val="00091A43"/>
    <w:rsid w:val="00094A07"/>
    <w:rsid w:val="000A6AF4"/>
    <w:rsid w:val="000B62AF"/>
    <w:rsid w:val="000C69D0"/>
    <w:rsid w:val="000C77A6"/>
    <w:rsid w:val="000D06BE"/>
    <w:rsid w:val="000D14A1"/>
    <w:rsid w:val="000D21F3"/>
    <w:rsid w:val="000D60C2"/>
    <w:rsid w:val="000E0261"/>
    <w:rsid w:val="000E0A1D"/>
    <w:rsid w:val="000E59FC"/>
    <w:rsid w:val="000E7830"/>
    <w:rsid w:val="000F0749"/>
    <w:rsid w:val="00101F71"/>
    <w:rsid w:val="00103E65"/>
    <w:rsid w:val="00107067"/>
    <w:rsid w:val="00107238"/>
    <w:rsid w:val="0011106D"/>
    <w:rsid w:val="00112736"/>
    <w:rsid w:val="00113D06"/>
    <w:rsid w:val="00120BB0"/>
    <w:rsid w:val="001271BC"/>
    <w:rsid w:val="00135555"/>
    <w:rsid w:val="001478A7"/>
    <w:rsid w:val="00156AF4"/>
    <w:rsid w:val="001677B3"/>
    <w:rsid w:val="00170CAC"/>
    <w:rsid w:val="00175D4F"/>
    <w:rsid w:val="001767F9"/>
    <w:rsid w:val="0018087F"/>
    <w:rsid w:val="0018210F"/>
    <w:rsid w:val="00185337"/>
    <w:rsid w:val="001A0570"/>
    <w:rsid w:val="001A6830"/>
    <w:rsid w:val="001B3328"/>
    <w:rsid w:val="001B3CB2"/>
    <w:rsid w:val="001B7876"/>
    <w:rsid w:val="001C0A5A"/>
    <w:rsid w:val="001F181C"/>
    <w:rsid w:val="001F2FF1"/>
    <w:rsid w:val="001F7C00"/>
    <w:rsid w:val="00204865"/>
    <w:rsid w:val="00210F2B"/>
    <w:rsid w:val="002166C0"/>
    <w:rsid w:val="00217B83"/>
    <w:rsid w:val="00220671"/>
    <w:rsid w:val="0022393E"/>
    <w:rsid w:val="00230688"/>
    <w:rsid w:val="002331FE"/>
    <w:rsid w:val="00235E15"/>
    <w:rsid w:val="002401B6"/>
    <w:rsid w:val="002411C2"/>
    <w:rsid w:val="00245D88"/>
    <w:rsid w:val="0026506F"/>
    <w:rsid w:val="002669F5"/>
    <w:rsid w:val="002757B5"/>
    <w:rsid w:val="0028554F"/>
    <w:rsid w:val="002864F5"/>
    <w:rsid w:val="002871A3"/>
    <w:rsid w:val="00292820"/>
    <w:rsid w:val="00296A44"/>
    <w:rsid w:val="00297766"/>
    <w:rsid w:val="002A54B4"/>
    <w:rsid w:val="002B6FFB"/>
    <w:rsid w:val="002D15D6"/>
    <w:rsid w:val="002D4F56"/>
    <w:rsid w:val="002D6811"/>
    <w:rsid w:val="002E39C4"/>
    <w:rsid w:val="002F03D5"/>
    <w:rsid w:val="0030371C"/>
    <w:rsid w:val="00304225"/>
    <w:rsid w:val="00310EE6"/>
    <w:rsid w:val="00311772"/>
    <w:rsid w:val="00311B20"/>
    <w:rsid w:val="00320FE1"/>
    <w:rsid w:val="00323450"/>
    <w:rsid w:val="00336B79"/>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C0CB7"/>
    <w:rsid w:val="003D18A4"/>
    <w:rsid w:val="003D2F5F"/>
    <w:rsid w:val="003D3B61"/>
    <w:rsid w:val="003D4692"/>
    <w:rsid w:val="003D56D2"/>
    <w:rsid w:val="003D7BB7"/>
    <w:rsid w:val="003E0CA5"/>
    <w:rsid w:val="003E39FC"/>
    <w:rsid w:val="003E3E74"/>
    <w:rsid w:val="003E3F0B"/>
    <w:rsid w:val="003E4313"/>
    <w:rsid w:val="003E767C"/>
    <w:rsid w:val="00403F6A"/>
    <w:rsid w:val="004261AA"/>
    <w:rsid w:val="00435871"/>
    <w:rsid w:val="0043670B"/>
    <w:rsid w:val="00444A85"/>
    <w:rsid w:val="004467CF"/>
    <w:rsid w:val="004471EA"/>
    <w:rsid w:val="00460EB2"/>
    <w:rsid w:val="00467FDE"/>
    <w:rsid w:val="0047596C"/>
    <w:rsid w:val="00481C2E"/>
    <w:rsid w:val="00487D3D"/>
    <w:rsid w:val="00494791"/>
    <w:rsid w:val="004A3292"/>
    <w:rsid w:val="004B091D"/>
    <w:rsid w:val="004B7160"/>
    <w:rsid w:val="004B763E"/>
    <w:rsid w:val="004C26A5"/>
    <w:rsid w:val="004C6E37"/>
    <w:rsid w:val="004F7D33"/>
    <w:rsid w:val="00500A00"/>
    <w:rsid w:val="00506B80"/>
    <w:rsid w:val="00510FD9"/>
    <w:rsid w:val="00513E17"/>
    <w:rsid w:val="00527B61"/>
    <w:rsid w:val="00533BC3"/>
    <w:rsid w:val="0053564D"/>
    <w:rsid w:val="00544842"/>
    <w:rsid w:val="00545840"/>
    <w:rsid w:val="00562033"/>
    <w:rsid w:val="005641F4"/>
    <w:rsid w:val="00564C90"/>
    <w:rsid w:val="00567DD2"/>
    <w:rsid w:val="00587233"/>
    <w:rsid w:val="005950D5"/>
    <w:rsid w:val="00595D00"/>
    <w:rsid w:val="005A014E"/>
    <w:rsid w:val="005A2283"/>
    <w:rsid w:val="005A706C"/>
    <w:rsid w:val="005A738A"/>
    <w:rsid w:val="005B06D6"/>
    <w:rsid w:val="005B0E91"/>
    <w:rsid w:val="005B19AF"/>
    <w:rsid w:val="005B2E36"/>
    <w:rsid w:val="005C28CB"/>
    <w:rsid w:val="005C39DE"/>
    <w:rsid w:val="005D3A17"/>
    <w:rsid w:val="005E1D15"/>
    <w:rsid w:val="005F05D5"/>
    <w:rsid w:val="005F065A"/>
    <w:rsid w:val="005F0CA2"/>
    <w:rsid w:val="005F5E33"/>
    <w:rsid w:val="00607E2D"/>
    <w:rsid w:val="006101ED"/>
    <w:rsid w:val="006110C0"/>
    <w:rsid w:val="006208A2"/>
    <w:rsid w:val="00625026"/>
    <w:rsid w:val="00626D6B"/>
    <w:rsid w:val="0063784B"/>
    <w:rsid w:val="00640FE1"/>
    <w:rsid w:val="006506A6"/>
    <w:rsid w:val="006628D2"/>
    <w:rsid w:val="006709E7"/>
    <w:rsid w:val="0067157B"/>
    <w:rsid w:val="00677297"/>
    <w:rsid w:val="00680055"/>
    <w:rsid w:val="006939C2"/>
    <w:rsid w:val="006942A8"/>
    <w:rsid w:val="00697C0A"/>
    <w:rsid w:val="006A117A"/>
    <w:rsid w:val="006A52C0"/>
    <w:rsid w:val="006A7CB3"/>
    <w:rsid w:val="006B2602"/>
    <w:rsid w:val="006B3CF6"/>
    <w:rsid w:val="006B3D95"/>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64A11"/>
    <w:rsid w:val="00773735"/>
    <w:rsid w:val="007769DC"/>
    <w:rsid w:val="007800A9"/>
    <w:rsid w:val="0079087B"/>
    <w:rsid w:val="00791998"/>
    <w:rsid w:val="00793143"/>
    <w:rsid w:val="007A17B9"/>
    <w:rsid w:val="007A4721"/>
    <w:rsid w:val="007A7FB8"/>
    <w:rsid w:val="007B0D43"/>
    <w:rsid w:val="007B261F"/>
    <w:rsid w:val="007B3A47"/>
    <w:rsid w:val="007B6B0F"/>
    <w:rsid w:val="007C0C82"/>
    <w:rsid w:val="007C4968"/>
    <w:rsid w:val="007D6272"/>
    <w:rsid w:val="007E4877"/>
    <w:rsid w:val="007E73AC"/>
    <w:rsid w:val="007F359B"/>
    <w:rsid w:val="007F6CB6"/>
    <w:rsid w:val="008000CF"/>
    <w:rsid w:val="008025F1"/>
    <w:rsid w:val="008264E3"/>
    <w:rsid w:val="008350FA"/>
    <w:rsid w:val="00835CAF"/>
    <w:rsid w:val="00850178"/>
    <w:rsid w:val="00850910"/>
    <w:rsid w:val="0085093C"/>
    <w:rsid w:val="008509B7"/>
    <w:rsid w:val="00854EF6"/>
    <w:rsid w:val="00857B2A"/>
    <w:rsid w:val="008641F4"/>
    <w:rsid w:val="00866103"/>
    <w:rsid w:val="0087614B"/>
    <w:rsid w:val="00876F85"/>
    <w:rsid w:val="008818FC"/>
    <w:rsid w:val="00885580"/>
    <w:rsid w:val="0088680C"/>
    <w:rsid w:val="008870AA"/>
    <w:rsid w:val="0089362D"/>
    <w:rsid w:val="008947E2"/>
    <w:rsid w:val="008957C0"/>
    <w:rsid w:val="00897BB5"/>
    <w:rsid w:val="008A34DD"/>
    <w:rsid w:val="008A37CD"/>
    <w:rsid w:val="008A7058"/>
    <w:rsid w:val="008A7A74"/>
    <w:rsid w:val="008B196D"/>
    <w:rsid w:val="008B1FA6"/>
    <w:rsid w:val="008B6F3B"/>
    <w:rsid w:val="008D453C"/>
    <w:rsid w:val="008D4A52"/>
    <w:rsid w:val="008E0673"/>
    <w:rsid w:val="008E2A0A"/>
    <w:rsid w:val="008E4316"/>
    <w:rsid w:val="008E7B24"/>
    <w:rsid w:val="008F1F7C"/>
    <w:rsid w:val="00917273"/>
    <w:rsid w:val="00926EF4"/>
    <w:rsid w:val="00927AEA"/>
    <w:rsid w:val="00927FBF"/>
    <w:rsid w:val="00930D2E"/>
    <w:rsid w:val="00931D79"/>
    <w:rsid w:val="00933941"/>
    <w:rsid w:val="00941140"/>
    <w:rsid w:val="009429AE"/>
    <w:rsid w:val="00942BB5"/>
    <w:rsid w:val="00943FBA"/>
    <w:rsid w:val="0094428F"/>
    <w:rsid w:val="009442F2"/>
    <w:rsid w:val="00946128"/>
    <w:rsid w:val="0095038A"/>
    <w:rsid w:val="00951B67"/>
    <w:rsid w:val="00951EB6"/>
    <w:rsid w:val="00957171"/>
    <w:rsid w:val="0096065D"/>
    <w:rsid w:val="00960F1B"/>
    <w:rsid w:val="00972E16"/>
    <w:rsid w:val="0097434E"/>
    <w:rsid w:val="00987D24"/>
    <w:rsid w:val="00992BB2"/>
    <w:rsid w:val="009A234A"/>
    <w:rsid w:val="009A3EF9"/>
    <w:rsid w:val="009A4892"/>
    <w:rsid w:val="009B302D"/>
    <w:rsid w:val="009C3FCD"/>
    <w:rsid w:val="009C66CF"/>
    <w:rsid w:val="009D094B"/>
    <w:rsid w:val="009E1A40"/>
    <w:rsid w:val="009E1E89"/>
    <w:rsid w:val="009E7094"/>
    <w:rsid w:val="009F1359"/>
    <w:rsid w:val="009F5D8E"/>
    <w:rsid w:val="009F61EF"/>
    <w:rsid w:val="00A0550B"/>
    <w:rsid w:val="00A27CD8"/>
    <w:rsid w:val="00A44357"/>
    <w:rsid w:val="00A55B7B"/>
    <w:rsid w:val="00A60262"/>
    <w:rsid w:val="00A63219"/>
    <w:rsid w:val="00A6491C"/>
    <w:rsid w:val="00A65A72"/>
    <w:rsid w:val="00A776E6"/>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1690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2F84"/>
    <w:rsid w:val="00BA66DB"/>
    <w:rsid w:val="00BC757C"/>
    <w:rsid w:val="00BD054F"/>
    <w:rsid w:val="00BD2813"/>
    <w:rsid w:val="00BD391E"/>
    <w:rsid w:val="00BD7C7E"/>
    <w:rsid w:val="00BE00C3"/>
    <w:rsid w:val="00BE50CB"/>
    <w:rsid w:val="00BF1623"/>
    <w:rsid w:val="00BF35CA"/>
    <w:rsid w:val="00C005FF"/>
    <w:rsid w:val="00C01043"/>
    <w:rsid w:val="00C04FFE"/>
    <w:rsid w:val="00C17059"/>
    <w:rsid w:val="00C23C83"/>
    <w:rsid w:val="00C25D6C"/>
    <w:rsid w:val="00C26A84"/>
    <w:rsid w:val="00C27963"/>
    <w:rsid w:val="00C27F9F"/>
    <w:rsid w:val="00C34DDD"/>
    <w:rsid w:val="00C354B1"/>
    <w:rsid w:val="00C355D9"/>
    <w:rsid w:val="00C37B78"/>
    <w:rsid w:val="00C37C2B"/>
    <w:rsid w:val="00C448E0"/>
    <w:rsid w:val="00C52FA2"/>
    <w:rsid w:val="00C53D48"/>
    <w:rsid w:val="00C61848"/>
    <w:rsid w:val="00C64A36"/>
    <w:rsid w:val="00C7070E"/>
    <w:rsid w:val="00C73612"/>
    <w:rsid w:val="00C74CD2"/>
    <w:rsid w:val="00C75CB3"/>
    <w:rsid w:val="00C7798A"/>
    <w:rsid w:val="00C80A15"/>
    <w:rsid w:val="00C95398"/>
    <w:rsid w:val="00CA227A"/>
    <w:rsid w:val="00CA578B"/>
    <w:rsid w:val="00CB0E3C"/>
    <w:rsid w:val="00CB1B11"/>
    <w:rsid w:val="00CB6C27"/>
    <w:rsid w:val="00CC779D"/>
    <w:rsid w:val="00CD1EB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9438C"/>
    <w:rsid w:val="00D95E68"/>
    <w:rsid w:val="00DA48CC"/>
    <w:rsid w:val="00DB170B"/>
    <w:rsid w:val="00DB45D3"/>
    <w:rsid w:val="00DC1E52"/>
    <w:rsid w:val="00DC7156"/>
    <w:rsid w:val="00DE365A"/>
    <w:rsid w:val="00DE7C30"/>
    <w:rsid w:val="00E025ED"/>
    <w:rsid w:val="00E129F4"/>
    <w:rsid w:val="00E147BC"/>
    <w:rsid w:val="00E23C7F"/>
    <w:rsid w:val="00E24987"/>
    <w:rsid w:val="00E31D94"/>
    <w:rsid w:val="00E31ECE"/>
    <w:rsid w:val="00E36E74"/>
    <w:rsid w:val="00E36ECF"/>
    <w:rsid w:val="00E40F1A"/>
    <w:rsid w:val="00E41824"/>
    <w:rsid w:val="00E45B28"/>
    <w:rsid w:val="00E5099C"/>
    <w:rsid w:val="00E51A42"/>
    <w:rsid w:val="00E563E1"/>
    <w:rsid w:val="00E603A7"/>
    <w:rsid w:val="00E621AC"/>
    <w:rsid w:val="00E84AFF"/>
    <w:rsid w:val="00E9033F"/>
    <w:rsid w:val="00EA5BF6"/>
    <w:rsid w:val="00EC4BE3"/>
    <w:rsid w:val="00EC6369"/>
    <w:rsid w:val="00ED0E75"/>
    <w:rsid w:val="00ED55A0"/>
    <w:rsid w:val="00ED702C"/>
    <w:rsid w:val="00EE0719"/>
    <w:rsid w:val="00EE12EC"/>
    <w:rsid w:val="00EE44B6"/>
    <w:rsid w:val="00EE6064"/>
    <w:rsid w:val="00EE6DEB"/>
    <w:rsid w:val="00EF0373"/>
    <w:rsid w:val="00F01449"/>
    <w:rsid w:val="00F016E3"/>
    <w:rsid w:val="00F13C47"/>
    <w:rsid w:val="00F150DD"/>
    <w:rsid w:val="00F15A45"/>
    <w:rsid w:val="00F208F9"/>
    <w:rsid w:val="00F214CA"/>
    <w:rsid w:val="00F24D6E"/>
    <w:rsid w:val="00F25413"/>
    <w:rsid w:val="00F372A1"/>
    <w:rsid w:val="00F40D0E"/>
    <w:rsid w:val="00F41AE2"/>
    <w:rsid w:val="00F46E9A"/>
    <w:rsid w:val="00F51FFB"/>
    <w:rsid w:val="00F52BD2"/>
    <w:rsid w:val="00F53ECA"/>
    <w:rsid w:val="00F57FA2"/>
    <w:rsid w:val="00F67BBB"/>
    <w:rsid w:val="00F86CE1"/>
    <w:rsid w:val="00F87BDC"/>
    <w:rsid w:val="00F93AC7"/>
    <w:rsid w:val="00FA4897"/>
    <w:rsid w:val="00FA554C"/>
    <w:rsid w:val="00FA5986"/>
    <w:rsid w:val="00FA7D48"/>
    <w:rsid w:val="00FC1487"/>
    <w:rsid w:val="00FC542B"/>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paragraph" w:customStyle="1" w:styleId="Standardowy0">
    <w:name w:val="Standardowy.+"/>
    <w:rsid w:val="003E767C"/>
    <w:pPr>
      <w:suppressAutoHyphens/>
      <w:spacing w:after="0" w:line="240" w:lineRule="auto"/>
    </w:pPr>
    <w:rPr>
      <w:rFonts w:eastAsia="Times New Roman" w:cs="Times New Roman"/>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2874</TotalTime>
  <Pages>22</Pages>
  <Words>9388</Words>
  <Characters>56331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272</cp:revision>
  <cp:lastPrinted>2023-10-24T11:54:00Z</cp:lastPrinted>
  <dcterms:created xsi:type="dcterms:W3CDTF">2021-12-01T12:49:00Z</dcterms:created>
  <dcterms:modified xsi:type="dcterms:W3CDTF">2023-10-24T12:10:00Z</dcterms:modified>
</cp:coreProperties>
</file>