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701"/>
        <w:gridCol w:w="1701"/>
        <w:gridCol w:w="1984"/>
      </w:tblGrid>
      <w:tr w:rsidR="003D07E4" w:rsidRPr="003D07E4" w:rsidTr="000417CA">
        <w:trPr>
          <w:trHeight w:val="315"/>
        </w:trPr>
        <w:tc>
          <w:tcPr>
            <w:tcW w:w="89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4EBC" w:rsidRPr="005F4EBC" w:rsidRDefault="003D07E4" w:rsidP="00041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bookmarkStart w:id="0" w:name="_GoBack"/>
            <w:bookmarkEnd w:id="0"/>
            <w:r w:rsidRPr="005F4EB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 xml:space="preserve">Formularz cenowy </w:t>
            </w:r>
          </w:p>
        </w:tc>
      </w:tr>
      <w:tr w:rsidR="00AC2A63" w:rsidRPr="00AC2A63" w:rsidTr="000417CA">
        <w:trPr>
          <w:trHeight w:val="340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07E4" w:rsidRPr="00AC2A63" w:rsidRDefault="003D07E4" w:rsidP="003D0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0B34F5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538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7E4" w:rsidRPr="00AC2A63" w:rsidRDefault="003D07E4" w:rsidP="003D0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0B34F5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Przesyłki krajowe do 500</w:t>
            </w:r>
            <w:r w:rsidR="000417CA" w:rsidRPr="000B34F5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0B34F5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g</w:t>
            </w:r>
          </w:p>
        </w:tc>
      </w:tr>
      <w:tr w:rsidR="003D07E4" w:rsidRPr="003D07E4" w:rsidTr="00F63730">
        <w:trPr>
          <w:trHeight w:val="51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D07E4" w:rsidRPr="00F63730" w:rsidRDefault="003D07E4" w:rsidP="003D07E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E4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E4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Szacowana ilość w okresie 12 m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7E4" w:rsidRPr="00F63730" w:rsidRDefault="003D07E4" w:rsidP="003D0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:rsidR="00836068" w:rsidRPr="00F63730" w:rsidRDefault="00836068" w:rsidP="00836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(2</w:t>
            </w:r>
            <w:r w:rsidR="000417CA"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x</w:t>
            </w:r>
            <w:r w:rsidR="000417CA"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3)</w:t>
            </w:r>
          </w:p>
        </w:tc>
      </w:tr>
      <w:tr w:rsidR="00836068" w:rsidRPr="003D07E4" w:rsidTr="00F63730">
        <w:trPr>
          <w:trHeight w:val="41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36068" w:rsidRPr="00F63730" w:rsidRDefault="00836068" w:rsidP="00836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6068" w:rsidRPr="00F63730" w:rsidRDefault="00836068" w:rsidP="00836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6068" w:rsidRPr="00F63730" w:rsidRDefault="00836068" w:rsidP="00836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36068" w:rsidRPr="00F63730" w:rsidRDefault="00836068" w:rsidP="003D0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nierejestrowana ekonomiczna- format S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AC2A63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nierejestrowana priorytetowa- format 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BC485D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ekonomiczna- format 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AC2A63" w:rsidP="00BC4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 w:rsidR="00BC48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</w:t>
            </w:r>
            <w:r w:rsidR="00BC48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priorytetowa- format 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AC2A63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ekonomiczna z potwierdzeniem odbioru- format 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AC2A63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</w:t>
            </w:r>
            <w:r w:rsidR="00BC48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 z potwierdzeniem odbioru- format 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AC2A63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bez potwierdzenia odbioru- format 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8B5DCB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A53FD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z potwierdzeniem odbioru- format 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8B5DCB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A53FD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3D07E4" w:rsidTr="000417CA">
        <w:trPr>
          <w:trHeight w:val="3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30" w:rsidRPr="00F63730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538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3730" w:rsidRPr="00F63730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Przesyłki krajowe 500-1000 g</w:t>
            </w:r>
          </w:p>
        </w:tc>
      </w:tr>
      <w:tr w:rsidR="00C60CDA" w:rsidRPr="003D07E4" w:rsidTr="00F63730">
        <w:trPr>
          <w:trHeight w:val="51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Szacowana ilość w okresie 12 m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(2 x 3)</w:t>
            </w:r>
          </w:p>
        </w:tc>
      </w:tr>
      <w:tr w:rsidR="00F63730" w:rsidRPr="003D07E4" w:rsidTr="00F63730">
        <w:trPr>
          <w:trHeight w:val="410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nierejestrowana ekonomiczna- format 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2E680B" w:rsidP="00AC2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 w:rsidR="00AC2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nierejestrowana priorytetowa- format 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BC485D" w:rsidP="002E6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ekonomiczna- format 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AC2A63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priorytetowa- format 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AC2A63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ekonomiczna z potwierdzeniem odbioru- format 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AC2A63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 z potwierdzeniem odbioru- format 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AC2A63" w:rsidP="002E6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bez potwierdzenia odbioru- format 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8B5DCB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A53FD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z potwierdzeniem odbioru- format 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8B5DCB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A53FD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3D07E4" w:rsidTr="000417CA">
        <w:trPr>
          <w:trHeight w:val="3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30" w:rsidRPr="00F63730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538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3730" w:rsidRPr="00F63730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Przesyłki krajowe 1000-2000</w:t>
            </w:r>
            <w:r w:rsidR="00C60CD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g</w:t>
            </w:r>
          </w:p>
        </w:tc>
      </w:tr>
      <w:tr w:rsidR="00C60CDA" w:rsidRPr="003D07E4" w:rsidTr="00F63730">
        <w:trPr>
          <w:trHeight w:val="51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Szacowana ilość w okresie 12 m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(2 x 3)</w:t>
            </w:r>
          </w:p>
        </w:tc>
      </w:tr>
      <w:tr w:rsidR="00F63730" w:rsidRPr="003D07E4" w:rsidTr="00F63730">
        <w:trPr>
          <w:trHeight w:val="410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nierejestrowana ekonomiczna- format 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AC2A63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nierejestrowana priorytetowa- format 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BC485D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ekonomiczna- format 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AC2A63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priorytetowa- format 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AC2A63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ekonomiczna z potwierdzeniem odbioru- format 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AC2A63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 z potwierdzeniem odbioru- format 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AC2A63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bez potwierdzenia odbioru- format 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8B5DCB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8B5DCB" w:rsidRDefault="00A53FD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z potwierdzeniem odbioru- format 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8B5DCB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8B5DCB" w:rsidRDefault="00A53FD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3D07E4" w:rsidTr="000417CA">
        <w:trPr>
          <w:trHeight w:val="300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63730" w:rsidRPr="00F63730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538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0CDA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Przesyłki zagraniczne strefa A do 50</w:t>
            </w:r>
            <w:r w:rsidR="00C60CD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g</w:t>
            </w:r>
          </w:p>
          <w:p w:rsidR="00F63730" w:rsidRPr="00F63730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(Europa + Cypr, Rosja, Izrael)</w:t>
            </w:r>
          </w:p>
        </w:tc>
      </w:tr>
      <w:tr w:rsidR="00C60CDA" w:rsidRPr="003D07E4" w:rsidTr="00F63730">
        <w:trPr>
          <w:trHeight w:val="51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Szacowana ilość w okresie 12 m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(2 x 3)</w:t>
            </w:r>
          </w:p>
        </w:tc>
      </w:tr>
      <w:tr w:rsidR="00F63730" w:rsidRPr="003D07E4" w:rsidTr="00F63730">
        <w:trPr>
          <w:trHeight w:val="41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E73FE2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E73FE2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E73FE2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3D07E4" w:rsidTr="000417CA">
        <w:trPr>
          <w:trHeight w:val="300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3730" w:rsidRPr="00F63730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538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0CDA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Przesyłki zagraniczne strefa A 50-100</w:t>
            </w:r>
            <w:r w:rsidR="00C60CDA"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g</w:t>
            </w:r>
          </w:p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(Europa + Cypr, Rosja, Izrael)</w:t>
            </w:r>
          </w:p>
        </w:tc>
      </w:tr>
      <w:tr w:rsidR="00C60CDA" w:rsidRPr="003D07E4" w:rsidTr="00F63730">
        <w:trPr>
          <w:trHeight w:val="51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Szacowana ilość w okresie 12 m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(2 x 3)</w:t>
            </w:r>
          </w:p>
        </w:tc>
      </w:tr>
      <w:tr w:rsidR="00F63730" w:rsidRPr="003D07E4" w:rsidTr="00F63730">
        <w:trPr>
          <w:trHeight w:val="41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E73FE2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BC485D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E73FE2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BC485D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E73FE2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BC485D" w:rsidTr="00F63730">
        <w:trPr>
          <w:trHeight w:val="567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BC485D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Zwroty przesyłek rejestrowanych z potwierdzeniem odbioru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BC485D" w:rsidTr="000417CA">
        <w:trPr>
          <w:trHeight w:val="300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3730" w:rsidRPr="00F63730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538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0CDA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Przesyłki zagraniczne strefa A 100-350</w:t>
            </w:r>
            <w:r w:rsidR="00C60CDA"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g</w:t>
            </w:r>
            <w:r w:rsidR="00C60CDA"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(Europa + Cypr, Rosja, Izrael)</w:t>
            </w:r>
          </w:p>
        </w:tc>
      </w:tr>
      <w:tr w:rsidR="00C60CDA" w:rsidRPr="00BC485D" w:rsidTr="00F63730">
        <w:trPr>
          <w:trHeight w:val="51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A" w:rsidRPr="00BC485D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A" w:rsidRPr="00BC485D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Szacowana ilość w okresie 12 m-cy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CDA" w:rsidRPr="00BC485D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:rsidR="00C60CDA" w:rsidRPr="00BC485D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(2 x 3)</w:t>
            </w:r>
          </w:p>
        </w:tc>
      </w:tr>
      <w:tr w:rsidR="00F63730" w:rsidRPr="00BC485D" w:rsidTr="00F63730">
        <w:trPr>
          <w:trHeight w:val="41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F63730" w:rsidRPr="00BC485D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E73FE2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BC485D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E73FE2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BC485D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E73FE2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BC485D" w:rsidTr="00F63730">
        <w:trPr>
          <w:trHeight w:val="567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BC485D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BC485D" w:rsidTr="000417CA">
        <w:trPr>
          <w:trHeight w:val="300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3730" w:rsidRPr="00F63730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538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0CDA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Przesyłki zagraniczne strefa A 350-500</w:t>
            </w:r>
            <w:r w:rsidR="00C60CDA"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g</w:t>
            </w:r>
          </w:p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(Europa + Cypr, Rosja, Izrael)</w:t>
            </w:r>
          </w:p>
        </w:tc>
      </w:tr>
      <w:tr w:rsidR="00C60CDA" w:rsidRPr="00BC485D" w:rsidTr="00F63730">
        <w:trPr>
          <w:trHeight w:val="51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A" w:rsidRPr="00BC485D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A" w:rsidRPr="00BC485D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Szacowana ilość w okresie 12 m-cy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CDA" w:rsidRPr="00BC485D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:rsidR="00C60CDA" w:rsidRPr="00BC485D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(2 x 3)</w:t>
            </w:r>
          </w:p>
        </w:tc>
      </w:tr>
      <w:tr w:rsidR="00F63730" w:rsidRPr="00BC485D" w:rsidTr="00F63730">
        <w:trPr>
          <w:trHeight w:val="41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F63730" w:rsidRPr="00BC485D" w:rsidTr="00F63730">
        <w:trPr>
          <w:trHeight w:val="567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E73FE2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E73FE2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BC485D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E73FE2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BC485D" w:rsidTr="00F63730">
        <w:trPr>
          <w:trHeight w:val="567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BC485D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BC485D" w:rsidTr="000417CA">
        <w:trPr>
          <w:trHeight w:val="300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3730" w:rsidRPr="00F63730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538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0CDA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Przesyłki zagraniczne strefa A 500</w:t>
            </w:r>
            <w:r w:rsidR="00C60CDA"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g</w:t>
            </w:r>
            <w:r w:rsidR="00C60CDA"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1000</w:t>
            </w:r>
            <w:r w:rsidR="00C60CDA"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g</w:t>
            </w:r>
          </w:p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(Europa + Cypr, Rosja, Izrael)</w:t>
            </w:r>
          </w:p>
        </w:tc>
      </w:tr>
      <w:tr w:rsidR="00C60CDA" w:rsidRPr="00BC485D" w:rsidTr="00F63730">
        <w:trPr>
          <w:trHeight w:val="51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A" w:rsidRPr="00BC485D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A" w:rsidRPr="00BC485D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Szacowana ilość w okresie 12 m-cy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CDA" w:rsidRPr="00BC485D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:rsidR="00C60CDA" w:rsidRPr="00BC485D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(2 x 3)</w:t>
            </w:r>
          </w:p>
        </w:tc>
      </w:tr>
      <w:tr w:rsidR="00F63730" w:rsidRPr="00BC485D" w:rsidTr="00F63730">
        <w:trPr>
          <w:trHeight w:val="41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F63730" w:rsidRPr="00BC485D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E73FE2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BC485D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E73FE2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BC485D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E73FE2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BC485D" w:rsidTr="00F63730">
        <w:trPr>
          <w:trHeight w:val="567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BC485D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BC485D" w:rsidTr="000417CA">
        <w:trPr>
          <w:trHeight w:val="300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3730" w:rsidRPr="00F63730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lastRenderedPageBreak/>
              <w:t>Rodzaje przesyłek</w:t>
            </w:r>
          </w:p>
        </w:tc>
        <w:tc>
          <w:tcPr>
            <w:tcW w:w="538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0CDA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Przesyłki zagraniczne strefa A 1000</w:t>
            </w:r>
            <w:r w:rsidR="00C60CDA"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-</w:t>
            </w:r>
            <w:r w:rsidR="00C60CDA"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2000</w:t>
            </w:r>
            <w:r w:rsidR="00C60CDA"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g</w:t>
            </w:r>
          </w:p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(Europa + Cypr, Rosja, Izrael)</w:t>
            </w:r>
          </w:p>
        </w:tc>
      </w:tr>
      <w:tr w:rsidR="00C60CDA" w:rsidRPr="00BC485D" w:rsidTr="00F63730">
        <w:trPr>
          <w:trHeight w:val="51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A" w:rsidRPr="00BC485D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A" w:rsidRPr="00BC485D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Szacowana ilość w okresie 12 m-cy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CDA" w:rsidRPr="00BC485D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:rsidR="00C60CDA" w:rsidRPr="00BC485D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(2 x 3)</w:t>
            </w:r>
          </w:p>
        </w:tc>
      </w:tr>
      <w:tr w:rsidR="00F63730" w:rsidRPr="00BC485D" w:rsidTr="00F63730">
        <w:trPr>
          <w:trHeight w:val="41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F63730" w:rsidRPr="00BC485D" w:rsidTr="00F63730">
        <w:trPr>
          <w:trHeight w:val="567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E73FE2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E73FE2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BC485D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240214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BC485D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240214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BC485D" w:rsidTr="00F63730">
        <w:trPr>
          <w:trHeight w:val="567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BC485D" w:rsidTr="00F63730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BC485D" w:rsidTr="000417CA">
        <w:trPr>
          <w:trHeight w:val="300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63730" w:rsidRPr="00F63730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538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Paczki pocztowe krajowe do 1 kg</w:t>
            </w:r>
          </w:p>
        </w:tc>
      </w:tr>
      <w:tr w:rsidR="00C60CDA" w:rsidRPr="003D07E4" w:rsidTr="00F63730">
        <w:trPr>
          <w:trHeight w:val="51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Szacowana ilość w okresie 12 m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(2 x 3)</w:t>
            </w:r>
          </w:p>
        </w:tc>
      </w:tr>
      <w:tr w:rsidR="00F63730" w:rsidRPr="003D07E4" w:rsidTr="00F63730">
        <w:trPr>
          <w:trHeight w:val="41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Paczki pocztowe rejestrowane niebędące paczkami najszybszej kategorii- gabaryt 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Paczki pocztowe rejestrowane niebędące paczkami najszybszej kategorii- gabaryt B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F63730" w:rsidTr="000417CA">
        <w:trPr>
          <w:trHeight w:val="300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63730" w:rsidRPr="00F63730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538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3730" w:rsidRPr="00F63730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Paczki pocztowe krajowe 1-2 kg</w:t>
            </w:r>
          </w:p>
        </w:tc>
      </w:tr>
      <w:tr w:rsidR="00C60CDA" w:rsidRPr="00F63730" w:rsidTr="00F63730">
        <w:trPr>
          <w:trHeight w:val="510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Szacowana ilość w okresie 12 m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(2 x 3)</w:t>
            </w:r>
          </w:p>
        </w:tc>
      </w:tr>
      <w:tr w:rsidR="00F63730" w:rsidRPr="003D07E4" w:rsidTr="00F63730">
        <w:trPr>
          <w:trHeight w:val="41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Paczki pocztowe rejestrowane niebędące paczkami najszybszej kategorii- gabaryt 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Paczki pocztowe rejestrowane niebędące paczkami najszybszej kategorii- gabaryt B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63730" w:rsidRPr="00F63730" w:rsidTr="000417CA">
        <w:trPr>
          <w:trHeight w:val="300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30" w:rsidRPr="00F63730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538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3730" w:rsidRPr="00F63730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Paczki pocztowe krajowe 2-5 kg</w:t>
            </w:r>
          </w:p>
        </w:tc>
      </w:tr>
      <w:tr w:rsidR="00C60CDA" w:rsidRPr="00F63730" w:rsidTr="00F63730">
        <w:trPr>
          <w:trHeight w:val="510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Szacowana ilość w okresie 12 m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(2 x 3)</w:t>
            </w:r>
          </w:p>
        </w:tc>
      </w:tr>
      <w:tr w:rsidR="00F63730" w:rsidRPr="003D07E4" w:rsidTr="00F63730">
        <w:trPr>
          <w:trHeight w:val="41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Paczki pocztowe rejestrowane niebędące paczkami najszybszej kategorii- gabaryt 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Paczki pocztowe rejestrowane niebędące paczkami najszybszej kategorii- gabaryt B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63730" w:rsidRPr="00F63730" w:rsidTr="000417CA">
        <w:trPr>
          <w:trHeight w:val="300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63730" w:rsidRPr="00F63730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538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3730" w:rsidRPr="00F63730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Paczki pocztowe krajowe 5-10 kg</w:t>
            </w:r>
          </w:p>
        </w:tc>
      </w:tr>
      <w:tr w:rsidR="00C60CDA" w:rsidRPr="00F63730" w:rsidTr="00F63730">
        <w:trPr>
          <w:trHeight w:val="510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Szacowana ilość w okresie 12 m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(2 x 3)</w:t>
            </w:r>
          </w:p>
        </w:tc>
      </w:tr>
      <w:tr w:rsidR="00F63730" w:rsidRPr="003D07E4" w:rsidTr="00F63730">
        <w:trPr>
          <w:trHeight w:val="41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Paczki pocztowe rejestrowane niebędące paczkami najszybszej kategorii- gabaryt 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Paczki pocztowe rejestrowane niebędące paczkami najszybszej kategorii- gabaryt B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B34F5" w:rsidRPr="003D07E4" w:rsidTr="00BA1784">
        <w:trPr>
          <w:trHeight w:val="567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0B34F5" w:rsidRPr="003D07E4" w:rsidRDefault="000B34F5" w:rsidP="000B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53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34F5" w:rsidRPr="003D07E4" w:rsidRDefault="000B34F5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Przesyłki kurierskie</w:t>
            </w:r>
          </w:p>
        </w:tc>
      </w:tr>
      <w:tr w:rsidR="000B34F5" w:rsidRPr="003D07E4" w:rsidTr="00BA1784">
        <w:trPr>
          <w:trHeight w:val="567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B34F5" w:rsidRPr="003D07E4" w:rsidRDefault="000B34F5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4F5" w:rsidRPr="003D07E4" w:rsidRDefault="000B34F5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4F5" w:rsidRPr="003D07E4" w:rsidRDefault="000B34F5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Szacowana ilość w okresie 12 m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34F5" w:rsidRPr="00F63730" w:rsidRDefault="000B34F5" w:rsidP="000B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:rsidR="000B34F5" w:rsidRPr="003D07E4" w:rsidRDefault="000B34F5" w:rsidP="000B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(2 x 3)</w:t>
            </w:r>
          </w:p>
        </w:tc>
      </w:tr>
      <w:tr w:rsidR="000B34F5" w:rsidRPr="003D07E4" w:rsidTr="00F63730">
        <w:trPr>
          <w:trHeight w:val="56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B34F5" w:rsidRPr="00836068" w:rsidRDefault="000B34F5" w:rsidP="000B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4F5" w:rsidRPr="00836068" w:rsidRDefault="000B34F5" w:rsidP="000B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4F5" w:rsidRPr="00836068" w:rsidRDefault="000B34F5" w:rsidP="000B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34F5" w:rsidRPr="00836068" w:rsidRDefault="000B34F5" w:rsidP="000B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0B34F5" w:rsidRPr="003D07E4" w:rsidTr="00F63730">
        <w:trPr>
          <w:trHeight w:val="56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B34F5" w:rsidRPr="003D07E4" w:rsidRDefault="000B34F5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Przesyłki kurierskie format 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4F5" w:rsidRPr="003D07E4" w:rsidRDefault="000B34F5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4F5" w:rsidRPr="003D07E4" w:rsidRDefault="000B34F5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34F5" w:rsidRPr="003D07E4" w:rsidRDefault="000B34F5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B34F5" w:rsidRPr="003D07E4" w:rsidTr="00F63730">
        <w:trPr>
          <w:trHeight w:val="56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B34F5" w:rsidRPr="003D07E4" w:rsidRDefault="000B34F5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Przesyłki kurierskie format M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4F5" w:rsidRPr="003D07E4" w:rsidRDefault="000B34F5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4F5" w:rsidRPr="003D07E4" w:rsidRDefault="000B34F5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34F5" w:rsidRPr="003D07E4" w:rsidRDefault="000B34F5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B34F5" w:rsidRPr="003D07E4" w:rsidTr="00F63730">
        <w:trPr>
          <w:trHeight w:val="56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B34F5" w:rsidRPr="003D07E4" w:rsidRDefault="000B34F5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Przesyłki kurierskie format L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4F5" w:rsidRPr="003D07E4" w:rsidRDefault="000B34F5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4F5" w:rsidRPr="003D07E4" w:rsidRDefault="000B34F5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34F5" w:rsidRPr="003D07E4" w:rsidRDefault="000B34F5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B34F5" w:rsidRPr="003D07E4" w:rsidTr="00F63730">
        <w:trPr>
          <w:trHeight w:val="56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B34F5" w:rsidRPr="003D07E4" w:rsidRDefault="000B34F5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Przesyłki kurierskie format XL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4F5" w:rsidRPr="003D07E4" w:rsidRDefault="000B34F5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4F5" w:rsidRPr="003D07E4" w:rsidRDefault="000B34F5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34F5" w:rsidRPr="003D07E4" w:rsidRDefault="000B34F5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B34F5" w:rsidRPr="003D07E4" w:rsidTr="00F63730">
        <w:trPr>
          <w:trHeight w:val="56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B34F5" w:rsidRPr="003D07E4" w:rsidRDefault="000B34F5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Przesyłki kurierskie format 2XL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4F5" w:rsidRPr="003D07E4" w:rsidRDefault="000B34F5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4F5" w:rsidRPr="003D07E4" w:rsidRDefault="000B34F5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34F5" w:rsidRPr="003D07E4" w:rsidRDefault="000B34F5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60CDA" w:rsidRPr="003D07E4" w:rsidTr="00F63730">
        <w:trPr>
          <w:trHeight w:val="51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Cena brutto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za 1 miesiąc </w:t>
            </w: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Szacowana ilość w okresie 12 m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(2 x 3)</w:t>
            </w:r>
          </w:p>
        </w:tc>
      </w:tr>
      <w:tr w:rsidR="00F63730" w:rsidRPr="003D07E4" w:rsidTr="00F63730">
        <w:trPr>
          <w:trHeight w:val="41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63730" w:rsidRPr="00F63730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F63730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F63730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F63730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Odbiór przesyłek z siedziby zamawiającego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3D07E4" w:rsidTr="00F63730">
        <w:trPr>
          <w:trHeight w:val="723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8D69D7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D69D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Ogółem wartość brutto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(suma kolumny 4)</w:t>
            </w:r>
            <w:r w:rsidRPr="008D69D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3D07E4" w:rsidRDefault="003D07E4"/>
    <w:p w:rsidR="005F4732" w:rsidRDefault="005F4732"/>
    <w:p w:rsidR="005F4732" w:rsidRDefault="005F4732"/>
    <w:p w:rsidR="005F4732" w:rsidRDefault="005F4732"/>
    <w:p w:rsidR="003D07E4" w:rsidRPr="003D07E4" w:rsidRDefault="003D07E4" w:rsidP="003D07E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07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UWAGA</w:t>
      </w:r>
    </w:p>
    <w:p w:rsidR="003D07E4" w:rsidRPr="003D07E4" w:rsidRDefault="003D07E4" w:rsidP="003D07E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07E4">
        <w:rPr>
          <w:rFonts w:ascii="Times New Roman" w:eastAsia="Times New Roman" w:hAnsi="Times New Roman" w:cs="Times New Roman"/>
          <w:sz w:val="24"/>
          <w:szCs w:val="24"/>
          <w:lang w:eastAsia="ar-SA"/>
        </w:rPr>
        <w:t>Wskazane ilości przesyłek są orientacyjne i mogą ulec zmianie, zarówno zmniejszeniu jak i</w:t>
      </w:r>
      <w:r w:rsidR="00C60CDA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3D07E4">
        <w:rPr>
          <w:rFonts w:ascii="Times New Roman" w:eastAsia="Times New Roman" w:hAnsi="Times New Roman" w:cs="Times New Roman"/>
          <w:sz w:val="24"/>
          <w:szCs w:val="24"/>
          <w:lang w:eastAsia="ar-SA"/>
        </w:rPr>
        <w:t>zwiększeniu.</w:t>
      </w:r>
    </w:p>
    <w:p w:rsidR="003D07E4" w:rsidRPr="003D07E4" w:rsidRDefault="003D07E4" w:rsidP="003D07E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07E4" w:rsidRPr="003D07E4" w:rsidRDefault="003D07E4" w:rsidP="003D07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07E4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______________________</w:t>
      </w:r>
      <w:r w:rsidRPr="003D07E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07E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07E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______________________________________</w:t>
      </w:r>
    </w:p>
    <w:p w:rsidR="003D07E4" w:rsidRPr="003D07E4" w:rsidRDefault="003D07E4" w:rsidP="003D07E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3D07E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Miejscowość i  data</w:t>
      </w:r>
      <w:r w:rsidRPr="003D07E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3D07E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3D07E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3D07E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3D07E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 xml:space="preserve">  podpis i pieczęć osoby lub osób uprawnionych </w:t>
      </w:r>
    </w:p>
    <w:p w:rsidR="003D07E4" w:rsidRPr="003D07E4" w:rsidRDefault="003D07E4" w:rsidP="003D07E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3D07E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3D07E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3D07E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 xml:space="preserve">                                                                   do reprezentowania wykonawcy             </w:t>
      </w:r>
    </w:p>
    <w:p w:rsidR="003D07E4" w:rsidRDefault="003D07E4"/>
    <w:sectPr w:rsidR="003D07E4" w:rsidSect="00FC625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85D" w:rsidRDefault="00BC485D" w:rsidP="003D07E4">
      <w:pPr>
        <w:spacing w:after="0" w:line="240" w:lineRule="auto"/>
      </w:pPr>
      <w:r>
        <w:separator/>
      </w:r>
    </w:p>
  </w:endnote>
  <w:endnote w:type="continuationSeparator" w:id="0">
    <w:p w:rsidR="00BC485D" w:rsidRDefault="00BC485D" w:rsidP="003D0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7992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C485D" w:rsidRDefault="00BC485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30A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30A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C485D" w:rsidRDefault="00BC48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85D" w:rsidRDefault="00BC485D" w:rsidP="003D07E4">
      <w:pPr>
        <w:spacing w:after="0" w:line="240" w:lineRule="auto"/>
      </w:pPr>
      <w:r>
        <w:separator/>
      </w:r>
    </w:p>
  </w:footnote>
  <w:footnote w:type="continuationSeparator" w:id="0">
    <w:p w:rsidR="00BC485D" w:rsidRDefault="00BC485D" w:rsidP="003D0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85D" w:rsidRDefault="00BC485D" w:rsidP="003D07E4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b/>
        <w:sz w:val="24"/>
        <w:szCs w:val="24"/>
        <w:lang w:eastAsia="pl-PL"/>
      </w:rPr>
      <w:t>Załącznik do opisu przedmiotu zamówienia</w:t>
    </w:r>
  </w:p>
  <w:p w:rsidR="00BC485D" w:rsidRDefault="00BC485D" w:rsidP="003D07E4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</w:p>
  <w:p w:rsidR="00BC485D" w:rsidRDefault="00BC485D" w:rsidP="003D07E4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</w:p>
  <w:p w:rsidR="00BC485D" w:rsidRPr="003D07E4" w:rsidRDefault="00BC485D" w:rsidP="003D07E4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</w:p>
  <w:p w:rsidR="00BC485D" w:rsidRDefault="00BC485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7E4"/>
    <w:rsid w:val="000417CA"/>
    <w:rsid w:val="00060B84"/>
    <w:rsid w:val="000A45D7"/>
    <w:rsid w:val="000B34F5"/>
    <w:rsid w:val="00107601"/>
    <w:rsid w:val="001473F8"/>
    <w:rsid w:val="00162827"/>
    <w:rsid w:val="00182203"/>
    <w:rsid w:val="0018586F"/>
    <w:rsid w:val="001A0753"/>
    <w:rsid w:val="001A7CD8"/>
    <w:rsid w:val="001B478C"/>
    <w:rsid w:val="001B5982"/>
    <w:rsid w:val="00240214"/>
    <w:rsid w:val="00253076"/>
    <w:rsid w:val="00257221"/>
    <w:rsid w:val="002C371C"/>
    <w:rsid w:val="002E680B"/>
    <w:rsid w:val="002E7983"/>
    <w:rsid w:val="003D07E4"/>
    <w:rsid w:val="003D13BD"/>
    <w:rsid w:val="004255D0"/>
    <w:rsid w:val="0044354E"/>
    <w:rsid w:val="004C5755"/>
    <w:rsid w:val="00527BA4"/>
    <w:rsid w:val="00590A36"/>
    <w:rsid w:val="005F4732"/>
    <w:rsid w:val="005F4EBC"/>
    <w:rsid w:val="00622F50"/>
    <w:rsid w:val="00654D94"/>
    <w:rsid w:val="006D18AF"/>
    <w:rsid w:val="00705DD0"/>
    <w:rsid w:val="00716686"/>
    <w:rsid w:val="0074779F"/>
    <w:rsid w:val="007A0E1B"/>
    <w:rsid w:val="007B6F85"/>
    <w:rsid w:val="00836068"/>
    <w:rsid w:val="00891EF2"/>
    <w:rsid w:val="008B5DCB"/>
    <w:rsid w:val="008D69D7"/>
    <w:rsid w:val="008E3C55"/>
    <w:rsid w:val="008F7697"/>
    <w:rsid w:val="00902E77"/>
    <w:rsid w:val="009763F7"/>
    <w:rsid w:val="00977E23"/>
    <w:rsid w:val="00A258FB"/>
    <w:rsid w:val="00A2617F"/>
    <w:rsid w:val="00A53FD0"/>
    <w:rsid w:val="00AA52E9"/>
    <w:rsid w:val="00AC2A63"/>
    <w:rsid w:val="00AD0746"/>
    <w:rsid w:val="00B31161"/>
    <w:rsid w:val="00B330FB"/>
    <w:rsid w:val="00B37CB9"/>
    <w:rsid w:val="00B43F5B"/>
    <w:rsid w:val="00B95E6A"/>
    <w:rsid w:val="00BB18CF"/>
    <w:rsid w:val="00BC485D"/>
    <w:rsid w:val="00C24543"/>
    <w:rsid w:val="00C60CDA"/>
    <w:rsid w:val="00D74B0F"/>
    <w:rsid w:val="00DB2843"/>
    <w:rsid w:val="00DE443F"/>
    <w:rsid w:val="00E73FE2"/>
    <w:rsid w:val="00ED30AA"/>
    <w:rsid w:val="00F63730"/>
    <w:rsid w:val="00FC6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2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0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7E4"/>
  </w:style>
  <w:style w:type="paragraph" w:styleId="Stopka">
    <w:name w:val="footer"/>
    <w:basedOn w:val="Normalny"/>
    <w:link w:val="StopkaZnak"/>
    <w:uiPriority w:val="99"/>
    <w:unhideWhenUsed/>
    <w:rsid w:val="003D0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7E4"/>
  </w:style>
  <w:style w:type="paragraph" w:styleId="Tekstdymka">
    <w:name w:val="Balloon Text"/>
    <w:basedOn w:val="Normalny"/>
    <w:link w:val="TekstdymkaZnak"/>
    <w:uiPriority w:val="99"/>
    <w:semiHidden/>
    <w:unhideWhenUsed/>
    <w:rsid w:val="00C24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5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2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0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7E4"/>
  </w:style>
  <w:style w:type="paragraph" w:styleId="Stopka">
    <w:name w:val="footer"/>
    <w:basedOn w:val="Normalny"/>
    <w:link w:val="StopkaZnak"/>
    <w:uiPriority w:val="99"/>
    <w:unhideWhenUsed/>
    <w:rsid w:val="003D0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7E4"/>
  </w:style>
  <w:style w:type="paragraph" w:styleId="Tekstdymka">
    <w:name w:val="Balloon Text"/>
    <w:basedOn w:val="Normalny"/>
    <w:link w:val="TekstdymkaZnak"/>
    <w:uiPriority w:val="99"/>
    <w:semiHidden/>
    <w:unhideWhenUsed/>
    <w:rsid w:val="00C24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FA770-C968-4D80-ABE0-26338E79A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1019</Words>
  <Characters>6114</Characters>
  <Application>Microsoft Office Word</Application>
  <DocSecurity>4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Chrzanowski</dc:creator>
  <cp:lastModifiedBy>Katarzyna Grzebisz</cp:lastModifiedBy>
  <cp:revision>2</cp:revision>
  <cp:lastPrinted>2022-11-21T13:15:00Z</cp:lastPrinted>
  <dcterms:created xsi:type="dcterms:W3CDTF">2022-11-29T06:19:00Z</dcterms:created>
  <dcterms:modified xsi:type="dcterms:W3CDTF">2022-11-29T06:19:00Z</dcterms:modified>
</cp:coreProperties>
</file>