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2B93" w14:textId="77777777" w:rsidR="00CA2E63" w:rsidRDefault="00CA2E63">
      <w:pPr>
        <w:spacing w:after="160" w:line="259" w:lineRule="auto"/>
        <w:rPr>
          <w:rFonts w:ascii="Calibri" w:eastAsia="Calibri" w:hAnsi="Calibri" w:cs="Calibri"/>
          <w:color w:val="000000"/>
          <w:sz w:val="20"/>
          <w:szCs w:val="20"/>
        </w:rPr>
      </w:pPr>
    </w:p>
    <w:p w14:paraId="5602930F" w14:textId="21FCAA32"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AB2839">
        <w:rPr>
          <w:rFonts w:ascii="Calibri" w:eastAsia="Calibri" w:hAnsi="Calibri" w:cs="Calibri"/>
          <w:color w:val="000000"/>
          <w:sz w:val="20"/>
          <w:szCs w:val="20"/>
        </w:rPr>
        <w:t>1</w:t>
      </w:r>
      <w:r w:rsidR="00053DBF">
        <w:rPr>
          <w:rFonts w:ascii="Calibri" w:eastAsia="Calibri" w:hAnsi="Calibri" w:cs="Calibri"/>
          <w:color w:val="000000"/>
          <w:sz w:val="20"/>
          <w:szCs w:val="20"/>
        </w:rPr>
        <w:t>5</w:t>
      </w:r>
      <w:r>
        <w:rPr>
          <w:rFonts w:ascii="Calibri" w:eastAsia="Calibri" w:hAnsi="Calibri" w:cs="Calibri"/>
          <w:color w:val="000000"/>
          <w:sz w:val="20"/>
          <w:szCs w:val="20"/>
        </w:rPr>
        <w:t>.202</w:t>
      </w:r>
      <w:r w:rsidR="002624D7">
        <w:rPr>
          <w:rFonts w:ascii="Calibri" w:eastAsia="Calibri" w:hAnsi="Calibri" w:cs="Calibri"/>
          <w:color w:val="000000"/>
          <w:sz w:val="20"/>
          <w:szCs w:val="20"/>
        </w:rPr>
        <w:t>3</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r>
        <w:rPr>
          <w:rFonts w:ascii="Calibri" w:eastAsia="Calibri" w:hAnsi="Calibri" w:cs="Calibri"/>
          <w:b/>
          <w:color w:val="000000"/>
          <w:szCs w:val="22"/>
        </w:rPr>
        <w:t xml:space="preserve">SPECYFIKACJA  WARUNKÓW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7ED84F50"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(Dz. U. z 20</w:t>
      </w:r>
      <w:r w:rsidR="00EC48C9">
        <w:rPr>
          <w:rFonts w:asciiTheme="minorHAnsi" w:eastAsiaTheme="minorHAnsi" w:hAnsiTheme="minorHAnsi" w:cstheme="minorHAnsi"/>
          <w:lang w:eastAsia="en-US"/>
        </w:rPr>
        <w:t>2</w:t>
      </w:r>
      <w:r w:rsidR="002624D7">
        <w:rPr>
          <w:rFonts w:asciiTheme="minorHAnsi" w:eastAsiaTheme="minorHAnsi" w:hAnsiTheme="minorHAnsi" w:cstheme="minorHAnsi"/>
          <w:lang w:eastAsia="en-US"/>
        </w:rPr>
        <w:t>2</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EC48C9">
        <w:rPr>
          <w:rFonts w:asciiTheme="minorHAnsi" w:eastAsiaTheme="minorHAnsi" w:hAnsiTheme="minorHAnsi" w:cstheme="minorHAnsi"/>
          <w:lang w:eastAsia="en-US"/>
        </w:rPr>
        <w:t xml:space="preserve"> 1</w:t>
      </w:r>
      <w:r w:rsidR="002624D7">
        <w:rPr>
          <w:rFonts w:asciiTheme="minorHAnsi" w:eastAsiaTheme="minorHAnsi" w:hAnsiTheme="minorHAnsi" w:cstheme="minorHAnsi"/>
          <w:lang w:eastAsia="en-US"/>
        </w:rPr>
        <w:t>710</w:t>
      </w:r>
      <w:r w:rsidR="000D7BF3">
        <w:rPr>
          <w:rFonts w:asciiTheme="minorHAnsi" w:eastAsiaTheme="minorHAnsi" w:hAnsiTheme="minorHAnsi" w:cstheme="minorHAnsi"/>
          <w:lang w:eastAsia="en-US"/>
        </w:rPr>
        <w:t xml:space="preserve"> ze zm.</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 xml:space="preserve">[zwanej dalej także „ustawą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 lub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0F12BDE0" w14:textId="69E49B0D" w:rsidR="00FE3C43" w:rsidRPr="002624D7" w:rsidRDefault="00DA3701">
      <w:pPr>
        <w:spacing w:line="259" w:lineRule="auto"/>
        <w:ind w:left="10" w:right="328" w:hanging="10"/>
        <w:jc w:val="center"/>
        <w:rPr>
          <w:rFonts w:asciiTheme="minorHAnsi" w:eastAsia="Calibri" w:hAnsiTheme="minorHAnsi" w:cstheme="minorHAnsi"/>
          <w:b/>
          <w:color w:val="000000"/>
          <w:szCs w:val="22"/>
        </w:rPr>
      </w:pPr>
      <w:r w:rsidRPr="002624D7">
        <w:rPr>
          <w:rFonts w:asciiTheme="minorHAnsi" w:hAnsiTheme="minorHAnsi" w:cstheme="minorHAnsi"/>
          <w:b/>
          <w:bCs/>
        </w:rPr>
        <w:t>„</w:t>
      </w:r>
      <w:r w:rsidR="00053DBF">
        <w:rPr>
          <w:rFonts w:asciiTheme="minorHAnsi" w:hAnsiTheme="minorHAnsi" w:cstheme="minorHAnsi"/>
          <w:b/>
        </w:rPr>
        <w:t>Wymiana oświetlenia ulicznego na energooszczędne LED na terenie Gminy Kościerzyna</w:t>
      </w:r>
      <w:r w:rsidRPr="002624D7">
        <w:rPr>
          <w:rFonts w:asciiTheme="minorHAnsi" w:hAnsiTheme="minorHAnsi" w:cstheme="minorHAnsi"/>
          <w:b/>
        </w:rPr>
        <w:t>”</w:t>
      </w:r>
    </w:p>
    <w:p w14:paraId="5D0AE4B5" w14:textId="77777777" w:rsidR="00FE3C43" w:rsidRPr="002624D7" w:rsidRDefault="00FE3C43">
      <w:pPr>
        <w:spacing w:line="259" w:lineRule="auto"/>
        <w:ind w:left="10" w:right="328" w:hanging="10"/>
        <w:jc w:val="center"/>
        <w:rPr>
          <w:rFonts w:asciiTheme="minorHAnsi" w:eastAsia="Calibri" w:hAnsiTheme="minorHAnsi" w:cstheme="minorHAnsi"/>
          <w:color w:val="000000"/>
          <w:szCs w:val="22"/>
        </w:rPr>
      </w:pP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7777777" w:rsidR="00FE3C43" w:rsidRDefault="00DA3701">
      <w:pPr>
        <w:spacing w:line="259" w:lineRule="auto"/>
        <w:ind w:left="3977"/>
        <w:jc w:val="center"/>
        <w:rPr>
          <w:rFonts w:ascii="Calibri" w:eastAsia="Calibri" w:hAnsi="Calibri" w:cs="Calibri"/>
          <w:color w:val="000000"/>
          <w:szCs w:val="22"/>
        </w:rPr>
      </w:pPr>
      <w:r>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28F7D458"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Sporządził: </w:t>
      </w:r>
      <w:r w:rsidR="00053DBF">
        <w:rPr>
          <w:rFonts w:asciiTheme="minorHAnsi" w:eastAsia="Calibri" w:hAnsiTheme="minorHAnsi" w:cstheme="minorHAnsi"/>
          <w:color w:val="000000"/>
          <w:sz w:val="22"/>
          <w:szCs w:val="22"/>
        </w:rPr>
        <w:t>Marek Labuda</w:t>
      </w:r>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789BB8A0" w:rsidR="00D16643" w:rsidRDefault="006D2F02" w:rsidP="006D2F02">
      <w:pPr>
        <w:spacing w:after="10" w:line="247" w:lineRule="auto"/>
        <w:ind w:left="4254" w:firstLine="709"/>
        <w:rPr>
          <w:rFonts w:ascii="Calibri" w:eastAsia="Calibri" w:hAnsi="Calibri" w:cs="Calibri"/>
          <w:b/>
          <w:color w:val="000000"/>
          <w:szCs w:val="22"/>
        </w:rPr>
      </w:pPr>
      <w:r>
        <w:rPr>
          <w:rFonts w:ascii="Calibri" w:eastAsia="Calibri" w:hAnsi="Calibri" w:cs="Calibri"/>
          <w:b/>
          <w:color w:val="000000"/>
          <w:szCs w:val="22"/>
        </w:rPr>
        <w:t xml:space="preserve">Zastępca </w:t>
      </w:r>
      <w:r w:rsidR="00D16643">
        <w:rPr>
          <w:rFonts w:ascii="Calibri" w:eastAsia="Calibri" w:hAnsi="Calibri" w:cs="Calibri"/>
          <w:b/>
          <w:color w:val="000000"/>
          <w:szCs w:val="22"/>
        </w:rPr>
        <w:t>Wójt</w:t>
      </w:r>
      <w:r>
        <w:rPr>
          <w:rFonts w:ascii="Calibri" w:eastAsia="Calibri" w:hAnsi="Calibri" w:cs="Calibri"/>
          <w:b/>
          <w:color w:val="000000"/>
          <w:szCs w:val="22"/>
        </w:rPr>
        <w:t>a</w:t>
      </w:r>
      <w:r w:rsidR="00D16643">
        <w:rPr>
          <w:rFonts w:ascii="Calibri" w:eastAsia="Calibri" w:hAnsi="Calibri" w:cs="Calibri"/>
          <w:b/>
          <w:color w:val="000000"/>
          <w:szCs w:val="22"/>
        </w:rPr>
        <w:t xml:space="preserve"> Gminy Kościerzyna</w:t>
      </w:r>
    </w:p>
    <w:p w14:paraId="01EE779D" w14:textId="0CCFE576" w:rsidR="00D16643" w:rsidRDefault="00D16643">
      <w:pPr>
        <w:spacing w:after="10" w:line="247" w:lineRule="auto"/>
        <w:ind w:left="5903" w:hanging="10"/>
        <w:rPr>
          <w:rFonts w:ascii="Calibri" w:eastAsia="Calibri" w:hAnsi="Calibri" w:cs="Calibri"/>
          <w:color w:val="000000"/>
          <w:szCs w:val="22"/>
        </w:rPr>
      </w:pPr>
      <w:r>
        <w:rPr>
          <w:rFonts w:ascii="Calibri" w:eastAsia="Calibri" w:hAnsi="Calibri" w:cs="Calibri"/>
          <w:b/>
          <w:color w:val="000000"/>
          <w:szCs w:val="22"/>
        </w:rPr>
        <w:t xml:space="preserve">Grzegorz </w:t>
      </w:r>
      <w:r w:rsidR="006D2F02">
        <w:rPr>
          <w:rFonts w:ascii="Calibri" w:eastAsia="Calibri" w:hAnsi="Calibri" w:cs="Calibri"/>
          <w:b/>
          <w:color w:val="000000"/>
          <w:szCs w:val="22"/>
        </w:rPr>
        <w:t>Świtała</w:t>
      </w:r>
    </w:p>
    <w:p w14:paraId="7D1BEB0A" w14:textId="0E3673BF" w:rsidR="00704EE1" w:rsidRDefault="009B1714" w:rsidP="00704EE1">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p>
    <w:p w14:paraId="019779F8" w14:textId="56421A0D" w:rsidR="009B1714" w:rsidRDefault="009B1714" w:rsidP="009B1714">
      <w:pPr>
        <w:spacing w:line="259" w:lineRule="auto"/>
        <w:ind w:left="3977"/>
        <w:rPr>
          <w:rFonts w:ascii="Calibri" w:eastAsia="Calibri" w:hAnsi="Calibri" w:cs="Calibri"/>
          <w:color w:val="000000"/>
          <w:szCs w:val="22"/>
        </w:rPr>
      </w:pPr>
    </w:p>
    <w:p w14:paraId="3314D95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57570E9E" w14:textId="0FC03C9A" w:rsidR="00FE3C43" w:rsidRDefault="00DA3701" w:rsidP="00BD7A9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749D806B" w14:textId="1878FB13" w:rsidR="00FE3C43" w:rsidRPr="00502607" w:rsidRDefault="00FE3C43" w:rsidP="00691443">
      <w:pPr>
        <w:spacing w:line="259" w:lineRule="auto"/>
        <w:ind w:right="272"/>
        <w:jc w:val="center"/>
        <w:rPr>
          <w:rFonts w:ascii="Calibri" w:eastAsia="Calibri" w:hAnsi="Calibri" w:cs="Calibri"/>
          <w:color w:val="000000"/>
          <w:szCs w:val="22"/>
        </w:rPr>
      </w:pP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 </w:t>
      </w:r>
      <w:r>
        <w:rPr>
          <w:rFonts w:asciiTheme="minorHAnsi" w:hAnsiTheme="minorHAnsi" w:cstheme="minorHAnsi"/>
          <w:color w:val="000000"/>
          <w:sz w:val="22"/>
          <w:szCs w:val="22"/>
          <w:shd w:val="clear" w:color="auto" w:fill="FFFFFF"/>
        </w:rPr>
        <w:t>58) 686 59 80</w:t>
      </w:r>
    </w:p>
    <w:p w14:paraId="224D60B3" w14:textId="77777777" w:rsidR="00FE3C43" w:rsidRPr="00C9303A"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rPr>
      </w:pPr>
      <w:r w:rsidRPr="00C9303A">
        <w:rPr>
          <w:rFonts w:asciiTheme="minorHAnsi" w:eastAsia="Calibri" w:hAnsiTheme="minorHAnsi" w:cstheme="minorHAnsi"/>
          <w:color w:val="000000"/>
          <w:sz w:val="22"/>
          <w:szCs w:val="22"/>
        </w:rPr>
        <w:t xml:space="preserve">      adres e-mail: </w:t>
      </w:r>
      <w:hyperlink r:id="rId8">
        <w:r w:rsidRPr="00C9303A">
          <w:rPr>
            <w:rFonts w:asciiTheme="minorHAnsi" w:eastAsia="Calibri" w:hAnsiTheme="minorHAnsi" w:cstheme="minorHAnsi"/>
            <w:color w:val="0563C1" w:themeColor="hyperlink"/>
            <w:sz w:val="22"/>
            <w:szCs w:val="22"/>
            <w:u w:val="single"/>
          </w:rPr>
          <w:t>z</w:t>
        </w:r>
      </w:hyperlink>
      <w:r w:rsidRPr="00C9303A">
        <w:rPr>
          <w:rFonts w:asciiTheme="minorHAnsi" w:eastAsia="Calibri" w:hAnsiTheme="minorHAnsi" w:cstheme="minorHAnsi"/>
          <w:color w:val="0563C1" w:themeColor="hyperlink"/>
          <w:sz w:val="22"/>
          <w:szCs w:val="22"/>
          <w:u w:val="single"/>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C9303A">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Pr>
          <w:rFonts w:asciiTheme="minorHAnsi" w:eastAsiaTheme="minorHAnsi" w:hAnsiTheme="minorHAnsi" w:cstheme="minorHAnsi"/>
          <w:b/>
          <w:bCs/>
          <w:sz w:val="20"/>
          <w:szCs w:val="20"/>
          <w:lang w:eastAsia="en-US"/>
        </w:rPr>
        <w:t xml:space="preserve"> 2. Adres strony internetowej prowadzonego postępowania, zwanej również Platformą lub Platformą</w:t>
      </w:r>
      <w:r>
        <w:rPr>
          <w:rFonts w:asciiTheme="minorHAnsi" w:eastAsiaTheme="minorHAnsi" w:hAnsiTheme="minorHAnsi" w:cstheme="minorHAnsi"/>
          <w:b/>
          <w:bCs/>
          <w:sz w:val="22"/>
          <w:szCs w:val="22"/>
          <w:lang w:eastAsia="en-US"/>
        </w:rPr>
        <w:t xml:space="preserve"> zakupową,  na której udostępniane będą zmiany i wyjaśnienia treści specyfikacji warunków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57919866"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(Dz. U. z 20</w:t>
      </w:r>
      <w:r w:rsidR="00EC48C9">
        <w:rPr>
          <w:rFonts w:asciiTheme="minorHAnsi" w:hAnsiTheme="minorHAnsi" w:cstheme="minorHAnsi"/>
          <w:color w:val="000000"/>
          <w:sz w:val="22"/>
          <w:szCs w:val="22"/>
        </w:rPr>
        <w:t>2</w:t>
      </w:r>
      <w:r w:rsidR="00FB1CBA">
        <w:rPr>
          <w:rFonts w:asciiTheme="minorHAnsi" w:hAnsiTheme="minorHAnsi" w:cstheme="minorHAnsi"/>
          <w:color w:val="000000"/>
          <w:sz w:val="22"/>
          <w:szCs w:val="22"/>
        </w:rPr>
        <w:t>2</w:t>
      </w:r>
      <w:r>
        <w:rPr>
          <w:rFonts w:asciiTheme="minorHAnsi" w:hAnsiTheme="minorHAnsi" w:cstheme="minorHAnsi"/>
          <w:color w:val="000000"/>
          <w:sz w:val="22"/>
          <w:szCs w:val="22"/>
        </w:rPr>
        <w:t xml:space="preserve"> r. poz. </w:t>
      </w:r>
      <w:r w:rsidR="00EC48C9">
        <w:rPr>
          <w:rFonts w:asciiTheme="minorHAnsi" w:hAnsiTheme="minorHAnsi" w:cstheme="minorHAnsi"/>
          <w:color w:val="000000"/>
          <w:sz w:val="22"/>
          <w:szCs w:val="22"/>
        </w:rPr>
        <w:t>1</w:t>
      </w:r>
      <w:r w:rsidR="00FB1CBA">
        <w:rPr>
          <w:rFonts w:asciiTheme="minorHAnsi" w:hAnsiTheme="minorHAnsi" w:cstheme="minorHAnsi"/>
          <w:color w:val="000000"/>
          <w:sz w:val="22"/>
          <w:szCs w:val="22"/>
        </w:rPr>
        <w:t>710 ze zm.</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W zakresie nieuregulowanym niniejszą specyfikacją warunków zamówienia, zwaną dalej „</w:t>
      </w:r>
      <w:proofErr w:type="spellStart"/>
      <w:r>
        <w:rPr>
          <w:rFonts w:ascii="Calibri" w:hAnsi="Calibri" w:cs="Calibri"/>
          <w:color w:val="000000"/>
          <w:sz w:val="22"/>
          <w:szCs w:val="22"/>
        </w:rPr>
        <w:t>swz</w:t>
      </w:r>
      <w:proofErr w:type="spellEnd"/>
      <w:r>
        <w:rPr>
          <w:rFonts w:ascii="Calibri" w:hAnsi="Calibri" w:cs="Calibri"/>
          <w:color w:val="000000"/>
          <w:sz w:val="22"/>
          <w:szCs w:val="22"/>
        </w:rPr>
        <w:t xml:space="preserve">”, zastosowanie mają przepisy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w:t>
      </w:r>
      <w:proofErr w:type="spellStart"/>
      <w:r>
        <w:rPr>
          <w:rFonts w:ascii="Calibri" w:hAnsi="Calibri" w:cs="Calibri"/>
          <w:color w:val="000000"/>
          <w:sz w:val="22"/>
          <w:szCs w:val="22"/>
        </w:rPr>
        <w:t>Pzp</w:t>
      </w:r>
      <w:proofErr w:type="spellEnd"/>
      <w:r>
        <w:rPr>
          <w:rFonts w:ascii="Calibri" w:hAnsi="Calibri" w:cs="Calibri"/>
          <w:color w:val="000000"/>
          <w:sz w:val="22"/>
          <w:szCs w:val="22"/>
        </w:rPr>
        <w:t>.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45E2C046" w14:textId="77777777" w:rsidR="00757298" w:rsidRPr="00757298" w:rsidRDefault="00DA3701" w:rsidP="00757298">
      <w:pPr>
        <w:numPr>
          <w:ilvl w:val="1"/>
          <w:numId w:val="41"/>
        </w:numPr>
        <w:rPr>
          <w:rFonts w:asciiTheme="minorHAnsi" w:hAnsiTheme="minorHAnsi" w:cstheme="minorHAnsi"/>
          <w:bCs/>
          <w:sz w:val="22"/>
          <w:szCs w:val="22"/>
          <w:lang w:eastAsia="zh-CN"/>
        </w:rPr>
      </w:pPr>
      <w:r w:rsidRPr="00BB5349">
        <w:rPr>
          <w:rFonts w:asciiTheme="minorHAnsi" w:eastAsiaTheme="minorHAnsi" w:hAnsiTheme="minorHAnsi" w:cstheme="minorHAnsi"/>
          <w:sz w:val="22"/>
          <w:szCs w:val="22"/>
          <w:lang w:eastAsia="en-US"/>
        </w:rPr>
        <w:t>Przedmiotem zamówienia</w:t>
      </w:r>
      <w:r w:rsidR="00946C09" w:rsidRPr="00BB5349">
        <w:rPr>
          <w:rFonts w:asciiTheme="minorHAnsi" w:eastAsiaTheme="minorHAnsi" w:hAnsiTheme="minorHAnsi" w:cstheme="minorHAnsi"/>
          <w:sz w:val="22"/>
          <w:szCs w:val="22"/>
          <w:lang w:eastAsia="en-US"/>
        </w:rPr>
        <w:t xml:space="preserve"> </w:t>
      </w:r>
      <w:bookmarkStart w:id="1" w:name="_Hlk62035037"/>
      <w:bookmarkEnd w:id="1"/>
      <w:r w:rsidR="00757298">
        <w:rPr>
          <w:rFonts w:asciiTheme="minorHAnsi" w:eastAsiaTheme="minorHAnsi" w:hAnsiTheme="minorHAnsi" w:cstheme="minorHAnsi"/>
          <w:sz w:val="22"/>
          <w:szCs w:val="22"/>
          <w:lang w:eastAsia="en-US"/>
        </w:rPr>
        <w:t xml:space="preserve">obejmuje </w:t>
      </w:r>
      <w:bookmarkStart w:id="2" w:name="_Hlk125625145"/>
      <w:r w:rsidR="00757298" w:rsidRPr="00757298">
        <w:rPr>
          <w:rFonts w:asciiTheme="minorHAnsi" w:hAnsiTheme="minorHAnsi" w:cstheme="minorHAnsi"/>
          <w:b/>
          <w:sz w:val="22"/>
          <w:szCs w:val="22"/>
          <w:lang w:eastAsia="zh-CN"/>
        </w:rPr>
        <w:t xml:space="preserve">Wymianę 339 opraw sodowych oświetlenia ulicznego na energooszczędne LED </w:t>
      </w:r>
      <w:bookmarkEnd w:id="2"/>
      <w:r w:rsidR="00757298" w:rsidRPr="00757298">
        <w:rPr>
          <w:rFonts w:asciiTheme="minorHAnsi" w:hAnsiTheme="minorHAnsi" w:cstheme="minorHAnsi"/>
          <w:b/>
          <w:sz w:val="22"/>
          <w:szCs w:val="22"/>
          <w:lang w:eastAsia="zh-CN"/>
        </w:rPr>
        <w:t xml:space="preserve">na terenie Gminy Kościerzyna, </w:t>
      </w:r>
      <w:r w:rsidR="00757298" w:rsidRPr="00757298">
        <w:rPr>
          <w:rFonts w:asciiTheme="minorHAnsi" w:hAnsiTheme="minorHAnsi" w:cstheme="minorHAnsi"/>
          <w:bCs/>
          <w:sz w:val="22"/>
          <w:szCs w:val="22"/>
          <w:lang w:eastAsia="zh-CN"/>
        </w:rPr>
        <w:t>a w szczególności:</w:t>
      </w:r>
    </w:p>
    <w:p w14:paraId="26F72A27" w14:textId="77777777" w:rsidR="00757298" w:rsidRPr="00757298" w:rsidRDefault="00757298" w:rsidP="00757298">
      <w:pPr>
        <w:ind w:left="360"/>
        <w:rPr>
          <w:rFonts w:asciiTheme="minorHAnsi" w:hAnsiTheme="minorHAnsi" w:cstheme="minorHAnsi"/>
          <w:sz w:val="22"/>
          <w:szCs w:val="22"/>
        </w:rPr>
      </w:pPr>
      <w:r w:rsidRPr="00757298">
        <w:rPr>
          <w:rFonts w:asciiTheme="minorHAnsi" w:hAnsiTheme="minorHAnsi" w:cstheme="minorHAnsi"/>
          <w:sz w:val="22"/>
          <w:szCs w:val="22"/>
        </w:rPr>
        <w:t xml:space="preserve">a) demontaż opraw sodowych – 264 </w:t>
      </w:r>
      <w:proofErr w:type="spellStart"/>
      <w:r w:rsidRPr="00757298">
        <w:rPr>
          <w:rFonts w:asciiTheme="minorHAnsi" w:hAnsiTheme="minorHAnsi" w:cstheme="minorHAnsi"/>
          <w:sz w:val="22"/>
          <w:szCs w:val="22"/>
        </w:rPr>
        <w:t>szt</w:t>
      </w:r>
      <w:proofErr w:type="spellEnd"/>
      <w:r w:rsidRPr="00757298">
        <w:rPr>
          <w:rFonts w:asciiTheme="minorHAnsi" w:hAnsiTheme="minorHAnsi" w:cstheme="minorHAnsi"/>
          <w:sz w:val="22"/>
          <w:szCs w:val="22"/>
        </w:rPr>
        <w:t>, będących majątkiem Gminy Kościerzyna</w:t>
      </w:r>
    </w:p>
    <w:p w14:paraId="7318E325" w14:textId="77777777" w:rsidR="00757298" w:rsidRPr="00757298" w:rsidRDefault="00757298" w:rsidP="00757298">
      <w:pPr>
        <w:ind w:left="360"/>
        <w:rPr>
          <w:rFonts w:asciiTheme="minorHAnsi" w:hAnsiTheme="minorHAnsi" w:cstheme="minorHAnsi"/>
          <w:sz w:val="22"/>
          <w:szCs w:val="22"/>
        </w:rPr>
      </w:pPr>
      <w:r w:rsidRPr="00757298">
        <w:rPr>
          <w:rFonts w:asciiTheme="minorHAnsi" w:hAnsiTheme="minorHAnsi" w:cstheme="minorHAnsi"/>
          <w:bCs/>
          <w:sz w:val="22"/>
          <w:szCs w:val="22"/>
          <w:lang w:eastAsia="zh-CN"/>
        </w:rPr>
        <w:t xml:space="preserve">b) demontaż opraw </w:t>
      </w:r>
      <w:r w:rsidRPr="00757298">
        <w:rPr>
          <w:rFonts w:asciiTheme="minorHAnsi" w:hAnsiTheme="minorHAnsi" w:cstheme="minorHAnsi"/>
          <w:sz w:val="22"/>
          <w:szCs w:val="22"/>
        </w:rPr>
        <w:t xml:space="preserve">sodowych – 75 </w:t>
      </w:r>
      <w:proofErr w:type="spellStart"/>
      <w:r w:rsidRPr="00757298">
        <w:rPr>
          <w:rFonts w:asciiTheme="minorHAnsi" w:hAnsiTheme="minorHAnsi" w:cstheme="minorHAnsi"/>
          <w:sz w:val="22"/>
          <w:szCs w:val="22"/>
        </w:rPr>
        <w:t>szt</w:t>
      </w:r>
      <w:proofErr w:type="spellEnd"/>
      <w:r w:rsidRPr="00757298">
        <w:rPr>
          <w:rFonts w:asciiTheme="minorHAnsi" w:hAnsiTheme="minorHAnsi" w:cstheme="minorHAnsi"/>
          <w:sz w:val="22"/>
          <w:szCs w:val="22"/>
        </w:rPr>
        <w:t xml:space="preserve">, będących majątkiem Gminy Kościerzyna powiązanych z majątkiem Energa Oświetlenie Sp. z o.o.; </w:t>
      </w:r>
    </w:p>
    <w:p w14:paraId="1CCEFF80" w14:textId="77777777" w:rsidR="00757298" w:rsidRPr="00757298" w:rsidRDefault="00757298" w:rsidP="00757298">
      <w:pPr>
        <w:ind w:left="360"/>
        <w:rPr>
          <w:rFonts w:asciiTheme="minorHAnsi" w:hAnsiTheme="minorHAnsi" w:cstheme="minorHAnsi"/>
          <w:sz w:val="22"/>
          <w:szCs w:val="22"/>
        </w:rPr>
      </w:pPr>
      <w:r w:rsidRPr="00757298">
        <w:rPr>
          <w:rFonts w:asciiTheme="minorHAnsi" w:hAnsiTheme="minorHAnsi" w:cstheme="minorHAnsi"/>
          <w:sz w:val="22"/>
          <w:szCs w:val="22"/>
        </w:rPr>
        <w:t xml:space="preserve">c) montaż nowych opraw LED – 264 </w:t>
      </w:r>
      <w:proofErr w:type="spellStart"/>
      <w:r w:rsidRPr="00757298">
        <w:rPr>
          <w:rFonts w:asciiTheme="minorHAnsi" w:hAnsiTheme="minorHAnsi" w:cstheme="minorHAnsi"/>
          <w:sz w:val="22"/>
          <w:szCs w:val="22"/>
        </w:rPr>
        <w:t>szt</w:t>
      </w:r>
      <w:proofErr w:type="spellEnd"/>
      <w:r w:rsidRPr="00757298">
        <w:rPr>
          <w:rFonts w:asciiTheme="minorHAnsi" w:hAnsiTheme="minorHAnsi" w:cstheme="minorHAnsi"/>
          <w:sz w:val="22"/>
          <w:szCs w:val="22"/>
        </w:rPr>
        <w:t xml:space="preserve">, z zastosowaniem autonomicznej redukcji mocy w oprawach w godzinach nocnych (23:00 – 5:00) , będących majątkiem Gminy Kościerzyna </w:t>
      </w:r>
    </w:p>
    <w:p w14:paraId="4C2C8B1F" w14:textId="77777777" w:rsidR="00757298" w:rsidRPr="00045368" w:rsidRDefault="00757298" w:rsidP="00757298">
      <w:pPr>
        <w:ind w:left="360"/>
        <w:rPr>
          <w:rFonts w:asciiTheme="minorHAnsi" w:hAnsiTheme="minorHAnsi" w:cstheme="minorHAnsi"/>
          <w:color w:val="FF0000"/>
          <w:sz w:val="22"/>
          <w:szCs w:val="22"/>
        </w:rPr>
      </w:pPr>
      <w:r w:rsidRPr="005B6A14">
        <w:rPr>
          <w:rFonts w:asciiTheme="minorHAnsi" w:hAnsiTheme="minorHAnsi" w:cstheme="minorHAnsi"/>
          <w:sz w:val="22"/>
          <w:szCs w:val="22"/>
        </w:rPr>
        <w:lastRenderedPageBreak/>
        <w:t xml:space="preserve">d) montaż nowych opraw LED – 75 </w:t>
      </w:r>
      <w:proofErr w:type="spellStart"/>
      <w:r w:rsidRPr="005B6A14">
        <w:rPr>
          <w:rFonts w:asciiTheme="minorHAnsi" w:hAnsiTheme="minorHAnsi" w:cstheme="minorHAnsi"/>
          <w:sz w:val="22"/>
          <w:szCs w:val="22"/>
        </w:rPr>
        <w:t>szt</w:t>
      </w:r>
      <w:proofErr w:type="spellEnd"/>
      <w:r w:rsidRPr="00757298">
        <w:rPr>
          <w:rFonts w:asciiTheme="minorHAnsi" w:hAnsiTheme="minorHAnsi" w:cstheme="minorHAnsi"/>
          <w:sz w:val="22"/>
          <w:szCs w:val="22"/>
        </w:rPr>
        <w:t xml:space="preserve">, z zastosowaniem autonomicznej redukcji mocy w oprawach w godzinach nocnych (23:00 – 5:00) , będących majątkiem Gminy Kościerzyna </w:t>
      </w:r>
      <w:r w:rsidRPr="005B6A14">
        <w:rPr>
          <w:rFonts w:asciiTheme="minorHAnsi" w:hAnsiTheme="minorHAnsi" w:cstheme="minorHAnsi"/>
          <w:sz w:val="22"/>
          <w:szCs w:val="22"/>
        </w:rPr>
        <w:t>powiązanych z majątkiem Energa Oświetlenie Sp. z o.o.;</w:t>
      </w:r>
    </w:p>
    <w:p w14:paraId="442B49CB" w14:textId="1E6FC87D" w:rsidR="00F03910" w:rsidRPr="005B6A14" w:rsidRDefault="00757298" w:rsidP="00097532">
      <w:pPr>
        <w:jc w:val="both"/>
        <w:rPr>
          <w:rFonts w:asciiTheme="minorHAnsi" w:hAnsiTheme="minorHAnsi" w:cstheme="minorHAnsi"/>
          <w:bCs/>
          <w:sz w:val="22"/>
          <w:szCs w:val="22"/>
          <w:lang w:eastAsia="zh-CN"/>
        </w:rPr>
      </w:pPr>
      <w:bookmarkStart w:id="3" w:name="_Hlk125625379"/>
      <w:r w:rsidRPr="005B6A14">
        <w:rPr>
          <w:rFonts w:asciiTheme="minorHAnsi" w:hAnsiTheme="minorHAnsi" w:cstheme="minorHAnsi"/>
          <w:sz w:val="22"/>
          <w:szCs w:val="22"/>
          <w:lang w:eastAsia="zh-CN"/>
        </w:rPr>
        <w:t>2. Szczegółowy opis przedmiotu zamówienia stanowią załączniki (Załącznik Nr</w:t>
      </w:r>
      <w:r w:rsidR="00D63398" w:rsidRPr="005B6A14">
        <w:rPr>
          <w:rFonts w:asciiTheme="minorHAnsi" w:hAnsiTheme="minorHAnsi" w:cstheme="minorHAnsi"/>
          <w:sz w:val="22"/>
          <w:szCs w:val="22"/>
          <w:lang w:eastAsia="zh-CN"/>
        </w:rPr>
        <w:t xml:space="preserve"> </w:t>
      </w:r>
      <w:r w:rsidR="004A48DF" w:rsidRPr="005B6A14">
        <w:rPr>
          <w:rFonts w:asciiTheme="minorHAnsi" w:hAnsiTheme="minorHAnsi" w:cstheme="minorHAnsi"/>
          <w:sz w:val="22"/>
          <w:szCs w:val="22"/>
          <w:lang w:eastAsia="zh-CN"/>
        </w:rPr>
        <w:t>8</w:t>
      </w:r>
      <w:r w:rsidRPr="005B6A14">
        <w:rPr>
          <w:rFonts w:asciiTheme="minorHAnsi" w:hAnsiTheme="minorHAnsi" w:cstheme="minorHAnsi"/>
          <w:sz w:val="22"/>
          <w:szCs w:val="22"/>
          <w:lang w:eastAsia="zh-CN"/>
        </w:rPr>
        <w:t xml:space="preserve"> – </w:t>
      </w:r>
      <w:r w:rsidRPr="005B6A14">
        <w:rPr>
          <w:rFonts w:asciiTheme="minorHAnsi" w:hAnsiTheme="minorHAnsi" w:cstheme="minorHAnsi"/>
          <w:bCs/>
          <w:sz w:val="22"/>
          <w:szCs w:val="22"/>
          <w:lang w:eastAsia="zh-CN"/>
        </w:rPr>
        <w:t xml:space="preserve">Audyt Oświetlenia Ulicznego na terenie Gminy Kościerzyna – Wariant 2 modernizacji zgodnie z p. I.6.7.2.), </w:t>
      </w:r>
      <w:bookmarkStart w:id="4" w:name="_Hlk125970477"/>
      <w:r w:rsidRPr="005B6A14">
        <w:rPr>
          <w:rFonts w:asciiTheme="minorHAnsi" w:hAnsiTheme="minorHAnsi" w:cstheme="minorHAnsi"/>
          <w:bCs/>
          <w:sz w:val="22"/>
          <w:szCs w:val="22"/>
          <w:lang w:eastAsia="zh-CN"/>
        </w:rPr>
        <w:t xml:space="preserve">Załącznik </w:t>
      </w:r>
      <w:r w:rsidR="00D63398" w:rsidRPr="005B6A14">
        <w:rPr>
          <w:rFonts w:asciiTheme="minorHAnsi" w:hAnsiTheme="minorHAnsi" w:cstheme="minorHAnsi"/>
          <w:bCs/>
          <w:sz w:val="22"/>
          <w:szCs w:val="22"/>
          <w:lang w:eastAsia="zh-CN"/>
        </w:rPr>
        <w:br/>
      </w:r>
      <w:r w:rsidRPr="005B6A14">
        <w:rPr>
          <w:rFonts w:asciiTheme="minorHAnsi" w:hAnsiTheme="minorHAnsi" w:cstheme="minorHAnsi"/>
          <w:bCs/>
          <w:sz w:val="22"/>
          <w:szCs w:val="22"/>
          <w:lang w:eastAsia="zh-CN"/>
        </w:rPr>
        <w:t xml:space="preserve">nr </w:t>
      </w:r>
      <w:r w:rsidR="005B6A14" w:rsidRPr="005B6A14">
        <w:rPr>
          <w:rFonts w:asciiTheme="minorHAnsi" w:hAnsiTheme="minorHAnsi" w:cstheme="minorHAnsi"/>
          <w:bCs/>
          <w:sz w:val="22"/>
          <w:szCs w:val="22"/>
          <w:lang w:eastAsia="zh-CN"/>
        </w:rPr>
        <w:t>1 do Audytu</w:t>
      </w:r>
      <w:r w:rsidRPr="005B6A14">
        <w:rPr>
          <w:rFonts w:asciiTheme="minorHAnsi" w:hAnsiTheme="minorHAnsi" w:cstheme="minorHAnsi"/>
          <w:bCs/>
          <w:sz w:val="22"/>
          <w:szCs w:val="22"/>
          <w:lang w:eastAsia="zh-CN"/>
        </w:rPr>
        <w:t>-</w:t>
      </w:r>
      <w:r w:rsidR="002479C3" w:rsidRPr="005B6A14">
        <w:rPr>
          <w:rFonts w:asciiTheme="minorHAnsi" w:hAnsiTheme="minorHAnsi" w:cstheme="minorHAnsi"/>
          <w:bCs/>
          <w:sz w:val="22"/>
          <w:szCs w:val="22"/>
          <w:lang w:eastAsia="zh-CN"/>
        </w:rPr>
        <w:t>Zestawienie inwentaryzacji oświetlenia i dobranych opraw</w:t>
      </w:r>
      <w:r w:rsidRPr="005B6A14">
        <w:rPr>
          <w:rFonts w:asciiTheme="minorHAnsi" w:hAnsiTheme="minorHAnsi" w:cstheme="minorHAnsi"/>
          <w:bCs/>
          <w:sz w:val="22"/>
          <w:szCs w:val="22"/>
          <w:lang w:eastAsia="zh-CN"/>
        </w:rPr>
        <w:t xml:space="preserve">, </w:t>
      </w:r>
      <w:bookmarkEnd w:id="4"/>
      <w:r w:rsidR="00FB73AB" w:rsidRPr="005B6A14">
        <w:rPr>
          <w:rFonts w:asciiTheme="minorHAnsi" w:hAnsiTheme="minorHAnsi" w:cstheme="minorHAnsi"/>
          <w:bCs/>
          <w:sz w:val="22"/>
          <w:szCs w:val="22"/>
          <w:lang w:eastAsia="zh-CN"/>
        </w:rPr>
        <w:t xml:space="preserve">Załącznik nr </w:t>
      </w:r>
      <w:r w:rsidR="005B6A14" w:rsidRPr="005B6A14">
        <w:rPr>
          <w:rFonts w:asciiTheme="minorHAnsi" w:hAnsiTheme="minorHAnsi" w:cstheme="minorHAnsi"/>
          <w:bCs/>
          <w:sz w:val="22"/>
          <w:szCs w:val="22"/>
          <w:lang w:eastAsia="zh-CN"/>
        </w:rPr>
        <w:t>2 do Audytu</w:t>
      </w:r>
      <w:r w:rsidR="00FB73AB" w:rsidRPr="005B6A14">
        <w:rPr>
          <w:rFonts w:asciiTheme="minorHAnsi" w:hAnsiTheme="minorHAnsi" w:cstheme="minorHAnsi"/>
          <w:bCs/>
          <w:sz w:val="22"/>
          <w:szCs w:val="22"/>
          <w:lang w:eastAsia="zh-CN"/>
        </w:rPr>
        <w:t xml:space="preserve"> – mapy z lokalizacji opraw do wymiany, Załącznik nr</w:t>
      </w:r>
      <w:r w:rsidR="005B6A14" w:rsidRPr="005B6A14">
        <w:rPr>
          <w:rFonts w:asciiTheme="minorHAnsi" w:hAnsiTheme="minorHAnsi" w:cstheme="minorHAnsi"/>
          <w:bCs/>
          <w:sz w:val="22"/>
          <w:szCs w:val="22"/>
          <w:lang w:eastAsia="zh-CN"/>
        </w:rPr>
        <w:t xml:space="preserve"> 3 do Audytu</w:t>
      </w:r>
      <w:r w:rsidR="00FB73AB" w:rsidRPr="005B6A14">
        <w:rPr>
          <w:rFonts w:asciiTheme="minorHAnsi" w:hAnsiTheme="minorHAnsi" w:cstheme="minorHAnsi"/>
          <w:bCs/>
          <w:sz w:val="22"/>
          <w:szCs w:val="22"/>
          <w:lang w:eastAsia="zh-CN"/>
        </w:rPr>
        <w:t xml:space="preserve"> – Obliczenia fotometryczne</w:t>
      </w:r>
      <w:r w:rsidR="005B6A14" w:rsidRPr="005B6A14">
        <w:rPr>
          <w:rFonts w:asciiTheme="minorHAnsi" w:hAnsiTheme="minorHAnsi" w:cstheme="minorHAnsi"/>
          <w:bCs/>
          <w:sz w:val="22"/>
          <w:szCs w:val="22"/>
          <w:lang w:eastAsia="zh-CN"/>
        </w:rPr>
        <w:t>, Załącznik nr 9 –Wymogi techniczne dotyczące Prac Modernizacyjnych.</w:t>
      </w:r>
    </w:p>
    <w:p w14:paraId="1B0652FA" w14:textId="552FAD73" w:rsidR="009B4D3D" w:rsidRPr="005B6A14" w:rsidRDefault="009B4D3D" w:rsidP="00097532">
      <w:pPr>
        <w:jc w:val="both"/>
        <w:rPr>
          <w:rFonts w:asciiTheme="minorHAnsi" w:hAnsiTheme="minorHAnsi" w:cstheme="minorHAnsi"/>
          <w:bCs/>
          <w:color w:val="000000" w:themeColor="text1"/>
          <w:sz w:val="22"/>
          <w:szCs w:val="22"/>
          <w:lang w:eastAsia="zh-CN"/>
        </w:rPr>
      </w:pPr>
      <w:r w:rsidRPr="005B6A14">
        <w:rPr>
          <w:rFonts w:asciiTheme="minorHAnsi" w:hAnsiTheme="minorHAnsi" w:cstheme="minorHAnsi"/>
          <w:bCs/>
          <w:color w:val="000000" w:themeColor="text1"/>
          <w:sz w:val="22"/>
          <w:szCs w:val="22"/>
          <w:lang w:eastAsia="zh-CN"/>
        </w:rPr>
        <w:t>3. Przyjęte typy materiałów i urządzeń zostały użyte wyłącznie przykładowo, w celu opisania przedmiotu zamówienia. Wykonawca uprawniony jest do przedstawienia w ofercie materiałów i urządzeń równoważnych</w:t>
      </w:r>
      <w:r w:rsidR="005D33D3" w:rsidRPr="005B6A14">
        <w:rPr>
          <w:rFonts w:asciiTheme="minorHAnsi" w:hAnsiTheme="minorHAnsi" w:cstheme="minorHAnsi"/>
          <w:bCs/>
          <w:color w:val="000000" w:themeColor="text1"/>
          <w:sz w:val="22"/>
          <w:szCs w:val="22"/>
          <w:lang w:eastAsia="zh-CN"/>
        </w:rPr>
        <w:t>, o nie gorszych parametrach. Wykonawca powinien określić ich parametry , celem wykazania, że spełniają wymagania określone w opisie przedmiotu zamówienia. Rozwiązania równoważne, zgodnie z</w:t>
      </w:r>
      <w:r w:rsidR="0019652E" w:rsidRPr="005B6A14">
        <w:rPr>
          <w:rFonts w:asciiTheme="minorHAnsi" w:hAnsiTheme="minorHAnsi" w:cstheme="minorHAnsi"/>
          <w:bCs/>
          <w:color w:val="000000" w:themeColor="text1"/>
          <w:sz w:val="22"/>
          <w:szCs w:val="22"/>
          <w:lang w:eastAsia="zh-CN"/>
        </w:rPr>
        <w:t>e swoją definicją, muszą posiadać parametry oraz spełniać standardy nie gorsze niż produkty podane przykładowo w dokumentacji.</w:t>
      </w:r>
    </w:p>
    <w:p w14:paraId="0836BB9B" w14:textId="7EA0E978" w:rsidR="00FA5F09" w:rsidRPr="005B6A14" w:rsidRDefault="00FA5F09" w:rsidP="00097532">
      <w:pPr>
        <w:jc w:val="both"/>
        <w:rPr>
          <w:rFonts w:asciiTheme="minorHAnsi" w:hAnsiTheme="minorHAnsi" w:cstheme="minorHAnsi"/>
          <w:bCs/>
          <w:color w:val="000000" w:themeColor="text1"/>
          <w:sz w:val="22"/>
          <w:szCs w:val="22"/>
          <w:lang w:eastAsia="zh-CN"/>
        </w:rPr>
      </w:pPr>
      <w:r w:rsidRPr="005B6A14">
        <w:rPr>
          <w:rFonts w:asciiTheme="minorHAnsi" w:hAnsiTheme="minorHAnsi" w:cstheme="minorHAnsi"/>
          <w:bCs/>
          <w:color w:val="000000" w:themeColor="text1"/>
          <w:sz w:val="22"/>
          <w:szCs w:val="22"/>
          <w:lang w:eastAsia="zh-CN"/>
        </w:rPr>
        <w:t>4. W miejscu, gdzie Zamawiający dokonuje opisu przedmiotu zamówienia przez odniesienie do norm, europejskich ocen technicznych, aprobat, specyfikacji technicznych i systemów referencji technicznych, o których mowa</w:t>
      </w:r>
      <w:r w:rsidR="00283035" w:rsidRPr="005B6A14">
        <w:rPr>
          <w:rFonts w:asciiTheme="minorHAnsi" w:hAnsiTheme="minorHAnsi" w:cstheme="minorHAnsi"/>
          <w:bCs/>
          <w:color w:val="000000" w:themeColor="text1"/>
          <w:sz w:val="22"/>
          <w:szCs w:val="22"/>
          <w:lang w:eastAsia="zh-CN"/>
        </w:rPr>
        <w:t xml:space="preserve"> w </w:t>
      </w:r>
      <w:r w:rsidRPr="005B6A14">
        <w:rPr>
          <w:rFonts w:asciiTheme="minorHAnsi" w:hAnsiTheme="minorHAnsi" w:cstheme="minorHAnsi"/>
          <w:bCs/>
          <w:color w:val="000000" w:themeColor="text1"/>
          <w:sz w:val="22"/>
          <w:szCs w:val="22"/>
          <w:lang w:eastAsia="zh-CN"/>
        </w:rPr>
        <w:t xml:space="preserve">art. 101 ustawy </w:t>
      </w:r>
      <w:proofErr w:type="spellStart"/>
      <w:r w:rsidRPr="005B6A14">
        <w:rPr>
          <w:rFonts w:asciiTheme="minorHAnsi" w:hAnsiTheme="minorHAnsi" w:cstheme="minorHAnsi"/>
          <w:bCs/>
          <w:color w:val="000000" w:themeColor="text1"/>
          <w:sz w:val="22"/>
          <w:szCs w:val="22"/>
          <w:lang w:eastAsia="zh-CN"/>
        </w:rPr>
        <w:t>Pzp</w:t>
      </w:r>
      <w:proofErr w:type="spellEnd"/>
      <w:r w:rsidRPr="005B6A14">
        <w:rPr>
          <w:rFonts w:asciiTheme="minorHAnsi" w:hAnsiTheme="minorHAnsi" w:cstheme="minorHAnsi"/>
          <w:bCs/>
          <w:color w:val="000000" w:themeColor="text1"/>
          <w:sz w:val="22"/>
          <w:szCs w:val="22"/>
          <w:lang w:eastAsia="zh-CN"/>
        </w:rPr>
        <w:t xml:space="preserve">, </w:t>
      </w:r>
      <w:r w:rsidR="00283035" w:rsidRPr="005B6A14">
        <w:rPr>
          <w:rFonts w:asciiTheme="minorHAnsi" w:hAnsiTheme="minorHAnsi" w:cstheme="minorHAnsi"/>
          <w:bCs/>
          <w:color w:val="000000" w:themeColor="text1"/>
          <w:sz w:val="22"/>
          <w:szCs w:val="22"/>
          <w:lang w:eastAsia="zh-CN"/>
        </w:rPr>
        <w:t xml:space="preserve">Zamawiający dopuszcza rozwiązania równoważne opisywanym, a odniesieniu takiemu towarzyszą wyrazy „lub równoważne” zgodnie z art. 101 ust. 4 i 5 ustawy </w:t>
      </w:r>
      <w:proofErr w:type="spellStart"/>
      <w:r w:rsidR="00283035" w:rsidRPr="005B6A14">
        <w:rPr>
          <w:rFonts w:asciiTheme="minorHAnsi" w:hAnsiTheme="minorHAnsi" w:cstheme="minorHAnsi"/>
          <w:bCs/>
          <w:color w:val="000000" w:themeColor="text1"/>
          <w:sz w:val="22"/>
          <w:szCs w:val="22"/>
          <w:lang w:eastAsia="zh-CN"/>
        </w:rPr>
        <w:t>Pzp</w:t>
      </w:r>
      <w:proofErr w:type="spellEnd"/>
      <w:r w:rsidR="00283035" w:rsidRPr="005B6A14">
        <w:rPr>
          <w:rFonts w:asciiTheme="minorHAnsi" w:hAnsiTheme="minorHAnsi" w:cstheme="minorHAnsi"/>
          <w:bCs/>
          <w:color w:val="000000" w:themeColor="text1"/>
          <w:sz w:val="22"/>
          <w:szCs w:val="22"/>
          <w:lang w:eastAsia="zh-CN"/>
        </w:rPr>
        <w:t>.</w:t>
      </w:r>
    </w:p>
    <w:p w14:paraId="1EFBF8FF" w14:textId="7187A630" w:rsidR="00283035" w:rsidRPr="005B6A14" w:rsidRDefault="00283035" w:rsidP="00097532">
      <w:pPr>
        <w:jc w:val="both"/>
        <w:rPr>
          <w:rFonts w:asciiTheme="minorHAnsi" w:hAnsiTheme="minorHAnsi" w:cstheme="minorHAnsi"/>
          <w:bCs/>
          <w:color w:val="000000" w:themeColor="text1"/>
          <w:sz w:val="22"/>
          <w:szCs w:val="22"/>
          <w:lang w:eastAsia="zh-CN"/>
        </w:rPr>
      </w:pPr>
      <w:r w:rsidRPr="005B6A14">
        <w:rPr>
          <w:rFonts w:asciiTheme="minorHAnsi" w:hAnsiTheme="minorHAnsi" w:cstheme="minorHAnsi"/>
          <w:bCs/>
          <w:color w:val="000000" w:themeColor="text1"/>
          <w:sz w:val="22"/>
          <w:szCs w:val="22"/>
          <w:lang w:eastAsia="zh-CN"/>
        </w:rPr>
        <w:t>Ciężar udowodnienia równoważności zaoferowanego przedmiotu spoczywa na Wykonawcy. W przypadku wątpliwości dotyczących r</w:t>
      </w:r>
      <w:r w:rsidR="005C415B" w:rsidRPr="005B6A14">
        <w:rPr>
          <w:rFonts w:asciiTheme="minorHAnsi" w:hAnsiTheme="minorHAnsi" w:cstheme="minorHAnsi"/>
          <w:bCs/>
          <w:color w:val="000000" w:themeColor="text1"/>
          <w:sz w:val="22"/>
          <w:szCs w:val="22"/>
          <w:lang w:eastAsia="zh-CN"/>
        </w:rPr>
        <w:t>ó</w:t>
      </w:r>
      <w:r w:rsidRPr="005B6A14">
        <w:rPr>
          <w:rFonts w:asciiTheme="minorHAnsi" w:hAnsiTheme="minorHAnsi" w:cstheme="minorHAnsi"/>
          <w:bCs/>
          <w:color w:val="000000" w:themeColor="text1"/>
          <w:sz w:val="22"/>
          <w:szCs w:val="22"/>
          <w:lang w:eastAsia="zh-CN"/>
        </w:rPr>
        <w:t>wnoważności oferowanych produktów Zamawiaj</w:t>
      </w:r>
      <w:r w:rsidR="005C415B" w:rsidRPr="005B6A14">
        <w:rPr>
          <w:rFonts w:asciiTheme="minorHAnsi" w:hAnsiTheme="minorHAnsi" w:cstheme="minorHAnsi"/>
          <w:bCs/>
          <w:color w:val="000000" w:themeColor="text1"/>
          <w:sz w:val="22"/>
          <w:szCs w:val="22"/>
          <w:lang w:eastAsia="zh-CN"/>
        </w:rPr>
        <w:t>ą</w:t>
      </w:r>
      <w:r w:rsidRPr="005B6A14">
        <w:rPr>
          <w:rFonts w:asciiTheme="minorHAnsi" w:hAnsiTheme="minorHAnsi" w:cstheme="minorHAnsi"/>
          <w:bCs/>
          <w:color w:val="000000" w:themeColor="text1"/>
          <w:sz w:val="22"/>
          <w:szCs w:val="22"/>
          <w:lang w:eastAsia="zh-CN"/>
        </w:rPr>
        <w:t>cy wezwie Wykonawcę do złożenia we wskazanym terminie wyjaśnień dotyczących treści oferty.</w:t>
      </w:r>
    </w:p>
    <w:p w14:paraId="1101E8A9" w14:textId="14937A25" w:rsidR="005C415B" w:rsidRPr="005B6A14" w:rsidRDefault="005C415B" w:rsidP="00097532">
      <w:pPr>
        <w:jc w:val="both"/>
        <w:rPr>
          <w:rFonts w:asciiTheme="minorHAnsi" w:hAnsiTheme="minorHAnsi" w:cstheme="minorHAnsi"/>
          <w:bCs/>
          <w:color w:val="000000" w:themeColor="text1"/>
          <w:sz w:val="22"/>
          <w:szCs w:val="22"/>
          <w:lang w:eastAsia="zh-CN"/>
        </w:rPr>
      </w:pPr>
      <w:r w:rsidRPr="005B6A14">
        <w:rPr>
          <w:rFonts w:asciiTheme="minorHAnsi" w:hAnsiTheme="minorHAnsi" w:cstheme="minorHAnsi"/>
          <w:bCs/>
          <w:color w:val="000000" w:themeColor="text1"/>
          <w:sz w:val="22"/>
          <w:szCs w:val="22"/>
          <w:lang w:eastAsia="zh-CN"/>
        </w:rPr>
        <w:t>5. Zamawiający dopuszcza możliwość zaoferowania w ofercie materiałów i urządzeń równoważnych w stosunku do tych określonych w dokumentacji przez wskazanie znaków towarowych, patentów lub pochodzenia, źródła lub szczególnego procesu, który charakteryzuje produkty lub usługi dostarczane przez konkretnego Wykonawcę, pod warunkiem:</w:t>
      </w:r>
    </w:p>
    <w:p w14:paraId="0C593DCB" w14:textId="30CA416A" w:rsidR="005C415B" w:rsidRPr="005B6A14" w:rsidRDefault="005C415B" w:rsidP="00097532">
      <w:pPr>
        <w:jc w:val="both"/>
        <w:rPr>
          <w:rFonts w:asciiTheme="minorHAnsi" w:hAnsiTheme="minorHAnsi" w:cstheme="minorHAnsi"/>
          <w:bCs/>
          <w:color w:val="000000" w:themeColor="text1"/>
          <w:sz w:val="22"/>
          <w:szCs w:val="22"/>
          <w:lang w:eastAsia="zh-CN"/>
        </w:rPr>
      </w:pPr>
      <w:r w:rsidRPr="005B6A14">
        <w:rPr>
          <w:rFonts w:asciiTheme="minorHAnsi" w:hAnsiTheme="minorHAnsi" w:cstheme="minorHAnsi"/>
          <w:bCs/>
          <w:color w:val="000000" w:themeColor="text1"/>
          <w:sz w:val="22"/>
          <w:szCs w:val="22"/>
          <w:lang w:eastAsia="zh-CN"/>
        </w:rPr>
        <w:t>- zastosowania urządzeń i materiałów o parametrach technicznych i jakościowych nie gorszych niż materiały i urządzenia wskazane w dokumentacji;</w:t>
      </w:r>
    </w:p>
    <w:p w14:paraId="57EC00A0" w14:textId="34575F40" w:rsidR="005C415B" w:rsidRPr="005B6A14" w:rsidRDefault="005C415B" w:rsidP="00097532">
      <w:pPr>
        <w:jc w:val="both"/>
        <w:rPr>
          <w:rFonts w:asciiTheme="minorHAnsi" w:hAnsiTheme="minorHAnsi" w:cstheme="minorHAnsi"/>
          <w:bCs/>
          <w:color w:val="000000" w:themeColor="text1"/>
          <w:sz w:val="22"/>
          <w:szCs w:val="22"/>
          <w:lang w:eastAsia="zh-CN"/>
        </w:rPr>
      </w:pPr>
      <w:r w:rsidRPr="005B6A14">
        <w:rPr>
          <w:rFonts w:asciiTheme="minorHAnsi" w:hAnsiTheme="minorHAnsi" w:cstheme="minorHAnsi"/>
          <w:bCs/>
          <w:color w:val="000000" w:themeColor="text1"/>
          <w:sz w:val="22"/>
          <w:szCs w:val="22"/>
          <w:lang w:eastAsia="zh-CN"/>
        </w:rPr>
        <w:t>- wykazania, że zastosowane materiały i urządzenia spełniają wymagania określone przez Zamawiaj</w:t>
      </w:r>
      <w:r w:rsidR="007C41E4" w:rsidRPr="005B6A14">
        <w:rPr>
          <w:rFonts w:asciiTheme="minorHAnsi" w:hAnsiTheme="minorHAnsi" w:cstheme="minorHAnsi"/>
          <w:bCs/>
          <w:color w:val="000000" w:themeColor="text1"/>
          <w:sz w:val="22"/>
          <w:szCs w:val="22"/>
          <w:lang w:eastAsia="zh-CN"/>
        </w:rPr>
        <w:t>ą</w:t>
      </w:r>
      <w:r w:rsidRPr="005B6A14">
        <w:rPr>
          <w:rFonts w:asciiTheme="minorHAnsi" w:hAnsiTheme="minorHAnsi" w:cstheme="minorHAnsi"/>
          <w:bCs/>
          <w:color w:val="000000" w:themeColor="text1"/>
          <w:sz w:val="22"/>
          <w:szCs w:val="22"/>
          <w:lang w:eastAsia="zh-CN"/>
        </w:rPr>
        <w:t>cego w dokumentacji.</w:t>
      </w:r>
    </w:p>
    <w:p w14:paraId="62FC840E" w14:textId="1CD8C2DC" w:rsidR="00283035" w:rsidRPr="005B6A14" w:rsidRDefault="007C41E4" w:rsidP="00097532">
      <w:pPr>
        <w:jc w:val="both"/>
        <w:rPr>
          <w:rFonts w:asciiTheme="minorHAnsi" w:hAnsiTheme="minorHAnsi" w:cstheme="minorHAnsi"/>
          <w:bCs/>
          <w:color w:val="000000" w:themeColor="text1"/>
          <w:sz w:val="22"/>
          <w:szCs w:val="22"/>
          <w:lang w:eastAsia="zh-CN"/>
        </w:rPr>
      </w:pPr>
      <w:r w:rsidRPr="005B6A14">
        <w:rPr>
          <w:rFonts w:asciiTheme="minorHAnsi" w:hAnsiTheme="minorHAnsi" w:cstheme="minorHAnsi"/>
          <w:bCs/>
          <w:color w:val="000000" w:themeColor="text1"/>
          <w:sz w:val="22"/>
          <w:szCs w:val="22"/>
          <w:lang w:eastAsia="zh-CN"/>
        </w:rPr>
        <w:t>UWAGA: W przypadku zaoferowania rozwiązań równoważnych niespełniających minimalnych parametrów jakościowych, opisanych przez Zamawiającego  w dokumentacji, oferta takiego Wykonawcy zostanie odrzucona na podstawie art. 226 ust. 1 pkt. 5) ustawy Prawo zamówienia publicznych z uwagi na fakt, iż jej treść nie odpowiada treści SWZ.</w:t>
      </w:r>
    </w:p>
    <w:p w14:paraId="0EFDB35A" w14:textId="77777777" w:rsidR="001452DE" w:rsidRPr="005B6A14" w:rsidRDefault="001452DE" w:rsidP="00097532">
      <w:pPr>
        <w:jc w:val="both"/>
        <w:rPr>
          <w:rFonts w:asciiTheme="minorHAnsi" w:hAnsiTheme="minorHAnsi" w:cstheme="minorHAnsi"/>
          <w:bCs/>
          <w:color w:val="000000" w:themeColor="text1"/>
          <w:sz w:val="22"/>
          <w:szCs w:val="22"/>
          <w:lang w:eastAsia="zh-CN"/>
        </w:rPr>
      </w:pPr>
    </w:p>
    <w:p w14:paraId="7B6ED51B" w14:textId="0DC2A900" w:rsidR="00757298" w:rsidRPr="00757298" w:rsidRDefault="00630C9C" w:rsidP="00097532">
      <w:pPr>
        <w:autoSpaceDE w:val="0"/>
        <w:jc w:val="both"/>
        <w:rPr>
          <w:rFonts w:asciiTheme="minorHAnsi" w:eastAsia="Calibri" w:hAnsiTheme="minorHAnsi" w:cstheme="minorHAnsi"/>
          <w:color w:val="FF0000"/>
          <w:sz w:val="22"/>
          <w:szCs w:val="22"/>
          <w:lang w:eastAsia="zh-CN"/>
        </w:rPr>
      </w:pPr>
      <w:bookmarkStart w:id="5" w:name="_Hlk63665393"/>
      <w:bookmarkStart w:id="6" w:name="_Hlk61515289"/>
      <w:bookmarkEnd w:id="3"/>
      <w:r>
        <w:rPr>
          <w:rFonts w:asciiTheme="minorHAnsi" w:eastAsia="Calibri" w:hAnsiTheme="minorHAnsi" w:cstheme="minorHAnsi"/>
          <w:bCs/>
          <w:sz w:val="22"/>
          <w:szCs w:val="22"/>
          <w:lang w:eastAsia="zh-CN"/>
        </w:rPr>
        <w:t>6</w:t>
      </w:r>
      <w:r w:rsidR="00757298" w:rsidRPr="00757298">
        <w:rPr>
          <w:rFonts w:asciiTheme="minorHAnsi" w:eastAsia="Calibri" w:hAnsiTheme="minorHAnsi" w:cstheme="minorHAnsi"/>
          <w:bCs/>
          <w:sz w:val="22"/>
          <w:szCs w:val="22"/>
          <w:lang w:eastAsia="zh-CN"/>
        </w:rPr>
        <w:t>.</w:t>
      </w:r>
      <w:r w:rsidR="00757298" w:rsidRPr="00757298">
        <w:rPr>
          <w:rFonts w:asciiTheme="minorHAnsi" w:eastAsia="Calibri" w:hAnsiTheme="minorHAnsi" w:cstheme="minorHAnsi"/>
          <w:bCs/>
          <w:color w:val="000000"/>
          <w:sz w:val="22"/>
          <w:szCs w:val="22"/>
          <w:lang w:eastAsia="zh-CN"/>
        </w:rPr>
        <w:t xml:space="preserve"> Zamawiający nie przewiduje </w:t>
      </w:r>
      <w:bookmarkEnd w:id="5"/>
      <w:r w:rsidR="00757298" w:rsidRPr="00757298">
        <w:rPr>
          <w:rFonts w:asciiTheme="minorHAnsi" w:eastAsia="Calibri" w:hAnsiTheme="minorHAnsi" w:cstheme="minorHAnsi"/>
          <w:bCs/>
          <w:color w:val="000000"/>
          <w:sz w:val="22"/>
          <w:szCs w:val="22"/>
          <w:lang w:eastAsia="zh-CN"/>
        </w:rPr>
        <w:t>aukcji elektronicznej.</w:t>
      </w:r>
    </w:p>
    <w:p w14:paraId="316D4C79" w14:textId="225B9239" w:rsidR="002E5BC2" w:rsidRPr="00FB73AB" w:rsidRDefault="00630C9C" w:rsidP="00FB73AB">
      <w:pPr>
        <w:autoSpaceDE w:val="0"/>
        <w:jc w:val="both"/>
        <w:rPr>
          <w:rFonts w:asciiTheme="minorHAnsi" w:eastAsia="Calibri" w:hAnsiTheme="minorHAnsi" w:cstheme="minorHAnsi"/>
          <w:color w:val="FF0000"/>
          <w:sz w:val="22"/>
          <w:szCs w:val="22"/>
          <w:lang w:eastAsia="zh-CN"/>
        </w:rPr>
      </w:pPr>
      <w:r>
        <w:rPr>
          <w:rFonts w:asciiTheme="minorHAnsi" w:eastAsia="Calibri" w:hAnsiTheme="minorHAnsi" w:cstheme="minorHAnsi"/>
          <w:bCs/>
          <w:color w:val="000000"/>
          <w:sz w:val="22"/>
          <w:szCs w:val="22"/>
          <w:lang w:eastAsia="zh-CN"/>
        </w:rPr>
        <w:t>7</w:t>
      </w:r>
      <w:r w:rsidR="00757298" w:rsidRPr="00757298">
        <w:rPr>
          <w:rFonts w:asciiTheme="minorHAnsi" w:eastAsia="Calibri" w:hAnsiTheme="minorHAnsi" w:cstheme="minorHAnsi"/>
          <w:bCs/>
          <w:color w:val="000000"/>
          <w:sz w:val="22"/>
          <w:szCs w:val="22"/>
          <w:lang w:eastAsia="zh-CN"/>
        </w:rPr>
        <w:t>. Zamawiający nie przewiduje złożenia oferty w postaci katalogów elektronicznych.</w:t>
      </w:r>
      <w:bookmarkEnd w:id="6"/>
    </w:p>
    <w:p w14:paraId="491B9579" w14:textId="3FEBCE64" w:rsidR="002E5BC2" w:rsidRPr="00391137" w:rsidRDefault="00FB73AB" w:rsidP="002E5BC2">
      <w:pPr>
        <w:spacing w:after="120"/>
        <w:jc w:val="both"/>
        <w:rPr>
          <w:rFonts w:ascii="Calibri" w:hAnsi="Calibri"/>
          <w:sz w:val="22"/>
          <w:szCs w:val="22"/>
        </w:rPr>
      </w:pPr>
      <w:r>
        <w:rPr>
          <w:rFonts w:ascii="Calibri" w:hAnsi="Calibri"/>
          <w:sz w:val="22"/>
          <w:szCs w:val="22"/>
        </w:rPr>
        <w:t>8</w:t>
      </w:r>
      <w:r w:rsidR="00630C9C">
        <w:rPr>
          <w:rFonts w:ascii="Calibri" w:hAnsi="Calibri"/>
          <w:sz w:val="22"/>
          <w:szCs w:val="22"/>
        </w:rPr>
        <w:t xml:space="preserve">. </w:t>
      </w:r>
      <w:r w:rsidR="002E5BC2" w:rsidRPr="00391137">
        <w:rPr>
          <w:rFonts w:ascii="Calibri" w:hAnsi="Calibri"/>
          <w:sz w:val="22"/>
          <w:szCs w:val="22"/>
        </w:rPr>
        <w:t xml:space="preserve">Zgodnie z zapisami art. 91 ust. 2 ustawy </w:t>
      </w:r>
      <w:proofErr w:type="spellStart"/>
      <w:r w:rsidR="002E5BC2" w:rsidRPr="00391137">
        <w:rPr>
          <w:rFonts w:ascii="Calibri" w:hAnsi="Calibri"/>
          <w:sz w:val="22"/>
          <w:szCs w:val="22"/>
        </w:rPr>
        <w:t>Pzp</w:t>
      </w:r>
      <w:proofErr w:type="spellEnd"/>
      <w:r w:rsidR="002E5BC2" w:rsidRPr="00391137">
        <w:rPr>
          <w:rFonts w:ascii="Calibri" w:hAnsi="Calibri"/>
          <w:sz w:val="22"/>
          <w:szCs w:val="22"/>
        </w:rPr>
        <w:t xml:space="preserve"> Zamawiający wskazuje, że nie dokonuje podziału zamówienia na części. </w:t>
      </w:r>
    </w:p>
    <w:p w14:paraId="424222CA" w14:textId="274DFCED" w:rsidR="002E5BC2" w:rsidRDefault="002E5BC2" w:rsidP="002E5BC2">
      <w:pPr>
        <w:spacing w:after="120"/>
        <w:jc w:val="both"/>
        <w:rPr>
          <w:rFonts w:ascii="Calibri" w:hAnsi="Calibri"/>
          <w:sz w:val="22"/>
          <w:szCs w:val="22"/>
        </w:rPr>
      </w:pPr>
      <w:r w:rsidRPr="00391137">
        <w:rPr>
          <w:rFonts w:ascii="Calibri" w:hAnsi="Calibri"/>
          <w:sz w:val="22"/>
          <w:szCs w:val="22"/>
        </w:rPr>
        <w:t>Dokonanie wymuszonego podziału zamówienia na zbyt małe części m</w:t>
      </w:r>
      <w:r w:rsidR="00E66269" w:rsidRPr="00391137">
        <w:rPr>
          <w:rFonts w:ascii="Calibri" w:hAnsi="Calibri"/>
          <w:sz w:val="22"/>
          <w:szCs w:val="22"/>
        </w:rPr>
        <w:t>o</w:t>
      </w:r>
      <w:r w:rsidRPr="00391137">
        <w:rPr>
          <w:rFonts w:ascii="Calibri" w:hAnsi="Calibri"/>
          <w:sz w:val="22"/>
          <w:szCs w:val="22"/>
        </w:rPr>
        <w:t>gł</w:t>
      </w:r>
      <w:r w:rsidR="00E66269" w:rsidRPr="00391137">
        <w:rPr>
          <w:rFonts w:ascii="Calibri" w:hAnsi="Calibri"/>
          <w:sz w:val="22"/>
          <w:szCs w:val="22"/>
        </w:rPr>
        <w:t>o</w:t>
      </w:r>
      <w:r w:rsidRPr="00391137">
        <w:rPr>
          <w:rFonts w:ascii="Calibri" w:hAnsi="Calibri"/>
          <w:sz w:val="22"/>
          <w:szCs w:val="22"/>
        </w:rPr>
        <w:t>by spowodować niskie zainteresowanie tym zamówieniem nawet wśród wykonawców z sektora MŚP.</w:t>
      </w:r>
    </w:p>
    <w:p w14:paraId="75ECE477" w14:textId="24C863DB" w:rsidR="00D6567F" w:rsidRDefault="00D6567F" w:rsidP="002E5BC2">
      <w:pPr>
        <w:spacing w:after="120"/>
        <w:jc w:val="both"/>
        <w:rPr>
          <w:rFonts w:ascii="Calibri" w:hAnsi="Calibri"/>
          <w:sz w:val="22"/>
          <w:szCs w:val="22"/>
        </w:rPr>
      </w:pPr>
      <w:r>
        <w:rPr>
          <w:rFonts w:ascii="Calibri" w:hAnsi="Calibri"/>
          <w:sz w:val="22"/>
          <w:szCs w:val="22"/>
        </w:rPr>
        <w:t>Wobec powyższego podział tego zamówienia jest niezasadny.</w:t>
      </w:r>
    </w:p>
    <w:p w14:paraId="758AB374" w14:textId="77777777" w:rsidR="00630C9C" w:rsidRPr="00630C9C" w:rsidRDefault="00630C9C" w:rsidP="002E5BC2">
      <w:pPr>
        <w:spacing w:after="120"/>
        <w:jc w:val="both"/>
        <w:rPr>
          <w:rFonts w:ascii="Calibri" w:hAnsi="Calibri"/>
          <w:color w:val="FF0000"/>
          <w:sz w:val="22"/>
          <w:szCs w:val="22"/>
        </w:rPr>
      </w:pP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0DC23646"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14791BEF" w14:textId="33D13AA4" w:rsidR="00EB3353" w:rsidRDefault="0038603D" w:rsidP="00F67373">
      <w:pPr>
        <w:autoSpaceDE w:val="0"/>
        <w:autoSpaceDN w:val="0"/>
        <w:adjustRightInd w:val="0"/>
        <w:ind w:left="284"/>
        <w:jc w:val="both"/>
        <w:rPr>
          <w:rFonts w:asciiTheme="minorHAnsi" w:hAnsiTheme="minorHAnsi" w:cstheme="minorHAnsi"/>
          <w:bCs/>
          <w:sz w:val="22"/>
          <w:szCs w:val="22"/>
        </w:rPr>
      </w:pPr>
      <w:r>
        <w:rPr>
          <w:rFonts w:asciiTheme="minorHAnsi" w:hAnsiTheme="minorHAnsi" w:cstheme="minorHAnsi"/>
          <w:bCs/>
          <w:sz w:val="22"/>
          <w:szCs w:val="22"/>
        </w:rPr>
        <w:t>31520000-7 Lampy i oprawy oświetleniowe</w:t>
      </w:r>
    </w:p>
    <w:p w14:paraId="70DCB5FC" w14:textId="26CB140C" w:rsidR="0038603D" w:rsidRDefault="0038603D" w:rsidP="00F67373">
      <w:pPr>
        <w:autoSpaceDE w:val="0"/>
        <w:autoSpaceDN w:val="0"/>
        <w:adjustRightInd w:val="0"/>
        <w:ind w:left="284"/>
        <w:jc w:val="both"/>
        <w:rPr>
          <w:rFonts w:asciiTheme="minorHAnsi" w:hAnsiTheme="minorHAnsi" w:cstheme="minorHAnsi"/>
          <w:bCs/>
          <w:sz w:val="22"/>
          <w:szCs w:val="22"/>
        </w:rPr>
      </w:pPr>
      <w:r>
        <w:rPr>
          <w:rFonts w:asciiTheme="minorHAnsi" w:hAnsiTheme="minorHAnsi" w:cstheme="minorHAnsi"/>
          <w:bCs/>
          <w:sz w:val="22"/>
          <w:szCs w:val="22"/>
        </w:rPr>
        <w:t>45316110-9 Instalowanie urządzeń oświetlenia drogowego</w:t>
      </w:r>
    </w:p>
    <w:p w14:paraId="53477BE3" w14:textId="16373481" w:rsidR="0038603D" w:rsidRDefault="0038603D" w:rsidP="00F67373">
      <w:pPr>
        <w:autoSpaceDE w:val="0"/>
        <w:autoSpaceDN w:val="0"/>
        <w:adjustRightInd w:val="0"/>
        <w:ind w:left="284"/>
        <w:jc w:val="both"/>
        <w:rPr>
          <w:rFonts w:asciiTheme="minorHAnsi" w:hAnsiTheme="minorHAnsi" w:cstheme="minorHAnsi"/>
          <w:bCs/>
          <w:sz w:val="22"/>
          <w:szCs w:val="22"/>
        </w:rPr>
      </w:pPr>
      <w:r>
        <w:rPr>
          <w:rFonts w:asciiTheme="minorHAnsi" w:hAnsiTheme="minorHAnsi" w:cstheme="minorHAnsi"/>
          <w:bCs/>
          <w:sz w:val="22"/>
          <w:szCs w:val="22"/>
        </w:rPr>
        <w:t xml:space="preserve">51112000-0 Usługi instalowania sprzętu sterowania i </w:t>
      </w:r>
      <w:proofErr w:type="spellStart"/>
      <w:r>
        <w:rPr>
          <w:rFonts w:asciiTheme="minorHAnsi" w:hAnsiTheme="minorHAnsi" w:cstheme="minorHAnsi"/>
          <w:bCs/>
          <w:sz w:val="22"/>
          <w:szCs w:val="22"/>
        </w:rPr>
        <w:t>przesyłu</w:t>
      </w:r>
      <w:proofErr w:type="spellEnd"/>
      <w:r>
        <w:rPr>
          <w:rFonts w:asciiTheme="minorHAnsi" w:hAnsiTheme="minorHAnsi" w:cstheme="minorHAnsi"/>
          <w:bCs/>
          <w:sz w:val="22"/>
          <w:szCs w:val="22"/>
        </w:rPr>
        <w:t xml:space="preserve"> energii elektrycznej</w:t>
      </w:r>
    </w:p>
    <w:p w14:paraId="3618B23C" w14:textId="1C618160" w:rsidR="0038603D" w:rsidRDefault="0038603D" w:rsidP="00F67373">
      <w:pPr>
        <w:autoSpaceDE w:val="0"/>
        <w:autoSpaceDN w:val="0"/>
        <w:adjustRightInd w:val="0"/>
        <w:ind w:left="284"/>
        <w:jc w:val="both"/>
        <w:rPr>
          <w:rFonts w:asciiTheme="minorHAnsi" w:hAnsiTheme="minorHAnsi" w:cstheme="minorHAnsi"/>
          <w:bCs/>
          <w:sz w:val="22"/>
          <w:szCs w:val="22"/>
        </w:rPr>
      </w:pPr>
      <w:r>
        <w:rPr>
          <w:rFonts w:asciiTheme="minorHAnsi" w:hAnsiTheme="minorHAnsi" w:cstheme="minorHAnsi"/>
          <w:bCs/>
          <w:sz w:val="22"/>
          <w:szCs w:val="22"/>
        </w:rPr>
        <w:t>45316100-6 Instalowanie urządzeń oświetlenia zewnętrznego</w:t>
      </w:r>
    </w:p>
    <w:p w14:paraId="10C7888E" w14:textId="77777777" w:rsidR="00F67373" w:rsidRPr="00B87DE0" w:rsidRDefault="00F67373" w:rsidP="00F67373">
      <w:pPr>
        <w:autoSpaceDE w:val="0"/>
        <w:autoSpaceDN w:val="0"/>
        <w:adjustRightInd w:val="0"/>
        <w:ind w:left="284"/>
        <w:jc w:val="both"/>
      </w:pP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lastRenderedPageBreak/>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 xml:space="preserve">o których mowa w art. 94 ustawy </w:t>
      </w:r>
      <w:proofErr w:type="spellStart"/>
      <w:r>
        <w:rPr>
          <w:rFonts w:asciiTheme="minorHAnsi" w:eastAsia="SimSun" w:hAnsiTheme="minorHAnsi" w:cstheme="minorHAnsi"/>
          <w:sz w:val="22"/>
          <w:szCs w:val="22"/>
          <w:lang w:eastAsia="zh-CN"/>
        </w:rPr>
        <w:t>Pzp</w:t>
      </w:r>
      <w:proofErr w:type="spellEnd"/>
      <w:r>
        <w:rPr>
          <w:rFonts w:asciiTheme="minorHAnsi" w:eastAsia="SimSun" w:hAnsiTheme="minorHAnsi" w:cstheme="minorHAnsi"/>
          <w:sz w:val="22"/>
          <w:szCs w:val="22"/>
          <w:lang w:eastAsia="zh-CN"/>
        </w:rPr>
        <w:t>.</w:t>
      </w:r>
    </w:p>
    <w:p w14:paraId="550A73B4" w14:textId="335E31A5" w:rsidR="00FE3C43" w:rsidRPr="00930E09"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bookmarkStart w:id="7" w:name="_Hlk130553940"/>
      <w:r w:rsidRPr="00930E09">
        <w:rPr>
          <w:rFonts w:ascii="Calibri" w:eastAsiaTheme="majorEastAsia" w:hAnsi="Calibri" w:cstheme="minorHAnsi"/>
          <w:color w:val="000000"/>
          <w:sz w:val="22"/>
          <w:szCs w:val="22"/>
          <w:lang w:eastAsia="en-US"/>
        </w:rPr>
        <w:t>Zatrudnienie</w:t>
      </w:r>
      <w:r w:rsidR="00E71A93" w:rsidRPr="00930E09">
        <w:rPr>
          <w:rFonts w:ascii="Calibri" w:eastAsiaTheme="majorEastAsia" w:hAnsi="Calibri" w:cstheme="minorHAnsi"/>
          <w:color w:val="000000"/>
          <w:sz w:val="22"/>
          <w:szCs w:val="22"/>
          <w:lang w:eastAsia="en-US"/>
        </w:rPr>
        <w:t>.</w:t>
      </w:r>
    </w:p>
    <w:p w14:paraId="0C184F5A" w14:textId="3A1FDE3B" w:rsidR="00FE3C43" w:rsidRPr="00930E09" w:rsidRDefault="00F67373" w:rsidP="00D47546">
      <w:pPr>
        <w:ind w:left="284"/>
        <w:jc w:val="both"/>
        <w:rPr>
          <w:rFonts w:asciiTheme="minorHAnsi" w:eastAsiaTheme="majorEastAsia" w:hAnsiTheme="minorHAnsi" w:cstheme="minorHAnsi"/>
          <w:sz w:val="22"/>
          <w:szCs w:val="22"/>
        </w:rPr>
      </w:pPr>
      <w:r w:rsidRPr="00930E09">
        <w:rPr>
          <w:rFonts w:asciiTheme="minorHAnsi" w:eastAsiaTheme="majorEastAsia" w:hAnsiTheme="minorHAnsi" w:cstheme="minorHAnsi"/>
          <w:sz w:val="22"/>
          <w:szCs w:val="22"/>
        </w:rPr>
        <w:t>Zamawiaj</w:t>
      </w:r>
      <w:r w:rsidR="00E71A93" w:rsidRPr="00930E09">
        <w:rPr>
          <w:rFonts w:asciiTheme="minorHAnsi" w:eastAsiaTheme="majorEastAsia" w:hAnsiTheme="minorHAnsi" w:cstheme="minorHAnsi"/>
          <w:sz w:val="22"/>
          <w:szCs w:val="22"/>
        </w:rPr>
        <w:t>ą</w:t>
      </w:r>
      <w:r w:rsidRPr="00930E09">
        <w:rPr>
          <w:rFonts w:asciiTheme="minorHAnsi" w:eastAsiaTheme="majorEastAsia" w:hAnsiTheme="minorHAnsi" w:cstheme="minorHAnsi"/>
          <w:sz w:val="22"/>
          <w:szCs w:val="22"/>
        </w:rPr>
        <w:t xml:space="preserve">cy nie wymaga zatrudnienia na podstawie umowy o </w:t>
      </w:r>
      <w:r w:rsidR="00D47546" w:rsidRPr="00930E09">
        <w:rPr>
          <w:rFonts w:asciiTheme="minorHAnsi" w:eastAsiaTheme="majorEastAsia" w:hAnsiTheme="minorHAnsi" w:cstheme="minorHAnsi"/>
          <w:sz w:val="22"/>
          <w:szCs w:val="22"/>
        </w:rPr>
        <w:t xml:space="preserve">pracę przez Wykonawcę lub podwykonawcę osób wykonujących </w:t>
      </w:r>
      <w:r w:rsidR="007F2B54" w:rsidRPr="00930E09">
        <w:rPr>
          <w:rFonts w:asciiTheme="minorHAnsi" w:eastAsiaTheme="majorEastAsia" w:hAnsiTheme="minorHAnsi" w:cstheme="minorHAnsi"/>
          <w:sz w:val="22"/>
          <w:szCs w:val="22"/>
        </w:rPr>
        <w:t>czynności w trakcie realizacji zamówienia, o którym mowa w</w:t>
      </w:r>
      <w:r w:rsidR="007F2B54" w:rsidRPr="00930E09">
        <w:rPr>
          <w:rFonts w:asciiTheme="minorHAnsi" w:eastAsiaTheme="majorEastAsia" w:hAnsiTheme="minorHAnsi" w:cstheme="minorHAnsi"/>
          <w:sz w:val="22"/>
          <w:szCs w:val="22"/>
        </w:rPr>
        <w:br/>
        <w:t xml:space="preserve"> art. 95 ustawy </w:t>
      </w:r>
      <w:proofErr w:type="spellStart"/>
      <w:r w:rsidR="007F2B54" w:rsidRPr="00930E09">
        <w:rPr>
          <w:rFonts w:asciiTheme="minorHAnsi" w:eastAsiaTheme="majorEastAsia" w:hAnsiTheme="minorHAnsi" w:cstheme="minorHAnsi"/>
          <w:sz w:val="22"/>
          <w:szCs w:val="22"/>
        </w:rPr>
        <w:t>Pzp</w:t>
      </w:r>
      <w:proofErr w:type="spellEnd"/>
      <w:r w:rsidR="007F2B54" w:rsidRPr="00930E09">
        <w:rPr>
          <w:rFonts w:asciiTheme="minorHAnsi" w:eastAsiaTheme="majorEastAsia" w:hAnsiTheme="minorHAnsi" w:cstheme="minorHAnsi"/>
          <w:sz w:val="22"/>
          <w:szCs w:val="22"/>
        </w:rPr>
        <w:t>.</w:t>
      </w:r>
    </w:p>
    <w:bookmarkEnd w:id="7"/>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Default="00DA3701">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6E0650C8" w14:textId="645E6489" w:rsidR="003A7D1C" w:rsidRPr="00E23E68" w:rsidRDefault="00DA3701" w:rsidP="003E5790">
      <w:pPr>
        <w:pStyle w:val="Akapitzlist"/>
        <w:tabs>
          <w:tab w:val="left" w:pos="142"/>
        </w:tabs>
        <w:ind w:left="660"/>
        <w:rPr>
          <w:rFonts w:asciiTheme="minorHAnsi" w:eastAsiaTheme="minorHAnsi" w:hAnsiTheme="minorHAnsi" w:cstheme="minorHAnsi"/>
          <w:color w:val="FF0000"/>
          <w:sz w:val="22"/>
          <w:szCs w:val="22"/>
          <w:lang w:eastAsia="en-US"/>
        </w:rPr>
      </w:pPr>
      <w:r w:rsidRPr="005B6A14">
        <w:rPr>
          <w:rFonts w:asciiTheme="minorHAnsi" w:eastAsiaTheme="minorHAnsi" w:hAnsiTheme="minorHAnsi" w:cstheme="minorHAnsi"/>
          <w:sz w:val="22"/>
          <w:szCs w:val="22"/>
          <w:lang w:eastAsia="en-US"/>
        </w:rPr>
        <w:t xml:space="preserve">- </w:t>
      </w:r>
      <w:r w:rsidR="00E10BD8" w:rsidRPr="005B6A14">
        <w:rPr>
          <w:rFonts w:asciiTheme="minorHAnsi" w:eastAsiaTheme="minorHAnsi" w:hAnsiTheme="minorHAnsi" w:cstheme="minorHAnsi"/>
          <w:sz w:val="22"/>
          <w:szCs w:val="22"/>
          <w:lang w:eastAsia="en-US"/>
        </w:rPr>
        <w:t xml:space="preserve">4 </w:t>
      </w:r>
      <w:r w:rsidR="00695E43" w:rsidRPr="005B6A14">
        <w:rPr>
          <w:rFonts w:asciiTheme="minorHAnsi" w:eastAsiaTheme="minorHAnsi" w:hAnsiTheme="minorHAnsi" w:cstheme="minorHAnsi"/>
          <w:sz w:val="22"/>
          <w:szCs w:val="22"/>
          <w:lang w:eastAsia="en-US"/>
        </w:rPr>
        <w:t>miesięcy</w:t>
      </w:r>
      <w:r w:rsidR="00E72877" w:rsidRPr="005B6A14">
        <w:rPr>
          <w:rFonts w:asciiTheme="minorHAnsi" w:eastAsiaTheme="minorHAnsi" w:hAnsiTheme="minorHAnsi" w:cstheme="minorHAnsi"/>
          <w:sz w:val="22"/>
          <w:szCs w:val="22"/>
          <w:lang w:eastAsia="en-US"/>
        </w:rPr>
        <w:t xml:space="preserve"> od daty zawarcia umowy</w:t>
      </w:r>
      <w:r w:rsidR="003E5790" w:rsidRPr="005B6A14">
        <w:rPr>
          <w:rFonts w:asciiTheme="minorHAnsi" w:eastAsiaTheme="minorHAnsi" w:hAnsiTheme="minorHAnsi" w:cstheme="minorHAnsi"/>
          <w:sz w:val="22"/>
          <w:szCs w:val="22"/>
          <w:lang w:eastAsia="en-US"/>
        </w:rPr>
        <w:t>.</w:t>
      </w:r>
    </w:p>
    <w:p w14:paraId="17034D38" w14:textId="77777777" w:rsidR="003A7D1C" w:rsidRPr="00106005" w:rsidRDefault="003A7D1C">
      <w:pPr>
        <w:pStyle w:val="Akapitzlist"/>
        <w:ind w:left="709"/>
        <w:jc w:val="both"/>
        <w:rPr>
          <w:rFonts w:asciiTheme="minorHAnsi" w:eastAsiaTheme="minorHAnsi" w:hAnsiTheme="minorHAnsi" w:cstheme="minorHAnsi"/>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 xml:space="preserve">ustawy </w:t>
      </w:r>
      <w:proofErr w:type="spellStart"/>
      <w:r>
        <w:rPr>
          <w:rFonts w:asciiTheme="minorHAnsi" w:eastAsia="SimSun" w:hAnsiTheme="minorHAnsi" w:cstheme="minorHAnsi"/>
          <w:b/>
          <w:bCs/>
          <w:sz w:val="22"/>
          <w:szCs w:val="22"/>
        </w:rPr>
        <w:t>Pzp</w:t>
      </w:r>
      <w:proofErr w:type="spellEnd"/>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lastRenderedPageBreak/>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r>
        <w:rPr>
          <w:rStyle w:val="alb"/>
          <w:rFonts w:asciiTheme="minorHAnsi" w:hAnsiTheme="minorHAnsi" w:cstheme="minorHAnsi"/>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 xml:space="preserve">Wykluczenie Wykonawcy następuje zgodnie z art. 111 ustawy </w:t>
      </w:r>
      <w:proofErr w:type="spellStart"/>
      <w:r>
        <w:rPr>
          <w:sz w:val="22"/>
          <w:szCs w:val="22"/>
        </w:rPr>
        <w:t>Pzp</w:t>
      </w:r>
      <w:proofErr w:type="spellEnd"/>
      <w:r>
        <w:rPr>
          <w:sz w:val="22"/>
          <w:szCs w:val="22"/>
        </w:rPr>
        <w:t>.</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Jeżeli wykonawca polega na zdolnościach lub sytuacji podmiotów udostępniających zasoby zamawiający zbada, czy nie zachodzą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może wykluczyć Wykonawcę na każdym etapie postępowania o udzielenie zamówienia zgodnie z art. 110 ust. 1 ustawy </w:t>
      </w:r>
      <w:proofErr w:type="spellStart"/>
      <w:r>
        <w:rPr>
          <w:rFonts w:cstheme="minorHAnsi"/>
          <w:color w:val="auto"/>
          <w:sz w:val="22"/>
          <w:szCs w:val="22"/>
        </w:rPr>
        <w:t>Pzp</w:t>
      </w:r>
      <w:proofErr w:type="spellEnd"/>
      <w:r>
        <w:rPr>
          <w:rFonts w:cstheme="minorHAnsi"/>
          <w:color w:val="auto"/>
          <w:sz w:val="22"/>
          <w:szCs w:val="22"/>
        </w:rPr>
        <w:t>.</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Wykonawca nie podlega wykluczeniu w okolicznościach określonych w art. 108 ust. 1 pkt. 1, 2 i 5 ustawy </w:t>
      </w:r>
      <w:proofErr w:type="spellStart"/>
      <w:r>
        <w:rPr>
          <w:rFonts w:cstheme="minorHAnsi"/>
          <w:color w:val="auto"/>
          <w:sz w:val="22"/>
          <w:szCs w:val="22"/>
        </w:rPr>
        <w:t>Pzp</w:t>
      </w:r>
      <w:proofErr w:type="spellEnd"/>
      <w:r>
        <w:rPr>
          <w:rFonts w:cstheme="minorHAnsi"/>
          <w:color w:val="auto"/>
          <w:sz w:val="22"/>
          <w:szCs w:val="22"/>
        </w:rPr>
        <w:t xml:space="preserve">, jeśli udowodni zamawiającemu, że spełnił przesłanki wskazane w art. 110 ust. 2 ustawy </w:t>
      </w:r>
      <w:proofErr w:type="spellStart"/>
      <w:r>
        <w:rPr>
          <w:rFonts w:cstheme="minorHAnsi"/>
          <w:color w:val="auto"/>
          <w:sz w:val="22"/>
          <w:szCs w:val="22"/>
        </w:rPr>
        <w:t>Pzp</w:t>
      </w:r>
      <w:proofErr w:type="spellEnd"/>
      <w:r>
        <w:rPr>
          <w:rFonts w:cstheme="minorHAnsi"/>
          <w:color w:val="auto"/>
          <w:sz w:val="22"/>
          <w:szCs w:val="22"/>
        </w:rPr>
        <w:t>.</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w:t>
      </w:r>
      <w:proofErr w:type="spellStart"/>
      <w:r>
        <w:rPr>
          <w:rFonts w:cstheme="minorHAnsi"/>
          <w:color w:val="auto"/>
          <w:sz w:val="22"/>
          <w:szCs w:val="22"/>
        </w:rPr>
        <w:t>Pzp</w:t>
      </w:r>
      <w:proofErr w:type="spellEnd"/>
      <w:r>
        <w:rPr>
          <w:rFonts w:cstheme="minorHAnsi"/>
          <w:color w:val="auto"/>
          <w:sz w:val="22"/>
          <w:szCs w:val="22"/>
        </w:rPr>
        <w:t xml:space="preserve"> są wystarczające do wykazania jego rzetelności, uwzględniając wagę </w:t>
      </w:r>
      <w:r>
        <w:rPr>
          <w:rFonts w:cstheme="minorHAnsi"/>
          <w:color w:val="auto"/>
          <w:sz w:val="22"/>
          <w:szCs w:val="22"/>
        </w:rPr>
        <w:br/>
      </w:r>
      <w:r>
        <w:rPr>
          <w:rFonts w:cstheme="minorHAnsi"/>
          <w:color w:val="auto"/>
          <w:sz w:val="22"/>
          <w:szCs w:val="22"/>
        </w:rPr>
        <w:lastRenderedPageBreak/>
        <w:t xml:space="preserve">i szczególne okoliczności czynu wykonawcy. Jeżeli podjęte przez wykonawcę czynności, o których mowa w art. 110 ust. 2 ustawy </w:t>
      </w:r>
      <w:proofErr w:type="spellStart"/>
      <w:r>
        <w:rPr>
          <w:rFonts w:cstheme="minorHAnsi"/>
          <w:color w:val="auto"/>
          <w:sz w:val="22"/>
          <w:szCs w:val="22"/>
        </w:rPr>
        <w:t>Pzp</w:t>
      </w:r>
      <w:proofErr w:type="spellEnd"/>
      <w:r>
        <w:rPr>
          <w:rFonts w:cstheme="minorHAnsi"/>
          <w:color w:val="auto"/>
          <w:sz w:val="22"/>
          <w:szCs w:val="22"/>
        </w:rPr>
        <w:t>,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w:t>
      </w:r>
      <w:proofErr w:type="spellStart"/>
      <w:r>
        <w:rPr>
          <w:rFonts w:ascii="Calibri" w:eastAsiaTheme="minorHAnsi" w:hAnsi="Calibri" w:cs="Calibri"/>
          <w:b/>
          <w:bCs/>
          <w:color w:val="000000"/>
          <w:sz w:val="22"/>
          <w:szCs w:val="22"/>
          <w:lang w:eastAsia="en-US"/>
        </w:rPr>
        <w:t>Pzp</w:t>
      </w:r>
      <w:proofErr w:type="spellEnd"/>
      <w:r>
        <w:rPr>
          <w:rFonts w:ascii="Calibri" w:eastAsiaTheme="minorHAnsi" w:hAnsi="Calibri" w:cs="Calibri"/>
          <w:b/>
          <w:bCs/>
          <w:color w:val="000000"/>
          <w:sz w:val="22"/>
          <w:szCs w:val="22"/>
          <w:lang w:eastAsia="en-US"/>
        </w:rPr>
        <w:t xml:space="preserve">),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68DBC52E" w14:textId="77777777" w:rsidR="00FE3C43" w:rsidRDefault="00FE3C43">
      <w:pPr>
        <w:pStyle w:val="Akapitzlist"/>
        <w:ind w:left="567"/>
        <w:rPr>
          <w:rFonts w:asciiTheme="minorHAnsi" w:eastAsiaTheme="minorHAnsi" w:hAnsiTheme="minorHAnsi"/>
          <w:color w:val="000000"/>
          <w:sz w:val="22"/>
          <w:szCs w:val="22"/>
          <w:highlight w:val="yellow"/>
          <w:lang w:eastAsia="en-US"/>
        </w:rPr>
      </w:pPr>
    </w:p>
    <w:p w14:paraId="74E747B0" w14:textId="512EA6E4" w:rsidR="00FE3C43" w:rsidRDefault="00DA3701">
      <w:pPr>
        <w:rPr>
          <w:rFonts w:ascii="Calibri" w:hAnsi="Calibri" w:cstheme="minorHAnsi"/>
          <w:b/>
          <w:bCs/>
          <w:color w:val="000000" w:themeColor="text1"/>
          <w:sz w:val="22"/>
          <w:szCs w:val="22"/>
        </w:rPr>
      </w:pPr>
      <w:r w:rsidRPr="00296740">
        <w:rPr>
          <w:rFonts w:ascii="Calibri" w:hAnsi="Calibri" w:cstheme="minorHAnsi"/>
          <w:b/>
          <w:bCs/>
          <w:color w:val="000000" w:themeColor="text1"/>
          <w:sz w:val="22"/>
          <w:szCs w:val="22"/>
        </w:rPr>
        <w:t xml:space="preserve">Wykaz </w:t>
      </w:r>
      <w:r w:rsidR="00E3760B" w:rsidRPr="00296740">
        <w:rPr>
          <w:rFonts w:ascii="Calibri" w:hAnsi="Calibri" w:cstheme="minorHAnsi"/>
          <w:b/>
          <w:bCs/>
          <w:color w:val="000000" w:themeColor="text1"/>
          <w:sz w:val="22"/>
          <w:szCs w:val="22"/>
        </w:rPr>
        <w:t>usług</w:t>
      </w:r>
    </w:p>
    <w:p w14:paraId="0B596C75" w14:textId="77777777" w:rsidR="00ED054C" w:rsidRDefault="00ED054C">
      <w:pPr>
        <w:rPr>
          <w:rFonts w:ascii="Calibri" w:hAnsi="Calibri" w:cstheme="minorHAnsi"/>
          <w:b/>
          <w:bCs/>
          <w:color w:val="000000" w:themeColor="text1"/>
          <w:sz w:val="22"/>
          <w:szCs w:val="22"/>
        </w:rPr>
      </w:pPr>
    </w:p>
    <w:p w14:paraId="6494FC5A" w14:textId="03DE1223" w:rsidR="008B1DDD" w:rsidRPr="00476A5C" w:rsidRDefault="008B1DDD" w:rsidP="008B1DDD">
      <w:pPr>
        <w:jc w:val="both"/>
        <w:rPr>
          <w:rFonts w:asciiTheme="minorHAnsi" w:eastAsiaTheme="minorHAnsi" w:hAnsiTheme="minorHAnsi" w:cstheme="minorHAnsi"/>
          <w:color w:val="000000" w:themeColor="text1"/>
          <w:sz w:val="22"/>
          <w:szCs w:val="22"/>
          <w:lang w:eastAsia="en-US"/>
        </w:rPr>
      </w:pPr>
      <w:r w:rsidRPr="00296740">
        <w:rPr>
          <w:rFonts w:asciiTheme="minorHAnsi" w:hAnsiTheme="minorHAnsi" w:cstheme="minorHAnsi"/>
          <w:color w:val="000000" w:themeColor="text1"/>
          <w:sz w:val="22"/>
          <w:szCs w:val="22"/>
        </w:rPr>
        <w:t>O udzielenie zamówienia mogą ubiegać się wykonawcy, którzy nie wcześniej niż w okresie ostatnich 3 lat przed upływem terminu składania ofert, a jeżeli okres prowadzenia działalności jest krótszy – w tym okresie</w:t>
      </w:r>
      <w:r w:rsidRPr="00476A5C">
        <w:rPr>
          <w:rFonts w:asciiTheme="minorHAnsi" w:hAnsiTheme="minorHAnsi" w:cstheme="minorHAnsi"/>
          <w:color w:val="000000" w:themeColor="text1"/>
          <w:sz w:val="22"/>
          <w:szCs w:val="22"/>
        </w:rPr>
        <w:t>, wykonali co najmniej jedno zamówienie polegające na wymianie min. 2</w:t>
      </w:r>
      <w:r w:rsidR="00BF2B0B" w:rsidRPr="00476A5C">
        <w:rPr>
          <w:rFonts w:asciiTheme="minorHAnsi" w:hAnsiTheme="minorHAnsi" w:cstheme="minorHAnsi"/>
          <w:color w:val="000000" w:themeColor="text1"/>
          <w:sz w:val="22"/>
          <w:szCs w:val="22"/>
        </w:rPr>
        <w:t>0</w:t>
      </w:r>
      <w:r w:rsidR="00690E1B" w:rsidRPr="00476A5C">
        <w:rPr>
          <w:rFonts w:asciiTheme="minorHAnsi" w:hAnsiTheme="minorHAnsi" w:cstheme="minorHAnsi"/>
          <w:color w:val="000000" w:themeColor="text1"/>
          <w:sz w:val="22"/>
          <w:szCs w:val="22"/>
        </w:rPr>
        <w:t>0</w:t>
      </w:r>
      <w:r w:rsidRPr="00476A5C">
        <w:rPr>
          <w:rFonts w:asciiTheme="minorHAnsi" w:hAnsiTheme="minorHAnsi" w:cstheme="minorHAnsi"/>
          <w:color w:val="000000" w:themeColor="text1"/>
          <w:sz w:val="22"/>
          <w:szCs w:val="22"/>
        </w:rPr>
        <w:t xml:space="preserve"> pkt świetlnych oświetlenia ulicznego na LED</w:t>
      </w:r>
      <w:r w:rsidRPr="00476A5C">
        <w:rPr>
          <w:rFonts w:asciiTheme="minorHAnsi" w:eastAsiaTheme="minorHAnsi" w:hAnsiTheme="minorHAnsi" w:cstheme="minorHAnsi"/>
          <w:color w:val="000000" w:themeColor="text1"/>
          <w:sz w:val="22"/>
          <w:szCs w:val="22"/>
          <w:lang w:eastAsia="en-US"/>
        </w:rPr>
        <w:t>.</w:t>
      </w:r>
    </w:p>
    <w:p w14:paraId="70F034F3" w14:textId="77777777" w:rsidR="00FE3C43" w:rsidRPr="00EE48BA" w:rsidRDefault="00FE3C43" w:rsidP="00E54610">
      <w:pPr>
        <w:jc w:val="both"/>
        <w:rPr>
          <w:rFonts w:cstheme="minorHAnsi"/>
          <w:b/>
          <w:bCs/>
          <w:strike/>
          <w:color w:val="FF0000"/>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lastRenderedPageBreak/>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w:t>
      </w:r>
      <w:r>
        <w:rPr>
          <w:rFonts w:asciiTheme="minorHAnsi" w:eastAsiaTheme="minorHAnsi" w:hAnsiTheme="minorHAnsi" w:cs="CIDFont+F2"/>
          <w:sz w:val="22"/>
          <w:szCs w:val="22"/>
          <w:lang w:eastAsia="en-US"/>
        </w:rPr>
        <w:t xml:space="preserve">  -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 xml:space="preserve">, a także zbada, czy nie zachodzą wobec tego podmiotu podstawy wykluczenia, które zostały przewidziane względem wykonawcy. (art. 119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 xml:space="preserve">).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0545421D"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8"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BB18A6">
        <w:rPr>
          <w:rFonts w:asciiTheme="minorHAnsi" w:eastAsiaTheme="minorHAnsi" w:hAnsiTheme="minorHAnsi" w:cstheme="minorHAnsi"/>
          <w:sz w:val="22"/>
          <w:szCs w:val="22"/>
          <w:lang w:eastAsia="en-US"/>
        </w:rPr>
        <w:t>usługi</w:t>
      </w:r>
      <w:r>
        <w:rPr>
          <w:rFonts w:asciiTheme="minorHAnsi" w:eastAsiaTheme="minorHAnsi" w:hAnsiTheme="minorHAnsi" w:cstheme="minorHAnsi"/>
          <w:sz w:val="22"/>
          <w:szCs w:val="22"/>
          <w:lang w:eastAsia="en-US"/>
        </w:rPr>
        <w:t xml:space="preserve"> ,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w:t>
      </w:r>
      <w:r w:rsidR="00BB18A6">
        <w:rPr>
          <w:rFonts w:asciiTheme="minorHAnsi" w:eastAsiaTheme="minorHAnsi" w:hAnsiTheme="minorHAnsi" w:cstheme="minorHAnsi"/>
          <w:b/>
          <w:bCs/>
          <w:sz w:val="22"/>
          <w:szCs w:val="22"/>
          <w:lang w:eastAsia="en-US"/>
        </w:rPr>
        <w:t>usługi</w:t>
      </w:r>
      <w:r>
        <w:rPr>
          <w:rFonts w:asciiTheme="minorHAnsi" w:eastAsiaTheme="minorHAnsi" w:hAnsiTheme="minorHAnsi" w:cstheme="minorHAnsi"/>
          <w:b/>
          <w:bCs/>
          <w:sz w:val="22"/>
          <w:szCs w:val="22"/>
          <w:lang w:eastAsia="en-US"/>
        </w:rPr>
        <w:t xml:space="preserve"> wykonają poszczególni wykonawcy</w:t>
      </w:r>
      <w:bookmarkEnd w:id="8"/>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6F67015F" w14:textId="373B55B5" w:rsidR="00FE3C43" w:rsidRPr="00461175" w:rsidRDefault="00DA3701" w:rsidP="006E553A">
      <w:pPr>
        <w:pStyle w:val="Tekstpodstawowy"/>
        <w:spacing w:after="0"/>
        <w:ind w:left="680" w:right="20" w:firstLine="25"/>
        <w:jc w:val="both"/>
        <w:rPr>
          <w:rFonts w:ascii="Calibri" w:hAnsi="Calibri"/>
          <w:sz w:val="22"/>
          <w:szCs w:val="22"/>
        </w:rPr>
      </w:pPr>
      <w:r>
        <w:rPr>
          <w:rFonts w:ascii="Calibri" w:hAnsi="Calibri"/>
          <w:sz w:val="22"/>
          <w:szCs w:val="22"/>
          <w:u w:val="single"/>
        </w:rPr>
        <w:t xml:space="preserve">- </w:t>
      </w:r>
      <w:r>
        <w:rPr>
          <w:rFonts w:ascii="Calibri" w:hAnsi="Calibri"/>
          <w:b/>
          <w:bCs/>
          <w:sz w:val="22"/>
          <w:szCs w:val="22"/>
          <w:u w:val="single"/>
        </w:rPr>
        <w:t xml:space="preserve">wykaz </w:t>
      </w:r>
      <w:r w:rsidR="00BC4E50">
        <w:rPr>
          <w:rFonts w:ascii="Calibri" w:hAnsi="Calibri"/>
          <w:b/>
          <w:bCs/>
          <w:sz w:val="22"/>
          <w:szCs w:val="22"/>
          <w:u w:val="single"/>
        </w:rPr>
        <w:t xml:space="preserve">usług </w:t>
      </w:r>
      <w:r>
        <w:rPr>
          <w:rFonts w:ascii="Calibri" w:hAnsi="Calibri"/>
          <w:sz w:val="22"/>
          <w:szCs w:val="22"/>
        </w:rPr>
        <w:t>wykonanych</w:t>
      </w:r>
      <w:r w:rsidR="00D31912" w:rsidRPr="00F2456F">
        <w:rPr>
          <w:rFonts w:ascii="Calibri" w:hAnsi="Calibri" w:cstheme="minorHAnsi"/>
          <w:color w:val="000000" w:themeColor="text1"/>
          <w:sz w:val="22"/>
          <w:szCs w:val="22"/>
          <w:lang w:eastAsia="ar-SA"/>
        </w:rPr>
        <w:t xml:space="preserve">, a w przypadku świadczeń powtarzających się lub ciągłych również wykonywanych, w okresie ostatnich trzech lat, a jeżeli okres prowadzenia działalności jest </w:t>
      </w:r>
      <w:r w:rsidR="00D31912" w:rsidRPr="00F2456F">
        <w:rPr>
          <w:rFonts w:ascii="Calibri" w:hAnsi="Calibri" w:cstheme="minorHAnsi"/>
          <w:color w:val="000000" w:themeColor="text1"/>
          <w:sz w:val="22"/>
          <w:szCs w:val="22"/>
          <w:lang w:eastAsia="ar-SA"/>
        </w:rPr>
        <w:lastRenderedPageBreak/>
        <w:t>krótszy – w tym okresie, wraz z podaniem ich</w:t>
      </w:r>
      <w:r w:rsidR="005D45C6">
        <w:rPr>
          <w:rFonts w:ascii="Calibri" w:hAnsi="Calibri" w:cstheme="minorHAnsi"/>
          <w:color w:val="000000" w:themeColor="text1"/>
          <w:sz w:val="22"/>
          <w:szCs w:val="22"/>
          <w:lang w:eastAsia="ar-SA"/>
        </w:rPr>
        <w:t xml:space="preserve"> wartości</w:t>
      </w:r>
      <w:r w:rsidR="004E34A8">
        <w:rPr>
          <w:rFonts w:ascii="Calibri" w:hAnsi="Calibri" w:cstheme="minorHAnsi"/>
          <w:color w:val="000000" w:themeColor="text1"/>
          <w:sz w:val="22"/>
          <w:szCs w:val="22"/>
          <w:lang w:eastAsia="ar-SA"/>
        </w:rPr>
        <w:t>,</w:t>
      </w:r>
      <w:r w:rsidR="00D31912" w:rsidRPr="00F2456F">
        <w:rPr>
          <w:rFonts w:ascii="Calibri" w:hAnsi="Calibri" w:cstheme="minorHAnsi"/>
          <w:color w:val="000000" w:themeColor="text1"/>
          <w:sz w:val="22"/>
          <w:szCs w:val="22"/>
          <w:lang w:eastAsia="ar-SA"/>
        </w:rPr>
        <w:t xml:space="preserve"> przedmiotu, dat wykonania i podmiotów, na rzecz których </w:t>
      </w:r>
      <w:r w:rsidR="004E34A8">
        <w:rPr>
          <w:rFonts w:ascii="Calibri" w:hAnsi="Calibri" w:cstheme="minorHAnsi"/>
          <w:color w:val="000000" w:themeColor="text1"/>
          <w:sz w:val="22"/>
          <w:szCs w:val="22"/>
          <w:lang w:eastAsia="ar-SA"/>
        </w:rPr>
        <w:t>usługi</w:t>
      </w:r>
      <w:r w:rsidR="00D31912" w:rsidRPr="00F2456F">
        <w:rPr>
          <w:rFonts w:ascii="Calibri" w:hAnsi="Calibri" w:cstheme="minorHAnsi"/>
          <w:color w:val="000000" w:themeColor="text1"/>
          <w:sz w:val="22"/>
          <w:szCs w:val="22"/>
          <w:lang w:eastAsia="ar-SA"/>
        </w:rPr>
        <w:t xml:space="preserve"> zostały wykonane lub są wykonywane, oraz załączeniem dowodów określających, czy te </w:t>
      </w:r>
      <w:r w:rsidR="004E34A8">
        <w:rPr>
          <w:rFonts w:ascii="Calibri" w:hAnsi="Calibri" w:cstheme="minorHAnsi"/>
          <w:color w:val="000000" w:themeColor="text1"/>
          <w:sz w:val="22"/>
          <w:szCs w:val="22"/>
          <w:lang w:eastAsia="ar-SA"/>
        </w:rPr>
        <w:t>usługi</w:t>
      </w:r>
      <w:r w:rsidR="00D31912" w:rsidRPr="00F2456F">
        <w:rPr>
          <w:rFonts w:ascii="Calibri" w:hAnsi="Calibri" w:cstheme="minorHAnsi"/>
          <w:color w:val="000000" w:themeColor="text1"/>
          <w:sz w:val="22"/>
          <w:szCs w:val="22"/>
          <w:lang w:eastAsia="ar-SA"/>
        </w:rPr>
        <w:t xml:space="preserve"> zostały wykonane lub są wykonywane należycie, przy czym dowodami, o których mowa, są referencje bądź inne dokumenty sporządzone przez podmiot, na rzecz którego </w:t>
      </w:r>
      <w:r w:rsidR="004E34A8">
        <w:rPr>
          <w:rFonts w:ascii="Calibri" w:hAnsi="Calibri" w:cstheme="minorHAnsi"/>
          <w:color w:val="000000" w:themeColor="text1"/>
          <w:sz w:val="22"/>
          <w:szCs w:val="22"/>
          <w:lang w:eastAsia="ar-SA"/>
        </w:rPr>
        <w:t>usługi</w:t>
      </w:r>
      <w:r w:rsidR="00D31912" w:rsidRPr="00F2456F">
        <w:rPr>
          <w:rFonts w:ascii="Calibri" w:hAnsi="Calibri" w:cstheme="minorHAnsi"/>
          <w:color w:val="000000" w:themeColor="text1"/>
          <w:sz w:val="22"/>
          <w:szCs w:val="22"/>
          <w:lang w:eastAsia="ar-SA"/>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D31912">
        <w:rPr>
          <w:rFonts w:ascii="Calibri" w:hAnsi="Calibri" w:cstheme="minorHAnsi"/>
          <w:color w:val="000000" w:themeColor="text1"/>
          <w:sz w:val="22"/>
          <w:szCs w:val="22"/>
          <w:lang w:eastAsia="ar-SA"/>
        </w:rPr>
        <w:t>.</w:t>
      </w:r>
    </w:p>
    <w:p w14:paraId="5DAC9D4F" w14:textId="7EDAC28D" w:rsidR="00FE3C43" w:rsidRPr="00461175" w:rsidRDefault="00DA3701">
      <w:pPr>
        <w:pStyle w:val="Tekstpodstawowy"/>
        <w:spacing w:after="0"/>
        <w:ind w:right="20"/>
        <w:jc w:val="both"/>
        <w:rPr>
          <w:rFonts w:ascii="Calibri" w:hAnsi="Calibri"/>
          <w:sz w:val="22"/>
          <w:szCs w:val="22"/>
        </w:rPr>
      </w:pPr>
      <w:r w:rsidRPr="00461175">
        <w:rPr>
          <w:rFonts w:ascii="Calibri" w:hAnsi="Calibri" w:cstheme="minorHAnsi"/>
          <w:b/>
          <w:bCs/>
          <w:sz w:val="22"/>
          <w:szCs w:val="22"/>
        </w:rPr>
        <w:tab/>
        <w:t>Załącznik nr</w:t>
      </w:r>
      <w:r w:rsidR="001E6D4B" w:rsidRPr="00461175">
        <w:rPr>
          <w:rFonts w:ascii="Calibri" w:hAnsi="Calibri" w:cstheme="minorHAnsi"/>
          <w:b/>
          <w:bCs/>
          <w:sz w:val="22"/>
          <w:szCs w:val="22"/>
        </w:rPr>
        <w:t xml:space="preserve"> </w:t>
      </w:r>
      <w:r w:rsidR="00461175" w:rsidRPr="00461175">
        <w:rPr>
          <w:rFonts w:ascii="Calibri" w:hAnsi="Calibri" w:cstheme="minorHAnsi"/>
          <w:b/>
          <w:bCs/>
          <w:sz w:val="22"/>
          <w:szCs w:val="22"/>
        </w:rPr>
        <w:t xml:space="preserve">5 </w:t>
      </w:r>
      <w:r w:rsidRPr="00461175">
        <w:rPr>
          <w:rFonts w:ascii="Calibri" w:hAnsi="Calibri" w:cstheme="minorHAnsi"/>
          <w:b/>
          <w:bCs/>
          <w:sz w:val="22"/>
          <w:szCs w:val="22"/>
        </w:rPr>
        <w:t xml:space="preserve">SWZ (wykaz wykonanych </w:t>
      </w:r>
      <w:r w:rsidR="00106005">
        <w:rPr>
          <w:rFonts w:ascii="Calibri" w:hAnsi="Calibri" w:cstheme="minorHAnsi"/>
          <w:b/>
          <w:bCs/>
          <w:sz w:val="22"/>
          <w:szCs w:val="22"/>
        </w:rPr>
        <w:t>usług</w:t>
      </w:r>
      <w:r w:rsidRPr="00461175">
        <w:rPr>
          <w:rFonts w:ascii="Calibri" w:hAnsi="Calibri" w:cstheme="minorHAnsi"/>
          <w:b/>
          <w:bCs/>
          <w:sz w:val="22"/>
          <w:szCs w:val="22"/>
        </w:rPr>
        <w:t xml:space="preserve"> - doświadczenie).</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9" w:name="_Hlk65057873"/>
      <w:bookmarkEnd w:id="9"/>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10" w:name="_Hlk62401408"/>
      <w:bookmarkEnd w:id="10"/>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proofErr w:type="spellStart"/>
      <w:r>
        <w:rPr>
          <w:rFonts w:asciiTheme="minorHAnsi" w:eastAsiaTheme="minorHAnsi" w:hAnsiTheme="minorHAnsi" w:cs="CIDFont+F2"/>
          <w:sz w:val="22"/>
          <w:szCs w:val="22"/>
          <w:lang w:eastAsia="en-US"/>
        </w:rPr>
        <w:t>Pzp</w:t>
      </w:r>
      <w:proofErr w:type="spellEnd"/>
      <w:r>
        <w:rPr>
          <w:rFonts w:asciiTheme="minorHAnsi" w:eastAsiaTheme="minorHAnsi" w:hAnsiTheme="minorHAnsi" w:cs="CIDFont+F2"/>
          <w:sz w:val="22"/>
          <w:szCs w:val="22"/>
          <w:lang w:eastAsia="en-US"/>
        </w:rPr>
        <w:t xml:space="preserve">.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6569C721"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roboty wykonają poszczególni wykonawcy</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Wszelkie informacje stanowiące tajemnicę przedsiębiorstwa w rozumieniu ustawy z 16.4.1993 r. o zwalczaniu nieuczciwej konkurencji (</w:t>
      </w:r>
      <w:proofErr w:type="spellStart"/>
      <w:r>
        <w:rPr>
          <w:rFonts w:asciiTheme="minorHAnsi" w:eastAsiaTheme="minorHAnsi" w:hAnsiTheme="minorHAnsi" w:cs="CIDFont+F2"/>
          <w:sz w:val="22"/>
          <w:szCs w:val="22"/>
          <w:lang w:eastAsia="en-US"/>
        </w:rPr>
        <w:t>t.j</w:t>
      </w:r>
      <w:proofErr w:type="spellEnd"/>
      <w:r>
        <w:rPr>
          <w:rFonts w:asciiTheme="minorHAnsi" w:eastAsiaTheme="minorHAnsi" w:hAnsiTheme="minorHAnsi" w:cs="CIDFont+F2"/>
          <w:sz w:val="22"/>
          <w:szCs w:val="22"/>
          <w:lang w:eastAsia="en-US"/>
        </w:rPr>
        <w:t xml:space="preserve">.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w:t>
      </w:r>
      <w:proofErr w:type="spellStart"/>
      <w:r w:rsidRPr="00492498">
        <w:rPr>
          <w:rFonts w:asciiTheme="minorHAnsi" w:eastAsiaTheme="minorHAnsi" w:hAnsiTheme="minorHAnsi" w:cs="CIDFont+F2"/>
          <w:b/>
          <w:bCs/>
          <w:sz w:val="22"/>
          <w:szCs w:val="22"/>
          <w:lang w:eastAsia="en-US"/>
        </w:rPr>
        <w:t>Pzp</w:t>
      </w:r>
      <w:proofErr w:type="spellEnd"/>
      <w:r w:rsidRPr="00492498">
        <w:rPr>
          <w:rFonts w:asciiTheme="minorHAnsi" w:eastAsiaTheme="minorHAnsi" w:hAnsiTheme="minorHAnsi" w:cs="CIDFont+F2"/>
          <w:b/>
          <w:bCs/>
          <w:sz w:val="22"/>
          <w:szCs w:val="22"/>
          <w:lang w:eastAsia="en-US"/>
        </w:rPr>
        <w:t xml:space="preserve">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11"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11"/>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także oświadczenie  podmiotu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12"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lastRenderedPageBreak/>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12"/>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ADE892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w:t>
      </w:r>
      <w:r w:rsidR="009F6E58">
        <w:rPr>
          <w:rFonts w:asciiTheme="minorHAnsi" w:hAnsiTheme="minorHAnsi" w:cstheme="minorHAnsi"/>
          <w:sz w:val="22"/>
          <w:szCs w:val="22"/>
        </w:rPr>
        <w:t>usługi</w:t>
      </w:r>
      <w:r>
        <w:rPr>
          <w:rFonts w:asciiTheme="minorHAnsi" w:hAnsiTheme="minorHAnsi" w:cstheme="minorHAnsi"/>
          <w:sz w:val="22"/>
          <w:szCs w:val="22"/>
        </w:rPr>
        <w:t xml:space="preserve">,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 xml:space="preserve">oświadczenie, z którego wynika, które  </w:t>
      </w:r>
      <w:r w:rsidR="009F6E58">
        <w:rPr>
          <w:rFonts w:asciiTheme="minorHAnsi" w:hAnsiTheme="minorHAnsi" w:cstheme="minorHAnsi"/>
          <w:b/>
          <w:bCs/>
          <w:sz w:val="22"/>
          <w:szCs w:val="22"/>
        </w:rPr>
        <w:t>usługi</w:t>
      </w:r>
      <w:r>
        <w:rPr>
          <w:rFonts w:asciiTheme="minorHAnsi" w:hAnsiTheme="minorHAnsi" w:cstheme="minorHAnsi"/>
          <w:b/>
          <w:bCs/>
          <w:sz w:val="22"/>
          <w:szCs w:val="22"/>
        </w:rPr>
        <w:t xml:space="preserve">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w:t>
      </w:r>
      <w:proofErr w:type="spellStart"/>
      <w:r>
        <w:rPr>
          <w:rFonts w:asciiTheme="minorHAnsi" w:eastAsiaTheme="minorHAnsi" w:hAnsiTheme="minorHAnsi" w:cs="CIDFont+F2"/>
          <w:sz w:val="22"/>
          <w:szCs w:val="22"/>
          <w:lang w:eastAsia="en-US"/>
        </w:rPr>
        <w:t>CEiDG</w:t>
      </w:r>
      <w:proofErr w:type="spellEnd"/>
      <w:r>
        <w:rPr>
          <w:rFonts w:asciiTheme="minorHAnsi" w:eastAsiaTheme="minorHAnsi" w:hAnsiTheme="minorHAnsi" w:cs="CIDFont+F2"/>
          <w:sz w:val="22"/>
          <w:szCs w:val="22"/>
          <w:lang w:eastAsia="en-US"/>
        </w:rPr>
        <w:t xml:space="preserve">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695AE4A" w14:textId="2168C532" w:rsidR="00FE3C43" w:rsidRDefault="00FE3C43" w:rsidP="00AB4507">
      <w:pPr>
        <w:jc w:val="both"/>
        <w:rPr>
          <w:rFonts w:ascii="Calibri" w:hAnsi="Calibri"/>
          <w:sz w:val="22"/>
          <w:szCs w:val="22"/>
        </w:rPr>
      </w:pPr>
    </w:p>
    <w:p w14:paraId="4E24E297" w14:textId="77777777" w:rsidR="00F92C0D" w:rsidRDefault="00DA3701" w:rsidP="00931098">
      <w:pPr>
        <w:pStyle w:val="Standard"/>
        <w:numPr>
          <w:ilvl w:val="0"/>
          <w:numId w:val="10"/>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dowód wniesienia wadium</w:t>
      </w:r>
      <w:r w:rsidR="00F92C0D">
        <w:rPr>
          <w:rFonts w:ascii="Calibri" w:hAnsi="Calibri"/>
          <w:b/>
          <w:bCs/>
          <w:sz w:val="22"/>
          <w:szCs w:val="22"/>
        </w:rPr>
        <w:t>,</w:t>
      </w: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13" w:name="_Hlk631545351"/>
      <w:r w:rsidRPr="00504FC4">
        <w:rPr>
          <w:rFonts w:ascii="Arial" w:hAnsi="Arial" w:cs="Arial"/>
          <w:b/>
          <w:bCs/>
          <w:sz w:val="20"/>
          <w:szCs w:val="20"/>
        </w:rPr>
        <w:t>platformazakupowa.pl/pn/ug_koscierzyna</w:t>
      </w:r>
      <w:bookmarkEnd w:id="13"/>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Jeżeli w imieniu wykonawcy działa osoba, której umocowanie do jego reprezentowania nie wynika z dokumentów rejestrowych (KRS, </w:t>
      </w:r>
      <w:proofErr w:type="spellStart"/>
      <w:r>
        <w:rPr>
          <w:rFonts w:asciiTheme="minorHAnsi" w:hAnsiTheme="minorHAnsi" w:cstheme="minorHAnsi"/>
          <w:sz w:val="22"/>
          <w:szCs w:val="22"/>
        </w:rPr>
        <w:t>CEiDG</w:t>
      </w:r>
      <w:proofErr w:type="spellEnd"/>
      <w:r>
        <w:rPr>
          <w:rFonts w:asciiTheme="minorHAnsi" w:hAnsiTheme="minorHAnsi" w:cstheme="minorHAnsi"/>
          <w:sz w:val="22"/>
          <w:szCs w:val="22"/>
        </w:rPr>
        <w:t xml:space="preserve"> lub innego właściwego rejestru), wykonawca dołącza do oferty pełnomocnictwo.</w:t>
      </w:r>
    </w:p>
    <w:p w14:paraId="3B0E1189" w14:textId="15AB4C75"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476A5C">
        <w:rPr>
          <w:rFonts w:asciiTheme="minorHAnsi" w:eastAsia="Arial" w:hAnsiTheme="minorHAnsi" w:cstheme="minorHAnsi"/>
          <w:b/>
          <w:bCs/>
          <w:color w:val="000000" w:themeColor="text1"/>
          <w:sz w:val="22"/>
        </w:rPr>
        <w:t>do dnia</w:t>
      </w:r>
      <w:r w:rsidR="001B7661" w:rsidRPr="00476A5C">
        <w:rPr>
          <w:rFonts w:asciiTheme="minorHAnsi" w:eastAsia="Arial" w:hAnsiTheme="minorHAnsi" w:cstheme="minorHAnsi"/>
          <w:b/>
          <w:bCs/>
          <w:color w:val="000000" w:themeColor="text1"/>
          <w:sz w:val="22"/>
        </w:rPr>
        <w:t xml:space="preserve"> </w:t>
      </w:r>
      <w:r w:rsidR="009D0FBB" w:rsidRPr="00476A5C">
        <w:rPr>
          <w:rFonts w:asciiTheme="minorHAnsi" w:eastAsia="Arial" w:hAnsiTheme="minorHAnsi" w:cstheme="minorHAnsi"/>
          <w:b/>
          <w:bCs/>
          <w:color w:val="000000" w:themeColor="text1"/>
          <w:sz w:val="22"/>
        </w:rPr>
        <w:t xml:space="preserve"> 7 lipca</w:t>
      </w:r>
      <w:r w:rsidR="005325D1" w:rsidRPr="00476A5C">
        <w:rPr>
          <w:rFonts w:asciiTheme="minorHAnsi" w:eastAsia="Arial" w:hAnsiTheme="minorHAnsi" w:cstheme="minorHAnsi"/>
          <w:b/>
          <w:bCs/>
          <w:color w:val="000000" w:themeColor="text1"/>
          <w:sz w:val="22"/>
        </w:rPr>
        <w:t xml:space="preserve"> </w:t>
      </w:r>
      <w:r w:rsidR="004F1A02" w:rsidRPr="00476A5C">
        <w:rPr>
          <w:rFonts w:asciiTheme="minorHAnsi" w:eastAsia="Arial" w:hAnsiTheme="minorHAnsi" w:cstheme="minorHAnsi"/>
          <w:b/>
          <w:bCs/>
          <w:color w:val="000000" w:themeColor="text1"/>
          <w:sz w:val="22"/>
        </w:rPr>
        <w:t>202</w:t>
      </w:r>
      <w:r w:rsidR="00DE5D89" w:rsidRPr="00476A5C">
        <w:rPr>
          <w:rFonts w:asciiTheme="minorHAnsi" w:eastAsia="Arial" w:hAnsiTheme="minorHAnsi" w:cstheme="minorHAnsi"/>
          <w:b/>
          <w:bCs/>
          <w:color w:val="000000" w:themeColor="text1"/>
          <w:sz w:val="22"/>
        </w:rPr>
        <w:t>3</w:t>
      </w:r>
      <w:r w:rsidR="004F1A02" w:rsidRPr="00476A5C">
        <w:rPr>
          <w:rFonts w:asciiTheme="minorHAnsi" w:eastAsia="Arial" w:hAnsiTheme="minorHAnsi" w:cstheme="minorHAnsi"/>
          <w:b/>
          <w:bCs/>
          <w:color w:val="000000" w:themeColor="text1"/>
          <w:sz w:val="22"/>
        </w:rPr>
        <w:t xml:space="preserve"> </w:t>
      </w:r>
      <w:r w:rsidR="004F1A02" w:rsidRPr="00504FC4">
        <w:rPr>
          <w:rFonts w:asciiTheme="minorHAnsi" w:eastAsia="Arial" w:hAnsiTheme="minorHAnsi" w:cstheme="minorHAnsi"/>
          <w:b/>
          <w:bCs/>
          <w:color w:val="000000"/>
          <w:sz w:val="22"/>
        </w:rPr>
        <w:t>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w:t>
      </w:r>
      <w:r w:rsidR="00DE5D89">
        <w:rPr>
          <w:rFonts w:asciiTheme="minorHAnsi" w:eastAsia="Arial" w:hAnsiTheme="minorHAnsi" w:cstheme="minorHAnsi"/>
          <w:b/>
          <w:bCs/>
          <w:color w:val="000000"/>
          <w:sz w:val="22"/>
        </w:rPr>
        <w:t>2</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 xml:space="preserve"> .</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77777777" w:rsidR="00FE3C43" w:rsidRDefault="00FE3C43">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484EC9FB"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w:t>
      </w:r>
      <w:r w:rsidR="00CE0DF2">
        <w:rPr>
          <w:rFonts w:ascii="Calibri" w:eastAsiaTheme="minorHAnsi" w:hAnsi="Calibri" w:cs="Calibri"/>
          <w:color w:val="000000"/>
          <w:sz w:val="22"/>
          <w:szCs w:val="22"/>
          <w:lang w:eastAsia="en-US"/>
        </w:rPr>
        <w:t xml:space="preserve">ć </w:t>
      </w:r>
      <w:r>
        <w:rPr>
          <w:rFonts w:ascii="Calibri" w:eastAsiaTheme="minorHAnsi" w:hAnsi="Calibri" w:cs="Calibri"/>
          <w:color w:val="000000"/>
          <w:sz w:val="22"/>
          <w:szCs w:val="22"/>
          <w:lang w:eastAsia="en-US"/>
        </w:rPr>
        <w:t>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40B02DCC" w14:textId="77777777" w:rsidR="000C6BDD" w:rsidRPr="0050776E" w:rsidRDefault="000C6BDD" w:rsidP="000C6BDD">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41D9D090" w14:textId="77777777" w:rsidR="000C6BDD" w:rsidRPr="0050776E" w:rsidRDefault="000C6BDD" w:rsidP="000C6BDD">
      <w:pPr>
        <w:ind w:left="2124" w:firstLine="708"/>
        <w:rPr>
          <w:rFonts w:asciiTheme="minorHAnsi" w:hAnsiTheme="minorHAnsi" w:cstheme="minorHAnsi"/>
          <w:sz w:val="22"/>
          <w:szCs w:val="22"/>
        </w:rPr>
      </w:pPr>
    </w:p>
    <w:p w14:paraId="5C23075E" w14:textId="77777777" w:rsidR="000C6BDD" w:rsidRPr="0050776E" w:rsidRDefault="000C6BDD" w:rsidP="000C6BDD">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46DE7FEF" w14:textId="77777777" w:rsidR="000C6BDD" w:rsidRPr="0050776E" w:rsidRDefault="000C6BDD" w:rsidP="000C6BDD">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60DEC50B" w14:textId="36A4F980" w:rsidR="000C6BDD" w:rsidRPr="00620284" w:rsidRDefault="000C6BDD" w:rsidP="000C6BDD">
      <w:pPr>
        <w:ind w:left="709"/>
        <w:rPr>
          <w:rFonts w:asciiTheme="minorHAnsi" w:hAnsiTheme="minorHAnsi" w:cstheme="minorHAnsi"/>
          <w:color w:val="000000" w:themeColor="text1"/>
          <w:sz w:val="22"/>
          <w:szCs w:val="22"/>
          <w:u w:val="single"/>
        </w:rPr>
      </w:pPr>
      <w:r w:rsidRPr="00476A5C">
        <w:rPr>
          <w:rFonts w:asciiTheme="minorHAnsi" w:hAnsiTheme="minorHAnsi" w:cstheme="minorHAnsi"/>
          <w:b/>
          <w:color w:val="000000" w:themeColor="text1"/>
          <w:sz w:val="22"/>
          <w:szCs w:val="22"/>
        </w:rPr>
        <w:t xml:space="preserve">Termin gwarancji na </w:t>
      </w:r>
      <w:r w:rsidR="004650EC" w:rsidRPr="00476A5C">
        <w:rPr>
          <w:rFonts w:asciiTheme="minorHAnsi" w:hAnsiTheme="minorHAnsi" w:cstheme="minorHAnsi"/>
          <w:b/>
          <w:color w:val="000000" w:themeColor="text1"/>
          <w:sz w:val="22"/>
          <w:szCs w:val="22"/>
        </w:rPr>
        <w:t xml:space="preserve">zamontowane urządzenia i wykonane </w:t>
      </w:r>
      <w:r w:rsidR="00BE37E0" w:rsidRPr="00476A5C">
        <w:rPr>
          <w:rFonts w:asciiTheme="minorHAnsi" w:hAnsiTheme="minorHAnsi" w:cstheme="minorHAnsi"/>
          <w:b/>
          <w:color w:val="000000" w:themeColor="text1"/>
          <w:sz w:val="22"/>
          <w:szCs w:val="22"/>
        </w:rPr>
        <w:t>prace</w:t>
      </w:r>
      <w:r w:rsidRPr="00476A5C">
        <w:rPr>
          <w:rFonts w:asciiTheme="minorHAnsi" w:hAnsiTheme="minorHAnsi" w:cstheme="minorHAnsi"/>
          <w:b/>
          <w:color w:val="000000" w:themeColor="text1"/>
          <w:sz w:val="22"/>
          <w:szCs w:val="22"/>
        </w:rPr>
        <w:t xml:space="preserve">    </w:t>
      </w:r>
      <w:r w:rsidRPr="00620284">
        <w:rPr>
          <w:rFonts w:asciiTheme="minorHAnsi" w:hAnsiTheme="minorHAnsi" w:cstheme="minorHAnsi"/>
          <w:b/>
          <w:color w:val="000000" w:themeColor="text1"/>
          <w:sz w:val="22"/>
          <w:szCs w:val="22"/>
        </w:rPr>
        <w:tab/>
      </w:r>
      <w:r w:rsidRPr="00620284">
        <w:rPr>
          <w:rFonts w:asciiTheme="minorHAnsi" w:hAnsiTheme="minorHAnsi" w:cstheme="minorHAnsi"/>
          <w:b/>
          <w:color w:val="000000" w:themeColor="text1"/>
          <w:sz w:val="22"/>
          <w:szCs w:val="22"/>
        </w:rPr>
        <w:tab/>
      </w:r>
      <w:r w:rsidRPr="00620284">
        <w:rPr>
          <w:rFonts w:asciiTheme="minorHAnsi" w:hAnsiTheme="minorHAnsi" w:cstheme="minorHAnsi"/>
          <w:b/>
          <w:color w:val="000000" w:themeColor="text1"/>
          <w:sz w:val="22"/>
          <w:szCs w:val="22"/>
        </w:rPr>
        <w:tab/>
      </w:r>
      <w:r w:rsidRPr="00620284">
        <w:rPr>
          <w:rFonts w:asciiTheme="minorHAnsi" w:hAnsiTheme="minorHAnsi" w:cstheme="minorHAnsi"/>
          <w:b/>
          <w:color w:val="000000" w:themeColor="text1"/>
          <w:sz w:val="22"/>
          <w:szCs w:val="22"/>
        </w:rPr>
        <w:tab/>
        <w:t xml:space="preserve">40%                                                                             </w:t>
      </w:r>
    </w:p>
    <w:p w14:paraId="5D3A334D" w14:textId="77777777" w:rsidR="000C6BDD" w:rsidRPr="00620284" w:rsidRDefault="000C6BDD" w:rsidP="000C6BDD">
      <w:pPr>
        <w:rPr>
          <w:rFonts w:asciiTheme="minorHAnsi" w:hAnsiTheme="minorHAnsi" w:cstheme="minorHAnsi"/>
          <w:color w:val="000000" w:themeColor="text1"/>
          <w:sz w:val="22"/>
          <w:szCs w:val="22"/>
        </w:rPr>
      </w:pPr>
    </w:p>
    <w:p w14:paraId="1CCEF7ED" w14:textId="77777777" w:rsidR="000C6BDD" w:rsidRPr="0050776E" w:rsidRDefault="000C6BDD" w:rsidP="000C6BDD">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4B0A089A" w14:textId="77777777" w:rsidR="000C6BDD" w:rsidRPr="0050776E" w:rsidRDefault="000C6BDD" w:rsidP="000C6BDD">
      <w:pPr>
        <w:rPr>
          <w:rFonts w:asciiTheme="minorHAnsi" w:hAnsiTheme="minorHAnsi" w:cstheme="minorHAnsi"/>
          <w:sz w:val="22"/>
          <w:szCs w:val="22"/>
        </w:rPr>
      </w:pPr>
    </w:p>
    <w:p w14:paraId="5AF8DD0D" w14:textId="77777777" w:rsidR="000C6BDD" w:rsidRPr="0050776E" w:rsidRDefault="000C6BDD" w:rsidP="000C6BDD">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18452526" w14:textId="77777777" w:rsidR="000C6BDD" w:rsidRPr="0050776E" w:rsidRDefault="000C6BDD" w:rsidP="000C6BDD">
      <w:pPr>
        <w:jc w:val="both"/>
        <w:rPr>
          <w:rFonts w:asciiTheme="minorHAnsi" w:hAnsiTheme="minorHAnsi" w:cstheme="minorHAnsi"/>
          <w:sz w:val="22"/>
          <w:szCs w:val="22"/>
        </w:rPr>
      </w:pPr>
      <w:r w:rsidRPr="0050776E">
        <w:rPr>
          <w:rFonts w:asciiTheme="minorHAnsi" w:hAnsiTheme="minorHAnsi" w:cstheme="minorHAnsi"/>
          <w:sz w:val="22"/>
          <w:szCs w:val="22"/>
        </w:rPr>
        <w:lastRenderedPageBreak/>
        <w:t xml:space="preserve"> Liczba punktów danej oferty będzie stanowiła sumę punktów przyznanych w każdym z kryteriów, zgodnie z wzorem:</w:t>
      </w:r>
    </w:p>
    <w:p w14:paraId="2FAEEC16" w14:textId="77777777" w:rsidR="000C6BDD" w:rsidRPr="0050776E" w:rsidRDefault="000C6BDD" w:rsidP="000C6BDD">
      <w:pPr>
        <w:ind w:left="709"/>
        <w:rPr>
          <w:rFonts w:asciiTheme="minorHAnsi" w:hAnsiTheme="minorHAnsi" w:cstheme="minorHAnsi"/>
          <w:sz w:val="22"/>
          <w:szCs w:val="22"/>
        </w:rPr>
      </w:pPr>
    </w:p>
    <w:p w14:paraId="64A3D431" w14:textId="77777777" w:rsidR="000C6BDD" w:rsidRPr="0050776E" w:rsidRDefault="000C6BDD" w:rsidP="000C6BDD">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C105196" w14:textId="77777777" w:rsidR="000C6BDD" w:rsidRPr="0050776E" w:rsidRDefault="000C6BDD" w:rsidP="000C6BDD">
      <w:pPr>
        <w:rPr>
          <w:rFonts w:asciiTheme="minorHAnsi" w:hAnsiTheme="minorHAnsi" w:cstheme="minorHAnsi"/>
          <w:sz w:val="22"/>
          <w:szCs w:val="22"/>
        </w:rPr>
      </w:pPr>
    </w:p>
    <w:p w14:paraId="1916D604" w14:textId="77777777" w:rsidR="000C6BDD" w:rsidRPr="0050776E" w:rsidRDefault="000C6BDD" w:rsidP="000C6BDD">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1C1D07EF" w14:textId="77777777" w:rsidR="000C6BDD" w:rsidRPr="0050776E" w:rsidRDefault="000C6BDD" w:rsidP="000C6BDD">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20C6234F" w14:textId="52F72443" w:rsidR="000C6BDD" w:rsidRPr="0050776E" w:rsidRDefault="000C6BDD" w:rsidP="000C6BDD">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„terminu gwarancji</w:t>
      </w:r>
      <w:r>
        <w:rPr>
          <w:rFonts w:asciiTheme="minorHAnsi" w:hAnsiTheme="minorHAnsi" w:cstheme="minorHAnsi"/>
          <w:sz w:val="22"/>
          <w:szCs w:val="22"/>
        </w:rPr>
        <w:t xml:space="preserve"> na </w:t>
      </w:r>
      <w:r w:rsidR="004650EC">
        <w:rPr>
          <w:rFonts w:asciiTheme="minorHAnsi" w:hAnsiTheme="minorHAnsi" w:cstheme="minorHAnsi"/>
          <w:sz w:val="22"/>
          <w:szCs w:val="22"/>
        </w:rPr>
        <w:t xml:space="preserve">zamontowane urządzenia i wykonane </w:t>
      </w:r>
      <w:r w:rsidR="00BE37E0">
        <w:rPr>
          <w:rFonts w:asciiTheme="minorHAnsi" w:hAnsiTheme="minorHAnsi" w:cstheme="minorHAnsi"/>
          <w:sz w:val="22"/>
          <w:szCs w:val="22"/>
        </w:rPr>
        <w:t>prace</w:t>
      </w:r>
      <w:r w:rsidRPr="0050776E">
        <w:rPr>
          <w:rFonts w:asciiTheme="minorHAnsi" w:hAnsiTheme="minorHAnsi" w:cstheme="minorHAnsi"/>
          <w:sz w:val="22"/>
          <w:szCs w:val="22"/>
        </w:rPr>
        <w:t>”</w:t>
      </w:r>
    </w:p>
    <w:p w14:paraId="6C454C1D" w14:textId="77777777" w:rsidR="000C6BDD" w:rsidRPr="0050776E" w:rsidRDefault="000C6BDD" w:rsidP="000C6BDD">
      <w:pPr>
        <w:rPr>
          <w:rFonts w:asciiTheme="minorHAnsi" w:hAnsiTheme="minorHAnsi" w:cstheme="minorHAnsi"/>
          <w:sz w:val="22"/>
          <w:szCs w:val="22"/>
        </w:rPr>
      </w:pPr>
    </w:p>
    <w:p w14:paraId="3985DA23" w14:textId="77777777" w:rsidR="000C6BDD" w:rsidRPr="0050776E" w:rsidRDefault="000C6BDD" w:rsidP="000C6BDD">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5F0E563E" w14:textId="77777777" w:rsidR="000C6BDD" w:rsidRPr="0050776E" w:rsidRDefault="000C6BDD" w:rsidP="000C6BDD">
      <w:pPr>
        <w:rPr>
          <w:rFonts w:asciiTheme="minorHAnsi" w:hAnsiTheme="minorHAnsi" w:cstheme="minorHAnsi"/>
          <w:sz w:val="22"/>
          <w:szCs w:val="22"/>
        </w:rPr>
      </w:pPr>
    </w:p>
    <w:p w14:paraId="440F6715" w14:textId="77777777" w:rsidR="000C6BDD" w:rsidRPr="0050776E" w:rsidRDefault="000C6BDD" w:rsidP="000C6BDD">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1DF27350" w14:textId="77777777" w:rsidR="000C6BDD" w:rsidRPr="0050776E" w:rsidRDefault="000C6BDD" w:rsidP="000C6BDD">
      <w:pPr>
        <w:ind w:left="709"/>
        <w:rPr>
          <w:rFonts w:asciiTheme="minorHAnsi" w:hAnsiTheme="minorHAnsi" w:cstheme="minorHAnsi"/>
          <w:sz w:val="22"/>
          <w:szCs w:val="22"/>
        </w:rPr>
      </w:pPr>
    </w:p>
    <w:p w14:paraId="793E8001" w14:textId="77777777" w:rsidR="000C6BDD" w:rsidRPr="0050776E" w:rsidRDefault="000C6BDD" w:rsidP="000C6BDD">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6DC18C30" w14:textId="77777777" w:rsidR="000C6BDD" w:rsidRPr="0050776E" w:rsidRDefault="000C6BDD" w:rsidP="000C6BDD">
      <w:pPr>
        <w:ind w:left="709"/>
        <w:rPr>
          <w:rFonts w:asciiTheme="minorHAnsi" w:hAnsiTheme="minorHAnsi" w:cstheme="minorHAnsi"/>
          <w:sz w:val="22"/>
          <w:szCs w:val="22"/>
        </w:rPr>
      </w:pPr>
      <w:r w:rsidRPr="0050776E">
        <w:rPr>
          <w:rFonts w:asciiTheme="minorHAnsi" w:hAnsiTheme="minorHAnsi" w:cstheme="minorHAnsi"/>
          <w:sz w:val="22"/>
          <w:szCs w:val="22"/>
        </w:rPr>
        <w:t>CN – najniższa cena spośród ofert nie podlegających odrzuceniu i złożonych przez wykonawców którzy nie podlegali wykluczeniu w danym etapie badania i oceny ofert</w:t>
      </w:r>
    </w:p>
    <w:p w14:paraId="352C07F2" w14:textId="77777777" w:rsidR="000C6BDD" w:rsidRPr="0050776E" w:rsidRDefault="000C6BDD" w:rsidP="000C6BDD">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7539A827" w14:textId="77777777" w:rsidR="000C6BDD" w:rsidRPr="0050776E" w:rsidRDefault="000C6BDD" w:rsidP="000C6BDD">
      <w:pPr>
        <w:ind w:left="709"/>
        <w:jc w:val="both"/>
        <w:rPr>
          <w:rFonts w:asciiTheme="minorHAnsi" w:hAnsiTheme="minorHAnsi" w:cstheme="minorHAnsi"/>
          <w:sz w:val="22"/>
          <w:szCs w:val="22"/>
        </w:rPr>
      </w:pPr>
    </w:p>
    <w:p w14:paraId="3FF4C6D2" w14:textId="77777777" w:rsidR="000C6BDD" w:rsidRPr="0050776E" w:rsidRDefault="000C6BDD" w:rsidP="000C6BDD">
      <w:pPr>
        <w:rPr>
          <w:rFonts w:asciiTheme="minorHAnsi" w:hAnsiTheme="minorHAnsi" w:cstheme="minorHAnsi"/>
          <w:sz w:val="22"/>
          <w:szCs w:val="22"/>
        </w:rPr>
      </w:pPr>
    </w:p>
    <w:p w14:paraId="2C7C3A6F" w14:textId="7B58523F" w:rsidR="000C6BDD" w:rsidRPr="00476A5C" w:rsidRDefault="000C6BDD" w:rsidP="000C6BDD">
      <w:pPr>
        <w:rPr>
          <w:rFonts w:asciiTheme="minorHAnsi" w:hAnsiTheme="minorHAnsi" w:cstheme="minorHAnsi"/>
          <w:b/>
          <w:color w:val="000000" w:themeColor="text1"/>
          <w:sz w:val="22"/>
          <w:szCs w:val="22"/>
          <w:u w:val="single"/>
        </w:rPr>
      </w:pPr>
      <w:r w:rsidRPr="00476A5C">
        <w:rPr>
          <w:rFonts w:asciiTheme="minorHAnsi" w:hAnsiTheme="minorHAnsi" w:cstheme="minorHAnsi"/>
          <w:b/>
          <w:color w:val="000000" w:themeColor="text1"/>
          <w:sz w:val="22"/>
          <w:szCs w:val="22"/>
          <w:u w:val="single"/>
        </w:rPr>
        <w:t xml:space="preserve">Termin gwarancji na </w:t>
      </w:r>
      <w:r w:rsidR="00BE37E0" w:rsidRPr="00476A5C">
        <w:rPr>
          <w:rFonts w:asciiTheme="minorHAnsi" w:hAnsiTheme="minorHAnsi" w:cstheme="minorHAnsi"/>
          <w:b/>
          <w:color w:val="000000" w:themeColor="text1"/>
          <w:sz w:val="22"/>
          <w:szCs w:val="22"/>
          <w:u w:val="single"/>
        </w:rPr>
        <w:t>zamontowane urządzenia i wykonane prace</w:t>
      </w:r>
      <w:r w:rsidRPr="00476A5C">
        <w:rPr>
          <w:rFonts w:asciiTheme="minorHAnsi" w:hAnsiTheme="minorHAnsi" w:cstheme="minorHAnsi"/>
          <w:b/>
          <w:color w:val="000000" w:themeColor="text1"/>
          <w:sz w:val="22"/>
          <w:szCs w:val="22"/>
          <w:u w:val="single"/>
        </w:rPr>
        <w:t xml:space="preserve"> 40% (okres rękojmi zrównany z okresem gwarancji) </w:t>
      </w:r>
    </w:p>
    <w:p w14:paraId="34DA8D7D" w14:textId="77777777" w:rsidR="000C6BDD" w:rsidRPr="0050776E" w:rsidRDefault="000C6BDD" w:rsidP="000C6BDD">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50776E">
        <w:rPr>
          <w:rFonts w:asciiTheme="minorHAnsi" w:hAnsiTheme="minorHAnsi" w:cstheme="minorHAnsi"/>
          <w:b/>
          <w:sz w:val="22"/>
          <w:szCs w:val="22"/>
        </w:rPr>
        <w:t>minimalny okres gwarancji wynosi 3 lata</w:t>
      </w:r>
      <w:r w:rsidRPr="0050776E">
        <w:rPr>
          <w:rFonts w:asciiTheme="minorHAnsi" w:hAnsiTheme="minorHAnsi" w:cstheme="minorHAnsi"/>
          <w:sz w:val="22"/>
          <w:szCs w:val="22"/>
        </w:rPr>
        <w:t>, przy uwzględnieniu następujących zasad oceny punktowej:</w:t>
      </w:r>
    </w:p>
    <w:p w14:paraId="3F72D418" w14:textId="77777777" w:rsidR="000C6BDD" w:rsidRPr="00620284" w:rsidRDefault="000C6BDD" w:rsidP="000C6BDD">
      <w:pPr>
        <w:numPr>
          <w:ilvl w:val="0"/>
          <w:numId w:val="40"/>
        </w:numPr>
        <w:suppressAutoHyphens w:val="0"/>
        <w:ind w:left="284" w:firstLine="0"/>
        <w:jc w:val="both"/>
        <w:rPr>
          <w:rFonts w:asciiTheme="minorHAnsi" w:hAnsiTheme="minorHAnsi" w:cstheme="minorHAnsi"/>
          <w:color w:val="000000" w:themeColor="text1"/>
          <w:sz w:val="22"/>
          <w:szCs w:val="22"/>
        </w:rPr>
      </w:pPr>
      <w:r w:rsidRPr="00620284">
        <w:rPr>
          <w:rFonts w:asciiTheme="minorHAnsi" w:hAnsiTheme="minorHAnsi" w:cstheme="minorHAnsi"/>
          <w:color w:val="000000" w:themeColor="text1"/>
          <w:sz w:val="22"/>
          <w:szCs w:val="22"/>
        </w:rPr>
        <w:t>3 lata gwarancji – 0 pkt</w:t>
      </w:r>
    </w:p>
    <w:p w14:paraId="24720099" w14:textId="77777777" w:rsidR="000C6BDD" w:rsidRPr="00620284" w:rsidRDefault="000C6BDD" w:rsidP="000C6BDD">
      <w:pPr>
        <w:numPr>
          <w:ilvl w:val="0"/>
          <w:numId w:val="40"/>
        </w:numPr>
        <w:suppressAutoHyphens w:val="0"/>
        <w:ind w:left="284" w:firstLine="0"/>
        <w:jc w:val="both"/>
        <w:rPr>
          <w:rFonts w:asciiTheme="minorHAnsi" w:hAnsiTheme="minorHAnsi" w:cstheme="minorHAnsi"/>
          <w:color w:val="000000" w:themeColor="text1"/>
          <w:sz w:val="22"/>
          <w:szCs w:val="22"/>
        </w:rPr>
      </w:pPr>
      <w:r w:rsidRPr="00620284">
        <w:rPr>
          <w:rFonts w:asciiTheme="minorHAnsi" w:hAnsiTheme="minorHAnsi" w:cstheme="minorHAnsi"/>
          <w:color w:val="000000" w:themeColor="text1"/>
          <w:sz w:val="22"/>
          <w:szCs w:val="22"/>
        </w:rPr>
        <w:t>5 lat gwarancji – 20 pkt,</w:t>
      </w:r>
    </w:p>
    <w:p w14:paraId="0B0C0FBC" w14:textId="77777777" w:rsidR="000C6BDD" w:rsidRPr="00620284" w:rsidRDefault="000C6BDD" w:rsidP="000C6BDD">
      <w:pPr>
        <w:numPr>
          <w:ilvl w:val="0"/>
          <w:numId w:val="40"/>
        </w:numPr>
        <w:suppressAutoHyphens w:val="0"/>
        <w:ind w:left="284" w:firstLine="0"/>
        <w:jc w:val="both"/>
        <w:rPr>
          <w:rFonts w:asciiTheme="minorHAnsi" w:hAnsiTheme="minorHAnsi" w:cstheme="minorHAnsi"/>
          <w:color w:val="000000" w:themeColor="text1"/>
          <w:sz w:val="22"/>
          <w:szCs w:val="22"/>
        </w:rPr>
      </w:pPr>
      <w:r w:rsidRPr="00620284">
        <w:rPr>
          <w:rFonts w:asciiTheme="minorHAnsi" w:hAnsiTheme="minorHAnsi" w:cstheme="minorHAnsi"/>
          <w:color w:val="000000" w:themeColor="text1"/>
          <w:sz w:val="22"/>
          <w:szCs w:val="22"/>
        </w:rPr>
        <w:t>7 lat gwarancji – 40 pkt,</w:t>
      </w:r>
    </w:p>
    <w:p w14:paraId="68C448F4" w14:textId="77777777" w:rsidR="000C6BDD" w:rsidRPr="00620284" w:rsidRDefault="000C6BDD" w:rsidP="000C6BDD">
      <w:pPr>
        <w:jc w:val="both"/>
        <w:rPr>
          <w:rFonts w:asciiTheme="minorHAnsi" w:hAnsiTheme="minorHAnsi" w:cstheme="minorHAnsi"/>
          <w:color w:val="000000" w:themeColor="text1"/>
          <w:sz w:val="22"/>
          <w:szCs w:val="22"/>
        </w:rPr>
      </w:pPr>
    </w:p>
    <w:p w14:paraId="4D2FB88B" w14:textId="77777777" w:rsidR="000C6BDD" w:rsidRPr="0050776E" w:rsidRDefault="000C6BDD" w:rsidP="000C6BDD">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Jeśli Wykonawca zaoferuje okres gwarancji krótszy niż 3 lata, to oferta zostanie odrzucona jako oferta, której treść </w:t>
      </w:r>
      <w:r>
        <w:rPr>
          <w:rFonts w:asciiTheme="minorHAnsi" w:hAnsiTheme="minorHAnsi" w:cstheme="minorHAnsi"/>
          <w:sz w:val="22"/>
          <w:szCs w:val="22"/>
        </w:rPr>
        <w:t>jest niezgodna z warunkami zamówienia</w:t>
      </w:r>
      <w:r w:rsidRPr="0050776E">
        <w:rPr>
          <w:rFonts w:asciiTheme="minorHAnsi" w:hAnsiTheme="minorHAnsi" w:cstheme="minorHAnsi"/>
          <w:sz w:val="22"/>
          <w:szCs w:val="22"/>
        </w:rPr>
        <w:t>.</w:t>
      </w:r>
    </w:p>
    <w:p w14:paraId="3AC788A9" w14:textId="77777777" w:rsidR="000C6BDD" w:rsidRPr="0050776E" w:rsidRDefault="000C6BDD" w:rsidP="000C6BDD">
      <w:pPr>
        <w:jc w:val="both"/>
        <w:rPr>
          <w:rFonts w:asciiTheme="minorHAnsi" w:eastAsiaTheme="minorHAnsi" w:hAnsiTheme="minorHAnsi" w:cs="CIDFont+F2"/>
          <w:sz w:val="22"/>
          <w:szCs w:val="22"/>
          <w:highlight w:val="yellow"/>
          <w:lang w:eastAsia="en-US"/>
        </w:rPr>
      </w:pPr>
    </w:p>
    <w:p w14:paraId="13D27EE8" w14:textId="77777777" w:rsidR="000C6BDD" w:rsidRDefault="000C6BDD" w:rsidP="000C6BDD">
      <w:pPr>
        <w:jc w:val="both"/>
        <w:rPr>
          <w:rFonts w:ascii="Calibri" w:hAnsi="Calibri"/>
          <w:sz w:val="22"/>
          <w:szCs w:val="22"/>
        </w:rPr>
      </w:pPr>
      <w:r>
        <w:rPr>
          <w:rFonts w:ascii="Calibri" w:hAnsi="Calibri"/>
          <w:sz w:val="22"/>
          <w:szCs w:val="22"/>
        </w:rPr>
        <w:t>Informacje dotyczące okresu gwarancji wykonawca poda w formularzu ofertowym, stanowiącym załącznik nr 1 do SWZ.</w:t>
      </w:r>
    </w:p>
    <w:p w14:paraId="0D5B5703" w14:textId="77777777" w:rsidR="000C6BDD" w:rsidRPr="0050776E" w:rsidRDefault="000C6BDD" w:rsidP="000C6BDD">
      <w:pPr>
        <w:pStyle w:val="Akapitzlist"/>
        <w:jc w:val="both"/>
        <w:rPr>
          <w:rFonts w:ascii="Calibri" w:hAnsi="Calibri"/>
          <w:sz w:val="22"/>
          <w:szCs w:val="22"/>
        </w:rPr>
      </w:pPr>
      <w:r>
        <w:rPr>
          <w:rFonts w:ascii="Calibri" w:hAnsi="Calibri"/>
          <w:color w:val="000000"/>
          <w:sz w:val="22"/>
          <w:szCs w:val="22"/>
        </w:rPr>
        <w:tab/>
      </w:r>
    </w:p>
    <w:p w14:paraId="6274803A" w14:textId="77777777" w:rsidR="000C6BDD" w:rsidRPr="000C6BDD" w:rsidRDefault="000C6BDD" w:rsidP="000C6BDD">
      <w:pPr>
        <w:jc w:val="both"/>
        <w:rPr>
          <w:rFonts w:asciiTheme="minorHAnsi" w:eastAsiaTheme="minorHAnsi" w:hAnsiTheme="minorHAnsi" w:cs="CIDFont+F2"/>
          <w:sz w:val="22"/>
          <w:szCs w:val="22"/>
          <w:lang w:eastAsia="en-US"/>
        </w:rPr>
      </w:pPr>
    </w:p>
    <w:p w14:paraId="48CAE291" w14:textId="19D383D0"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 xml:space="preserve">Cenę należy podać w PLN i wyliczyć na podstawie indywidualnej kalkulacji wykonawcy, uwzględniając doświadczenie i wiedzę zawodową wykonawcy, jak i wszelkie koszty niezbędne do </w:t>
      </w:r>
      <w:r>
        <w:rPr>
          <w:rFonts w:asciiTheme="minorHAnsi" w:hAnsiTheme="minorHAnsi" w:cstheme="minorHAnsi"/>
          <w:sz w:val="22"/>
          <w:szCs w:val="22"/>
        </w:rPr>
        <w:lastRenderedPageBreak/>
        <w:t>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 xml:space="preserve">Zgodnie z art. 225 ust. 1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 jeżeli wykonawca składa ofertę, której wybór prowadziłby do powstania u zamawiającego obowiązku podatkowego zgodnie z ustawą z dnia 11 marca 2004 r. o podatku od towarów i usług (</w:t>
      </w:r>
      <w:proofErr w:type="spellStart"/>
      <w:r>
        <w:rPr>
          <w:rFonts w:asciiTheme="minorHAnsi" w:eastAsiaTheme="majorEastAsia" w:hAnsiTheme="minorHAnsi" w:cstheme="minorHAnsi"/>
          <w:sz w:val="22"/>
          <w:szCs w:val="22"/>
          <w:lang w:eastAsia="en-US"/>
        </w:rPr>
        <w:t>t.j</w:t>
      </w:r>
      <w:proofErr w:type="spellEnd"/>
      <w:r>
        <w:rPr>
          <w:rFonts w:asciiTheme="minorHAnsi" w:eastAsiaTheme="majorEastAsia" w:hAnsiTheme="minorHAnsi" w:cstheme="minorHAnsi"/>
          <w:sz w:val="22"/>
          <w:szCs w:val="22"/>
          <w:lang w:eastAsia="en-US"/>
        </w:rPr>
        <w:t>.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r>
        <w:rPr>
          <w:rFonts w:ascii="Calibri" w:hAnsi="Calibri"/>
          <w:sz w:val="22"/>
          <w:szCs w:val="22"/>
        </w:rPr>
        <w:t>Wykonawca  zobowiązany jest do zabezpieczenia swojej oferty wadium w wysokości:</w:t>
      </w:r>
    </w:p>
    <w:p w14:paraId="69EB3F41" w14:textId="3B72BBDC" w:rsidR="00FE3C43" w:rsidRDefault="008C476F">
      <w:pPr>
        <w:pStyle w:val="pkt"/>
        <w:spacing w:before="240" w:after="0" w:line="360" w:lineRule="auto"/>
        <w:ind w:left="780" w:firstLine="0"/>
        <w:rPr>
          <w:rFonts w:ascii="Calibri" w:hAnsi="Calibri"/>
          <w:sz w:val="22"/>
          <w:szCs w:val="22"/>
        </w:rPr>
      </w:pPr>
      <w:r>
        <w:rPr>
          <w:rFonts w:ascii="Calibri" w:hAnsi="Calibri"/>
          <w:sz w:val="22"/>
          <w:szCs w:val="22"/>
        </w:rPr>
        <w:t>4 000,00</w:t>
      </w:r>
      <w:r w:rsidR="004650EC">
        <w:rPr>
          <w:rFonts w:ascii="Calibri" w:hAnsi="Calibri"/>
          <w:sz w:val="22"/>
          <w:szCs w:val="22"/>
        </w:rPr>
        <w:t>.</w:t>
      </w:r>
      <w:r w:rsidR="003640E7">
        <w:rPr>
          <w:rFonts w:ascii="Calibri" w:hAnsi="Calibri"/>
          <w:sz w:val="22"/>
          <w:szCs w:val="22"/>
        </w:rPr>
        <w:t xml:space="preserve"> </w:t>
      </w:r>
      <w:r w:rsidR="00DA3701">
        <w:rPr>
          <w:rFonts w:ascii="Calibri" w:hAnsi="Calibri"/>
          <w:sz w:val="22"/>
          <w:szCs w:val="22"/>
        </w:rPr>
        <w:t>zł (słownie:</w:t>
      </w:r>
      <w:r w:rsidR="0079436F">
        <w:rPr>
          <w:rFonts w:ascii="Calibri" w:hAnsi="Calibri"/>
          <w:sz w:val="22"/>
          <w:szCs w:val="22"/>
        </w:rPr>
        <w:t xml:space="preserve"> </w:t>
      </w:r>
      <w:r>
        <w:rPr>
          <w:rFonts w:ascii="Calibri" w:hAnsi="Calibri"/>
          <w:sz w:val="22"/>
          <w:szCs w:val="22"/>
        </w:rPr>
        <w:t>cztery tysiące</w:t>
      </w:r>
      <w:r w:rsidR="00EF017B">
        <w:rPr>
          <w:rFonts w:ascii="Calibri" w:hAnsi="Calibri"/>
          <w:sz w:val="22"/>
          <w:szCs w:val="22"/>
        </w:rPr>
        <w:t xml:space="preserve">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lastRenderedPageBreak/>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7C83579A" w:rsidR="00FE3C43" w:rsidRPr="00DE5D89" w:rsidRDefault="00DA3701">
      <w:pPr>
        <w:numPr>
          <w:ilvl w:val="1"/>
          <w:numId w:val="8"/>
        </w:numPr>
        <w:ind w:left="480" w:hanging="644"/>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 xml:space="preserve">z podaniem tytułu: </w:t>
      </w:r>
      <w:r w:rsidRPr="00DE5D89">
        <w:rPr>
          <w:rFonts w:ascii="Calibri" w:hAnsi="Calibri"/>
          <w:sz w:val="22"/>
          <w:szCs w:val="22"/>
        </w:rPr>
        <w:t>„</w:t>
      </w:r>
      <w:r w:rsidR="004650EC">
        <w:rPr>
          <w:rFonts w:asciiTheme="minorHAnsi" w:hAnsiTheme="minorHAnsi" w:cstheme="minorHAnsi"/>
          <w:b/>
          <w:sz w:val="22"/>
          <w:szCs w:val="22"/>
        </w:rPr>
        <w:t>Wymiana oświetlenia ulicznego na energooszczędne LED na terenie Gminy Kościerzyna</w:t>
      </w:r>
      <w:r w:rsidR="00DE5D89" w:rsidRPr="00DE5D89">
        <w:rPr>
          <w:rFonts w:asciiTheme="minorHAnsi" w:hAnsiTheme="minorHAnsi" w:cstheme="minorHAnsi"/>
          <w:b/>
          <w:sz w:val="22"/>
          <w:szCs w:val="22"/>
        </w:rPr>
        <w:t>.</w:t>
      </w:r>
      <w:r w:rsidR="00A5761C" w:rsidRPr="00DE5D89">
        <w:rPr>
          <w:rFonts w:ascii="Calibri" w:hAnsi="Calibr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5.1.musi obejmować odpowiedzialność za wszystkie przypadki powodujące utratę wadium przez Wykonawcę określone w art. 98 ust. 6 </w:t>
      </w:r>
      <w:proofErr w:type="spellStart"/>
      <w:r>
        <w:rPr>
          <w:rFonts w:ascii="Calibri" w:hAnsi="Calibri"/>
          <w:sz w:val="22"/>
          <w:szCs w:val="22"/>
        </w:rPr>
        <w:t>uPzp</w:t>
      </w:r>
      <w:proofErr w:type="spellEnd"/>
      <w:r>
        <w:rPr>
          <w:rFonts w:ascii="Calibri" w:hAnsi="Calibri"/>
          <w:sz w:val="22"/>
          <w:szCs w:val="22"/>
        </w:rPr>
        <w:t>.</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5.4.termin obowiązywania poręczenia lub gwarancji nie może być krótszy niż termin związania ofertą (zastrzeżeniem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11845B48" w:rsidR="00FE3C43" w:rsidRPr="00654505" w:rsidRDefault="00DA3701" w:rsidP="00654505">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654505" w:rsidRPr="00654505">
        <w:rPr>
          <w:rFonts w:asciiTheme="minorHAnsi" w:eastAsiaTheme="minorHAnsi" w:hAnsiTheme="minorHAnsi" w:cstheme="minorHAnsi"/>
          <w:sz w:val="22"/>
          <w:szCs w:val="22"/>
        </w:rPr>
        <w:t xml:space="preserve"> </w:t>
      </w:r>
      <w:r w:rsidR="00654505"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 xml:space="preserve">5.7.w przypadku Wykonawców wspólnie ubiegających się o udzielenie zamówienia (art. 58 </w:t>
      </w:r>
      <w:proofErr w:type="spellStart"/>
      <w:r>
        <w:rPr>
          <w:rFonts w:ascii="Calibri" w:hAnsi="Calibri"/>
          <w:sz w:val="22"/>
          <w:szCs w:val="22"/>
        </w:rPr>
        <w:t>uPzp</w:t>
      </w:r>
      <w:proofErr w:type="spellEnd"/>
      <w:r>
        <w:rPr>
          <w:rFonts w:ascii="Calibri" w:hAnsi="Calibri"/>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lastRenderedPageBreak/>
        <w:t xml:space="preserve">6.Oferta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Calibri" w:hAnsi="Calibri"/>
          <w:sz w:val="22"/>
          <w:szCs w:val="22"/>
        </w:rPr>
        <w:t>uPzp</w:t>
      </w:r>
      <w:proofErr w:type="spellEnd"/>
      <w:r>
        <w:rPr>
          <w:rFonts w:ascii="Calibri" w:hAnsi="Calibri"/>
          <w:sz w:val="22"/>
          <w:szCs w:val="22"/>
        </w:rPr>
        <w:t>. zostanie odrzucona .</w:t>
      </w:r>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7.Zasady zwrotu oraz okoliczności zatrzymania wadium określa art. 98 </w:t>
      </w:r>
      <w:proofErr w:type="spellStart"/>
      <w:r>
        <w:rPr>
          <w:rFonts w:ascii="Calibri" w:hAnsi="Calibri"/>
          <w:sz w:val="22"/>
          <w:szCs w:val="22"/>
        </w:rPr>
        <w:t>uPzp</w:t>
      </w:r>
      <w:proofErr w:type="spellEnd"/>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a wykonawcami odbywać się  będzie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4" w:name="_Hlk631545352"/>
      <w:r>
        <w:rPr>
          <w:rFonts w:ascii="Arial" w:hAnsi="Arial" w:cs="Arial"/>
          <w:b/>
          <w:bCs/>
          <w:sz w:val="20"/>
          <w:szCs w:val="20"/>
        </w:rPr>
        <w:t>platformazakupowa.pl/pn/ug_koscierzyna</w:t>
      </w:r>
      <w:bookmarkEnd w:id="14"/>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5">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rekomenduje wykorzystanie formatów: .pdf .</w:t>
      </w:r>
      <w:proofErr w:type="spellStart"/>
      <w:r>
        <w:rPr>
          <w:rFonts w:ascii="Calibri" w:eastAsiaTheme="minorHAnsi" w:hAnsi="Calibri" w:cs="Calibri"/>
          <w:color w:val="000000"/>
          <w:sz w:val="22"/>
          <w:szCs w:val="22"/>
          <w:lang w:eastAsia="en-US"/>
        </w:rPr>
        <w:t>doc</w:t>
      </w:r>
      <w:proofErr w:type="spellEnd"/>
      <w:r>
        <w:rPr>
          <w:rFonts w:ascii="Calibri" w:eastAsiaTheme="minorHAnsi" w:hAnsi="Calibri" w:cs="Calibri"/>
          <w:color w:val="000000"/>
          <w:sz w:val="22"/>
          <w:szCs w:val="22"/>
          <w:lang w:eastAsia="en-US"/>
        </w:rPr>
        <w:t xml:space="preserve"> .xls .jpg (.</w:t>
      </w:r>
      <w:proofErr w:type="spellStart"/>
      <w:r>
        <w:rPr>
          <w:rFonts w:ascii="Calibri" w:eastAsiaTheme="minorHAnsi" w:hAnsi="Calibri" w:cs="Calibri"/>
          <w:color w:val="000000"/>
          <w:sz w:val="22"/>
          <w:szCs w:val="22"/>
          <w:lang w:eastAsia="en-US"/>
        </w:rPr>
        <w:t>jpeg</w:t>
      </w:r>
      <w:proofErr w:type="spellEnd"/>
      <w:r>
        <w:rPr>
          <w:rFonts w:ascii="Calibri" w:eastAsiaTheme="minorHAnsi" w:hAnsi="Calibri" w:cs="Calibri"/>
          <w:color w:val="000000"/>
          <w:sz w:val="22"/>
          <w:szCs w:val="22"/>
          <w:lang w:eastAsia="en-US"/>
        </w:rPr>
        <w:t xml:space="preserve">)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w:t>
      </w:r>
      <w:proofErr w:type="spellStart"/>
      <w:r>
        <w:rPr>
          <w:rFonts w:ascii="Calibri" w:eastAsiaTheme="minorHAnsi" w:hAnsi="Calibri" w:cs="Calibri"/>
          <w:color w:val="000000"/>
          <w:sz w:val="22"/>
          <w:szCs w:val="22"/>
          <w:lang w:eastAsia="en-US"/>
        </w:rPr>
        <w:t>eDoApp</w:t>
      </w:r>
      <w:proofErr w:type="spellEnd"/>
      <w:r>
        <w:rPr>
          <w:rFonts w:ascii="Calibri" w:eastAsiaTheme="minorHAnsi" w:hAnsi="Calibri" w:cs="Calibri"/>
          <w:color w:val="000000"/>
          <w:sz w:val="22"/>
          <w:szCs w:val="22"/>
          <w:lang w:eastAsia="en-US"/>
        </w:rPr>
        <w:t xml:space="preserve">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Theme="minorHAnsi" w:hAnsi="Calibri" w:cs="Calibri"/>
          <w:color w:val="000000"/>
          <w:sz w:val="22"/>
          <w:szCs w:val="22"/>
          <w:lang w:eastAsia="en-US"/>
        </w:rPr>
        <w:t>PAdES</w:t>
      </w:r>
      <w:proofErr w:type="spellEnd"/>
      <w:r>
        <w:rPr>
          <w:rFonts w:ascii="Calibri" w:eastAsiaTheme="minorHAnsi" w:hAnsi="Calibri" w:cs="Calibri"/>
          <w:color w:val="000000"/>
          <w:sz w:val="22"/>
          <w:szCs w:val="22"/>
          <w:lang w:eastAsia="en-US"/>
        </w:rPr>
        <w:t>.</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w:t>
      </w:r>
      <w:proofErr w:type="spellStart"/>
      <w:r>
        <w:rPr>
          <w:rFonts w:ascii="Calibri" w:eastAsiaTheme="minorHAnsi" w:hAnsi="Calibri" w:cs="Calibri"/>
          <w:color w:val="000000"/>
          <w:sz w:val="22"/>
          <w:szCs w:val="22"/>
          <w:lang w:eastAsia="en-US"/>
        </w:rPr>
        <w:t>XAdES</w:t>
      </w:r>
      <w:proofErr w:type="spellEnd"/>
      <w:r>
        <w:rPr>
          <w:rFonts w:ascii="Calibri" w:eastAsiaTheme="minorHAnsi" w:hAnsi="Calibri" w:cs="Calibri"/>
          <w:color w:val="000000"/>
          <w:sz w:val="22"/>
          <w:szCs w:val="22"/>
          <w:lang w:eastAsia="en-US"/>
        </w:rPr>
        <w:t xml:space="preserve">.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5" w:name="_Hlk631545353"/>
      <w:r w:rsidRPr="00504FC4">
        <w:rPr>
          <w:rFonts w:ascii="Arial" w:eastAsiaTheme="minorHAnsi" w:hAnsi="Arial" w:cs="Arial"/>
          <w:color w:val="000000"/>
          <w:sz w:val="20"/>
          <w:szCs w:val="20"/>
          <w:lang w:eastAsia="en-US"/>
        </w:rPr>
        <w:t>platformazakupowa.pl/pn/ug_koscierzyna</w:t>
      </w:r>
      <w:bookmarkEnd w:id="15"/>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lastRenderedPageBreak/>
        <w:t xml:space="preserve">Wykonawca, przystępując do niniejszego postępowania o udzielenie zamówienia publicznego: </w:t>
      </w:r>
    </w:p>
    <w:p w14:paraId="377C513E" w14:textId="77777777" w:rsidR="00FE3C43" w:rsidRDefault="00DA3701" w:rsidP="00A56020">
      <w:pPr>
        <w:pStyle w:val="Akapitzlist"/>
        <w:numPr>
          <w:ilvl w:val="3"/>
          <w:numId w:val="33"/>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rsidP="00A56020">
      <w:pPr>
        <w:pStyle w:val="Akapitzlist"/>
        <w:numPr>
          <w:ilvl w:val="3"/>
          <w:numId w:val="33"/>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Pr>
          <w:rFonts w:ascii="Calibri" w:eastAsiaTheme="minorHAnsi" w:hAnsi="Calibri" w:cs="Calibri"/>
          <w:color w:val="000000"/>
          <w:sz w:val="22"/>
          <w:szCs w:val="22"/>
          <w:lang w:eastAsia="en-US"/>
        </w:rPr>
        <w:t>Pzp</w:t>
      </w:r>
      <w:proofErr w:type="spellEnd"/>
      <w:r>
        <w:rPr>
          <w:rFonts w:ascii="Calibri" w:eastAsiaTheme="minorHAnsi" w:hAnsi="Calibri" w:cs="Calibri"/>
          <w:color w:val="000000"/>
          <w:sz w:val="22"/>
          <w:szCs w:val="22"/>
          <w:lang w:eastAsia="en-US"/>
        </w:rPr>
        <w:t xml:space="preserve">. </w:t>
      </w:r>
    </w:p>
    <w:p w14:paraId="3DFF683B" w14:textId="44B253C8"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 xml:space="preserve">Pan </w:t>
      </w:r>
      <w:r w:rsidR="004650EC">
        <w:rPr>
          <w:rFonts w:asciiTheme="minorHAnsi" w:hAnsiTheme="minorHAnsi" w:cstheme="minorHAnsi"/>
          <w:sz w:val="22"/>
          <w:szCs w:val="22"/>
        </w:rPr>
        <w:t xml:space="preserve">Grzegorz Świtała i </w:t>
      </w:r>
      <w:r w:rsidR="004D59CE">
        <w:rPr>
          <w:rFonts w:asciiTheme="minorHAnsi" w:hAnsiTheme="minorHAnsi" w:cstheme="minorHAnsi"/>
          <w:sz w:val="22"/>
          <w:szCs w:val="22"/>
        </w:rPr>
        <w:t>P</w:t>
      </w:r>
      <w:r w:rsidR="004650EC">
        <w:rPr>
          <w:rFonts w:asciiTheme="minorHAnsi" w:hAnsiTheme="minorHAnsi" w:cstheme="minorHAnsi"/>
          <w:sz w:val="22"/>
          <w:szCs w:val="22"/>
        </w:rPr>
        <w:t>an Marek Labuda</w:t>
      </w:r>
      <w:r w:rsidRPr="00635FED">
        <w:rPr>
          <w:rFonts w:asciiTheme="minorHAnsi" w:hAnsiTheme="minorHAnsi" w:cstheme="minorHAnsi"/>
          <w:sz w:val="22"/>
          <w:szCs w:val="22"/>
        </w:rPr>
        <w:t xml:space="preserve"> pod względem proceduralnym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6" w:name="_Hlk631545354"/>
      <w:r>
        <w:rPr>
          <w:rFonts w:ascii="Arial" w:hAnsi="Arial" w:cs="Arial"/>
          <w:b/>
          <w:bCs/>
          <w:sz w:val="20"/>
          <w:szCs w:val="20"/>
        </w:rPr>
        <w:t>platformazakupowa.pl/pn/ug_koscierzyna</w:t>
      </w:r>
      <w:bookmarkEnd w:id="16"/>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Treść zapytań wraz z wyjaśnieniami zamawiający udostępni, bez ujawniania źródła zapytania, na stronie internetowej prowadzonego postępowania, a w przypadkach, o których mowa w art. 280 ust. 2 i 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 xml:space="preserve">W zakresie kwestii nieuregulowanych niniejszą SWZ obowiązują przepisy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2AF66D2C" w14:textId="77777777" w:rsidR="008C476F" w:rsidRDefault="008C476F">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lastRenderedPageBreak/>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20D01FE7"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 xml:space="preserve">do dnia </w:t>
      </w:r>
      <w:r w:rsidR="009D0FBB">
        <w:rPr>
          <w:rFonts w:asciiTheme="minorHAnsi" w:eastAsiaTheme="minorHAnsi" w:hAnsiTheme="minorHAnsi" w:cstheme="minorHAnsi"/>
          <w:sz w:val="22"/>
          <w:szCs w:val="22"/>
          <w:lang w:eastAsia="en-US"/>
        </w:rPr>
        <w:t>5 sierpnia</w:t>
      </w:r>
      <w:r w:rsidR="001D31F5">
        <w:rPr>
          <w:rFonts w:asciiTheme="minorHAnsi" w:eastAsiaTheme="minorHAnsi" w:hAnsiTheme="minorHAnsi" w:cstheme="minorHAnsi"/>
          <w:sz w:val="22"/>
          <w:szCs w:val="22"/>
          <w:lang w:eastAsia="en-US"/>
        </w:rPr>
        <w:br/>
      </w:r>
      <w:r w:rsidR="00504FC4" w:rsidRPr="00504FC4">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DE5D89">
        <w:rPr>
          <w:rFonts w:asciiTheme="minorHAnsi" w:eastAsiaTheme="minorHAnsi" w:hAnsiTheme="minorHAnsi" w:cstheme="minorHAnsi"/>
          <w:sz w:val="22"/>
          <w:szCs w:val="22"/>
          <w:lang w:eastAsia="en-US"/>
        </w:rPr>
        <w:t>3</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466B3B0C"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1AC51DE5" w14:textId="77777777" w:rsidR="00FE3C43" w:rsidRDefault="00FE3C43">
      <w:pPr>
        <w:jc w:val="both"/>
        <w:rPr>
          <w:rFonts w:ascii="TrebuchetMS-Bold" w:eastAsiaTheme="minorHAnsi" w:hAnsi="TrebuchetMS-Bold" w:cs="TrebuchetMS-Bold"/>
          <w:b/>
          <w:bCs/>
          <w:lang w:eastAsia="en-US"/>
        </w:rPr>
      </w:pPr>
    </w:p>
    <w:p w14:paraId="17189F34" w14:textId="40D39FCD" w:rsidR="00FE3C43" w:rsidRDefault="00FE3C43">
      <w:pPr>
        <w:rPr>
          <w:rFonts w:asciiTheme="minorHAnsi" w:eastAsiaTheme="minorHAnsi" w:hAnsiTheme="minorHAnsi" w:cs="CIDFont+F1"/>
          <w:b/>
          <w:bCs/>
          <w:lang w:eastAsia="en-US"/>
        </w:rPr>
      </w:pPr>
    </w:p>
    <w:p w14:paraId="11A64B0D" w14:textId="77777777" w:rsidR="00D658B7" w:rsidRDefault="00D658B7">
      <w:pPr>
        <w:rPr>
          <w:rFonts w:asciiTheme="minorHAnsi" w:eastAsiaTheme="minorHAnsi" w:hAnsiTheme="minorHAnsi" w:cs="CIDFont+F1"/>
          <w:b/>
          <w:bCs/>
          <w:lang w:eastAsia="en-US"/>
        </w:rPr>
      </w:pP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3C833930"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9D0FBB">
        <w:rPr>
          <w:rFonts w:asciiTheme="minorHAnsi" w:hAnsiTheme="minorHAnsi" w:cstheme="minorHAnsi"/>
          <w:b/>
          <w:bCs/>
          <w:sz w:val="22"/>
          <w:szCs w:val="22"/>
        </w:rPr>
        <w:t>7 lipca</w:t>
      </w:r>
      <w:r w:rsidR="00A628F4">
        <w:rPr>
          <w:rFonts w:asciiTheme="minorHAnsi" w:hAnsiTheme="minorHAnsi" w:cstheme="minorHAnsi"/>
          <w:b/>
          <w:bCs/>
          <w:sz w:val="22"/>
          <w:szCs w:val="22"/>
        </w:rPr>
        <w:t xml:space="preserve"> </w:t>
      </w:r>
      <w:r w:rsidR="004F1A02" w:rsidRPr="00504FC4">
        <w:rPr>
          <w:rFonts w:asciiTheme="minorHAnsi" w:hAnsiTheme="minorHAnsi" w:cstheme="minorHAnsi"/>
          <w:b/>
          <w:bCs/>
          <w:sz w:val="22"/>
          <w:szCs w:val="22"/>
        </w:rPr>
        <w:t>202</w:t>
      </w:r>
      <w:r w:rsidR="00DE5D89">
        <w:rPr>
          <w:rFonts w:asciiTheme="minorHAnsi" w:hAnsiTheme="minorHAnsi" w:cstheme="minorHAnsi"/>
          <w:b/>
          <w:bCs/>
          <w:sz w:val="22"/>
          <w:szCs w:val="22"/>
        </w:rPr>
        <w:t>3</w:t>
      </w:r>
      <w:r w:rsidR="004F1A02" w:rsidRPr="00504FC4">
        <w:rPr>
          <w:rFonts w:asciiTheme="minorHAnsi" w:hAnsiTheme="minorHAnsi" w:cstheme="minorHAnsi"/>
          <w:b/>
          <w:bCs/>
          <w:sz w:val="22"/>
          <w:szCs w:val="22"/>
        </w:rPr>
        <w:t xml:space="preserve">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DE5D89">
        <w:rPr>
          <w:rFonts w:asciiTheme="minorHAnsi" w:hAnsiTheme="minorHAnsi" w:cstheme="minorHAnsi"/>
          <w:b/>
          <w:bCs/>
          <w:sz w:val="22"/>
          <w:szCs w:val="22"/>
        </w:rPr>
        <w:t>2</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7" w:name="_Toc42045493"/>
    </w:p>
    <w:p w14:paraId="67EA3C22" w14:textId="77777777" w:rsidR="00FE3C43" w:rsidRPr="00032B62"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lastRenderedPageBreak/>
        <w:t>Jeżeli zostanie wybrana oferta wykonawców wspólnie ubiegających się o udzielenie zamówienia, zamawiający może żądać przed zawarciem umowy w sprawie zamówienia publicznego kopii umowy regulującej współpracę tych wykonawców</w:t>
      </w:r>
      <w:bookmarkEnd w:id="17"/>
      <w:r>
        <w:rPr>
          <w:rFonts w:asciiTheme="minorHAnsi" w:hAnsiTheme="minorHAnsi" w:cstheme="minorHAnsi"/>
          <w:sz w:val="22"/>
          <w:szCs w:val="22"/>
        </w:rPr>
        <w:t>.</w:t>
      </w:r>
    </w:p>
    <w:p w14:paraId="4F83032A" w14:textId="77777777" w:rsidR="00032B62" w:rsidRPr="008C476F" w:rsidRDefault="00032B62" w:rsidP="00032B62">
      <w:pPr>
        <w:pStyle w:val="Akapitzlist"/>
        <w:numPr>
          <w:ilvl w:val="0"/>
          <w:numId w:val="22"/>
        </w:numPr>
        <w:ind w:left="284" w:right="-108" w:hanging="284"/>
        <w:jc w:val="both"/>
        <w:rPr>
          <w:rFonts w:asciiTheme="minorHAnsi" w:eastAsiaTheme="minorHAnsi" w:hAnsiTheme="minorHAnsi" w:cs="CIDFont+F2"/>
          <w:color w:val="000000" w:themeColor="text1"/>
          <w:sz w:val="22"/>
          <w:szCs w:val="22"/>
          <w:lang w:eastAsia="en-US"/>
        </w:rPr>
      </w:pPr>
      <w:r w:rsidRPr="008C476F">
        <w:rPr>
          <w:rFonts w:asciiTheme="minorHAnsi" w:hAnsiTheme="minorHAnsi" w:cstheme="minorHAnsi"/>
          <w:color w:val="000000" w:themeColor="text1"/>
          <w:sz w:val="22"/>
          <w:szCs w:val="22"/>
        </w:rPr>
        <w:t>Wykonawca, którego oferta zostanie uznana za najkorzystniejszą, po upływie terminu do wniesienia odwołania od informacji o wyborze jego oferty, a przed podpisaniem umowy na żądanie Zamawiającego powinien przedłożyć:</w:t>
      </w:r>
    </w:p>
    <w:p w14:paraId="701D489B" w14:textId="77777777" w:rsidR="00032B62" w:rsidRPr="008C476F" w:rsidRDefault="00032B62" w:rsidP="00032B62">
      <w:pPr>
        <w:ind w:left="284" w:right="-108"/>
        <w:jc w:val="both"/>
        <w:rPr>
          <w:rFonts w:asciiTheme="minorHAnsi" w:eastAsiaTheme="minorHAnsi" w:hAnsiTheme="minorHAnsi" w:cs="CIDFont+F2"/>
          <w:color w:val="000000" w:themeColor="text1"/>
          <w:sz w:val="22"/>
          <w:szCs w:val="22"/>
          <w:lang w:eastAsia="en-US"/>
        </w:rPr>
      </w:pPr>
      <w:r w:rsidRPr="008C476F">
        <w:rPr>
          <w:rFonts w:asciiTheme="minorHAnsi" w:eastAsiaTheme="minorHAnsi" w:hAnsiTheme="minorHAnsi" w:cs="CIDFont+F2"/>
          <w:color w:val="000000" w:themeColor="text1"/>
          <w:sz w:val="22"/>
          <w:szCs w:val="22"/>
          <w:lang w:eastAsia="en-US"/>
        </w:rPr>
        <w:t>- dokument potwierdzający wniesienie przez Wykonawcę zabezpieczenia należytego wykonania umowy na zasadach opisanych w rozdziale XIX SWZ,</w:t>
      </w:r>
    </w:p>
    <w:p w14:paraId="35BD4552" w14:textId="075A40B8" w:rsidR="00032B62" w:rsidRPr="008C476F" w:rsidRDefault="00032B62" w:rsidP="00032B62">
      <w:pPr>
        <w:spacing w:after="120"/>
        <w:ind w:left="284"/>
        <w:jc w:val="both"/>
        <w:rPr>
          <w:rFonts w:asciiTheme="minorHAnsi" w:hAnsiTheme="minorHAnsi" w:cstheme="minorHAnsi"/>
          <w:bCs/>
          <w:color w:val="000000" w:themeColor="text1"/>
          <w:sz w:val="22"/>
          <w:szCs w:val="22"/>
        </w:rPr>
      </w:pPr>
      <w:r w:rsidRPr="008C476F">
        <w:rPr>
          <w:rFonts w:asciiTheme="minorHAnsi" w:eastAsiaTheme="minorHAnsi" w:hAnsiTheme="minorHAnsi" w:cs="CIDFont+F2"/>
          <w:color w:val="000000" w:themeColor="text1"/>
          <w:sz w:val="22"/>
          <w:szCs w:val="22"/>
          <w:lang w:eastAsia="en-US"/>
        </w:rPr>
        <w:t>- wykaz osób skierowanych przez Wykonawcę do realizacji przedmiotu umowy o poniższych uprawnieniach:</w:t>
      </w:r>
      <w:r w:rsidRPr="008C476F">
        <w:rPr>
          <w:rFonts w:asciiTheme="minorHAnsi" w:hAnsiTheme="minorHAnsi" w:cstheme="minorHAnsi"/>
          <w:bCs/>
          <w:color w:val="000000" w:themeColor="text1"/>
          <w:sz w:val="22"/>
          <w:szCs w:val="22"/>
        </w:rPr>
        <w:t xml:space="preserve"> kierownik </w:t>
      </w:r>
      <w:r w:rsidR="004E108F">
        <w:rPr>
          <w:rFonts w:asciiTheme="minorHAnsi" w:hAnsiTheme="minorHAnsi" w:cstheme="minorHAnsi"/>
          <w:bCs/>
          <w:color w:val="000000" w:themeColor="text1"/>
          <w:sz w:val="22"/>
          <w:szCs w:val="22"/>
        </w:rPr>
        <w:t>robót</w:t>
      </w:r>
      <w:r w:rsidRPr="008C476F">
        <w:rPr>
          <w:rFonts w:asciiTheme="minorHAnsi" w:hAnsiTheme="minorHAnsi" w:cstheme="minorHAnsi"/>
          <w:bCs/>
          <w:color w:val="000000" w:themeColor="text1"/>
          <w:sz w:val="22"/>
          <w:szCs w:val="22"/>
        </w:rPr>
        <w:t xml:space="preserve"> z uprawnieniami w specjalności instalacyjnej w zakresie sieci, instalacji i urządzeń elektrycznych i elektroenergetycznych.</w:t>
      </w:r>
    </w:p>
    <w:p w14:paraId="391921D2" w14:textId="77777777" w:rsidR="00032B62" w:rsidRPr="008C476F" w:rsidRDefault="00032B62" w:rsidP="00032B62">
      <w:pPr>
        <w:ind w:left="284" w:right="-108"/>
        <w:jc w:val="both"/>
        <w:rPr>
          <w:rFonts w:asciiTheme="minorHAnsi" w:eastAsiaTheme="minorHAnsi" w:hAnsiTheme="minorHAnsi" w:cs="CIDFont+F2"/>
          <w:color w:val="000000" w:themeColor="text1"/>
          <w:sz w:val="22"/>
          <w:szCs w:val="22"/>
          <w:lang w:eastAsia="en-US"/>
        </w:rPr>
      </w:pPr>
      <w:r w:rsidRPr="008C476F">
        <w:rPr>
          <w:rFonts w:asciiTheme="minorHAnsi" w:eastAsiaTheme="minorHAnsi" w:hAnsiTheme="minorHAnsi" w:cs="CIDFont+F2"/>
          <w:color w:val="000000" w:themeColor="text1"/>
          <w:sz w:val="22"/>
          <w:szCs w:val="22"/>
          <w:lang w:eastAsia="en-US"/>
        </w:rPr>
        <w:t>Uprawnienia i przynależność do Izby dla wskazanych osób.</w:t>
      </w:r>
    </w:p>
    <w:p w14:paraId="5AECF515" w14:textId="77777777" w:rsidR="00032B62" w:rsidRDefault="00032B62" w:rsidP="00032B62">
      <w:pPr>
        <w:pStyle w:val="Akapitzlist"/>
        <w:ind w:left="284" w:right="-108"/>
        <w:jc w:val="both"/>
        <w:rPr>
          <w:rFonts w:asciiTheme="minorHAnsi" w:eastAsiaTheme="minorHAnsi" w:hAnsiTheme="minorHAnsi" w:cs="CIDFont+F2"/>
          <w:sz w:val="22"/>
          <w:szCs w:val="22"/>
          <w:lang w:eastAsia="en-US"/>
        </w:rPr>
      </w:pP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poręczeniach bankowych lub poręczeniach spółdzielczej kasy oszczędnościowo-kredytowej, z tym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lastRenderedPageBreak/>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 xml:space="preserve">Zamawiający dopuszcza możliwość tworzenia zabezpieczenia przez potrącenia z należności za częściowo wykonane zamówienie, zgodnie z art. 452 ust. 4-7 ustawy </w:t>
      </w:r>
      <w:proofErr w:type="spellStart"/>
      <w:r>
        <w:rPr>
          <w:rFonts w:ascii="Calibri" w:hAnsi="Calibri" w:cstheme="minorHAnsi"/>
          <w:sz w:val="22"/>
          <w:szCs w:val="22"/>
          <w:lang w:eastAsia="en-US"/>
        </w:rPr>
        <w:t>Pzp</w:t>
      </w:r>
      <w:proofErr w:type="spellEnd"/>
      <w:r>
        <w:rPr>
          <w:rFonts w:ascii="Calibri" w:hAnsi="Calibri" w:cstheme="minorHAnsi"/>
          <w:sz w:val="22"/>
          <w:szCs w:val="22"/>
          <w:lang w:eastAsia="en-US"/>
        </w:rPr>
        <w:t>,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faktury.*</w:t>
      </w: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05D078D2"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które  zostaną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w:t>
      </w:r>
      <w:r w:rsidR="004A48DF">
        <w:rPr>
          <w:rFonts w:asciiTheme="minorHAnsi" w:eastAsiaTheme="minorHAnsi" w:hAnsiTheme="minorHAnsi" w:cstheme="minorHAnsi"/>
          <w:sz w:val="22"/>
          <w:szCs w:val="22"/>
          <w:lang w:eastAsia="en-US"/>
        </w:rPr>
        <w:t>6</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 xml:space="preserve">w wyniku naruszenia przez zamawiającego przepisów </w:t>
      </w:r>
      <w:proofErr w:type="spellStart"/>
      <w:r w:rsidRPr="001D31F5">
        <w:rPr>
          <w:rFonts w:asciiTheme="minorHAnsi" w:eastAsiaTheme="minorHAnsi" w:hAnsiTheme="minorHAnsi" w:cstheme="minorHAnsi"/>
          <w:sz w:val="22"/>
          <w:szCs w:val="22"/>
          <w:lang w:eastAsia="en-US"/>
        </w:rPr>
        <w:t>Pzp</w:t>
      </w:r>
      <w:proofErr w:type="spellEnd"/>
      <w:r w:rsidRPr="001D31F5">
        <w:rPr>
          <w:rFonts w:asciiTheme="minorHAnsi" w:eastAsiaTheme="minorHAnsi" w:hAnsiTheme="minorHAnsi" w:cstheme="minorHAnsi"/>
          <w:sz w:val="22"/>
          <w:szCs w:val="22"/>
          <w:lang w:eastAsia="en-US"/>
        </w:rPr>
        <w:t>.</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Szczegółowe informacje dotyczące środków ochrony prawnej określone są w Dziale IX „Środki ochrony prawnej”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cstheme="minorHAnsi"/>
          <w:iCs/>
          <w:color w:val="auto"/>
          <w:sz w:val="22"/>
          <w:szCs w:val="22"/>
        </w:rPr>
        <w:t>Dz.Urz</w:t>
      </w:r>
      <w:proofErr w:type="spellEnd"/>
      <w:r>
        <w:rPr>
          <w:rFonts w:cstheme="minorHAnsi"/>
          <w:iCs/>
          <w:color w:val="auto"/>
          <w:sz w:val="22"/>
          <w:szCs w:val="22"/>
        </w:rPr>
        <w:t xml:space="preserve">.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6">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 xml:space="preserve">76 ustawy </w:t>
      </w:r>
      <w:proofErr w:type="spellStart"/>
      <w:r>
        <w:rPr>
          <w:rFonts w:cstheme="minorHAnsi"/>
          <w:color w:val="auto"/>
          <w:sz w:val="22"/>
          <w:szCs w:val="22"/>
        </w:rPr>
        <w:t>Pzp</w:t>
      </w:r>
      <w:proofErr w:type="spellEnd"/>
      <w:r>
        <w:rPr>
          <w:rFonts w:cstheme="minorHAnsi"/>
          <w:color w:val="auto"/>
          <w:sz w:val="22"/>
          <w:szCs w:val="22"/>
        </w:rPr>
        <w:t>.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Pr>
          <w:rFonts w:cstheme="minorHAnsi"/>
          <w:color w:val="auto"/>
          <w:sz w:val="22"/>
          <w:szCs w:val="22"/>
        </w:rPr>
        <w:t>Pzp</w:t>
      </w:r>
      <w:proofErr w:type="spellEnd"/>
      <w:r>
        <w:rPr>
          <w:rFonts w:cstheme="minorHAnsi"/>
          <w:color w:val="auto"/>
          <w:sz w:val="22"/>
          <w:szCs w:val="22"/>
        </w:rPr>
        <w:t xml:space="preserve">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dostępu do danych; w przypadku gdy wykonanie tego obowiązku, wymagałoby   niewspółmiernie dużego wysiłku, zamawiający może, zgodnie z art. 75 ustawy </w:t>
      </w:r>
      <w:proofErr w:type="spellStart"/>
      <w:r>
        <w:rPr>
          <w:rFonts w:cstheme="minorHAnsi"/>
          <w:color w:val="auto"/>
          <w:sz w:val="22"/>
          <w:szCs w:val="22"/>
        </w:rPr>
        <w:t>Pzp</w:t>
      </w:r>
      <w:proofErr w:type="spellEnd"/>
      <w:r>
        <w:rPr>
          <w:rFonts w:cstheme="minorHAnsi"/>
          <w:color w:val="auto"/>
          <w:sz w:val="22"/>
          <w:szCs w:val="22"/>
        </w:rPr>
        <w:t>,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sprostowania lub uzupełnienia danych osobowych; zgodnie z art. 76 ustawy </w:t>
      </w:r>
      <w:proofErr w:type="spellStart"/>
      <w:r>
        <w:rPr>
          <w:rFonts w:cstheme="minorHAnsi"/>
          <w:color w:val="auto"/>
          <w:sz w:val="22"/>
          <w:szCs w:val="22"/>
        </w:rPr>
        <w:t>Pzp</w:t>
      </w:r>
      <w:proofErr w:type="spellEnd"/>
      <w:r>
        <w:rPr>
          <w:rFonts w:cstheme="minorHAnsi"/>
          <w:color w:val="auto"/>
          <w:sz w:val="22"/>
          <w:szCs w:val="22"/>
        </w:rPr>
        <w:t xml:space="preserve">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lastRenderedPageBreak/>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ograniczenia przetwarzania danych osobowych; zgodnie z art. 74 ust. 3 </w:t>
      </w:r>
      <w:proofErr w:type="spellStart"/>
      <w:r>
        <w:rPr>
          <w:rFonts w:cstheme="minorHAnsi"/>
          <w:color w:val="auto"/>
          <w:sz w:val="22"/>
          <w:szCs w:val="22"/>
        </w:rPr>
        <w:t>Pzp</w:t>
      </w:r>
      <w:proofErr w:type="spellEnd"/>
      <w:r>
        <w:rPr>
          <w:rFonts w:cstheme="minorHAnsi"/>
          <w:color w:val="auto"/>
          <w:sz w:val="22"/>
          <w:szCs w:val="22"/>
        </w:rPr>
        <w:t xml:space="preserve">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Podanie danych osobowych jest wymogiem ustawowym określonym w przepisach </w:t>
      </w:r>
      <w:proofErr w:type="spellStart"/>
      <w:r>
        <w:rPr>
          <w:rFonts w:cstheme="minorHAnsi"/>
          <w:color w:val="auto"/>
          <w:sz w:val="22"/>
          <w:szCs w:val="22"/>
        </w:rPr>
        <w:t>Pzp</w:t>
      </w:r>
      <w:proofErr w:type="spellEnd"/>
      <w:r>
        <w:rPr>
          <w:rFonts w:cstheme="minorHAnsi"/>
          <w:color w:val="auto"/>
          <w:sz w:val="22"/>
          <w:szCs w:val="22"/>
        </w:rPr>
        <w:t xml:space="preserve">, związanych z udziałem w postępowaniu o udzielenie zamówienia; konsekwencje niepodania określonych danych wynikają z </w:t>
      </w:r>
      <w:proofErr w:type="spellStart"/>
      <w:r>
        <w:rPr>
          <w:rFonts w:cstheme="minorHAnsi"/>
          <w:color w:val="auto"/>
          <w:sz w:val="22"/>
          <w:szCs w:val="22"/>
        </w:rPr>
        <w:t>Pzp</w:t>
      </w:r>
      <w:proofErr w:type="spellEnd"/>
      <w:r>
        <w:rPr>
          <w:rFonts w:cstheme="minorHAnsi"/>
          <w:color w:val="auto"/>
          <w:sz w:val="22"/>
          <w:szCs w:val="22"/>
        </w:rPr>
        <w:t>.</w:t>
      </w:r>
    </w:p>
    <w:p w14:paraId="371DE905" w14:textId="1522BC90" w:rsidR="00704EE1" w:rsidRPr="00904828" w:rsidRDefault="00DA3701" w:rsidP="00904828">
      <w:pPr>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heme="minorHAnsi" w:hAnsiTheme="minorHAnsi" w:cstheme="minorHAnsi"/>
          <w:sz w:val="22"/>
          <w:szCs w:val="22"/>
        </w:rPr>
        <w:t>wyłączeń</w:t>
      </w:r>
      <w:proofErr w:type="spellEnd"/>
      <w:r>
        <w:rPr>
          <w:rFonts w:asciiTheme="minorHAnsi" w:hAnsiTheme="minorHAnsi" w:cstheme="minorHAnsi"/>
          <w:sz w:val="22"/>
          <w:szCs w:val="22"/>
        </w:rPr>
        <w:t xml:space="preserve">, o których mowa w art. 14 ust. 5 RODO. </w:t>
      </w:r>
    </w:p>
    <w:p w14:paraId="23AA0319" w14:textId="4C459279" w:rsidR="00704EE1" w:rsidRDefault="00704EE1">
      <w:pPr>
        <w:spacing w:line="276" w:lineRule="auto"/>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7795FB12"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w:t>
      </w:r>
    </w:p>
    <w:p w14:paraId="7EDB4B1C" w14:textId="5FBCCEC6"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5 </w:t>
      </w:r>
      <w:r w:rsidRPr="00C00E85">
        <w:rPr>
          <w:rFonts w:asciiTheme="minorHAnsi" w:hAnsiTheme="minorHAnsi" w:cstheme="minorHAnsi"/>
          <w:color w:val="000000"/>
          <w:spacing w:val="-4"/>
          <w:sz w:val="22"/>
          <w:szCs w:val="22"/>
        </w:rPr>
        <w:t xml:space="preserve">: Wykaz </w:t>
      </w:r>
      <w:r w:rsidR="00AD21C5">
        <w:rPr>
          <w:rFonts w:asciiTheme="minorHAnsi" w:hAnsiTheme="minorHAnsi" w:cstheme="minorHAnsi"/>
          <w:color w:val="000000"/>
          <w:spacing w:val="-4"/>
          <w:sz w:val="22"/>
          <w:szCs w:val="22"/>
        </w:rPr>
        <w:t>usług</w:t>
      </w:r>
    </w:p>
    <w:p w14:paraId="14E4BE79" w14:textId="527F9D62"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w:t>
      </w:r>
      <w:r w:rsidRPr="00D74A6B">
        <w:rPr>
          <w:rFonts w:asciiTheme="minorHAnsi" w:hAnsiTheme="minorHAnsi" w:cstheme="minorHAnsi"/>
          <w:spacing w:val="-4"/>
          <w:sz w:val="22"/>
          <w:szCs w:val="22"/>
        </w:rPr>
        <w:t>nik</w:t>
      </w:r>
      <w:r w:rsidR="00634A8B" w:rsidRPr="00D74A6B">
        <w:rPr>
          <w:rFonts w:asciiTheme="minorHAnsi" w:hAnsiTheme="minorHAnsi" w:cstheme="minorHAnsi"/>
          <w:spacing w:val="-4"/>
          <w:sz w:val="22"/>
          <w:szCs w:val="22"/>
        </w:rPr>
        <w:t xml:space="preserve"> </w:t>
      </w:r>
      <w:r w:rsidR="009D0FBB">
        <w:rPr>
          <w:rFonts w:asciiTheme="minorHAnsi" w:hAnsiTheme="minorHAnsi" w:cstheme="minorHAnsi"/>
          <w:spacing w:val="-4"/>
          <w:sz w:val="22"/>
          <w:szCs w:val="22"/>
        </w:rPr>
        <w:t>6</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1E0847B7" w14:textId="2B396318" w:rsidR="003640E7" w:rsidRDefault="00A04B22"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Załącznik nr </w:t>
      </w:r>
      <w:r w:rsidR="009D0FBB">
        <w:rPr>
          <w:rFonts w:asciiTheme="minorHAnsi" w:hAnsiTheme="minorHAnsi" w:cstheme="minorHAnsi"/>
          <w:color w:val="000000"/>
          <w:sz w:val="22"/>
          <w:szCs w:val="22"/>
        </w:rPr>
        <w:t>7</w:t>
      </w:r>
      <w:r>
        <w:rPr>
          <w:rFonts w:asciiTheme="minorHAnsi" w:hAnsiTheme="minorHAnsi" w:cstheme="minorHAnsi"/>
          <w:color w:val="000000"/>
          <w:sz w:val="22"/>
          <w:szCs w:val="22"/>
        </w:rPr>
        <w:t xml:space="preserve">: </w:t>
      </w:r>
      <w:r w:rsidR="003640E7" w:rsidRPr="00C00E85">
        <w:rPr>
          <w:rFonts w:asciiTheme="minorHAnsi" w:hAnsiTheme="minorHAnsi" w:cstheme="minorHAnsi"/>
          <w:color w:val="000000"/>
          <w:sz w:val="22"/>
          <w:szCs w:val="22"/>
        </w:rPr>
        <w:t>Wzór gwarancji należytego wykonania umowy i usunięcia wad</w:t>
      </w:r>
    </w:p>
    <w:p w14:paraId="35036B31" w14:textId="0A2ADBC6" w:rsidR="007308CC" w:rsidRPr="00A628F4" w:rsidRDefault="00A04B22" w:rsidP="00D11FED">
      <w:pPr>
        <w:spacing w:after="120"/>
        <w:jc w:val="both"/>
        <w:rPr>
          <w:rFonts w:asciiTheme="minorHAnsi" w:hAnsiTheme="minorHAnsi" w:cstheme="minorHAnsi"/>
          <w:sz w:val="22"/>
          <w:szCs w:val="22"/>
        </w:rPr>
      </w:pPr>
      <w:r w:rsidRPr="00A628F4">
        <w:rPr>
          <w:rFonts w:asciiTheme="minorHAnsi" w:hAnsiTheme="minorHAnsi" w:cstheme="minorHAnsi"/>
          <w:sz w:val="22"/>
          <w:szCs w:val="22"/>
        </w:rPr>
        <w:t xml:space="preserve">Załącznik nr </w:t>
      </w:r>
      <w:r w:rsidR="009D0FBB">
        <w:rPr>
          <w:rFonts w:asciiTheme="minorHAnsi" w:hAnsiTheme="minorHAnsi" w:cstheme="minorHAnsi"/>
          <w:sz w:val="22"/>
          <w:szCs w:val="22"/>
        </w:rPr>
        <w:t>8</w:t>
      </w:r>
      <w:r w:rsidRPr="00A628F4">
        <w:rPr>
          <w:rFonts w:asciiTheme="minorHAnsi" w:hAnsiTheme="minorHAnsi" w:cstheme="minorHAnsi"/>
          <w:sz w:val="22"/>
          <w:szCs w:val="22"/>
        </w:rPr>
        <w:t xml:space="preserve">: </w:t>
      </w:r>
      <w:r w:rsidR="00D63398">
        <w:rPr>
          <w:rFonts w:asciiTheme="minorHAnsi" w:hAnsiTheme="minorHAnsi" w:cstheme="minorHAnsi"/>
          <w:sz w:val="22"/>
          <w:szCs w:val="22"/>
        </w:rPr>
        <w:t>Audyt oświetlenia ulicznego na terenie Gminy Kościerzyna</w:t>
      </w:r>
    </w:p>
    <w:p w14:paraId="0868BC35" w14:textId="3D4FD488" w:rsidR="007308CC" w:rsidRDefault="00A04B22" w:rsidP="00D11FED">
      <w:pPr>
        <w:spacing w:after="120"/>
        <w:jc w:val="both"/>
        <w:rPr>
          <w:rFonts w:asciiTheme="minorHAnsi" w:hAnsiTheme="minorHAnsi" w:cstheme="minorHAnsi"/>
          <w:sz w:val="22"/>
          <w:szCs w:val="22"/>
        </w:rPr>
      </w:pPr>
      <w:r w:rsidRPr="00A628F4">
        <w:rPr>
          <w:rFonts w:asciiTheme="minorHAnsi" w:hAnsiTheme="minorHAnsi" w:cstheme="minorHAnsi"/>
          <w:sz w:val="22"/>
          <w:szCs w:val="22"/>
        </w:rPr>
        <w:t>Załącznik nr</w:t>
      </w:r>
      <w:r w:rsidR="009D0FBB">
        <w:rPr>
          <w:rFonts w:asciiTheme="minorHAnsi" w:hAnsiTheme="minorHAnsi" w:cstheme="minorHAnsi"/>
          <w:sz w:val="22"/>
          <w:szCs w:val="22"/>
        </w:rPr>
        <w:t xml:space="preserve"> </w:t>
      </w:r>
      <w:r w:rsidR="008C476F">
        <w:rPr>
          <w:rFonts w:asciiTheme="minorHAnsi" w:hAnsiTheme="minorHAnsi" w:cstheme="minorHAnsi"/>
          <w:sz w:val="22"/>
          <w:szCs w:val="22"/>
        </w:rPr>
        <w:t>1 do audytu</w:t>
      </w:r>
      <w:r w:rsidRPr="00A628F4">
        <w:rPr>
          <w:rFonts w:asciiTheme="minorHAnsi" w:hAnsiTheme="minorHAnsi" w:cstheme="minorHAnsi"/>
          <w:sz w:val="22"/>
          <w:szCs w:val="22"/>
        </w:rPr>
        <w:t xml:space="preserve">: </w:t>
      </w:r>
      <w:r w:rsidR="004F53F3" w:rsidRPr="004F53F3">
        <w:rPr>
          <w:rFonts w:asciiTheme="minorHAnsi" w:hAnsiTheme="minorHAnsi" w:cstheme="minorHAnsi"/>
          <w:sz w:val="22"/>
          <w:szCs w:val="22"/>
        </w:rPr>
        <w:t>Zestawienie inwentaryzacji oświetlenia i dobranych opraw</w:t>
      </w:r>
    </w:p>
    <w:p w14:paraId="57DBC16B" w14:textId="0FD2C2E0" w:rsidR="009D0FBB" w:rsidRDefault="009D0FBB" w:rsidP="00D11FED">
      <w:pPr>
        <w:spacing w:after="120"/>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8C476F">
        <w:rPr>
          <w:rFonts w:asciiTheme="minorHAnsi" w:hAnsiTheme="minorHAnsi" w:cstheme="minorHAnsi"/>
          <w:sz w:val="22"/>
          <w:szCs w:val="22"/>
        </w:rPr>
        <w:t>2 do audytu</w:t>
      </w:r>
      <w:r>
        <w:rPr>
          <w:rFonts w:asciiTheme="minorHAnsi" w:hAnsiTheme="minorHAnsi" w:cstheme="minorHAnsi"/>
          <w:sz w:val="22"/>
          <w:szCs w:val="22"/>
        </w:rPr>
        <w:t>: Mapy z lokalizacja opraw do wymiany</w:t>
      </w:r>
    </w:p>
    <w:p w14:paraId="2D46750B" w14:textId="6FCC2B50" w:rsidR="009D0FBB" w:rsidRDefault="009D0FBB" w:rsidP="00D11FED">
      <w:pPr>
        <w:spacing w:after="120"/>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8C476F">
        <w:rPr>
          <w:rFonts w:asciiTheme="minorHAnsi" w:hAnsiTheme="minorHAnsi" w:cstheme="minorHAnsi"/>
          <w:sz w:val="22"/>
          <w:szCs w:val="22"/>
        </w:rPr>
        <w:t>3 do audytu</w:t>
      </w:r>
      <w:r>
        <w:rPr>
          <w:rFonts w:asciiTheme="minorHAnsi" w:hAnsiTheme="minorHAnsi" w:cstheme="minorHAnsi"/>
          <w:sz w:val="22"/>
          <w:szCs w:val="22"/>
        </w:rPr>
        <w:t>: Obliczenia fotometryczne</w:t>
      </w:r>
    </w:p>
    <w:p w14:paraId="576784F5" w14:textId="613A9947" w:rsidR="008C476F" w:rsidRDefault="008C476F" w:rsidP="008C476F">
      <w:pPr>
        <w:spacing w:after="120"/>
        <w:jc w:val="both"/>
        <w:rPr>
          <w:rFonts w:asciiTheme="minorHAnsi" w:hAnsiTheme="minorHAnsi" w:cstheme="minorHAnsi"/>
          <w:sz w:val="22"/>
          <w:szCs w:val="22"/>
        </w:rPr>
      </w:pPr>
      <w:r>
        <w:rPr>
          <w:rFonts w:asciiTheme="minorHAnsi" w:hAnsiTheme="minorHAnsi" w:cstheme="minorHAnsi"/>
          <w:sz w:val="22"/>
          <w:szCs w:val="22"/>
        </w:rPr>
        <w:t>Załącznik nr 9: Wymogi techniczne dotyczące prac modernizacyjnych</w:t>
      </w:r>
    </w:p>
    <w:p w14:paraId="2A7B4DE1" w14:textId="77777777" w:rsidR="008C476F" w:rsidRPr="00A628F4" w:rsidRDefault="008C476F" w:rsidP="00D11FED">
      <w:pPr>
        <w:spacing w:after="120"/>
        <w:jc w:val="both"/>
        <w:rPr>
          <w:rFonts w:asciiTheme="minorHAnsi" w:hAnsiTheme="minorHAnsi" w:cstheme="minorHAnsi"/>
          <w:sz w:val="22"/>
          <w:szCs w:val="22"/>
        </w:rPr>
      </w:pPr>
    </w:p>
    <w:p w14:paraId="04AAF7ED" w14:textId="77777777" w:rsidR="00D11FED" w:rsidRPr="00A628F4" w:rsidRDefault="00D11FED" w:rsidP="00D11FED">
      <w:pPr>
        <w:rPr>
          <w:rFonts w:asciiTheme="minorHAnsi" w:hAnsiTheme="minorHAnsi" w:cstheme="minorHAnsi"/>
          <w:sz w:val="22"/>
          <w:szCs w:val="22"/>
        </w:rPr>
      </w:pPr>
    </w:p>
    <w:p w14:paraId="08D14E83" w14:textId="77777777" w:rsidR="003640E7" w:rsidRPr="00DD1D37" w:rsidRDefault="003640E7" w:rsidP="003640E7">
      <w:pPr>
        <w:ind w:firstLine="708"/>
        <w:rPr>
          <w:rFonts w:asciiTheme="minorHAnsi" w:hAnsiTheme="minorHAnsi" w:cstheme="minorHAnsi"/>
          <w:sz w:val="22"/>
          <w:szCs w:val="22"/>
        </w:rPr>
      </w:pPr>
    </w:p>
    <w:p w14:paraId="219D2407" w14:textId="77777777" w:rsidR="00D36126" w:rsidRDefault="00D36126">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2388B9B" w14:textId="77777777" w:rsidR="009D0FBB" w:rsidRDefault="009D0FB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2AE7B8C" w14:textId="77777777" w:rsidR="009D0FBB" w:rsidRDefault="009D0FB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1362AD0" w14:textId="77777777" w:rsidR="00D36126" w:rsidRDefault="00D36126">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1A27D62" w14:textId="31B0FC8F" w:rsidR="00A628F4" w:rsidRDefault="00A628F4">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8F97922" w14:textId="77777777" w:rsidR="00FE3C43" w:rsidRDefault="00FE3C43" w:rsidP="000C6BD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77777777"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1655ED5C" w:rsidR="00FE3C43" w:rsidRPr="001B4E4D" w:rsidRDefault="00DA3701">
      <w:pPr>
        <w:rPr>
          <w:rFonts w:asciiTheme="minorHAnsi" w:hAnsiTheme="minorHAnsi" w:cstheme="minorHAnsi"/>
          <w:b/>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Gminę Kościerzyna</w:t>
      </w:r>
      <w:r>
        <w:rPr>
          <w:rFonts w:asciiTheme="minorHAnsi" w:hAnsiTheme="minorHAnsi" w:cstheme="minorHAnsi"/>
          <w:bCs/>
          <w:sz w:val="22"/>
          <w:szCs w:val="22"/>
        </w:rPr>
        <w:t xml:space="preserve">,  pn.: </w:t>
      </w:r>
      <w:r w:rsidR="004F1A02" w:rsidRPr="000F27CD">
        <w:rPr>
          <w:rFonts w:asciiTheme="minorHAnsi" w:hAnsiTheme="minorHAnsi" w:cstheme="minorHAnsi"/>
          <w:b/>
          <w:sz w:val="22"/>
          <w:szCs w:val="22"/>
        </w:rPr>
        <w:t>„</w:t>
      </w:r>
      <w:r w:rsidR="00D36126">
        <w:rPr>
          <w:rFonts w:asciiTheme="minorHAnsi" w:hAnsiTheme="minorHAnsi" w:cstheme="minorHAnsi"/>
          <w:b/>
          <w:sz w:val="22"/>
          <w:szCs w:val="22"/>
        </w:rPr>
        <w:t>Wymiana oświetlenia ulicznego na energooszczędne  LED na terenie Gminy Kościerzyna</w:t>
      </w:r>
      <w:r w:rsidR="004F1A02" w:rsidRPr="001B4E4D">
        <w:rPr>
          <w:rFonts w:asciiTheme="minorHAnsi" w:hAnsiTheme="minorHAnsi" w:cstheme="minorHAnsi"/>
          <w:b/>
          <w:sz w:val="22"/>
          <w:szCs w:val="22"/>
        </w:rPr>
        <w:t>”</w:t>
      </w:r>
      <w:r w:rsidRPr="001B4E4D">
        <w:rPr>
          <w:rFonts w:asciiTheme="minorHAnsi" w:hAnsiTheme="minorHAnsi" w:cstheme="minorHAnsi"/>
          <w:b/>
          <w:sz w:val="22"/>
          <w:szCs w:val="22"/>
        </w:rPr>
        <w:t xml:space="preserve">, znak sprawy </w:t>
      </w:r>
      <w:r w:rsidR="004F1A02" w:rsidRPr="001B4E4D">
        <w:rPr>
          <w:rFonts w:asciiTheme="minorHAnsi" w:hAnsiTheme="minorHAnsi" w:cstheme="minorHAnsi"/>
          <w:b/>
          <w:sz w:val="22"/>
          <w:szCs w:val="22"/>
        </w:rPr>
        <w:t>ZP.271</w:t>
      </w:r>
      <w:r w:rsidR="00A574BD" w:rsidRPr="001B4E4D">
        <w:rPr>
          <w:rFonts w:asciiTheme="minorHAnsi" w:hAnsiTheme="minorHAnsi" w:cstheme="minorHAnsi"/>
          <w:b/>
          <w:sz w:val="22"/>
          <w:szCs w:val="22"/>
        </w:rPr>
        <w:t>.</w:t>
      </w:r>
      <w:r w:rsidR="00B0390A">
        <w:rPr>
          <w:rFonts w:asciiTheme="minorHAnsi" w:hAnsiTheme="minorHAnsi" w:cstheme="minorHAnsi"/>
          <w:b/>
          <w:sz w:val="22"/>
          <w:szCs w:val="22"/>
        </w:rPr>
        <w:t>1</w:t>
      </w:r>
      <w:r w:rsidR="00D36126">
        <w:rPr>
          <w:rFonts w:asciiTheme="minorHAnsi" w:hAnsiTheme="minorHAnsi" w:cstheme="minorHAnsi"/>
          <w:b/>
          <w:sz w:val="22"/>
          <w:szCs w:val="22"/>
        </w:rPr>
        <w:t>5</w:t>
      </w:r>
      <w:r w:rsidR="004F1A02" w:rsidRPr="001B4E4D">
        <w:rPr>
          <w:rFonts w:asciiTheme="minorHAnsi" w:hAnsiTheme="minorHAnsi" w:cstheme="minorHAnsi"/>
          <w:b/>
          <w:sz w:val="22"/>
          <w:szCs w:val="22"/>
        </w:rPr>
        <w:t>.202</w:t>
      </w:r>
      <w:r w:rsidR="000F27CD" w:rsidRPr="001B4E4D">
        <w:rPr>
          <w:rFonts w:asciiTheme="minorHAnsi" w:hAnsiTheme="minorHAnsi" w:cstheme="minorHAnsi"/>
          <w:b/>
          <w:sz w:val="22"/>
          <w:szCs w:val="22"/>
        </w:rPr>
        <w:t>3</w:t>
      </w:r>
    </w:p>
    <w:p w14:paraId="7678FD92" w14:textId="77777777" w:rsidR="00FE3C43" w:rsidRDefault="00FE3C43">
      <w:pPr>
        <w:widowControl w:val="0"/>
        <w:spacing w:line="360" w:lineRule="atLeast"/>
        <w:jc w:val="both"/>
        <w:rPr>
          <w:rFonts w:asciiTheme="minorHAnsi" w:hAnsiTheme="minorHAnsi" w:cstheme="minorHAnsi"/>
          <w:b/>
          <w:sz w:val="22"/>
          <w:szCs w:val="22"/>
        </w:rPr>
      </w:pPr>
    </w:p>
    <w:p w14:paraId="1AA4B93D" w14:textId="77777777" w:rsidR="00FE3C43" w:rsidRDefault="00DA3701" w:rsidP="00A56020">
      <w:pPr>
        <w:widowControl w:val="0"/>
        <w:numPr>
          <w:ilvl w:val="1"/>
          <w:numId w:val="34"/>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8" w:name="_Hlk490814682"/>
      <w:bookmarkStart w:id="19" w:name="_Hlk43112817"/>
      <w:r>
        <w:rPr>
          <w:rFonts w:ascii="Calibri" w:hAnsi="Calibri" w:cs="Arial"/>
          <w:sz w:val="22"/>
          <w:szCs w:val="22"/>
        </w:rPr>
        <w:t>cena netto: ……………………………………………..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 …..%: ………………………………….. zł,</w:t>
      </w:r>
    </w:p>
    <w:p w14:paraId="7E44D35D" w14:textId="77777777" w:rsidR="00FE3C43" w:rsidRDefault="00DA3701">
      <w:pPr>
        <w:spacing w:line="480" w:lineRule="auto"/>
        <w:jc w:val="both"/>
        <w:rPr>
          <w:rFonts w:ascii="Calibri" w:hAnsi="Calibri"/>
          <w:sz w:val="22"/>
          <w:szCs w:val="22"/>
        </w:rPr>
      </w:pPr>
      <w:r>
        <w:rPr>
          <w:rFonts w:ascii="Calibri" w:hAnsi="Calibri" w:cs="Arial"/>
          <w:sz w:val="22"/>
          <w:szCs w:val="22"/>
        </w:rPr>
        <w:lastRenderedPageBreak/>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8"/>
    </w:p>
    <w:p w14:paraId="316D89BA" w14:textId="608D783E" w:rsidR="00FE3C43" w:rsidRPr="00620284" w:rsidRDefault="00E42F7B" w:rsidP="00635FED">
      <w:pPr>
        <w:spacing w:line="480" w:lineRule="auto"/>
        <w:jc w:val="both"/>
        <w:rPr>
          <w:rFonts w:ascii="Calibri" w:hAnsi="Calibri"/>
          <w:strike/>
          <w:color w:val="000000" w:themeColor="text1"/>
          <w:sz w:val="22"/>
          <w:szCs w:val="22"/>
        </w:rPr>
      </w:pPr>
      <w:r>
        <w:rPr>
          <w:rFonts w:ascii="Calibri" w:hAnsi="Calibri"/>
          <w:sz w:val="22"/>
          <w:szCs w:val="22"/>
          <w:lang w:eastAsia="en-US"/>
        </w:rPr>
        <w:t>3</w:t>
      </w:r>
      <w:r w:rsidR="00DA3701">
        <w:rPr>
          <w:rFonts w:ascii="Calibri" w:hAnsi="Calibri"/>
          <w:sz w:val="22"/>
          <w:szCs w:val="22"/>
          <w:lang w:eastAsia="en-US"/>
        </w:rPr>
        <w:t xml:space="preserve">. Ustala się  termin realizacji przedmiotu </w:t>
      </w:r>
      <w:r w:rsidR="00DA3701" w:rsidRPr="00E23A5E">
        <w:rPr>
          <w:rFonts w:ascii="Calibri" w:hAnsi="Calibri"/>
          <w:sz w:val="22"/>
          <w:szCs w:val="22"/>
          <w:lang w:eastAsia="en-US"/>
        </w:rPr>
        <w:t>zamówienia</w:t>
      </w:r>
      <w:r w:rsidR="00712582" w:rsidRPr="00620284">
        <w:rPr>
          <w:rFonts w:ascii="Calibri" w:hAnsi="Calibri"/>
          <w:color w:val="000000" w:themeColor="text1"/>
          <w:sz w:val="22"/>
          <w:szCs w:val="22"/>
          <w:lang w:eastAsia="en-US"/>
        </w:rPr>
        <w:t xml:space="preserve">: </w:t>
      </w:r>
      <w:r w:rsidR="00DA3701" w:rsidRPr="00620284">
        <w:rPr>
          <w:rFonts w:ascii="Calibri" w:hAnsi="Calibri"/>
          <w:b/>
          <w:color w:val="000000" w:themeColor="text1"/>
          <w:sz w:val="22"/>
          <w:szCs w:val="22"/>
          <w:u w:val="single"/>
          <w:lang w:eastAsia="en-US"/>
        </w:rPr>
        <w:t xml:space="preserve">  </w:t>
      </w:r>
      <w:bookmarkEnd w:id="19"/>
      <w:r w:rsidR="000C6BDD" w:rsidRPr="00620284">
        <w:rPr>
          <w:rFonts w:ascii="Calibri" w:hAnsi="Calibri"/>
          <w:b/>
          <w:color w:val="000000" w:themeColor="text1"/>
          <w:sz w:val="22"/>
          <w:szCs w:val="22"/>
          <w:u w:val="single"/>
          <w:lang w:eastAsia="en-US"/>
        </w:rPr>
        <w:t xml:space="preserve">w terminie </w:t>
      </w:r>
      <w:r w:rsidR="009731C9">
        <w:rPr>
          <w:rFonts w:ascii="Calibri" w:hAnsi="Calibri"/>
          <w:b/>
          <w:color w:val="000000" w:themeColor="text1"/>
          <w:sz w:val="22"/>
          <w:szCs w:val="22"/>
          <w:u w:val="single"/>
          <w:lang w:eastAsia="en-US"/>
        </w:rPr>
        <w:t xml:space="preserve">4 </w:t>
      </w:r>
      <w:r w:rsidR="000C6BDD" w:rsidRPr="00620284">
        <w:rPr>
          <w:rFonts w:ascii="Calibri" w:hAnsi="Calibri"/>
          <w:b/>
          <w:color w:val="000000" w:themeColor="text1"/>
          <w:sz w:val="22"/>
          <w:szCs w:val="22"/>
          <w:u w:val="single"/>
          <w:lang w:eastAsia="en-US"/>
        </w:rPr>
        <w:t>miesięcy od daty zawarcia umowy.</w:t>
      </w:r>
    </w:p>
    <w:p w14:paraId="5249709F" w14:textId="578FB803" w:rsidR="00FE3C43" w:rsidRPr="00620284" w:rsidRDefault="00DA3701">
      <w:pPr>
        <w:spacing w:line="480" w:lineRule="auto"/>
        <w:jc w:val="both"/>
        <w:rPr>
          <w:rFonts w:ascii="Calibri" w:hAnsi="Calibri"/>
          <w:b/>
          <w:color w:val="000000" w:themeColor="text1"/>
          <w:sz w:val="22"/>
          <w:szCs w:val="22"/>
        </w:rPr>
      </w:pPr>
      <w:r w:rsidRPr="00620284">
        <w:rPr>
          <w:rFonts w:ascii="Calibri" w:hAnsi="Calibri"/>
          <w:b/>
          <w:color w:val="000000" w:themeColor="text1"/>
          <w:sz w:val="22"/>
          <w:szCs w:val="22"/>
        </w:rPr>
        <w:t>-</w:t>
      </w:r>
      <w:r w:rsidR="00B2023F" w:rsidRPr="00620284">
        <w:rPr>
          <w:rFonts w:ascii="Calibri" w:hAnsi="Calibri"/>
          <w:b/>
          <w:color w:val="000000" w:themeColor="text1"/>
          <w:sz w:val="22"/>
          <w:szCs w:val="22"/>
        </w:rPr>
        <w:t>termin</w:t>
      </w:r>
      <w:r w:rsidR="00AD21C5" w:rsidRPr="00620284">
        <w:rPr>
          <w:rFonts w:ascii="Calibri" w:hAnsi="Calibri"/>
          <w:b/>
          <w:color w:val="000000" w:themeColor="text1"/>
          <w:sz w:val="22"/>
          <w:szCs w:val="22"/>
        </w:rPr>
        <w:t xml:space="preserve"> </w:t>
      </w:r>
      <w:r w:rsidR="00C062E5" w:rsidRPr="00620284">
        <w:rPr>
          <w:rFonts w:ascii="Calibri" w:hAnsi="Calibri"/>
          <w:b/>
          <w:color w:val="000000" w:themeColor="text1"/>
          <w:sz w:val="22"/>
          <w:szCs w:val="22"/>
        </w:rPr>
        <w:t xml:space="preserve">gwarancji na </w:t>
      </w:r>
      <w:r w:rsidR="00D36126">
        <w:rPr>
          <w:rFonts w:ascii="Calibri" w:hAnsi="Calibri"/>
          <w:b/>
          <w:color w:val="000000" w:themeColor="text1"/>
          <w:sz w:val="22"/>
          <w:szCs w:val="22"/>
        </w:rPr>
        <w:t xml:space="preserve">zamontowane urządzenia i wykonane </w:t>
      </w:r>
      <w:r w:rsidR="00B92A49">
        <w:rPr>
          <w:rFonts w:ascii="Calibri" w:hAnsi="Calibri"/>
          <w:b/>
          <w:color w:val="000000" w:themeColor="text1"/>
          <w:sz w:val="22"/>
          <w:szCs w:val="22"/>
        </w:rPr>
        <w:t>prace</w:t>
      </w:r>
      <w:r w:rsidRPr="00620284">
        <w:rPr>
          <w:rFonts w:ascii="Calibri" w:hAnsi="Calibri"/>
          <w:b/>
          <w:color w:val="000000" w:themeColor="text1"/>
          <w:sz w:val="22"/>
          <w:szCs w:val="22"/>
        </w:rPr>
        <w:t xml:space="preserve"> </w:t>
      </w:r>
      <w:r w:rsidR="00904828" w:rsidRPr="00620284">
        <w:rPr>
          <w:rFonts w:ascii="Calibri" w:hAnsi="Calibri"/>
          <w:b/>
          <w:color w:val="000000" w:themeColor="text1"/>
          <w:sz w:val="22"/>
          <w:szCs w:val="22"/>
        </w:rPr>
        <w:t xml:space="preserve">- </w:t>
      </w:r>
      <w:r w:rsidR="00F77357" w:rsidRPr="00620284">
        <w:rPr>
          <w:rFonts w:ascii="Calibri" w:hAnsi="Calibri"/>
          <w:b/>
          <w:color w:val="000000" w:themeColor="text1"/>
          <w:sz w:val="22"/>
          <w:szCs w:val="22"/>
        </w:rPr>
        <w:t>4</w:t>
      </w:r>
      <w:r w:rsidRPr="00620284">
        <w:rPr>
          <w:rFonts w:ascii="Calibri" w:hAnsi="Calibri"/>
          <w:b/>
          <w:color w:val="000000" w:themeColor="text1"/>
          <w:sz w:val="22"/>
          <w:szCs w:val="22"/>
        </w:rPr>
        <w:t>0%:</w:t>
      </w:r>
    </w:p>
    <w:p w14:paraId="4776367E" w14:textId="7C535488" w:rsidR="00AD21C5" w:rsidRPr="00620284" w:rsidRDefault="00AD21C5" w:rsidP="00AD21C5">
      <w:pPr>
        <w:rPr>
          <w:rFonts w:asciiTheme="minorHAnsi" w:hAnsiTheme="minorHAnsi" w:cstheme="minorHAnsi"/>
          <w:color w:val="000000" w:themeColor="text1"/>
          <w:sz w:val="22"/>
          <w:szCs w:val="22"/>
        </w:rPr>
      </w:pPr>
      <w:r w:rsidRPr="00620284">
        <w:rPr>
          <w:rFonts w:asciiTheme="minorHAnsi" w:hAnsiTheme="minorHAnsi" w:cstheme="minorHAnsi"/>
          <w:color w:val="000000" w:themeColor="text1"/>
          <w:sz w:val="22"/>
          <w:szCs w:val="22"/>
        </w:rPr>
        <w:t xml:space="preserve">Oferowany termin </w:t>
      </w:r>
      <w:r w:rsidR="00C062E5" w:rsidRPr="00620284">
        <w:rPr>
          <w:rFonts w:asciiTheme="minorHAnsi" w:hAnsiTheme="minorHAnsi" w:cstheme="minorHAnsi"/>
          <w:color w:val="000000" w:themeColor="text1"/>
          <w:sz w:val="22"/>
          <w:szCs w:val="22"/>
        </w:rPr>
        <w:t>gwarancji</w:t>
      </w:r>
      <w:r w:rsidRPr="00620284">
        <w:rPr>
          <w:rFonts w:asciiTheme="minorHAnsi" w:hAnsiTheme="minorHAnsi" w:cstheme="minorHAnsi"/>
          <w:color w:val="000000" w:themeColor="text1"/>
          <w:sz w:val="22"/>
          <w:szCs w:val="22"/>
        </w:rPr>
        <w:t>:</w:t>
      </w:r>
    </w:p>
    <w:p w14:paraId="1CAAF073" w14:textId="77777777" w:rsidR="00904828" w:rsidRPr="00620284" w:rsidRDefault="00904828" w:rsidP="00AD21C5">
      <w:pPr>
        <w:rPr>
          <w:rFonts w:asciiTheme="minorHAnsi" w:hAnsiTheme="minorHAnsi" w:cstheme="minorHAnsi"/>
          <w:color w:val="000000" w:themeColor="text1"/>
          <w:sz w:val="22"/>
          <w:szCs w:val="22"/>
        </w:rPr>
      </w:pPr>
    </w:p>
    <w:p w14:paraId="1D1561A2" w14:textId="1E5DBCF7" w:rsidR="00AD21C5" w:rsidRPr="00620284" w:rsidRDefault="00AD21C5" w:rsidP="00AD21C5">
      <w:pPr>
        <w:jc w:val="both"/>
        <w:rPr>
          <w:rFonts w:asciiTheme="minorHAnsi" w:hAnsiTheme="minorHAnsi" w:cstheme="minorHAnsi"/>
          <w:color w:val="000000" w:themeColor="text1"/>
          <w:sz w:val="22"/>
          <w:szCs w:val="22"/>
        </w:rPr>
      </w:pPr>
      <w:bookmarkStart w:id="20" w:name="_Hlk20482142"/>
      <w:r w:rsidRPr="00620284">
        <w:rPr>
          <w:rFonts w:asciiTheme="minorHAnsi" w:hAnsiTheme="minorHAnsi" w:cstheme="minorHAnsi"/>
          <w:color w:val="000000" w:themeColor="text1"/>
          <w:sz w:val="22"/>
          <w:szCs w:val="22"/>
        </w:rPr>
        <w:t xml:space="preserve">□ </w:t>
      </w:r>
      <w:r w:rsidR="00C062E5" w:rsidRPr="00620284">
        <w:rPr>
          <w:rFonts w:asciiTheme="minorHAnsi" w:hAnsiTheme="minorHAnsi" w:cstheme="minorHAnsi"/>
          <w:color w:val="000000" w:themeColor="text1"/>
          <w:sz w:val="22"/>
          <w:szCs w:val="22"/>
        </w:rPr>
        <w:t>– 3 lata gwarancji</w:t>
      </w:r>
      <w:r w:rsidRPr="00620284">
        <w:rPr>
          <w:rFonts w:asciiTheme="minorHAnsi" w:hAnsiTheme="minorHAnsi" w:cstheme="minorHAnsi"/>
          <w:color w:val="000000" w:themeColor="text1"/>
          <w:sz w:val="22"/>
          <w:szCs w:val="22"/>
        </w:rPr>
        <w:t xml:space="preserve">, </w:t>
      </w:r>
    </w:p>
    <w:p w14:paraId="2F40AAF9" w14:textId="77777777" w:rsidR="00904828" w:rsidRPr="00620284" w:rsidRDefault="00904828" w:rsidP="00AD21C5">
      <w:pPr>
        <w:jc w:val="both"/>
        <w:rPr>
          <w:rFonts w:asciiTheme="minorHAnsi" w:hAnsiTheme="minorHAnsi" w:cstheme="minorHAnsi"/>
          <w:color w:val="000000" w:themeColor="text1"/>
          <w:sz w:val="22"/>
          <w:szCs w:val="22"/>
        </w:rPr>
      </w:pPr>
    </w:p>
    <w:p w14:paraId="584F3FDE" w14:textId="320DEC31" w:rsidR="00AD21C5" w:rsidRPr="00620284" w:rsidRDefault="00AD21C5" w:rsidP="00AD21C5">
      <w:pPr>
        <w:jc w:val="both"/>
        <w:rPr>
          <w:rFonts w:asciiTheme="minorHAnsi" w:hAnsiTheme="minorHAnsi" w:cstheme="minorHAnsi"/>
          <w:color w:val="000000" w:themeColor="text1"/>
          <w:sz w:val="22"/>
          <w:szCs w:val="22"/>
        </w:rPr>
      </w:pPr>
      <w:bookmarkStart w:id="21" w:name="_Hlk20482088"/>
      <w:r w:rsidRPr="00620284">
        <w:rPr>
          <w:rFonts w:asciiTheme="minorHAnsi" w:hAnsiTheme="minorHAnsi" w:cstheme="minorHAnsi"/>
          <w:color w:val="000000" w:themeColor="text1"/>
          <w:sz w:val="22"/>
          <w:szCs w:val="22"/>
        </w:rPr>
        <w:t>□</w:t>
      </w:r>
      <w:bookmarkEnd w:id="21"/>
      <w:r w:rsidRPr="00620284">
        <w:rPr>
          <w:rFonts w:asciiTheme="minorHAnsi" w:hAnsiTheme="minorHAnsi" w:cstheme="minorHAnsi"/>
          <w:color w:val="000000" w:themeColor="text1"/>
          <w:sz w:val="22"/>
          <w:szCs w:val="22"/>
        </w:rPr>
        <w:t xml:space="preserve"> </w:t>
      </w:r>
      <w:r w:rsidR="00C062E5" w:rsidRPr="00620284">
        <w:rPr>
          <w:rFonts w:asciiTheme="minorHAnsi" w:hAnsiTheme="minorHAnsi" w:cstheme="minorHAnsi"/>
          <w:color w:val="000000" w:themeColor="text1"/>
          <w:sz w:val="22"/>
          <w:szCs w:val="22"/>
        </w:rPr>
        <w:t>– 5 lat gwarancji</w:t>
      </w:r>
      <w:r w:rsidRPr="00620284">
        <w:rPr>
          <w:rFonts w:asciiTheme="minorHAnsi" w:hAnsiTheme="minorHAnsi" w:cstheme="minorHAnsi"/>
          <w:color w:val="000000" w:themeColor="text1"/>
          <w:sz w:val="22"/>
          <w:szCs w:val="22"/>
        </w:rPr>
        <w:t>,</w:t>
      </w:r>
    </w:p>
    <w:p w14:paraId="6C1513BC" w14:textId="77777777" w:rsidR="00904828" w:rsidRPr="00620284" w:rsidRDefault="00904828" w:rsidP="00AD21C5">
      <w:pPr>
        <w:jc w:val="both"/>
        <w:rPr>
          <w:rFonts w:asciiTheme="minorHAnsi" w:hAnsiTheme="minorHAnsi" w:cstheme="minorHAnsi"/>
          <w:color w:val="000000" w:themeColor="text1"/>
          <w:sz w:val="22"/>
          <w:szCs w:val="22"/>
        </w:rPr>
      </w:pPr>
    </w:p>
    <w:p w14:paraId="34FC2077" w14:textId="1BDF0B2A" w:rsidR="00AD21C5" w:rsidRPr="00620284" w:rsidRDefault="00AD21C5" w:rsidP="00AD21C5">
      <w:pPr>
        <w:rPr>
          <w:rFonts w:asciiTheme="minorHAnsi" w:hAnsiTheme="minorHAnsi" w:cstheme="minorHAnsi"/>
          <w:color w:val="000000" w:themeColor="text1"/>
          <w:sz w:val="22"/>
          <w:szCs w:val="22"/>
        </w:rPr>
      </w:pPr>
      <w:r w:rsidRPr="00620284">
        <w:rPr>
          <w:rFonts w:asciiTheme="minorHAnsi" w:hAnsiTheme="minorHAnsi" w:cstheme="minorHAnsi"/>
          <w:color w:val="000000" w:themeColor="text1"/>
          <w:sz w:val="22"/>
          <w:szCs w:val="22"/>
        </w:rPr>
        <w:t xml:space="preserve">□ </w:t>
      </w:r>
      <w:r w:rsidR="00C062E5" w:rsidRPr="00620284">
        <w:rPr>
          <w:rFonts w:asciiTheme="minorHAnsi" w:hAnsiTheme="minorHAnsi" w:cstheme="minorHAnsi"/>
          <w:color w:val="000000" w:themeColor="text1"/>
          <w:sz w:val="22"/>
          <w:szCs w:val="22"/>
        </w:rPr>
        <w:t>–</w:t>
      </w:r>
      <w:r w:rsidRPr="00620284">
        <w:rPr>
          <w:rFonts w:asciiTheme="minorHAnsi" w:hAnsiTheme="minorHAnsi" w:cstheme="minorHAnsi"/>
          <w:color w:val="000000" w:themeColor="text1"/>
          <w:sz w:val="22"/>
          <w:szCs w:val="22"/>
        </w:rPr>
        <w:t xml:space="preserve"> </w:t>
      </w:r>
      <w:bookmarkEnd w:id="20"/>
      <w:r w:rsidR="00C062E5" w:rsidRPr="00620284">
        <w:rPr>
          <w:rFonts w:asciiTheme="minorHAnsi" w:hAnsiTheme="minorHAnsi" w:cstheme="minorHAnsi"/>
          <w:color w:val="000000" w:themeColor="text1"/>
          <w:sz w:val="22"/>
          <w:szCs w:val="22"/>
        </w:rPr>
        <w:t>7 lat gwarancji.</w:t>
      </w:r>
    </w:p>
    <w:p w14:paraId="09067938" w14:textId="77777777" w:rsidR="00C062E5" w:rsidRDefault="00C062E5" w:rsidP="00AD21C5">
      <w:pPr>
        <w:rPr>
          <w:rFonts w:asciiTheme="minorHAnsi" w:hAnsiTheme="minorHAnsi" w:cstheme="minorHAnsi"/>
          <w:sz w:val="22"/>
          <w:szCs w:val="22"/>
        </w:rPr>
      </w:pPr>
    </w:p>
    <w:p w14:paraId="0643D87D" w14:textId="06320240" w:rsidR="00C062E5" w:rsidRPr="00C062E5" w:rsidRDefault="00C062E5" w:rsidP="00C062E5">
      <w:pPr>
        <w:spacing w:line="480" w:lineRule="auto"/>
        <w:jc w:val="both"/>
        <w:rPr>
          <w:rFonts w:ascii="Calibri" w:hAnsi="Calibri"/>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46CE51CA" w14:textId="4B2D4AC0" w:rsidR="00FE3C43" w:rsidRPr="00E42F7B" w:rsidRDefault="00E42F7B" w:rsidP="00E42F7B">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 xml:space="preserve">4. </w:t>
      </w:r>
      <w:r w:rsidR="00DA3701" w:rsidRPr="00E42F7B">
        <w:rPr>
          <w:rFonts w:asciiTheme="minorHAnsi" w:hAnsiTheme="minorHAnsi" w:cstheme="minorHAnsi"/>
          <w:sz w:val="22"/>
          <w:szCs w:val="22"/>
        </w:rPr>
        <w:t>Akceptujemy warunki płatności określone we wzorze umowy.</w:t>
      </w:r>
    </w:p>
    <w:p w14:paraId="74247C56" w14:textId="77777777" w:rsidR="00FE3C43" w:rsidRDefault="00DA3701" w:rsidP="00E42F7B">
      <w:pPr>
        <w:widowControl w:val="0"/>
        <w:numPr>
          <w:ilvl w:val="0"/>
          <w:numId w:val="32"/>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rsidP="00E42F7B">
      <w:pPr>
        <w:widowControl w:val="0"/>
        <w:numPr>
          <w:ilvl w:val="0"/>
          <w:numId w:val="32"/>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w:t>
      </w:r>
    </w:p>
    <w:p w14:paraId="019031F1"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rsidP="00E42F7B">
      <w:pPr>
        <w:widowControl w:val="0"/>
        <w:numPr>
          <w:ilvl w:val="0"/>
          <w:numId w:val="32"/>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rsidP="00E42F7B">
      <w:pPr>
        <w:widowControl w:val="0"/>
        <w:numPr>
          <w:ilvl w:val="1"/>
          <w:numId w:val="32"/>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spellStart"/>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348E079F" w14:textId="77777777" w:rsidR="00FE3C43" w:rsidRDefault="00DA3701" w:rsidP="00E42F7B">
      <w:pPr>
        <w:widowControl w:val="0"/>
        <w:numPr>
          <w:ilvl w:val="1"/>
          <w:numId w:val="32"/>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spellStart"/>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47C737A0" w14:textId="77777777" w:rsidR="00FE3C43" w:rsidRDefault="00DA3701" w:rsidP="00E42F7B">
      <w:pPr>
        <w:widowControl w:val="0"/>
        <w:numPr>
          <w:ilvl w:val="1"/>
          <w:numId w:val="32"/>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lastRenderedPageBreak/>
        <w:t>………………………………………………………….</w:t>
      </w:r>
      <w:proofErr w:type="spellStart"/>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C38ED46" w14:textId="3A7BB2FC"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368E5207" w14:textId="0CEDA047"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79684DCD" w14:textId="791F3F23"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3EC6115C" w14:textId="77777777" w:rsidR="008D0661" w:rsidRDefault="008D0661">
      <w:pPr>
        <w:pStyle w:val="Tekstpodstawowy"/>
        <w:tabs>
          <w:tab w:val="left" w:pos="426"/>
        </w:tabs>
        <w:spacing w:after="0"/>
        <w:ind w:right="20"/>
        <w:rPr>
          <w:rFonts w:asciiTheme="minorHAnsi" w:eastAsiaTheme="minorHAnsi" w:hAnsiTheme="minorHAnsi" w:cstheme="minorHAnsi"/>
          <w:sz w:val="22"/>
          <w:szCs w:val="22"/>
          <w:lang w:eastAsia="en-US"/>
        </w:rPr>
      </w:pPr>
    </w:p>
    <w:p w14:paraId="3A22391E" w14:textId="4DF60D10"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735FFE7E" w14:textId="77777777"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22" w:name="_Hlk63260361"/>
      <w:r>
        <w:rPr>
          <w:rFonts w:asciiTheme="minorHAnsi" w:hAnsiTheme="minorHAnsi" w:cstheme="minorHAnsi"/>
          <w:bCs/>
          <w:sz w:val="22"/>
          <w:szCs w:val="22"/>
        </w:rPr>
        <w:t xml:space="preserve">OŚWIADCZENIE DOTYCZĄCE </w:t>
      </w:r>
      <w:bookmarkEnd w:id="22"/>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3BB39DAB"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4F1A02">
        <w:rPr>
          <w:rFonts w:asciiTheme="minorHAnsi" w:hAnsiTheme="minorHAnsi" w:cstheme="minorHAnsi"/>
          <w:sz w:val="22"/>
          <w:szCs w:val="22"/>
        </w:rPr>
        <w:t xml:space="preserve">. </w:t>
      </w:r>
      <w:r w:rsidR="00DD1D37" w:rsidRPr="00DD1D37">
        <w:rPr>
          <w:rFonts w:asciiTheme="minorHAnsi" w:hAnsiTheme="minorHAnsi" w:cstheme="minorHAnsi"/>
          <w:b/>
          <w:bCs/>
          <w:sz w:val="22"/>
          <w:szCs w:val="22"/>
        </w:rPr>
        <w:t>„</w:t>
      </w:r>
      <w:r w:rsidR="005F2AEA">
        <w:rPr>
          <w:rFonts w:asciiTheme="minorHAnsi" w:hAnsiTheme="minorHAnsi" w:cstheme="minorHAnsi"/>
          <w:b/>
          <w:sz w:val="22"/>
          <w:szCs w:val="22"/>
        </w:rPr>
        <w:t>Wymiana oświetlenia ulicznego na energooszczędne LED na terenie Gminy Kościerzyna</w:t>
      </w:r>
      <w:r w:rsidRPr="00DD1D37">
        <w:rPr>
          <w:rFonts w:asciiTheme="minorHAnsi" w:hAnsiTheme="minorHAnsi" w:cstheme="minorHAnsi"/>
          <w:b/>
          <w:bCs/>
          <w:sz w:val="22"/>
          <w:szCs w:val="22"/>
        </w:rPr>
        <w:t>”</w:t>
      </w:r>
      <w:r w:rsidRPr="004F1A02">
        <w:rPr>
          <w:rFonts w:asciiTheme="minorHAnsi" w:hAnsiTheme="minorHAnsi" w:cstheme="minorHAnsi"/>
          <w:spacing w:val="1"/>
          <w:sz w:val="22"/>
          <w:szCs w:val="22"/>
        </w:rPr>
        <w:t xml:space="preserve">, nr postępowania </w:t>
      </w:r>
      <w:r w:rsidRPr="004F1A02">
        <w:rPr>
          <w:rFonts w:asciiTheme="minorHAnsi" w:hAnsiTheme="minorHAnsi" w:cstheme="minorHAnsi"/>
          <w:b/>
          <w:spacing w:val="1"/>
          <w:sz w:val="22"/>
          <w:szCs w:val="22"/>
        </w:rPr>
        <w:t>ZP.271</w:t>
      </w:r>
      <w:r w:rsidR="00A574BD">
        <w:rPr>
          <w:rFonts w:asciiTheme="minorHAnsi" w:hAnsiTheme="minorHAnsi" w:cstheme="minorHAnsi"/>
          <w:b/>
          <w:spacing w:val="1"/>
          <w:sz w:val="22"/>
          <w:szCs w:val="22"/>
        </w:rPr>
        <w:t>.</w:t>
      </w:r>
      <w:r w:rsidR="000A67F3">
        <w:rPr>
          <w:rFonts w:asciiTheme="minorHAnsi" w:hAnsiTheme="minorHAnsi" w:cstheme="minorHAnsi"/>
          <w:b/>
          <w:spacing w:val="1"/>
          <w:sz w:val="22"/>
          <w:szCs w:val="22"/>
        </w:rPr>
        <w:t>1</w:t>
      </w:r>
      <w:r w:rsidR="00D36126">
        <w:rPr>
          <w:rFonts w:asciiTheme="minorHAnsi" w:hAnsiTheme="minorHAnsi" w:cstheme="minorHAnsi"/>
          <w:b/>
          <w:spacing w:val="1"/>
          <w:sz w:val="22"/>
          <w:szCs w:val="22"/>
        </w:rPr>
        <w:t>5</w:t>
      </w:r>
      <w:r w:rsidRPr="004F1A02">
        <w:rPr>
          <w:rFonts w:asciiTheme="minorHAnsi" w:hAnsiTheme="minorHAnsi" w:cstheme="minorHAnsi"/>
          <w:b/>
          <w:spacing w:val="1"/>
          <w:sz w:val="22"/>
          <w:szCs w:val="22"/>
        </w:rPr>
        <w:t>.202</w:t>
      </w:r>
      <w:r w:rsidR="00E111BE">
        <w:rPr>
          <w:rFonts w:asciiTheme="minorHAnsi" w:hAnsiTheme="minorHAnsi" w:cstheme="minorHAnsi"/>
          <w:b/>
          <w:spacing w:val="1"/>
          <w:sz w:val="22"/>
          <w:szCs w:val="22"/>
        </w:rPr>
        <w:t>3</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49083AC7" w14:textId="77777777" w:rsidR="00FE3C43" w:rsidRDefault="00FE3C43">
      <w:pPr>
        <w:jc w:val="both"/>
        <w:rPr>
          <w:rFonts w:asciiTheme="minorHAnsi" w:hAnsiTheme="minorHAnsi" w:cstheme="minorHAnsi"/>
          <w:sz w:val="22"/>
          <w:szCs w:val="22"/>
        </w:rPr>
      </w:pP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lastRenderedPageBreak/>
        <w:t xml:space="preserve">Oświadczam, że nie podlegam wykluczeniu z postępowania na podstawie </w:t>
      </w:r>
      <w:r w:rsidRPr="004F1A02">
        <w:rPr>
          <w:rFonts w:asciiTheme="minorHAnsi" w:hAnsiTheme="minorHAnsi" w:cstheme="minorHAnsi"/>
          <w:sz w:val="22"/>
          <w:szCs w:val="22"/>
        </w:rPr>
        <w:t xml:space="preserve">art. 108 ust 1  ustawy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 .</w:t>
      </w:r>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64CAA7D" w14:textId="76357FDB"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7D76FDE6" w14:textId="77777777"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59DD3DAB" w14:textId="77777777" w:rsidR="006F03FB" w:rsidRDefault="006F03FB">
      <w:pPr>
        <w:pStyle w:val="Tekstpodstawowy"/>
        <w:tabs>
          <w:tab w:val="left" w:pos="426"/>
        </w:tabs>
        <w:spacing w:after="0"/>
        <w:ind w:right="20"/>
        <w:rPr>
          <w:rFonts w:asciiTheme="minorHAnsi" w:eastAsiaTheme="minorHAnsi" w:hAnsiTheme="minorHAnsi" w:cstheme="minorHAnsi"/>
          <w:b/>
          <w:sz w:val="22"/>
          <w:szCs w:val="22"/>
          <w:lang w:eastAsia="en-US"/>
        </w:rPr>
      </w:pPr>
    </w:p>
    <w:p w14:paraId="5957EE23" w14:textId="1D57A58F"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4677278E" w14:textId="77777777"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23" w:name="_Toc459195142"/>
      <w:r>
        <w:rPr>
          <w:rFonts w:asciiTheme="minorHAnsi" w:hAnsiTheme="minorHAnsi" w:cstheme="minorHAnsi"/>
          <w:bCs/>
          <w:sz w:val="22"/>
          <w:szCs w:val="22"/>
        </w:rPr>
        <w:t xml:space="preserve">Załącznik nr </w:t>
      </w:r>
      <w:bookmarkEnd w:id="23"/>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4" w:name="_Hlk65757815"/>
      <w:bookmarkEnd w:id="24"/>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37AEE1BE"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(Dz. U. z 20</w:t>
      </w:r>
      <w:r w:rsidR="004546BD">
        <w:rPr>
          <w:rFonts w:asciiTheme="minorHAnsi" w:hAnsiTheme="minorHAnsi" w:cstheme="minorHAnsi"/>
          <w:sz w:val="22"/>
          <w:szCs w:val="22"/>
        </w:rPr>
        <w:t>2</w:t>
      </w:r>
      <w:r w:rsidR="00E111BE">
        <w:rPr>
          <w:rFonts w:asciiTheme="minorHAnsi" w:hAnsiTheme="minorHAnsi" w:cstheme="minorHAnsi"/>
          <w:sz w:val="22"/>
          <w:szCs w:val="22"/>
        </w:rPr>
        <w:t>2</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1</w:t>
      </w:r>
      <w:r w:rsidR="00E111BE">
        <w:rPr>
          <w:rFonts w:asciiTheme="minorHAnsi" w:hAnsiTheme="minorHAnsi" w:cstheme="minorHAnsi"/>
          <w:sz w:val="22"/>
          <w:szCs w:val="22"/>
        </w:rPr>
        <w:t>710</w:t>
      </w:r>
      <w:r w:rsidR="000D7BF3">
        <w:rPr>
          <w:rFonts w:asciiTheme="minorHAnsi" w:hAnsiTheme="minorHAnsi" w:cstheme="minorHAnsi"/>
          <w:sz w:val="22"/>
          <w:szCs w:val="22"/>
        </w:rPr>
        <w:t xml:space="preserve"> ze zm.</w:t>
      </w:r>
      <w:r>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078329D8" w:rsidR="00FE3C43" w:rsidRDefault="00DA3701">
      <w:pPr>
        <w:pStyle w:val="Lista"/>
        <w:ind w:left="0" w:right="12" w:firstLine="0"/>
        <w:jc w:val="both"/>
        <w:rPr>
          <w:rFonts w:asciiTheme="minorHAnsi" w:hAnsiTheme="minorHAnsi" w:cstheme="minorHAnsi"/>
          <w:b/>
          <w:sz w:val="22"/>
          <w:szCs w:val="22"/>
        </w:rPr>
      </w:pPr>
      <w:r>
        <w:rPr>
          <w:rFonts w:asciiTheme="minorHAnsi" w:hAnsiTheme="minorHAnsi" w:cstheme="minorHAnsi"/>
          <w:sz w:val="22"/>
          <w:szCs w:val="22"/>
        </w:rPr>
        <w:t xml:space="preserve">Na potrzeby postępowania o udzielenie zamówienia publicznego pn. </w:t>
      </w:r>
      <w:r w:rsidR="00DD1D37" w:rsidRPr="005916EE">
        <w:rPr>
          <w:rFonts w:asciiTheme="minorHAnsi" w:hAnsiTheme="minorHAnsi" w:cstheme="minorHAnsi"/>
          <w:b/>
          <w:bCs/>
          <w:sz w:val="22"/>
          <w:szCs w:val="22"/>
        </w:rPr>
        <w:t>„</w:t>
      </w:r>
      <w:r w:rsidR="005F2AEA">
        <w:rPr>
          <w:rFonts w:asciiTheme="minorHAnsi" w:hAnsiTheme="minorHAnsi" w:cstheme="minorHAnsi"/>
          <w:b/>
          <w:sz w:val="22"/>
          <w:szCs w:val="22"/>
        </w:rPr>
        <w:t>Wymiana oświetlenia ulicznego na energooszczędne LED na terenie Gminy Kościerzyna</w:t>
      </w:r>
      <w:r w:rsidR="00115AC4">
        <w:rPr>
          <w:rFonts w:asciiTheme="minorHAnsi" w:hAnsiTheme="minorHAnsi" w:cstheme="minorHAnsi"/>
          <w:b/>
          <w:bCs/>
          <w:sz w:val="22"/>
          <w:szCs w:val="22"/>
        </w:rPr>
        <w:t>”</w:t>
      </w:r>
      <w:r>
        <w:rPr>
          <w:rFonts w:asciiTheme="minorHAnsi" w:hAnsiTheme="minorHAnsi" w:cstheme="minorHAnsi"/>
          <w:spacing w:val="1"/>
          <w:sz w:val="22"/>
          <w:szCs w:val="22"/>
        </w:rPr>
        <w:t>, nr postępowania</w:t>
      </w:r>
      <w:r w:rsidR="004F1A02">
        <w:rPr>
          <w:rFonts w:asciiTheme="minorHAnsi" w:hAnsiTheme="minorHAnsi" w:cstheme="minorHAnsi"/>
          <w:spacing w:val="1"/>
          <w:sz w:val="22"/>
          <w:szCs w:val="22"/>
        </w:rPr>
        <w:t xml:space="preserve"> ZP.271</w:t>
      </w:r>
      <w:r w:rsidR="00A574BD">
        <w:rPr>
          <w:rFonts w:asciiTheme="minorHAnsi" w:hAnsiTheme="minorHAnsi" w:cstheme="minorHAnsi"/>
          <w:spacing w:val="1"/>
          <w:sz w:val="22"/>
          <w:szCs w:val="22"/>
        </w:rPr>
        <w:t>.</w:t>
      </w:r>
      <w:r w:rsidR="000A67F3">
        <w:rPr>
          <w:rFonts w:asciiTheme="minorHAnsi" w:hAnsiTheme="minorHAnsi" w:cstheme="minorHAnsi"/>
          <w:spacing w:val="1"/>
          <w:sz w:val="22"/>
          <w:szCs w:val="22"/>
        </w:rPr>
        <w:t>1</w:t>
      </w:r>
      <w:r w:rsidR="005F2AEA">
        <w:rPr>
          <w:rFonts w:asciiTheme="minorHAnsi" w:hAnsiTheme="minorHAnsi" w:cstheme="minorHAnsi"/>
          <w:spacing w:val="1"/>
          <w:sz w:val="22"/>
          <w:szCs w:val="22"/>
        </w:rPr>
        <w:t>5</w:t>
      </w:r>
      <w:r w:rsidR="004F1A02">
        <w:rPr>
          <w:rFonts w:asciiTheme="minorHAnsi" w:hAnsiTheme="minorHAnsi" w:cstheme="minorHAnsi"/>
          <w:spacing w:val="1"/>
          <w:sz w:val="22"/>
          <w:szCs w:val="22"/>
        </w:rPr>
        <w:t>.202</w:t>
      </w:r>
      <w:r w:rsidR="00E111BE">
        <w:rPr>
          <w:rFonts w:asciiTheme="minorHAnsi" w:hAnsiTheme="minorHAnsi" w:cstheme="minorHAnsi"/>
          <w:spacing w:val="1"/>
          <w:sz w:val="22"/>
          <w:szCs w:val="22"/>
        </w:rPr>
        <w:t>3</w:t>
      </w:r>
      <w:r>
        <w:rPr>
          <w:rFonts w:asciiTheme="minorHAnsi" w:hAnsiTheme="minorHAnsi" w:cstheme="minorHAnsi"/>
          <w:i/>
          <w:sz w:val="22"/>
          <w:szCs w:val="22"/>
        </w:rPr>
        <w:t xml:space="preserve"> </w:t>
      </w:r>
      <w:r>
        <w:rPr>
          <w:rFonts w:asciiTheme="minorHAnsi" w:hAnsiTheme="minorHAnsi" w:cstheme="minorHAnsi"/>
          <w:sz w:val="22"/>
          <w:szCs w:val="22"/>
        </w:rPr>
        <w:t xml:space="preserve">oświadczam, które </w:t>
      </w:r>
      <w:r w:rsidR="00A55F48">
        <w:rPr>
          <w:rFonts w:asciiTheme="minorHAnsi" w:hAnsiTheme="minorHAnsi" w:cstheme="minorHAnsi"/>
          <w:sz w:val="22"/>
          <w:szCs w:val="22"/>
        </w:rPr>
        <w:t>usługi</w:t>
      </w:r>
      <w:r w:rsidRPr="00635FED">
        <w:rPr>
          <w:rFonts w:asciiTheme="minorHAnsi" w:hAnsiTheme="minorHAnsi" w:cstheme="minorHAnsi"/>
          <w:sz w:val="22"/>
          <w:szCs w:val="22"/>
        </w:rPr>
        <w:t xml:space="preserve"> </w:t>
      </w:r>
      <w:r>
        <w:rPr>
          <w:rFonts w:asciiTheme="minorHAnsi" w:hAnsiTheme="minorHAnsi" w:cstheme="minorHAnsi"/>
          <w:sz w:val="22"/>
          <w:szCs w:val="22"/>
        </w:rPr>
        <w:t>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145C640"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Zakres</w:t>
            </w:r>
            <w:r w:rsidRPr="00654762">
              <w:rPr>
                <w:rFonts w:asciiTheme="minorHAnsi" w:hAnsiTheme="minorHAnsi" w:cstheme="minorHAnsi"/>
                <w:b/>
                <w:bCs/>
                <w:sz w:val="22"/>
                <w:szCs w:val="22"/>
              </w:rPr>
              <w:t xml:space="preserve"> </w:t>
            </w:r>
            <w:r w:rsidR="00F92479" w:rsidRPr="00654762">
              <w:rPr>
                <w:rFonts w:asciiTheme="minorHAnsi" w:hAnsiTheme="minorHAnsi" w:cstheme="minorHAnsi"/>
                <w:b/>
                <w:bCs/>
                <w:sz w:val="22"/>
                <w:szCs w:val="22"/>
              </w:rPr>
              <w:t>usług</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0C4A3B99" w14:textId="77777777" w:rsidR="004546BD" w:rsidRDefault="004546BD">
      <w:pPr>
        <w:ind w:right="12"/>
        <w:rPr>
          <w:rFonts w:asciiTheme="minorHAnsi" w:hAnsiTheme="minorHAnsi" w:cstheme="minorHAnsi"/>
          <w:sz w:val="22"/>
          <w:szCs w:val="22"/>
        </w:rPr>
      </w:pPr>
    </w:p>
    <w:p w14:paraId="16E3A6B6" w14:textId="77777777" w:rsidR="00FE3C43" w:rsidRDefault="00FE3C43">
      <w:pPr>
        <w:ind w:right="12"/>
        <w:rPr>
          <w:rFonts w:asciiTheme="minorHAnsi" w:hAnsiTheme="minorHAnsi" w:cstheme="minorHAnsi"/>
          <w:sz w:val="22"/>
          <w:szCs w:val="22"/>
        </w:rPr>
      </w:pPr>
    </w:p>
    <w:p w14:paraId="1A545FD7" w14:textId="64354CCC" w:rsidR="001D3652" w:rsidRDefault="001D3652">
      <w:pPr>
        <w:ind w:right="11"/>
        <w:rPr>
          <w:rFonts w:asciiTheme="minorHAnsi" w:hAnsiTheme="minorHAnsi" w:cstheme="minorHAnsi"/>
          <w:sz w:val="22"/>
          <w:szCs w:val="22"/>
        </w:rPr>
      </w:pPr>
    </w:p>
    <w:p w14:paraId="6BD0229F" w14:textId="2ACD18E9" w:rsidR="005579E5" w:rsidRDefault="005579E5">
      <w:pPr>
        <w:ind w:right="11"/>
        <w:rPr>
          <w:rFonts w:asciiTheme="minorHAnsi" w:hAnsiTheme="minorHAnsi" w:cstheme="minorHAnsi"/>
          <w:sz w:val="22"/>
          <w:szCs w:val="22"/>
        </w:rPr>
      </w:pPr>
    </w:p>
    <w:p w14:paraId="194172E5" w14:textId="7EE18345" w:rsidR="005579E5" w:rsidRDefault="005579E5">
      <w:pPr>
        <w:ind w:right="11"/>
        <w:rPr>
          <w:rFonts w:asciiTheme="minorHAnsi" w:hAnsiTheme="minorHAnsi" w:cstheme="minorHAnsi"/>
          <w:sz w:val="22"/>
          <w:szCs w:val="22"/>
        </w:rPr>
      </w:pPr>
    </w:p>
    <w:p w14:paraId="2C75E43B" w14:textId="77777777" w:rsidR="005579E5" w:rsidRDefault="005579E5">
      <w:pPr>
        <w:ind w:right="11"/>
        <w:rPr>
          <w:rFonts w:asciiTheme="minorHAnsi" w:hAnsiTheme="minorHAnsi" w:cstheme="minorHAnsi"/>
          <w:sz w:val="22"/>
          <w:szCs w:val="22"/>
        </w:rPr>
      </w:pPr>
    </w:p>
    <w:p w14:paraId="03BDEA8A" w14:textId="27DB67A8" w:rsidR="005838B3" w:rsidRDefault="005838B3">
      <w:pPr>
        <w:ind w:right="11"/>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(imię, nazwisko, stanowisko/podstawa do  reprezentacji)</w:t>
      </w:r>
    </w:p>
    <w:p w14:paraId="3722D4CA" w14:textId="7B510ADC"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0A67F3">
        <w:rPr>
          <w:rFonts w:ascii="Calibri" w:hAnsi="Calibri" w:cs="Calibri"/>
          <w:sz w:val="22"/>
          <w:szCs w:val="22"/>
        </w:rPr>
        <w:t>1</w:t>
      </w:r>
      <w:r w:rsidR="005F2AEA">
        <w:rPr>
          <w:rFonts w:ascii="Calibri" w:hAnsi="Calibri" w:cs="Calibri"/>
          <w:sz w:val="22"/>
          <w:szCs w:val="22"/>
        </w:rPr>
        <w:t>5</w:t>
      </w:r>
      <w:r w:rsidR="007630B2">
        <w:rPr>
          <w:rFonts w:ascii="Calibri" w:hAnsi="Calibri" w:cs="Calibri"/>
          <w:sz w:val="22"/>
          <w:szCs w:val="22"/>
        </w:rPr>
        <w:t>.202</w:t>
      </w:r>
      <w:r w:rsidR="00512D1F">
        <w:rPr>
          <w:rFonts w:ascii="Calibri" w:hAnsi="Calibri" w:cs="Calibri"/>
          <w:sz w:val="22"/>
          <w:szCs w:val="22"/>
        </w:rPr>
        <w:t>3</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(imię, nazwisko, stanowisko/podstawa do  reprezentacji)</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3"/>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r w:rsidRPr="005838B3">
        <w:rPr>
          <w:rFonts w:ascii="Calibri" w:hAnsi="Calibri" w:cs="Calibri"/>
          <w:b/>
          <w:bCs/>
          <w:sz w:val="22"/>
          <w:szCs w:val="22"/>
        </w:rPr>
        <w:t xml:space="preserve">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36028385"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Pr>
          <w:rFonts w:ascii="Calibri" w:hAnsi="Calibri" w:cs="Calibri"/>
          <w:b/>
          <w:sz w:val="22"/>
          <w:szCs w:val="22"/>
        </w:rPr>
        <w:t>„</w:t>
      </w:r>
      <w:r w:rsidR="005F2AEA">
        <w:rPr>
          <w:rFonts w:asciiTheme="minorHAnsi" w:hAnsiTheme="minorHAnsi" w:cstheme="minorHAnsi"/>
          <w:b/>
          <w:sz w:val="22"/>
          <w:szCs w:val="22"/>
        </w:rPr>
        <w:t>Wymiana oświetlenia ulicznego na energooszczędne LED na terenie Gminy Kościerzyna</w:t>
      </w:r>
      <w:r w:rsidR="00727281">
        <w:rPr>
          <w:rFonts w:ascii="Calibri" w:hAnsi="Calibri" w:cs="Calibri"/>
          <w:b/>
          <w:sz w:val="22"/>
          <w:szCs w:val="22"/>
        </w:rPr>
        <w:t>”</w:t>
      </w:r>
      <w:r w:rsidR="005916EE">
        <w:rPr>
          <w:rFonts w:ascii="Calibri" w:hAnsi="Calibri" w:cs="Calibr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A56020">
      <w:pPr>
        <w:numPr>
          <w:ilvl w:val="0"/>
          <w:numId w:val="35"/>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lastRenderedPageBreak/>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A56020">
      <w:pPr>
        <w:numPr>
          <w:ilvl w:val="0"/>
          <w:numId w:val="35"/>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A56020">
      <w:pPr>
        <w:numPr>
          <w:ilvl w:val="0"/>
          <w:numId w:val="35"/>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A56020">
      <w:pPr>
        <w:numPr>
          <w:ilvl w:val="0"/>
          <w:numId w:val="35"/>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3135F85F" w14:textId="7E8614B9" w:rsidR="002F41B3" w:rsidRDefault="002F41B3">
      <w:pPr>
        <w:ind w:right="11"/>
        <w:rPr>
          <w:rFonts w:asciiTheme="minorHAnsi" w:hAnsiTheme="minorHAnsi" w:cstheme="minorHAnsi"/>
          <w:sz w:val="22"/>
          <w:szCs w:val="22"/>
        </w:rPr>
      </w:pPr>
    </w:p>
    <w:p w14:paraId="78D5F098" w14:textId="427BECEE" w:rsidR="002F41B3" w:rsidRDefault="002F41B3">
      <w:pPr>
        <w:ind w:right="11"/>
        <w:rPr>
          <w:rFonts w:asciiTheme="minorHAnsi" w:hAnsiTheme="minorHAnsi" w:cstheme="minorHAnsi"/>
          <w:sz w:val="22"/>
          <w:szCs w:val="22"/>
        </w:rPr>
      </w:pPr>
    </w:p>
    <w:p w14:paraId="273D4E17" w14:textId="75E983D8" w:rsidR="002F41B3" w:rsidRDefault="002F41B3">
      <w:pPr>
        <w:ind w:right="11"/>
        <w:rPr>
          <w:rFonts w:asciiTheme="minorHAnsi" w:hAnsiTheme="minorHAnsi" w:cstheme="minorHAnsi"/>
          <w:sz w:val="22"/>
          <w:szCs w:val="22"/>
        </w:rPr>
      </w:pPr>
    </w:p>
    <w:p w14:paraId="1A73FE37" w14:textId="6EEC4A7C" w:rsidR="002F41B3" w:rsidRDefault="002F41B3">
      <w:pPr>
        <w:ind w:right="11"/>
        <w:rPr>
          <w:rFonts w:asciiTheme="minorHAnsi" w:hAnsiTheme="minorHAnsi" w:cstheme="minorHAnsi"/>
          <w:sz w:val="22"/>
          <w:szCs w:val="22"/>
        </w:rPr>
      </w:pPr>
    </w:p>
    <w:p w14:paraId="1EF4F899" w14:textId="5E39C90D" w:rsidR="005838B3" w:rsidRDefault="005838B3">
      <w:pPr>
        <w:ind w:right="11"/>
        <w:rPr>
          <w:rFonts w:asciiTheme="minorHAnsi" w:hAnsiTheme="minorHAnsi" w:cstheme="minorHAnsi"/>
          <w:sz w:val="22"/>
          <w:szCs w:val="22"/>
        </w:rPr>
      </w:pPr>
    </w:p>
    <w:p w14:paraId="5AE596D0" w14:textId="34D78580" w:rsidR="00F568D5" w:rsidRDefault="00F568D5">
      <w:pPr>
        <w:ind w:right="11"/>
        <w:rPr>
          <w:rFonts w:asciiTheme="minorHAnsi" w:hAnsiTheme="minorHAnsi" w:cstheme="minorHAnsi"/>
          <w:sz w:val="22"/>
          <w:szCs w:val="22"/>
        </w:rPr>
      </w:pPr>
    </w:p>
    <w:p w14:paraId="4B295478" w14:textId="77777777" w:rsidR="00F568D5" w:rsidRDefault="00F568D5">
      <w:pPr>
        <w:ind w:right="11"/>
        <w:rPr>
          <w:rFonts w:asciiTheme="minorHAnsi" w:hAnsiTheme="minorHAnsi" w:cstheme="minorHAnsi"/>
          <w:sz w:val="22"/>
          <w:szCs w:val="22"/>
        </w:rPr>
      </w:pPr>
    </w:p>
    <w:p w14:paraId="1AA14F7B" w14:textId="77777777" w:rsidR="004A48DF" w:rsidRDefault="004A48DF">
      <w:pPr>
        <w:ind w:right="11"/>
        <w:rPr>
          <w:rFonts w:asciiTheme="minorHAnsi" w:hAnsiTheme="minorHAnsi" w:cstheme="minorHAnsi"/>
          <w:sz w:val="22"/>
          <w:szCs w:val="22"/>
        </w:rPr>
      </w:pPr>
    </w:p>
    <w:p w14:paraId="05069BF8" w14:textId="77777777" w:rsidR="004A48DF" w:rsidRDefault="004A48DF">
      <w:pPr>
        <w:ind w:right="11"/>
        <w:rPr>
          <w:rFonts w:asciiTheme="minorHAnsi" w:hAnsiTheme="minorHAnsi" w:cstheme="minorHAnsi"/>
          <w:sz w:val="22"/>
          <w:szCs w:val="22"/>
        </w:rPr>
      </w:pPr>
    </w:p>
    <w:p w14:paraId="33D6B422" w14:textId="77777777" w:rsidR="002B0B05" w:rsidRDefault="002B0B05">
      <w:pPr>
        <w:ind w:right="11"/>
        <w:rPr>
          <w:rFonts w:asciiTheme="minorHAnsi" w:hAnsiTheme="minorHAnsi" w:cstheme="minorHAnsi"/>
          <w:sz w:val="22"/>
          <w:szCs w:val="22"/>
        </w:rPr>
      </w:pPr>
    </w:p>
    <w:p w14:paraId="16F226C2" w14:textId="62C59945" w:rsidR="002F41B3" w:rsidRDefault="002F41B3">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t>OŚWIADCZENIE SKŁADANE  NA WEZWANIE</w:t>
      </w:r>
    </w:p>
    <w:p w14:paraId="77C8688B" w14:textId="77777777" w:rsidR="00FE3C43" w:rsidRDefault="00FE3C43">
      <w:pPr>
        <w:jc w:val="both"/>
        <w:rPr>
          <w:rFonts w:ascii="Tahoma" w:hAnsi="Tahoma" w:cs="Tahoma"/>
          <w:sz w:val="18"/>
          <w:szCs w:val="18"/>
        </w:rPr>
      </w:pPr>
    </w:p>
    <w:p w14:paraId="5E5F8312" w14:textId="61BDBBDF"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E41C92">
        <w:rPr>
          <w:rFonts w:asciiTheme="minorHAnsi" w:hAnsiTheme="minorHAnsi" w:cstheme="minorHAnsi"/>
          <w:bCs/>
          <w:sz w:val="22"/>
          <w:szCs w:val="22"/>
        </w:rPr>
        <w:t>5</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5F93F2E8"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 xml:space="preserve">Wykaz </w:t>
      </w:r>
      <w:r w:rsidR="00F476E7">
        <w:rPr>
          <w:rFonts w:asciiTheme="minorHAnsi" w:hAnsiTheme="minorHAnsi" w:cstheme="minorHAnsi"/>
          <w:b/>
          <w:bCs/>
          <w:sz w:val="32"/>
          <w:szCs w:val="32"/>
        </w:rPr>
        <w:t>usług</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2A3DE1C3" w:rsidR="00FE3C43" w:rsidRDefault="00DA3701">
      <w:r>
        <w:rPr>
          <w:rFonts w:ascii="Calibri" w:hAnsi="Calibri" w:cs="Calibri"/>
          <w:sz w:val="22"/>
          <w:szCs w:val="22"/>
        </w:rPr>
        <w:t xml:space="preserve">Nr postępowania - oznaczenie zamawiającego: </w:t>
      </w:r>
      <w:r w:rsidR="0050205F">
        <w:rPr>
          <w:rFonts w:ascii="Calibri" w:hAnsi="Calibri" w:cs="Calibri"/>
          <w:sz w:val="22"/>
          <w:szCs w:val="22"/>
        </w:rPr>
        <w:t>ZP.271</w:t>
      </w:r>
      <w:r w:rsidR="00A574BD">
        <w:rPr>
          <w:rFonts w:ascii="Calibri" w:hAnsi="Calibri" w:cs="Calibri"/>
          <w:sz w:val="22"/>
          <w:szCs w:val="22"/>
        </w:rPr>
        <w:t>.</w:t>
      </w:r>
      <w:r w:rsidR="000A67F3">
        <w:rPr>
          <w:rFonts w:ascii="Calibri" w:hAnsi="Calibri" w:cs="Calibri"/>
          <w:sz w:val="22"/>
          <w:szCs w:val="22"/>
        </w:rPr>
        <w:t>1</w:t>
      </w:r>
      <w:r w:rsidR="002A0D5F">
        <w:rPr>
          <w:rFonts w:ascii="Calibri" w:hAnsi="Calibri" w:cs="Calibri"/>
          <w:sz w:val="22"/>
          <w:szCs w:val="22"/>
        </w:rPr>
        <w:t>5</w:t>
      </w:r>
      <w:r w:rsidR="0050205F">
        <w:rPr>
          <w:rFonts w:ascii="Calibri" w:hAnsi="Calibri" w:cs="Calibri"/>
          <w:sz w:val="22"/>
          <w:szCs w:val="22"/>
        </w:rPr>
        <w:t>.202</w:t>
      </w:r>
      <w:r w:rsidR="00512D1F">
        <w:rPr>
          <w:rFonts w:ascii="Calibri" w:hAnsi="Calibri" w:cs="Calibri"/>
          <w:sz w:val="22"/>
          <w:szCs w:val="22"/>
        </w:rPr>
        <w:t>3</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(imię, nazwisko, stanowisko/podstawa do  reprezentacji)</w:t>
      </w:r>
    </w:p>
    <w:p w14:paraId="7C7883C7" w14:textId="77777777" w:rsidR="00FE3C43" w:rsidRDefault="00FE3C43">
      <w:pPr>
        <w:jc w:val="center"/>
        <w:rPr>
          <w:rFonts w:ascii="Calibri" w:hAnsi="Calibri" w:cs="Calibri"/>
          <w:b/>
          <w:bCs/>
          <w:i/>
          <w:iCs/>
          <w:sz w:val="18"/>
          <w:szCs w:val="18"/>
        </w:rPr>
      </w:pPr>
    </w:p>
    <w:p w14:paraId="36645378" w14:textId="4A82DC7E" w:rsidR="00FE3C43" w:rsidRDefault="00DA3701">
      <w:pPr>
        <w:ind w:left="284" w:hanging="284"/>
        <w:jc w:val="center"/>
      </w:pPr>
      <w:r>
        <w:rPr>
          <w:rFonts w:ascii="Calibri" w:hAnsi="Calibri" w:cs="Calibri"/>
          <w:b/>
          <w:bCs/>
          <w:sz w:val="22"/>
          <w:szCs w:val="22"/>
        </w:rPr>
        <w:t xml:space="preserve">WYKAZ </w:t>
      </w:r>
      <w:r w:rsidR="00F476E7">
        <w:rPr>
          <w:rFonts w:ascii="Calibri" w:hAnsi="Calibri" w:cs="Calibri"/>
          <w:b/>
          <w:bCs/>
          <w:sz w:val="22"/>
          <w:szCs w:val="22"/>
        </w:rPr>
        <w:t>USŁUG</w:t>
      </w:r>
    </w:p>
    <w:p w14:paraId="41E2E4E8"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5F110241" w:rsidR="00FE3C43" w:rsidRDefault="00DA3701">
      <w:pPr>
        <w:jc w:val="center"/>
      </w:pPr>
      <w:r>
        <w:rPr>
          <w:rFonts w:ascii="Calibri" w:hAnsi="Calibri" w:cs="Calibri"/>
          <w:sz w:val="20"/>
          <w:szCs w:val="20"/>
        </w:rPr>
        <w:t>(Dz.U. z 20</w:t>
      </w:r>
      <w:r w:rsidR="004546BD">
        <w:rPr>
          <w:rFonts w:ascii="Calibri" w:hAnsi="Calibri" w:cs="Calibri"/>
          <w:sz w:val="20"/>
          <w:szCs w:val="20"/>
        </w:rPr>
        <w:t>2</w:t>
      </w:r>
      <w:r w:rsidR="00512D1F">
        <w:rPr>
          <w:rFonts w:ascii="Calibri" w:hAnsi="Calibri" w:cs="Calibri"/>
          <w:sz w:val="20"/>
          <w:szCs w:val="20"/>
        </w:rPr>
        <w:t>2</w:t>
      </w:r>
      <w:r>
        <w:rPr>
          <w:rFonts w:ascii="Calibri" w:hAnsi="Calibri" w:cs="Calibri"/>
          <w:sz w:val="20"/>
          <w:szCs w:val="20"/>
        </w:rPr>
        <w:t xml:space="preserve"> r., poz. </w:t>
      </w:r>
      <w:r w:rsidR="004546BD">
        <w:rPr>
          <w:rFonts w:ascii="Calibri" w:hAnsi="Calibri" w:cs="Calibri"/>
          <w:sz w:val="20"/>
          <w:szCs w:val="20"/>
        </w:rPr>
        <w:t>1</w:t>
      </w:r>
      <w:r w:rsidR="00512D1F">
        <w:rPr>
          <w:rFonts w:ascii="Calibri" w:hAnsi="Calibri" w:cs="Calibri"/>
          <w:sz w:val="20"/>
          <w:szCs w:val="20"/>
        </w:rPr>
        <w:t>710</w:t>
      </w:r>
      <w:r>
        <w:rPr>
          <w:rFonts w:ascii="Calibri" w:hAnsi="Calibri" w:cs="Calibri"/>
          <w:sz w:val="20"/>
          <w:szCs w:val="20"/>
        </w:rPr>
        <w:t xml:space="preserve"> </w:t>
      </w:r>
      <w:r w:rsidR="000D7BF3">
        <w:rPr>
          <w:rFonts w:ascii="Calibri" w:hAnsi="Calibri" w:cs="Calibri"/>
          <w:sz w:val="20"/>
          <w:szCs w:val="20"/>
        </w:rPr>
        <w:t>ze zm.</w:t>
      </w:r>
      <w:r>
        <w:rPr>
          <w:rFonts w:ascii="Calibri" w:hAnsi="Calibri" w:cs="Calibri"/>
          <w:sz w:val="20"/>
          <w:szCs w:val="20"/>
        </w:rPr>
        <w:t xml:space="preserve">- ustawa </w:t>
      </w:r>
      <w:proofErr w:type="spellStart"/>
      <w:r>
        <w:rPr>
          <w:rFonts w:ascii="Calibri" w:hAnsi="Calibri" w:cs="Calibri"/>
          <w:sz w:val="20"/>
          <w:szCs w:val="20"/>
        </w:rPr>
        <w:t>Pzp</w:t>
      </w:r>
      <w:proofErr w:type="spellEnd"/>
      <w:r>
        <w:rPr>
          <w:rFonts w:ascii="Calibri" w:hAnsi="Calibri" w:cs="Calibri"/>
          <w:sz w:val="20"/>
          <w:szCs w:val="20"/>
        </w:rPr>
        <w:t>)</w:t>
      </w:r>
    </w:p>
    <w:p w14:paraId="64DDD15B" w14:textId="1289B9D6" w:rsidR="00FE3C43" w:rsidRPr="009147C4" w:rsidRDefault="00DA3701" w:rsidP="009147C4">
      <w:pPr>
        <w:ind w:left="284" w:hanging="284"/>
        <w:jc w:val="both"/>
        <w:rPr>
          <w:rFonts w:ascii="Calibri" w:hAnsi="Calibri" w:cs="Calibri"/>
          <w:color w:val="000000"/>
          <w:sz w:val="22"/>
          <w:szCs w:val="22"/>
        </w:rPr>
      </w:pPr>
      <w:r>
        <w:rPr>
          <w:rFonts w:ascii="Calibri" w:hAnsi="Calibri" w:cs="Calibri"/>
          <w:color w:val="000000"/>
          <w:sz w:val="22"/>
          <w:szCs w:val="22"/>
        </w:rPr>
        <w:t>Na potrzeby postępowania o udzielenie zamówienia publicznego pn</w:t>
      </w:r>
      <w:r w:rsidRPr="005916EE">
        <w:rPr>
          <w:rFonts w:ascii="Calibri" w:hAnsi="Calibri" w:cs="Calibri"/>
          <w:b/>
          <w:bCs/>
          <w:color w:val="000000"/>
          <w:sz w:val="22"/>
          <w:szCs w:val="22"/>
        </w:rPr>
        <w:t xml:space="preserve">. </w:t>
      </w:r>
      <w:r w:rsidR="005916EE" w:rsidRPr="005916EE">
        <w:rPr>
          <w:rFonts w:ascii="Calibri" w:hAnsi="Calibri" w:cs="Calibri"/>
          <w:b/>
          <w:bCs/>
          <w:color w:val="000000"/>
          <w:sz w:val="22"/>
          <w:szCs w:val="22"/>
        </w:rPr>
        <w:t>„</w:t>
      </w:r>
      <w:r w:rsidR="002A0D5F">
        <w:rPr>
          <w:rFonts w:asciiTheme="minorHAnsi" w:hAnsiTheme="minorHAnsi" w:cstheme="minorHAnsi"/>
          <w:b/>
          <w:sz w:val="22"/>
          <w:szCs w:val="22"/>
        </w:rPr>
        <w:t>Wymiana oświetlenia ulicznego na energooszczędne LED na terenie Gminy Kościerzyna</w:t>
      </w:r>
      <w:r w:rsidR="00727281">
        <w:rPr>
          <w:rFonts w:ascii="Calibri" w:hAnsi="Calibri" w:cs="Calibri"/>
          <w:b/>
          <w:bCs/>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prowadzonego przez Gminę Kościerzyna</w:t>
      </w:r>
      <w:r w:rsidR="00BD2038">
        <w:rPr>
          <w:rFonts w:ascii="Calibri" w:hAnsi="Calibri" w:cs="Calibri"/>
          <w:i/>
          <w:iCs/>
          <w:color w:val="000000"/>
          <w:sz w:val="22"/>
          <w:szCs w:val="22"/>
        </w:rPr>
        <w:t xml:space="preserve"> </w:t>
      </w:r>
      <w:r>
        <w:rPr>
          <w:rFonts w:ascii="Calibri" w:hAnsi="Calibri" w:cs="Calibri"/>
          <w:color w:val="000000"/>
          <w:sz w:val="22"/>
          <w:szCs w:val="22"/>
        </w:rPr>
        <w:t>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A628F4" w14:paraId="798C956E" w14:textId="77777777" w:rsidTr="00A628F4">
        <w:trPr>
          <w:trHeight w:val="1005"/>
          <w:jc w:val="center"/>
        </w:trPr>
        <w:tc>
          <w:tcPr>
            <w:tcW w:w="491"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A628F4" w:rsidRDefault="00A628F4">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A628F4" w:rsidRDefault="00A628F4">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A628F4" w:rsidRDefault="00A628F4">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A628F4" w:rsidRDefault="00A628F4">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A628F4" w:rsidRDefault="00A628F4">
            <w:pPr>
              <w:widowControl w:val="0"/>
              <w:jc w:val="center"/>
            </w:pPr>
            <w:r>
              <w:rPr>
                <w:rFonts w:ascii="Calibri" w:hAnsi="Calibri" w:cs="Calibri"/>
                <w:bCs/>
                <w:sz w:val="16"/>
                <w:szCs w:val="16"/>
              </w:rPr>
              <w:t>Nazwa i adres Zamawiającego/</w:t>
            </w:r>
          </w:p>
          <w:p w14:paraId="346E68B8" w14:textId="77777777" w:rsidR="00A628F4" w:rsidRDefault="00A628F4">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A628F4" w:rsidRDefault="00A628F4">
            <w:pPr>
              <w:widowControl w:val="0"/>
              <w:jc w:val="center"/>
              <w:rPr>
                <w:rFonts w:ascii="Calibri" w:hAnsi="Calibri" w:cs="Calibri"/>
                <w:bCs/>
                <w:strike/>
                <w:sz w:val="16"/>
                <w:szCs w:val="16"/>
              </w:rPr>
            </w:pPr>
          </w:p>
          <w:p w14:paraId="3CB801DF" w14:textId="6664ADCD" w:rsidR="00A628F4" w:rsidRDefault="002A0D5F">
            <w:pPr>
              <w:widowControl w:val="0"/>
              <w:jc w:val="center"/>
            </w:pPr>
            <w:r>
              <w:rPr>
                <w:rFonts w:ascii="Calibri" w:hAnsi="Calibri" w:cs="Calibri"/>
                <w:bCs/>
                <w:sz w:val="16"/>
                <w:szCs w:val="16"/>
              </w:rPr>
              <w:t>Liczba pkt świetlnych</w:t>
            </w: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559FACBF" w:rsidR="00A628F4" w:rsidRPr="00D9613A" w:rsidRDefault="00A628F4">
            <w:pPr>
              <w:widowControl w:val="0"/>
              <w:jc w:val="center"/>
              <w:rPr>
                <w:rFonts w:asciiTheme="minorHAnsi" w:hAnsiTheme="minorHAnsi" w:cstheme="minorHAnsi"/>
                <w:sz w:val="16"/>
                <w:szCs w:val="16"/>
              </w:rPr>
            </w:pPr>
            <w:r w:rsidRPr="00D9613A">
              <w:rPr>
                <w:rFonts w:asciiTheme="minorHAnsi" w:hAnsiTheme="minorHAnsi" w:cstheme="minorHAnsi"/>
                <w:sz w:val="16"/>
                <w:szCs w:val="16"/>
              </w:rPr>
              <w:t xml:space="preserve">Przedmiot zamówienia(rodzaj). </w:t>
            </w:r>
            <w:r w:rsidRPr="00D9613A">
              <w:rPr>
                <w:rFonts w:asciiTheme="minorHAnsi" w:hAnsiTheme="minorHAnsi" w:cstheme="minorHAnsi"/>
                <w:b/>
                <w:sz w:val="16"/>
                <w:szCs w:val="16"/>
              </w:rPr>
              <w:t>Zakres</w:t>
            </w:r>
            <w:r>
              <w:rPr>
                <w:rFonts w:asciiTheme="minorHAnsi" w:hAnsiTheme="minorHAnsi" w:cstheme="minorHAnsi"/>
                <w:b/>
                <w:sz w:val="16"/>
                <w:szCs w:val="16"/>
              </w:rPr>
              <w:t xml:space="preserve"> usług</w:t>
            </w:r>
            <w:r w:rsidRPr="00D9613A">
              <w:rPr>
                <w:rFonts w:asciiTheme="minorHAnsi" w:hAnsiTheme="minorHAnsi" w:cstheme="minorHAnsi"/>
                <w:b/>
                <w:sz w:val="16"/>
                <w:szCs w:val="16"/>
              </w:rPr>
              <w:t xml:space="preserve"> potwierdzający spełnienie przez Wykonawcę warunku określonego w </w:t>
            </w:r>
            <w:r>
              <w:rPr>
                <w:rFonts w:asciiTheme="minorHAnsi" w:hAnsiTheme="minorHAnsi" w:cstheme="minorHAnsi"/>
                <w:b/>
                <w:sz w:val="16"/>
                <w:szCs w:val="16"/>
              </w:rPr>
              <w:t>rozdziale VII.</w:t>
            </w:r>
            <w:r w:rsidRPr="00D9613A">
              <w:rPr>
                <w:rFonts w:asciiTheme="minorHAnsi" w:hAnsiTheme="minorHAnsi" w:cstheme="minorHAnsi"/>
                <w:b/>
                <w:sz w:val="16"/>
                <w:szCs w:val="16"/>
              </w:rPr>
              <w:t xml:space="preserve">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A628F4" w:rsidRDefault="00A628F4">
            <w:pPr>
              <w:widowControl w:val="0"/>
              <w:jc w:val="center"/>
            </w:pPr>
            <w:r>
              <w:rPr>
                <w:rFonts w:ascii="Calibri" w:hAnsi="Calibri" w:cs="Calibri"/>
                <w:bCs/>
                <w:sz w:val="16"/>
                <w:szCs w:val="16"/>
              </w:rPr>
              <w:t>Czas realizacji</w:t>
            </w:r>
          </w:p>
        </w:tc>
      </w:tr>
      <w:tr w:rsidR="00A628F4" w14:paraId="2DB6D271" w14:textId="77777777" w:rsidTr="00A628F4">
        <w:trPr>
          <w:trHeight w:val="795"/>
          <w:jc w:val="center"/>
        </w:trPr>
        <w:tc>
          <w:tcPr>
            <w:tcW w:w="491"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A628F4" w:rsidRDefault="00A628F4">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A628F4" w:rsidRDefault="00A628F4">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A628F4" w:rsidRDefault="00A628F4">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A628F4" w:rsidRDefault="00A628F4">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12D813D7" w:rsidR="00A628F4" w:rsidRDefault="00A628F4">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A628F4" w:rsidRDefault="00A628F4">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A628F4" w:rsidRDefault="00A628F4">
            <w:pPr>
              <w:widowControl w:val="0"/>
              <w:jc w:val="center"/>
            </w:pPr>
            <w:r>
              <w:rPr>
                <w:rFonts w:ascii="Calibri" w:hAnsi="Calibri" w:cs="Calibri"/>
                <w:bCs/>
                <w:sz w:val="16"/>
                <w:szCs w:val="16"/>
              </w:rPr>
              <w:t>Koniec dzień/miesiąc/rok</w:t>
            </w:r>
          </w:p>
        </w:tc>
      </w:tr>
      <w:tr w:rsidR="00A628F4" w14:paraId="1FD75968" w14:textId="77777777" w:rsidTr="00A628F4">
        <w:trPr>
          <w:trHeight w:val="322"/>
          <w:jc w:val="center"/>
        </w:trPr>
        <w:tc>
          <w:tcPr>
            <w:tcW w:w="491" w:type="dxa"/>
            <w:tcBorders>
              <w:top w:val="single" w:sz="4" w:space="0" w:color="000000"/>
              <w:left w:val="single" w:sz="4" w:space="0" w:color="000000"/>
              <w:bottom w:val="single" w:sz="4" w:space="0" w:color="000000"/>
              <w:right w:val="single" w:sz="4" w:space="0" w:color="000000"/>
            </w:tcBorders>
            <w:vAlign w:val="center"/>
          </w:tcPr>
          <w:p w14:paraId="59B4100B" w14:textId="77777777" w:rsidR="00A628F4" w:rsidRDefault="00A628F4">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A628F4" w:rsidRDefault="00A628F4">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A628F4" w:rsidRDefault="00A628F4">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A628F4" w:rsidRDefault="00A628F4">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22B9DEAD" w:rsidR="00A628F4" w:rsidRDefault="00A628F4">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A628F4" w:rsidRDefault="00A628F4">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A628F4" w:rsidRDefault="00A628F4">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A628F4" w14:paraId="78C80F0E" w14:textId="77777777" w:rsidTr="00A628F4">
        <w:trPr>
          <w:trHeight w:val="498"/>
          <w:jc w:val="center"/>
        </w:trPr>
        <w:tc>
          <w:tcPr>
            <w:tcW w:w="491" w:type="dxa"/>
            <w:tcBorders>
              <w:top w:val="single" w:sz="4" w:space="0" w:color="000000"/>
              <w:left w:val="single" w:sz="4" w:space="0" w:color="000000"/>
              <w:bottom w:val="single" w:sz="4" w:space="0" w:color="000000"/>
              <w:right w:val="single" w:sz="4" w:space="0" w:color="000000"/>
            </w:tcBorders>
            <w:vAlign w:val="center"/>
          </w:tcPr>
          <w:p w14:paraId="238DA4DA" w14:textId="77777777" w:rsidR="00A628F4" w:rsidRDefault="00A628F4">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A628F4" w:rsidRDefault="00A628F4">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A628F4" w:rsidRDefault="00A628F4">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A628F4" w:rsidRDefault="00A628F4">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54ADB931" w:rsidR="00A628F4" w:rsidRDefault="00A628F4">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A628F4" w:rsidRDefault="00A628F4">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A628F4" w:rsidRDefault="00A628F4">
            <w:pPr>
              <w:widowControl w:val="0"/>
              <w:snapToGrid w:val="0"/>
              <w:spacing w:line="260" w:lineRule="atLeast"/>
              <w:jc w:val="center"/>
              <w:rPr>
                <w:rFonts w:ascii="Calibri" w:hAnsi="Calibri" w:cs="Calibri"/>
                <w:sz w:val="18"/>
                <w:szCs w:val="18"/>
              </w:rPr>
            </w:pPr>
          </w:p>
        </w:tc>
      </w:tr>
    </w:tbl>
    <w:p w14:paraId="2DF67270" w14:textId="77777777" w:rsidR="00FE3C43" w:rsidRDefault="00FE3C43">
      <w:pPr>
        <w:spacing w:line="260" w:lineRule="atLeast"/>
        <w:rPr>
          <w:rFonts w:ascii="Calibri" w:hAnsi="Calibri" w:cs="Calibri"/>
          <w:b/>
          <w:sz w:val="22"/>
          <w:szCs w:val="22"/>
        </w:rPr>
      </w:pPr>
    </w:p>
    <w:p w14:paraId="62911152" w14:textId="6EBE2DC7" w:rsidR="00FE3C43" w:rsidRPr="00654762" w:rsidRDefault="003803E3">
      <w:pPr>
        <w:spacing w:line="260" w:lineRule="atLeast"/>
        <w:jc w:val="both"/>
      </w:pPr>
      <w:r>
        <w:rPr>
          <w:rFonts w:ascii="Calibri" w:hAnsi="Calibri" w:cs="Calibri"/>
          <w:i/>
          <w:sz w:val="22"/>
          <w:szCs w:val="22"/>
        </w:rPr>
        <w:t>Do wykazu należy załączyć dowody dotyczące każdej z wymienionych powyżej usług określające, czy usługi te zostały wykonane w sposób należyty.</w:t>
      </w:r>
    </w:p>
    <w:p w14:paraId="5D4A86DF" w14:textId="2D16437E" w:rsidR="00FE3C43" w:rsidRPr="00291997" w:rsidRDefault="00FE3C43">
      <w:pPr>
        <w:spacing w:line="260" w:lineRule="atLeast"/>
        <w:jc w:val="both"/>
        <w:rPr>
          <w:rFonts w:ascii="Calibri" w:hAnsi="Calibri" w:cs="Calibri"/>
          <w:i/>
          <w:color w:val="FF0000"/>
          <w:sz w:val="20"/>
          <w:szCs w:val="20"/>
        </w:rPr>
      </w:pPr>
    </w:p>
    <w:p w14:paraId="0F24FF4B" w14:textId="77777777" w:rsidR="00FE3C43" w:rsidRDefault="00FE3C43">
      <w:pPr>
        <w:spacing w:line="260" w:lineRule="atLeast"/>
        <w:ind w:left="720"/>
        <w:jc w:val="both"/>
        <w:rPr>
          <w:rFonts w:ascii="Calibri" w:hAnsi="Calibri" w:cs="Calibri"/>
          <w:b/>
          <w:bCs/>
          <w:i/>
          <w:sz w:val="20"/>
          <w:szCs w:val="20"/>
        </w:rPr>
      </w:pPr>
    </w:p>
    <w:p w14:paraId="19629167" w14:textId="77777777" w:rsidR="00FE3C43" w:rsidRDefault="00DA3701">
      <w:pPr>
        <w:spacing w:line="260" w:lineRule="atLeast"/>
        <w:ind w:firstLine="5220"/>
        <w:jc w:val="center"/>
      </w:pPr>
      <w:r>
        <w:rPr>
          <w:rFonts w:ascii="Calibri" w:hAnsi="Calibri" w:cs="Calibri"/>
          <w:i/>
          <w:sz w:val="22"/>
          <w:szCs w:val="22"/>
        </w:rPr>
        <w:t>……………………………………. dnia ………………………. roku</w:t>
      </w:r>
    </w:p>
    <w:p w14:paraId="7570D5E3"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4CA4B85" w14:textId="095D8D9A"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30596093" w14:textId="77777777" w:rsidR="00FE3C43" w:rsidRDefault="00FE3C43">
      <w:pPr>
        <w:rPr>
          <w:rFonts w:asciiTheme="minorHAnsi" w:hAnsiTheme="minorHAnsi" w:cstheme="minorHAnsi"/>
          <w:sz w:val="22"/>
          <w:szCs w:val="22"/>
        </w:rPr>
      </w:pPr>
    </w:p>
    <w:p w14:paraId="6FDABB2B" w14:textId="77777777" w:rsidR="00FE3C43" w:rsidRDefault="00FE3C43">
      <w:pPr>
        <w:rPr>
          <w:rFonts w:asciiTheme="minorHAnsi" w:hAnsiTheme="minorHAnsi" w:cstheme="minorHAnsi"/>
          <w:sz w:val="22"/>
          <w:szCs w:val="22"/>
        </w:rPr>
      </w:pPr>
    </w:p>
    <w:p w14:paraId="354B63AC" w14:textId="77777777" w:rsidR="00FE3C43" w:rsidRDefault="00FE3C43">
      <w:pPr>
        <w:rPr>
          <w:rFonts w:asciiTheme="minorHAnsi" w:hAnsiTheme="minorHAnsi" w:cstheme="minorHAnsi"/>
          <w:sz w:val="22"/>
          <w:szCs w:val="22"/>
        </w:rPr>
      </w:pPr>
    </w:p>
    <w:p w14:paraId="283B8B7D" w14:textId="77777777" w:rsidR="00FE3C43" w:rsidRDefault="00FE3C43">
      <w:pPr>
        <w:rPr>
          <w:rFonts w:asciiTheme="minorHAnsi" w:hAnsiTheme="minorHAnsi" w:cstheme="minorHAnsi"/>
          <w:sz w:val="22"/>
          <w:szCs w:val="22"/>
        </w:rPr>
      </w:pPr>
    </w:p>
    <w:p w14:paraId="0F62F143" w14:textId="77777777" w:rsidR="00FE3C43" w:rsidRDefault="00FE3C43">
      <w:pPr>
        <w:rPr>
          <w:rFonts w:asciiTheme="minorHAnsi" w:hAnsiTheme="minorHAnsi" w:cstheme="minorHAnsi"/>
          <w:sz w:val="22"/>
          <w:szCs w:val="22"/>
        </w:rPr>
      </w:pPr>
    </w:p>
    <w:p w14:paraId="61CE4951" w14:textId="77777777" w:rsidR="00FE3C43" w:rsidRDefault="00FE3C43">
      <w:pPr>
        <w:rPr>
          <w:rFonts w:asciiTheme="minorHAnsi" w:hAnsiTheme="minorHAnsi" w:cstheme="minorHAnsi"/>
          <w:sz w:val="22"/>
          <w:szCs w:val="22"/>
        </w:rPr>
      </w:pPr>
    </w:p>
    <w:p w14:paraId="067C47FA" w14:textId="191832B5" w:rsidR="00FE3C43" w:rsidRDefault="00DA3701">
      <w:pPr>
        <w:spacing w:before="120"/>
        <w:jc w:val="center"/>
        <w:rPr>
          <w:rFonts w:asciiTheme="minorHAnsi" w:hAnsiTheme="minorHAnsi" w:cstheme="minorHAnsi"/>
          <w:b/>
          <w:bCs/>
          <w:sz w:val="32"/>
          <w:szCs w:val="32"/>
        </w:rPr>
      </w:pPr>
      <w:r>
        <w:rPr>
          <w:rFonts w:ascii="Calibri" w:hAnsi="Calibri" w:cstheme="minorHAnsi"/>
          <w:b/>
          <w:bCs/>
          <w:sz w:val="22"/>
          <w:szCs w:val="22"/>
        </w:rPr>
        <w:lastRenderedPageBreak/>
        <w:tab/>
      </w:r>
    </w:p>
    <w:p w14:paraId="131649C4" w14:textId="77777777" w:rsidR="00FE3C43" w:rsidRDefault="00FE3C43">
      <w:pPr>
        <w:rPr>
          <w:rFonts w:asciiTheme="minorHAnsi" w:hAnsiTheme="minorHAnsi" w:cstheme="minorHAnsi"/>
          <w:sz w:val="22"/>
          <w:szCs w:val="2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7097C95D" w14:textId="5F7C1092" w:rsidR="00FE3C43" w:rsidRDefault="00FE3C43">
      <w:pPr>
        <w:widowControl w:val="0"/>
        <w:jc w:val="both"/>
        <w:rPr>
          <w:rFonts w:ascii="Calibri" w:hAnsi="Calibri" w:cs="Calibri"/>
          <w:sz w:val="22"/>
          <w:szCs w:val="22"/>
        </w:rPr>
      </w:pPr>
    </w:p>
    <w:p w14:paraId="46B34A31" w14:textId="483991D8" w:rsidR="004A48DF" w:rsidRDefault="004A48DF" w:rsidP="004A48DF">
      <w:pPr>
        <w:spacing w:line="260" w:lineRule="atLeast"/>
      </w:pPr>
    </w:p>
    <w:p w14:paraId="081401A6" w14:textId="699A1EC8" w:rsidR="00FE3C43" w:rsidRDefault="00DA3701">
      <w:pPr>
        <w:spacing w:line="260" w:lineRule="atLeast"/>
        <w:ind w:firstLine="3402"/>
        <w:jc w:val="center"/>
      </w:pPr>
      <w:r>
        <w:br w:type="page"/>
      </w:r>
    </w:p>
    <w:p w14:paraId="028FF7AE" w14:textId="77777777" w:rsidR="00FE3C43" w:rsidRDefault="00FE3C43">
      <w:pPr>
        <w:spacing w:line="260" w:lineRule="atLeast"/>
        <w:ind w:firstLine="3402"/>
        <w:jc w:val="center"/>
        <w:rPr>
          <w:rFonts w:ascii="Calibri" w:hAnsi="Calibri" w:cs="Calibri"/>
          <w:i/>
          <w:sz w:val="18"/>
          <w:szCs w:val="18"/>
        </w:rPr>
      </w:pPr>
    </w:p>
    <w:p w14:paraId="65115F17" w14:textId="639CF471" w:rsidR="00FE3C43" w:rsidRDefault="00DA3701">
      <w:pPr>
        <w:jc w:val="center"/>
        <w:rPr>
          <w:rFonts w:asciiTheme="minorHAnsi" w:hAnsiTheme="minorHAnsi" w:cstheme="minorHAnsi"/>
          <w:sz w:val="22"/>
          <w:szCs w:val="22"/>
        </w:rPr>
      </w:pPr>
      <w:r>
        <w:rPr>
          <w:rFonts w:ascii="Calibri" w:hAnsi="Calibri" w:cstheme="minorHAnsi"/>
          <w:sz w:val="22"/>
          <w:szCs w:val="22"/>
        </w:rPr>
        <w:tab/>
      </w:r>
    </w:p>
    <w:p w14:paraId="6679E333"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1BAC4D85" w14:textId="77777777" w:rsidR="00FE3C43" w:rsidRDefault="00FE3C43">
      <w:pPr>
        <w:rPr>
          <w:rFonts w:asciiTheme="minorHAnsi" w:hAnsiTheme="minorHAnsi" w:cstheme="minorHAnsi"/>
          <w:color w:val="C00000"/>
          <w:sz w:val="22"/>
          <w:szCs w:val="22"/>
        </w:rPr>
      </w:pPr>
    </w:p>
    <w:p w14:paraId="3C2695B3" w14:textId="77777777" w:rsidR="00FE3C43" w:rsidRDefault="00FE3C43">
      <w:pPr>
        <w:rPr>
          <w:rFonts w:asciiTheme="minorHAnsi" w:hAnsiTheme="minorHAnsi" w:cstheme="minorHAnsi"/>
          <w:color w:val="C00000"/>
          <w:sz w:val="22"/>
          <w:szCs w:val="22"/>
        </w:rPr>
      </w:pPr>
    </w:p>
    <w:p w14:paraId="2F49B837" w14:textId="77777777" w:rsidR="00FE3C43" w:rsidRDefault="00FE3C43">
      <w:pPr>
        <w:rPr>
          <w:rFonts w:asciiTheme="minorHAnsi" w:hAnsiTheme="minorHAnsi" w:cstheme="minorHAnsi"/>
          <w:color w:val="C00000"/>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67510B91" w14:textId="77777777" w:rsidR="00FE3C43" w:rsidRDefault="00FE3C43" w:rsidP="002F7B59">
      <w:pPr>
        <w:spacing w:before="120"/>
        <w:rPr>
          <w:rFonts w:asciiTheme="minorHAnsi" w:hAnsiTheme="minorHAnsi" w:cstheme="minorHAnsi"/>
          <w:b/>
          <w:color w:val="C00000"/>
          <w:sz w:val="22"/>
          <w:szCs w:val="22"/>
        </w:rPr>
      </w:pP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09AD" w14:textId="77777777" w:rsidR="003409DA" w:rsidRDefault="003409DA">
      <w:r>
        <w:separator/>
      </w:r>
    </w:p>
  </w:endnote>
  <w:endnote w:type="continuationSeparator" w:id="0">
    <w:p w14:paraId="43B7F569" w14:textId="77777777" w:rsidR="003409DA" w:rsidRDefault="0034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altName w:val="Calibri"/>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EE"/>
    <w:family w:val="auto"/>
    <w:notTrueType/>
    <w:pitch w:val="default"/>
    <w:sig w:usb0="00000005" w:usb1="00000000" w:usb2="00000000" w:usb3="00000000" w:csb0="00000002"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2454" w14:textId="77777777" w:rsidR="003409DA" w:rsidRDefault="003409DA">
      <w:pPr>
        <w:rPr>
          <w:sz w:val="12"/>
        </w:rPr>
      </w:pPr>
    </w:p>
  </w:footnote>
  <w:footnote w:type="continuationSeparator" w:id="0">
    <w:p w14:paraId="0BF5A5C7" w14:textId="77777777" w:rsidR="003409DA" w:rsidRDefault="003409DA">
      <w:pPr>
        <w:rPr>
          <w:sz w:val="12"/>
        </w:rPr>
      </w:pPr>
    </w:p>
  </w:footnote>
  <w:footnote w:id="1">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3">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multilevel"/>
    <w:tmpl w:val="FED85C34"/>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360"/>
        </w:tabs>
        <w:ind w:left="360" w:hanging="360"/>
      </w:pPr>
      <w:rPr>
        <w:rFonts w:ascii="Verdana" w:hAnsi="Verdana" w:cs="Verdana"/>
        <w:b w:val="0"/>
        <w:bCs/>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35258B"/>
    <w:multiLevelType w:val="multilevel"/>
    <w:tmpl w:val="DF9857A6"/>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3"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4" w15:restartNumberingAfterBreak="0">
    <w:nsid w:val="082770C4"/>
    <w:multiLevelType w:val="hybridMultilevel"/>
    <w:tmpl w:val="9D043020"/>
    <w:lvl w:ilvl="0" w:tplc="C2AE3ED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9002DA">
      <w:start w:val="1"/>
      <w:numFmt w:val="decimal"/>
      <w:lvlText w:val="%2)"/>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F66236">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E13A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40004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C20FB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806BCC">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243D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44F40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3"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7"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0"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AF84218"/>
    <w:multiLevelType w:val="hybridMultilevel"/>
    <w:tmpl w:val="7B201F9C"/>
    <w:lvl w:ilvl="0" w:tplc="F5A2CF3C">
      <w:start w:val="1"/>
      <w:numFmt w:val="lowerLetter"/>
      <w:lvlText w:val="%1)"/>
      <w:lvlJc w:val="left"/>
      <w:pPr>
        <w:ind w:left="36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D95319"/>
    <w:multiLevelType w:val="hybridMultilevel"/>
    <w:tmpl w:val="99FE2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C47885"/>
    <w:multiLevelType w:val="multilevel"/>
    <w:tmpl w:val="38B87414"/>
    <w:lvl w:ilvl="0">
      <w:start w:val="3"/>
      <w:numFmt w:val="bullet"/>
      <w:lvlText w:val=""/>
      <w:lvlJc w:val="left"/>
      <w:pPr>
        <w:tabs>
          <w:tab w:val="num" w:pos="360"/>
        </w:tabs>
        <w:ind w:left="360" w:hanging="360"/>
      </w:pPr>
      <w:rPr>
        <w:rFonts w:ascii="Symbol" w:hAnsi="Symbol" w:cs="Symbol" w:hint="default"/>
        <w:sz w:val="24"/>
      </w:rPr>
    </w:lvl>
    <w:lvl w:ilvl="1">
      <w:start w:val="10"/>
      <w:numFmt w:val="decimal"/>
      <w:lvlText w:val="%2."/>
      <w:lvlJc w:val="left"/>
      <w:pPr>
        <w:ind w:left="0" w:firstLine="0"/>
      </w:pPr>
      <w:rPr>
        <w:rFonts w:ascii="Verdana" w:hAnsi="Verdana" w:cs="Verdana" w:hint="default"/>
        <w:b w:val="0"/>
        <w:bCs/>
        <w:color w:val="auto"/>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5"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0" w15:restartNumberingAfterBreak="0">
    <w:nsid w:val="677700CA"/>
    <w:multiLevelType w:val="hybridMultilevel"/>
    <w:tmpl w:val="CBF4EDCA"/>
    <w:lvl w:ilvl="0" w:tplc="FFFFFFFF">
      <w:start w:val="1"/>
      <w:numFmt w:val="lowerLetter"/>
      <w:lvlText w:val="%1)"/>
      <w:lvlJc w:val="left"/>
      <w:pPr>
        <w:ind w:left="720" w:hanging="360"/>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B211B3C"/>
    <w:multiLevelType w:val="hybridMultilevel"/>
    <w:tmpl w:val="1DF0DCDE"/>
    <w:lvl w:ilvl="0" w:tplc="ABF08342">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B2433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CCBC5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686AC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327E6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9AF7F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A6998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EE48E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E4D13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36"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7"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8"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0"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5"/>
  </w:num>
  <w:num w:numId="2" w16cid:durableId="1668167360">
    <w:abstractNumId w:val="40"/>
  </w:num>
  <w:num w:numId="3" w16cid:durableId="133984644">
    <w:abstractNumId w:val="27"/>
  </w:num>
  <w:num w:numId="4" w16cid:durableId="389961667">
    <w:abstractNumId w:val="10"/>
  </w:num>
  <w:num w:numId="5" w16cid:durableId="1670476290">
    <w:abstractNumId w:val="1"/>
  </w:num>
  <w:num w:numId="6" w16cid:durableId="1158381001">
    <w:abstractNumId w:val="35"/>
  </w:num>
  <w:num w:numId="7" w16cid:durableId="1797291109">
    <w:abstractNumId w:val="11"/>
  </w:num>
  <w:num w:numId="8" w16cid:durableId="233442587">
    <w:abstractNumId w:val="36"/>
  </w:num>
  <w:num w:numId="9" w16cid:durableId="525757094">
    <w:abstractNumId w:val="15"/>
  </w:num>
  <w:num w:numId="10" w16cid:durableId="585769176">
    <w:abstractNumId w:val="34"/>
  </w:num>
  <w:num w:numId="11" w16cid:durableId="920716083">
    <w:abstractNumId w:val="9"/>
  </w:num>
  <w:num w:numId="12" w16cid:durableId="6371529">
    <w:abstractNumId w:val="12"/>
  </w:num>
  <w:num w:numId="13" w16cid:durableId="1893299691">
    <w:abstractNumId w:val="26"/>
  </w:num>
  <w:num w:numId="14" w16cid:durableId="176773976">
    <w:abstractNumId w:val="33"/>
  </w:num>
  <w:num w:numId="15" w16cid:durableId="2087878294">
    <w:abstractNumId w:val="24"/>
  </w:num>
  <w:num w:numId="16" w16cid:durableId="1692954100">
    <w:abstractNumId w:val="14"/>
  </w:num>
  <w:num w:numId="17" w16cid:durableId="2067798577">
    <w:abstractNumId w:val="3"/>
  </w:num>
  <w:num w:numId="18" w16cid:durableId="495802725">
    <w:abstractNumId w:val="16"/>
  </w:num>
  <w:num w:numId="19" w16cid:durableId="1577399473">
    <w:abstractNumId w:val="19"/>
  </w:num>
  <w:num w:numId="20" w16cid:durableId="931282850">
    <w:abstractNumId w:val="37"/>
  </w:num>
  <w:num w:numId="21" w16cid:durableId="1127429533">
    <w:abstractNumId w:val="6"/>
  </w:num>
  <w:num w:numId="22" w16cid:durableId="163060375">
    <w:abstractNumId w:val="7"/>
  </w:num>
  <w:num w:numId="23" w16cid:durableId="1466192046">
    <w:abstractNumId w:val="28"/>
  </w:num>
  <w:num w:numId="24" w16cid:durableId="1001010287">
    <w:abstractNumId w:val="13"/>
  </w:num>
  <w:num w:numId="25" w16cid:durableId="1367440043">
    <w:abstractNumId w:val="20"/>
  </w:num>
  <w:num w:numId="26" w16cid:durableId="158545715">
    <w:abstractNumId w:val="38"/>
  </w:num>
  <w:num w:numId="27" w16cid:durableId="1665355766">
    <w:abstractNumId w:val="29"/>
  </w:num>
  <w:num w:numId="28" w16cid:durableId="2081949806">
    <w:abstractNumId w:val="31"/>
  </w:num>
  <w:num w:numId="29" w16cid:durableId="1862234687">
    <w:abstractNumId w:val="41"/>
  </w:num>
  <w:num w:numId="30" w16cid:durableId="722096500">
    <w:abstractNumId w:val="2"/>
  </w:num>
  <w:num w:numId="31" w16cid:durableId="1900703130">
    <w:abstractNumId w:val="18"/>
  </w:num>
  <w:num w:numId="32" w16cid:durableId="1381636621">
    <w:abstractNumId w:val="8"/>
  </w:num>
  <w:num w:numId="33" w16cid:durableId="1240095859">
    <w:abstractNumId w:val="17"/>
  </w:num>
  <w:num w:numId="34" w16cid:durableId="1548375928">
    <w:abstractNumId w:val="39"/>
  </w:num>
  <w:num w:numId="35" w16cid:durableId="104809805">
    <w:abstractNumId w:val="25"/>
  </w:num>
  <w:num w:numId="36" w16cid:durableId="1555048319">
    <w:abstractNumId w:val="22"/>
  </w:num>
  <w:num w:numId="37" w16cid:durableId="307324415">
    <w:abstractNumId w:val="4"/>
  </w:num>
  <w:num w:numId="38" w16cid:durableId="84348473">
    <w:abstractNumId w:val="32"/>
  </w:num>
  <w:num w:numId="39" w16cid:durableId="408427966">
    <w:abstractNumId w:val="30"/>
  </w:num>
  <w:num w:numId="40" w16cid:durableId="882131008">
    <w:abstractNumId w:val="21"/>
  </w:num>
  <w:num w:numId="41" w16cid:durableId="515118721">
    <w:abstractNumId w:val="0"/>
  </w:num>
  <w:num w:numId="42" w16cid:durableId="125661506">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FA7"/>
    <w:rsid w:val="000265CB"/>
    <w:rsid w:val="00032B62"/>
    <w:rsid w:val="00045368"/>
    <w:rsid w:val="000471EC"/>
    <w:rsid w:val="0005195E"/>
    <w:rsid w:val="00053DBF"/>
    <w:rsid w:val="00066A43"/>
    <w:rsid w:val="00086803"/>
    <w:rsid w:val="00090FC5"/>
    <w:rsid w:val="00097532"/>
    <w:rsid w:val="000A2993"/>
    <w:rsid w:val="000A67F3"/>
    <w:rsid w:val="000B1E44"/>
    <w:rsid w:val="000B4A59"/>
    <w:rsid w:val="000C6BDD"/>
    <w:rsid w:val="000D3864"/>
    <w:rsid w:val="000D4220"/>
    <w:rsid w:val="000D7BF3"/>
    <w:rsid w:val="000D7D62"/>
    <w:rsid w:val="000E1A13"/>
    <w:rsid w:val="000E48D4"/>
    <w:rsid w:val="000E4976"/>
    <w:rsid w:val="000E6892"/>
    <w:rsid w:val="000F27CD"/>
    <w:rsid w:val="000F48D6"/>
    <w:rsid w:val="0010254B"/>
    <w:rsid w:val="001051AF"/>
    <w:rsid w:val="00106005"/>
    <w:rsid w:val="00110B2E"/>
    <w:rsid w:val="00113627"/>
    <w:rsid w:val="001147F2"/>
    <w:rsid w:val="00114993"/>
    <w:rsid w:val="00115042"/>
    <w:rsid w:val="00115AC4"/>
    <w:rsid w:val="00133403"/>
    <w:rsid w:val="001452DE"/>
    <w:rsid w:val="00150125"/>
    <w:rsid w:val="001504F3"/>
    <w:rsid w:val="001527A2"/>
    <w:rsid w:val="001572C5"/>
    <w:rsid w:val="00161283"/>
    <w:rsid w:val="00163167"/>
    <w:rsid w:val="00174474"/>
    <w:rsid w:val="0017600D"/>
    <w:rsid w:val="00182CD4"/>
    <w:rsid w:val="00184136"/>
    <w:rsid w:val="00184705"/>
    <w:rsid w:val="001956E6"/>
    <w:rsid w:val="0019652E"/>
    <w:rsid w:val="001B2959"/>
    <w:rsid w:val="001B4E4D"/>
    <w:rsid w:val="001B7661"/>
    <w:rsid w:val="001C306F"/>
    <w:rsid w:val="001D31F5"/>
    <w:rsid w:val="001D3652"/>
    <w:rsid w:val="001D43AA"/>
    <w:rsid w:val="001E06A1"/>
    <w:rsid w:val="001E4AFC"/>
    <w:rsid w:val="001E68E7"/>
    <w:rsid w:val="001E6D4B"/>
    <w:rsid w:val="001F4706"/>
    <w:rsid w:val="001F5323"/>
    <w:rsid w:val="00203DAC"/>
    <w:rsid w:val="00213AB9"/>
    <w:rsid w:val="0021480A"/>
    <w:rsid w:val="0022084B"/>
    <w:rsid w:val="0022752B"/>
    <w:rsid w:val="00231B0C"/>
    <w:rsid w:val="00232867"/>
    <w:rsid w:val="0023434C"/>
    <w:rsid w:val="00241B3E"/>
    <w:rsid w:val="002479C3"/>
    <w:rsid w:val="00260949"/>
    <w:rsid w:val="002624D7"/>
    <w:rsid w:val="0026408D"/>
    <w:rsid w:val="00275D63"/>
    <w:rsid w:val="002801BD"/>
    <w:rsid w:val="00281FE2"/>
    <w:rsid w:val="00283035"/>
    <w:rsid w:val="00286C26"/>
    <w:rsid w:val="002901D4"/>
    <w:rsid w:val="00291997"/>
    <w:rsid w:val="002948CC"/>
    <w:rsid w:val="00294BD3"/>
    <w:rsid w:val="00296740"/>
    <w:rsid w:val="002A0D5F"/>
    <w:rsid w:val="002B0676"/>
    <w:rsid w:val="002B0B05"/>
    <w:rsid w:val="002B1720"/>
    <w:rsid w:val="002B1CF7"/>
    <w:rsid w:val="002C7A7F"/>
    <w:rsid w:val="002D0674"/>
    <w:rsid w:val="002D66B6"/>
    <w:rsid w:val="002E5BC2"/>
    <w:rsid w:val="002E68A0"/>
    <w:rsid w:val="002E788A"/>
    <w:rsid w:val="002F41B3"/>
    <w:rsid w:val="002F5B36"/>
    <w:rsid w:val="002F7B59"/>
    <w:rsid w:val="00326154"/>
    <w:rsid w:val="00331F87"/>
    <w:rsid w:val="00332307"/>
    <w:rsid w:val="00336C1C"/>
    <w:rsid w:val="0034041B"/>
    <w:rsid w:val="003409DA"/>
    <w:rsid w:val="003564C2"/>
    <w:rsid w:val="00356F04"/>
    <w:rsid w:val="00363689"/>
    <w:rsid w:val="003640E7"/>
    <w:rsid w:val="00365E9B"/>
    <w:rsid w:val="00366C62"/>
    <w:rsid w:val="003732FB"/>
    <w:rsid w:val="003768EB"/>
    <w:rsid w:val="003803E3"/>
    <w:rsid w:val="00381BB3"/>
    <w:rsid w:val="00383E33"/>
    <w:rsid w:val="003852BD"/>
    <w:rsid w:val="0038603D"/>
    <w:rsid w:val="00391137"/>
    <w:rsid w:val="00393887"/>
    <w:rsid w:val="00397FD9"/>
    <w:rsid w:val="003A2AB2"/>
    <w:rsid w:val="003A553C"/>
    <w:rsid w:val="003A7D1C"/>
    <w:rsid w:val="003B3A98"/>
    <w:rsid w:val="003C3472"/>
    <w:rsid w:val="003C47B7"/>
    <w:rsid w:val="003D3889"/>
    <w:rsid w:val="003E5790"/>
    <w:rsid w:val="003E5D1A"/>
    <w:rsid w:val="003E76E4"/>
    <w:rsid w:val="003E7F3D"/>
    <w:rsid w:val="0040636A"/>
    <w:rsid w:val="00406C66"/>
    <w:rsid w:val="00417346"/>
    <w:rsid w:val="00421057"/>
    <w:rsid w:val="00432BB0"/>
    <w:rsid w:val="004342B7"/>
    <w:rsid w:val="004365DC"/>
    <w:rsid w:val="00444F41"/>
    <w:rsid w:val="00451F48"/>
    <w:rsid w:val="004546BD"/>
    <w:rsid w:val="00461175"/>
    <w:rsid w:val="00462414"/>
    <w:rsid w:val="004650EC"/>
    <w:rsid w:val="004728A2"/>
    <w:rsid w:val="00476A5C"/>
    <w:rsid w:val="00476FCA"/>
    <w:rsid w:val="0049048F"/>
    <w:rsid w:val="00491D12"/>
    <w:rsid w:val="00492498"/>
    <w:rsid w:val="00495320"/>
    <w:rsid w:val="004A0124"/>
    <w:rsid w:val="004A07C2"/>
    <w:rsid w:val="004A48DF"/>
    <w:rsid w:val="004A7887"/>
    <w:rsid w:val="004B2F84"/>
    <w:rsid w:val="004B6B86"/>
    <w:rsid w:val="004C0A5F"/>
    <w:rsid w:val="004D2B24"/>
    <w:rsid w:val="004D59CE"/>
    <w:rsid w:val="004D6C1D"/>
    <w:rsid w:val="004E108F"/>
    <w:rsid w:val="004E34A8"/>
    <w:rsid w:val="004E79BC"/>
    <w:rsid w:val="004F1A02"/>
    <w:rsid w:val="004F27DF"/>
    <w:rsid w:val="004F53F3"/>
    <w:rsid w:val="0050205F"/>
    <w:rsid w:val="00502607"/>
    <w:rsid w:val="00503D5B"/>
    <w:rsid w:val="00504FC4"/>
    <w:rsid w:val="0050776E"/>
    <w:rsid w:val="00512D1F"/>
    <w:rsid w:val="005153B2"/>
    <w:rsid w:val="00516183"/>
    <w:rsid w:val="005325D1"/>
    <w:rsid w:val="005349F3"/>
    <w:rsid w:val="0054246E"/>
    <w:rsid w:val="005461AE"/>
    <w:rsid w:val="005579E5"/>
    <w:rsid w:val="00560BD3"/>
    <w:rsid w:val="0056248F"/>
    <w:rsid w:val="0056343F"/>
    <w:rsid w:val="005838B3"/>
    <w:rsid w:val="00590A94"/>
    <w:rsid w:val="005916EE"/>
    <w:rsid w:val="00597472"/>
    <w:rsid w:val="005B39CA"/>
    <w:rsid w:val="005B6310"/>
    <w:rsid w:val="005B6A14"/>
    <w:rsid w:val="005C3305"/>
    <w:rsid w:val="005C415B"/>
    <w:rsid w:val="005C645E"/>
    <w:rsid w:val="005C7268"/>
    <w:rsid w:val="005C75F3"/>
    <w:rsid w:val="005D33D3"/>
    <w:rsid w:val="005D3F2E"/>
    <w:rsid w:val="005D45C6"/>
    <w:rsid w:val="005E07BE"/>
    <w:rsid w:val="005F2AEA"/>
    <w:rsid w:val="00600898"/>
    <w:rsid w:val="00602C6F"/>
    <w:rsid w:val="006037B3"/>
    <w:rsid w:val="00603CE3"/>
    <w:rsid w:val="0061399C"/>
    <w:rsid w:val="006154B0"/>
    <w:rsid w:val="00620284"/>
    <w:rsid w:val="00630C9C"/>
    <w:rsid w:val="0063124C"/>
    <w:rsid w:val="00634A8B"/>
    <w:rsid w:val="00635FED"/>
    <w:rsid w:val="00637AF9"/>
    <w:rsid w:val="00643C1A"/>
    <w:rsid w:val="00654505"/>
    <w:rsid w:val="00654762"/>
    <w:rsid w:val="006548D6"/>
    <w:rsid w:val="00654FEF"/>
    <w:rsid w:val="00656B3A"/>
    <w:rsid w:val="006610E1"/>
    <w:rsid w:val="006714CB"/>
    <w:rsid w:val="00671615"/>
    <w:rsid w:val="00676A25"/>
    <w:rsid w:val="00681259"/>
    <w:rsid w:val="00686F60"/>
    <w:rsid w:val="00690250"/>
    <w:rsid w:val="00690E1B"/>
    <w:rsid w:val="0069133A"/>
    <w:rsid w:val="00691443"/>
    <w:rsid w:val="00695E43"/>
    <w:rsid w:val="00697AC7"/>
    <w:rsid w:val="006A2827"/>
    <w:rsid w:val="006A49DF"/>
    <w:rsid w:val="006A6DA6"/>
    <w:rsid w:val="006A70B4"/>
    <w:rsid w:val="006B172D"/>
    <w:rsid w:val="006B5F83"/>
    <w:rsid w:val="006B67BE"/>
    <w:rsid w:val="006B7A77"/>
    <w:rsid w:val="006D2F02"/>
    <w:rsid w:val="006D353E"/>
    <w:rsid w:val="006E1788"/>
    <w:rsid w:val="006E1F01"/>
    <w:rsid w:val="006E553A"/>
    <w:rsid w:val="006E7F1B"/>
    <w:rsid w:val="006F03FB"/>
    <w:rsid w:val="006F501C"/>
    <w:rsid w:val="00704EE1"/>
    <w:rsid w:val="00705FA5"/>
    <w:rsid w:val="00712582"/>
    <w:rsid w:val="0072068D"/>
    <w:rsid w:val="00727281"/>
    <w:rsid w:val="007308CC"/>
    <w:rsid w:val="0073635C"/>
    <w:rsid w:val="00753EA3"/>
    <w:rsid w:val="00757298"/>
    <w:rsid w:val="007630B2"/>
    <w:rsid w:val="00766EEB"/>
    <w:rsid w:val="00782D65"/>
    <w:rsid w:val="0078673C"/>
    <w:rsid w:val="0079436F"/>
    <w:rsid w:val="00795409"/>
    <w:rsid w:val="00796843"/>
    <w:rsid w:val="007969F9"/>
    <w:rsid w:val="0079761B"/>
    <w:rsid w:val="007A0C56"/>
    <w:rsid w:val="007B24D5"/>
    <w:rsid w:val="007B31C1"/>
    <w:rsid w:val="007B4C0A"/>
    <w:rsid w:val="007C2BB9"/>
    <w:rsid w:val="007C2F22"/>
    <w:rsid w:val="007C41E4"/>
    <w:rsid w:val="007C7A5F"/>
    <w:rsid w:val="007D2F06"/>
    <w:rsid w:val="007E2DA7"/>
    <w:rsid w:val="007E716E"/>
    <w:rsid w:val="007F2B54"/>
    <w:rsid w:val="007F659A"/>
    <w:rsid w:val="00800257"/>
    <w:rsid w:val="00806FC5"/>
    <w:rsid w:val="0081064B"/>
    <w:rsid w:val="00810F80"/>
    <w:rsid w:val="00811C92"/>
    <w:rsid w:val="00814C79"/>
    <w:rsid w:val="008227BD"/>
    <w:rsid w:val="0082771B"/>
    <w:rsid w:val="008338FA"/>
    <w:rsid w:val="00847E5B"/>
    <w:rsid w:val="00850F36"/>
    <w:rsid w:val="00855554"/>
    <w:rsid w:val="0087738C"/>
    <w:rsid w:val="00881DA9"/>
    <w:rsid w:val="00886755"/>
    <w:rsid w:val="00890478"/>
    <w:rsid w:val="008A17FD"/>
    <w:rsid w:val="008A39D4"/>
    <w:rsid w:val="008B0781"/>
    <w:rsid w:val="008B1DDD"/>
    <w:rsid w:val="008C3623"/>
    <w:rsid w:val="008C476F"/>
    <w:rsid w:val="008D0661"/>
    <w:rsid w:val="008D1967"/>
    <w:rsid w:val="008E1A12"/>
    <w:rsid w:val="008E6291"/>
    <w:rsid w:val="008F565E"/>
    <w:rsid w:val="00904828"/>
    <w:rsid w:val="00907F39"/>
    <w:rsid w:val="00912355"/>
    <w:rsid w:val="009147C4"/>
    <w:rsid w:val="009221A6"/>
    <w:rsid w:val="00926FDA"/>
    <w:rsid w:val="00930E09"/>
    <w:rsid w:val="00931098"/>
    <w:rsid w:val="00931F0B"/>
    <w:rsid w:val="00946C09"/>
    <w:rsid w:val="0096393F"/>
    <w:rsid w:val="00963A72"/>
    <w:rsid w:val="00966DBE"/>
    <w:rsid w:val="009731C9"/>
    <w:rsid w:val="009826B8"/>
    <w:rsid w:val="00990516"/>
    <w:rsid w:val="00990DBC"/>
    <w:rsid w:val="0099400E"/>
    <w:rsid w:val="009A15BB"/>
    <w:rsid w:val="009A2D10"/>
    <w:rsid w:val="009A5EF7"/>
    <w:rsid w:val="009B1714"/>
    <w:rsid w:val="009B4D3D"/>
    <w:rsid w:val="009B603F"/>
    <w:rsid w:val="009C5BAC"/>
    <w:rsid w:val="009D0FBB"/>
    <w:rsid w:val="009D274C"/>
    <w:rsid w:val="009D3684"/>
    <w:rsid w:val="009D4394"/>
    <w:rsid w:val="009D4533"/>
    <w:rsid w:val="009E372A"/>
    <w:rsid w:val="009E3B05"/>
    <w:rsid w:val="009E564D"/>
    <w:rsid w:val="009F6E58"/>
    <w:rsid w:val="00A043CB"/>
    <w:rsid w:val="00A04B22"/>
    <w:rsid w:val="00A14C29"/>
    <w:rsid w:val="00A17DC3"/>
    <w:rsid w:val="00A203AE"/>
    <w:rsid w:val="00A235DA"/>
    <w:rsid w:val="00A26BCC"/>
    <w:rsid w:val="00A3653F"/>
    <w:rsid w:val="00A55F48"/>
    <w:rsid w:val="00A56020"/>
    <w:rsid w:val="00A574BD"/>
    <w:rsid w:val="00A5761C"/>
    <w:rsid w:val="00A628F4"/>
    <w:rsid w:val="00A63ED4"/>
    <w:rsid w:val="00A67B11"/>
    <w:rsid w:val="00A7258D"/>
    <w:rsid w:val="00A8308F"/>
    <w:rsid w:val="00A83849"/>
    <w:rsid w:val="00A9197E"/>
    <w:rsid w:val="00A94459"/>
    <w:rsid w:val="00AA20E9"/>
    <w:rsid w:val="00AB2839"/>
    <w:rsid w:val="00AB4507"/>
    <w:rsid w:val="00AB64A0"/>
    <w:rsid w:val="00AB7C7D"/>
    <w:rsid w:val="00AC3732"/>
    <w:rsid w:val="00AC712A"/>
    <w:rsid w:val="00AD0209"/>
    <w:rsid w:val="00AD0AD5"/>
    <w:rsid w:val="00AD21C5"/>
    <w:rsid w:val="00AD7792"/>
    <w:rsid w:val="00AD7BF4"/>
    <w:rsid w:val="00B0390A"/>
    <w:rsid w:val="00B12389"/>
    <w:rsid w:val="00B2023F"/>
    <w:rsid w:val="00B52CC4"/>
    <w:rsid w:val="00B61DD4"/>
    <w:rsid w:val="00B70A53"/>
    <w:rsid w:val="00B754A3"/>
    <w:rsid w:val="00B84CEC"/>
    <w:rsid w:val="00B92A49"/>
    <w:rsid w:val="00B94B3F"/>
    <w:rsid w:val="00BA6AE9"/>
    <w:rsid w:val="00BA6EFD"/>
    <w:rsid w:val="00BA79F1"/>
    <w:rsid w:val="00BB18A6"/>
    <w:rsid w:val="00BB5349"/>
    <w:rsid w:val="00BB7481"/>
    <w:rsid w:val="00BC4E50"/>
    <w:rsid w:val="00BD2038"/>
    <w:rsid w:val="00BD6735"/>
    <w:rsid w:val="00BD7A91"/>
    <w:rsid w:val="00BD7AFB"/>
    <w:rsid w:val="00BE118C"/>
    <w:rsid w:val="00BE37E0"/>
    <w:rsid w:val="00BE4243"/>
    <w:rsid w:val="00BE699B"/>
    <w:rsid w:val="00BE72E8"/>
    <w:rsid w:val="00BF0F65"/>
    <w:rsid w:val="00BF142D"/>
    <w:rsid w:val="00BF2B0B"/>
    <w:rsid w:val="00BF5FF2"/>
    <w:rsid w:val="00C00E85"/>
    <w:rsid w:val="00C04FDD"/>
    <w:rsid w:val="00C062E5"/>
    <w:rsid w:val="00C14156"/>
    <w:rsid w:val="00C22F40"/>
    <w:rsid w:val="00C23D84"/>
    <w:rsid w:val="00C26A7E"/>
    <w:rsid w:val="00C31056"/>
    <w:rsid w:val="00C3346C"/>
    <w:rsid w:val="00C34842"/>
    <w:rsid w:val="00C44C5C"/>
    <w:rsid w:val="00C5148C"/>
    <w:rsid w:val="00C6041A"/>
    <w:rsid w:val="00C648FA"/>
    <w:rsid w:val="00C675B0"/>
    <w:rsid w:val="00C74CE3"/>
    <w:rsid w:val="00C87DBE"/>
    <w:rsid w:val="00C9303A"/>
    <w:rsid w:val="00CA1075"/>
    <w:rsid w:val="00CA2E63"/>
    <w:rsid w:val="00CC4E98"/>
    <w:rsid w:val="00CC6963"/>
    <w:rsid w:val="00CD245B"/>
    <w:rsid w:val="00CD66C4"/>
    <w:rsid w:val="00CD6B39"/>
    <w:rsid w:val="00CE0DF2"/>
    <w:rsid w:val="00CF31CC"/>
    <w:rsid w:val="00D11FED"/>
    <w:rsid w:val="00D12EAE"/>
    <w:rsid w:val="00D16643"/>
    <w:rsid w:val="00D16CF9"/>
    <w:rsid w:val="00D17AE3"/>
    <w:rsid w:val="00D26AB3"/>
    <w:rsid w:val="00D3060D"/>
    <w:rsid w:val="00D31912"/>
    <w:rsid w:val="00D36126"/>
    <w:rsid w:val="00D4321A"/>
    <w:rsid w:val="00D47546"/>
    <w:rsid w:val="00D533A5"/>
    <w:rsid w:val="00D60381"/>
    <w:rsid w:val="00D60DCD"/>
    <w:rsid w:val="00D616C5"/>
    <w:rsid w:val="00D63398"/>
    <w:rsid w:val="00D64DB3"/>
    <w:rsid w:val="00D6567F"/>
    <w:rsid w:val="00D658B7"/>
    <w:rsid w:val="00D74A6B"/>
    <w:rsid w:val="00D75670"/>
    <w:rsid w:val="00D80E77"/>
    <w:rsid w:val="00D81F0B"/>
    <w:rsid w:val="00D83B22"/>
    <w:rsid w:val="00D83E76"/>
    <w:rsid w:val="00D849A9"/>
    <w:rsid w:val="00D90410"/>
    <w:rsid w:val="00D9613A"/>
    <w:rsid w:val="00DA3701"/>
    <w:rsid w:val="00DA3749"/>
    <w:rsid w:val="00DA6477"/>
    <w:rsid w:val="00DB0082"/>
    <w:rsid w:val="00DB0E59"/>
    <w:rsid w:val="00DD1D37"/>
    <w:rsid w:val="00DD2B33"/>
    <w:rsid w:val="00DE2BF0"/>
    <w:rsid w:val="00DE2F9C"/>
    <w:rsid w:val="00DE5D89"/>
    <w:rsid w:val="00DE7B00"/>
    <w:rsid w:val="00DF1947"/>
    <w:rsid w:val="00DF7E1D"/>
    <w:rsid w:val="00E0370F"/>
    <w:rsid w:val="00E05120"/>
    <w:rsid w:val="00E10BD8"/>
    <w:rsid w:val="00E111BE"/>
    <w:rsid w:val="00E12839"/>
    <w:rsid w:val="00E12FD4"/>
    <w:rsid w:val="00E15B83"/>
    <w:rsid w:val="00E23A5E"/>
    <w:rsid w:val="00E23E68"/>
    <w:rsid w:val="00E32A25"/>
    <w:rsid w:val="00E3760B"/>
    <w:rsid w:val="00E37A2E"/>
    <w:rsid w:val="00E37A60"/>
    <w:rsid w:val="00E41C92"/>
    <w:rsid w:val="00E42F7B"/>
    <w:rsid w:val="00E51589"/>
    <w:rsid w:val="00E54610"/>
    <w:rsid w:val="00E558E9"/>
    <w:rsid w:val="00E60488"/>
    <w:rsid w:val="00E63FCB"/>
    <w:rsid w:val="00E6604E"/>
    <w:rsid w:val="00E66269"/>
    <w:rsid w:val="00E71A93"/>
    <w:rsid w:val="00E72877"/>
    <w:rsid w:val="00E7321F"/>
    <w:rsid w:val="00E8637D"/>
    <w:rsid w:val="00E96571"/>
    <w:rsid w:val="00EA0B10"/>
    <w:rsid w:val="00EA3765"/>
    <w:rsid w:val="00EA487B"/>
    <w:rsid w:val="00EA4DE7"/>
    <w:rsid w:val="00EB2FE9"/>
    <w:rsid w:val="00EB3353"/>
    <w:rsid w:val="00EB6D67"/>
    <w:rsid w:val="00EC2C99"/>
    <w:rsid w:val="00EC48C9"/>
    <w:rsid w:val="00ED054C"/>
    <w:rsid w:val="00EE1BFE"/>
    <w:rsid w:val="00EE22F0"/>
    <w:rsid w:val="00EE48BA"/>
    <w:rsid w:val="00EE4AF8"/>
    <w:rsid w:val="00EF017B"/>
    <w:rsid w:val="00EF56FD"/>
    <w:rsid w:val="00F03910"/>
    <w:rsid w:val="00F045F8"/>
    <w:rsid w:val="00F10E0E"/>
    <w:rsid w:val="00F135D0"/>
    <w:rsid w:val="00F22EC8"/>
    <w:rsid w:val="00F2433B"/>
    <w:rsid w:val="00F44092"/>
    <w:rsid w:val="00F476E7"/>
    <w:rsid w:val="00F47859"/>
    <w:rsid w:val="00F55ECD"/>
    <w:rsid w:val="00F568D5"/>
    <w:rsid w:val="00F67373"/>
    <w:rsid w:val="00F74544"/>
    <w:rsid w:val="00F74823"/>
    <w:rsid w:val="00F75504"/>
    <w:rsid w:val="00F768B4"/>
    <w:rsid w:val="00F77357"/>
    <w:rsid w:val="00F84860"/>
    <w:rsid w:val="00F86368"/>
    <w:rsid w:val="00F9038C"/>
    <w:rsid w:val="00F91C18"/>
    <w:rsid w:val="00F92479"/>
    <w:rsid w:val="00F92C0D"/>
    <w:rsid w:val="00FA5568"/>
    <w:rsid w:val="00FA5F09"/>
    <w:rsid w:val="00FB1CBA"/>
    <w:rsid w:val="00FB2136"/>
    <w:rsid w:val="00FB289C"/>
    <w:rsid w:val="00FB3CEF"/>
    <w:rsid w:val="00FB73AB"/>
    <w:rsid w:val="00FD2D49"/>
    <w:rsid w:val="00FD4225"/>
    <w:rsid w:val="00FD6583"/>
    <w:rsid w:val="00FD6F12"/>
    <w:rsid w:val="00FE2531"/>
    <w:rsid w:val="00FE3C43"/>
    <w:rsid w:val="00FE5707"/>
    <w:rsid w:val="00FF0D4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table" w:customStyle="1" w:styleId="TableGrid">
    <w:name w:val="TableGrid"/>
    <w:rsid w:val="00232867"/>
    <w:pPr>
      <w:suppressAutoHyphens w:val="0"/>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5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mailto:inspektor25052018@gmail.com"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theme" Target="theme/theme1.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32</Pages>
  <Words>10452</Words>
  <Characters>62712</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238</cp:revision>
  <cp:lastPrinted>2023-06-14T09:00:00Z</cp:lastPrinted>
  <dcterms:created xsi:type="dcterms:W3CDTF">2022-07-12T09:10:00Z</dcterms:created>
  <dcterms:modified xsi:type="dcterms:W3CDTF">2023-06-22T12:20:00Z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