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90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564"/>
        <w:gridCol w:w="4239"/>
        <w:gridCol w:w="3587"/>
      </w:tblGrid>
      <w:tr>
        <w:trPr>
          <w:trHeight w:val="944" w:hRule="atLeast"/>
        </w:trPr>
        <w:tc>
          <w:tcPr>
            <w:tcW w:w="1564" w:type="dxa"/>
            <w:tcBorders/>
            <w:vAlign w:val="center"/>
          </w:tcPr>
          <w:p>
            <w:pPr>
              <w:pStyle w:val="Nagwek"/>
              <w:widowControl w:val="false"/>
              <w:snapToGrid w:val="false"/>
              <w:spacing w:lineRule="auto" w:line="276"/>
              <w:jc w:val="center"/>
              <w:rPr>
                <w:sz w:val="6"/>
              </w:rPr>
            </w:pPr>
            <w:r>
              <w:rPr>
                <w:sz w:val="6"/>
              </w:rPr>
            </w:r>
          </w:p>
          <w:p>
            <w:pPr>
              <w:pStyle w:val="Nagwek"/>
              <w:widowControl w:val="false"/>
              <w:spacing w:lineRule="auto" w:line="276"/>
              <w:rPr/>
            </w:pPr>
            <w:r>
              <w:rPr/>
              <w:drawing>
                <wp:inline distT="0" distB="0" distL="0" distR="0">
                  <wp:extent cx="921385" cy="607060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/>
            <w:vAlign w:val="center"/>
          </w:tcPr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ZESPÓŁ ZAKŁADÓW OPIEKI ZDROWOTNEJ</w:t>
            </w:r>
          </w:p>
          <w:p>
            <w:pPr>
              <w:pStyle w:val="Nagwek"/>
              <w:widowControl w:val="false"/>
              <w:spacing w:lineRule="auto" w:line="276"/>
              <w:ind w:hanging="0" w:left="1134"/>
              <w:rPr>
                <w:rFonts w:ascii="Trebuchet MS" w:hAnsi="Trebuchet MS" w:cs="Arial"/>
                <w:b/>
                <w:bCs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W CZARNKOWIE</w:t>
            </w:r>
          </w:p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ul. Kościuszki 96, 64-700 CZARNKÓW</w:t>
            </w:r>
          </w:p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cs="Arial" w:ascii="Trebuchet MS" w:hAnsi="Trebuchet MS"/>
                <w:b/>
                <w:bCs/>
                <w:sz w:val="20"/>
                <w:lang w:val="en-US"/>
              </w:rPr>
              <w:t>tel. 67 352 81 70,  tel./fax 67 352 81 71</w:t>
            </w:r>
          </w:p>
        </w:tc>
        <w:tc>
          <w:tcPr>
            <w:tcW w:w="3587" w:type="dxa"/>
            <w:tcBorders/>
            <w:vAlign w:val="center"/>
          </w:tcPr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 w:cs="Calibri"/>
                <w:b/>
                <w:sz w:val="20"/>
              </w:rPr>
            </w:pPr>
            <w:r>
              <w:rPr>
                <w:rFonts w:cs="Calibri" w:ascii="Trebuchet MS" w:hAnsi="Trebuchet MS" w:cstheme="minorHAnsi"/>
                <w:b/>
                <w:sz w:val="20"/>
              </w:rPr>
              <w:t>WWW.SZPITAL.CZARNKOW.PL</w:t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mail: sekretariat@zzozczarnkow.x.pl</w:t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rFonts w:cs="Arial" w:ascii="Trebuchet MS" w:hAnsi="Trebuchet MS"/>
                <w:b/>
                <w:bCs/>
                <w:sz w:val="18"/>
                <w:szCs w:val="18"/>
                <w:lang w:val="en-US"/>
              </w:rPr>
              <w:t>NIP  763-17-48-697    REGON  000308525</w:t>
            </w:r>
          </w:p>
        </w:tc>
      </w:tr>
    </w:tbl>
    <w:p>
      <w:pPr>
        <w:pStyle w:val="Normal"/>
        <w:spacing w:lineRule="auto" w:line="276"/>
        <w:ind w:hanging="0" w:right="283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/>
        <w:jc w:val="right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Czarnków, </w:t>
      </w:r>
      <w:r>
        <w:rPr>
          <w:b/>
          <w:bCs/>
          <w:sz w:val="24"/>
          <w:szCs w:val="24"/>
          <w:lang w:val="de-DE"/>
        </w:rPr>
        <w:t>22</w:t>
      </w:r>
      <w:r>
        <w:rPr>
          <w:b/>
          <w:bCs/>
          <w:sz w:val="24"/>
          <w:szCs w:val="24"/>
          <w:lang w:val="de-DE"/>
        </w:rPr>
        <w:t xml:space="preserve"> lipca 2024</w:t>
      </w:r>
    </w:p>
    <w:p>
      <w:pPr>
        <w:pStyle w:val="Normal"/>
        <w:spacing w:lineRule="auto" w:line="27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WARTOŚĆ SZACUNKOWA</w:t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Zakup i dostawa sprzętu medycznego w Zespole Zakładów Opieki Zdrowotnej w Czarnkowie” </w:t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spacing w:lineRule="auto" w:line="276"/>
        <w:ind w:hanging="0" w:left="0" w:right="0"/>
        <w:jc w:val="both"/>
        <w:rPr>
          <w:b/>
          <w:bCs/>
        </w:rPr>
      </w:pPr>
      <w:r>
        <w:rPr>
          <w:b/>
          <w:bCs/>
          <w:sz w:val="22"/>
          <w:szCs w:val="22"/>
        </w:rPr>
        <w:t>1. Przedmiot wartości szacunkowej: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76"/>
        <w:ind w:hanging="0" w:left="0" w:right="0"/>
        <w:jc w:val="both"/>
        <w:rPr/>
      </w:pPr>
      <w:r>
        <w:rPr>
          <w:b w:val="false"/>
          <w:bCs w:val="false"/>
          <w:sz w:val="22"/>
          <w:szCs w:val="22"/>
        </w:rPr>
        <w:t xml:space="preserve">Zespół Zakładów Opieki Zdrowotnej w Czarnkowie zaprasza do złożenia oferty w postępowaniu prowadzonym w trybie szacowania cen towarów, którego przedmiotem jest </w:t>
      </w:r>
      <w:r>
        <w:rPr>
          <w:b w:val="false"/>
          <w:bCs w:val="false"/>
          <w:i/>
          <w:iCs/>
          <w:sz w:val="22"/>
          <w:szCs w:val="22"/>
        </w:rPr>
        <w:t>„Zakup i dostawa sprzętu medycznego w Zespole Zakładów Opieki Zdrowotnej w Czarnkowie”</w:t>
      </w:r>
    </w:p>
    <w:p>
      <w:pPr>
        <w:pStyle w:val="Normal"/>
        <w:bidi w:val="0"/>
        <w:jc w:val="both"/>
        <w:rPr>
          <w:b w:val="false"/>
          <w:bCs/>
          <w:sz w:val="22"/>
          <w:szCs w:val="22"/>
        </w:rPr>
      </w:pPr>
      <w:r>
        <w:rPr>
          <w:b w:val="false"/>
          <w:bCs/>
          <w:sz w:val="22"/>
          <w:szCs w:val="22"/>
        </w:rPr>
      </w:r>
    </w:p>
    <w:p>
      <w:pPr>
        <w:pStyle w:val="Normal"/>
        <w:bidi w:val="0"/>
        <w:spacing w:lineRule="auto" w:line="276"/>
        <w:ind w:hanging="0" w:left="0" w:right="0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76"/>
        <w:ind w:hanging="0" w:left="0" w:right="0"/>
        <w:jc w:val="both"/>
        <w:rPr>
          <w:b/>
          <w:bCs/>
        </w:rPr>
      </w:pPr>
      <w:r>
        <w:rPr>
          <w:b/>
          <w:bCs/>
          <w:sz w:val="22"/>
          <w:szCs w:val="22"/>
        </w:rPr>
        <w:t>2. Wymagania Zamawiającego:</w:t>
      </w:r>
    </w:p>
    <w:p>
      <w:pPr>
        <w:pStyle w:val="BodyText"/>
        <w:spacing w:lineRule="atLeast" w:line="225" w:before="0" w:after="150"/>
        <w:ind w:hanging="0" w:left="0" w:right="0"/>
        <w:rPr>
          <w:bCs/>
          <w:color w:val="000000"/>
          <w:sz w:val="22"/>
          <w:szCs w:val="22"/>
          <w:u w:val="none"/>
        </w:rPr>
      </w:pPr>
      <w:r>
        <w:rPr>
          <w:bCs/>
          <w:color w:val="000000"/>
          <w:sz w:val="22"/>
          <w:szCs w:val="22"/>
          <w:u w:val="none"/>
        </w:rPr>
      </w:r>
    </w:p>
    <w:p>
      <w:pPr>
        <w:pStyle w:val="BodyText"/>
        <w:spacing w:lineRule="atLeast" w:line="225" w:before="0" w:after="150"/>
        <w:ind w:hanging="0" w:left="0" w:right="0"/>
        <w:rPr/>
      </w:pPr>
      <w:r>
        <w:rPr>
          <w:b/>
          <w:bCs/>
          <w:color w:val="000000"/>
          <w:sz w:val="22"/>
          <w:szCs w:val="22"/>
          <w:u w:val="single"/>
        </w:rPr>
        <w:t>- Zamawiający dopuszcza składanie ofert częściowych</w:t>
      </w:r>
      <w:r>
        <w:rPr>
          <w:bCs/>
          <w:color w:val="000000"/>
          <w:sz w:val="22"/>
          <w:szCs w:val="22"/>
          <w:u w:val="none"/>
        </w:rPr>
        <w:t>.</w:t>
        <w:br/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>2.1 Opis przedmiotu wartości szacunkowej stanowią: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340" w:right="0"/>
        <w:jc w:val="both"/>
        <w:rPr/>
      </w:pPr>
      <w:r>
        <w:rPr>
          <w:b/>
          <w:bCs/>
        </w:rPr>
        <w:t xml:space="preserve">- </w:t>
      </w:r>
      <w:r>
        <w:rPr/>
        <w:t>Formularz Cenowy wraz z opisem sprzętu - Załącznik nr 1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2.2 Warunki wymagane od Wykonawców (warunki współpracy):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40" w:left="340" w:right="0"/>
        <w:jc w:val="both"/>
        <w:rPr/>
      </w:pPr>
      <w:r>
        <w:rPr/>
        <w:t xml:space="preserve">2.2.1 Przedstawienie oferty uwzględniającej wszystkie ewentualne koszty dodatkowe </w:t>
        <w:br/>
        <w:t>(transport, części zamienne, naprawa).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2.3 Do oferty należy dołączyć (w formacie PDF):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40" w:left="340" w:right="0"/>
        <w:jc w:val="both"/>
        <w:rPr/>
      </w:pPr>
      <w:r>
        <w:rPr/>
        <w:t>2.3.1 Podpisany Formularz Cenowy - Załącznik nr 1. Formularz Cenowy musi być podpisany przez osobę upoważnioną do reprezentowania Wykonawcy (zgodnie ze sposobem reprezentacji wskazanym w Krajowym Rejestrze Sądowym, Centralnej Ewidencji i Informacji o Działalności Gospodarczej, bądź wynikającą z innego dokumentu),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40" w:left="340" w:right="0"/>
        <w:jc w:val="both"/>
        <w:rPr/>
      </w:pPr>
      <w:r>
        <w:rPr/>
        <w:t xml:space="preserve">2.4 Informacja na temat możliwości składania ofert częściowych - oferta może obejmować całość zamówienia, Zamawiający dopuszcza możliwości składania ofert częściowych. </w:t>
      </w:r>
    </w:p>
    <w:p>
      <w:pPr>
        <w:pStyle w:val="Normal"/>
        <w:jc w:val="both"/>
        <w:rPr/>
      </w:pPr>
      <w:r>
        <w:rPr/>
        <w:t>2.5 Cena ofertowa – łączna wartość w PLN całego przedmiotu zamówienia wraz z transportem,</w:t>
      </w:r>
    </w:p>
    <w:p>
      <w:pPr>
        <w:pStyle w:val="Normal"/>
        <w:jc w:val="both"/>
        <w:rPr/>
      </w:pPr>
      <w:r>
        <w:rPr/>
        <w:t>2.6 Warunki płatności - przelew 60 dni od daty otrzymania prawidłowo wystawionej faktury VAT.</w:t>
      </w:r>
    </w:p>
    <w:p>
      <w:pPr>
        <w:pStyle w:val="Normal"/>
        <w:jc w:val="both"/>
        <w:rPr/>
      </w:pPr>
      <w:r>
        <w:rPr/>
        <w:t>2.7 Termin realizacji – doprecyzowane indywidualnie.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bidi w:val="0"/>
        <w:jc w:val="both"/>
        <w:rPr/>
      </w:pPr>
      <w:r>
        <w:rPr>
          <w:b/>
          <w:bCs/>
        </w:rPr>
        <w:t>3. Wymagania dodatkowe: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97" w:left="397" w:right="0"/>
        <w:jc w:val="both"/>
        <w:rPr/>
      </w:pPr>
      <w:r>
        <w:rPr/>
        <w:t>3.1. Cena złożona w ofercie przez Zamawiającego powinna obejmować wszystkie koszty związane</w:t>
        <w:br/>
        <w:t>z wykonaniem całości zamówienia.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Style w:val="Hyperlink"/>
          <w:b/>
          <w:bCs/>
          <w:color w:val="000000"/>
          <w:sz w:val="22"/>
          <w:szCs w:val="22"/>
          <w:u w:val="none"/>
        </w:rPr>
        <w:t xml:space="preserve">4. Ostateczny termin składania ofert – </w:t>
      </w:r>
      <w:r>
        <w:rPr>
          <w:rStyle w:val="Hyperlink"/>
          <w:b/>
          <w:bCs/>
          <w:color w:val="000000"/>
          <w:sz w:val="22"/>
          <w:szCs w:val="22"/>
          <w:u w:val="none"/>
        </w:rPr>
        <w:t>25</w:t>
      </w:r>
      <w:r>
        <w:rPr>
          <w:rStyle w:val="Hyperlink"/>
          <w:b/>
          <w:bCs/>
          <w:color w:val="000000"/>
          <w:sz w:val="22"/>
          <w:szCs w:val="22"/>
          <w:u w:val="none"/>
        </w:rPr>
        <w:t xml:space="preserve">.07.2024 r. </w:t>
      </w:r>
    </w:p>
    <w:p>
      <w:pPr>
        <w:pStyle w:val="Normal"/>
        <w:bidi w:val="0"/>
        <w:jc w:val="both"/>
        <w:rPr>
          <w:rStyle w:val="Hyperlink"/>
          <w:b/>
          <w:bCs/>
          <w:color w:val="000000"/>
          <w:sz w:val="22"/>
          <w:szCs w:val="22"/>
          <w:u w:val="none"/>
        </w:rPr>
      </w:pPr>
      <w:r>
        <w:rPr>
          <w:b/>
          <w:bCs/>
          <w:color w:val="000000"/>
          <w:sz w:val="22"/>
          <w:szCs w:val="22"/>
          <w:u w:val="none"/>
        </w:rPr>
      </w:r>
    </w:p>
    <w:p>
      <w:pPr>
        <w:pStyle w:val="BodyText"/>
        <w:bidi w:val="0"/>
        <w:spacing w:before="0" w:after="140"/>
        <w:jc w:val="center"/>
        <w:rPr/>
      </w:pPr>
      <w:r>
        <w:rPr>
          <w:rStyle w:val="Hyperlink"/>
          <w:color w:val="000000"/>
          <w:u w:val="single"/>
          <w:shd w:fill="auto" w:val="clear"/>
        </w:rPr>
        <w:t>Informujemy, że poniższe postępowanie ma charakter szacowania wartości zamówienia.</w:t>
      </w:r>
    </w:p>
    <w:sectPr>
      <w:footerReference w:type="default" r:id="rId3"/>
      <w:type w:val="nextPage"/>
      <w:pgSz w:w="11906" w:h="16838"/>
      <w:pgMar w:left="1417" w:right="1417" w:gutter="0" w:header="0" w:top="1417" w:footer="1417" w:bottom="272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Trebuchet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Sporządził: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Specjalista ds. logistyki Paulina Kubiś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Referent ds. logistyki Natalia Wójcik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tel. (67) 352 – 81 – 77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e-mail: logistyka@zzozczarnkow.x.pl</w:t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466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ar-SA" w:bidi="ar-SA"/>
    </w:rPr>
  </w:style>
  <w:style w:type="paragraph" w:styleId="Heading3">
    <w:name w:val="Heading 3"/>
    <w:basedOn w:val="Nagwek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e24666"/>
    <w:rPr>
      <w:rFonts w:ascii="Tahoma" w:hAnsi="Tahoma" w:eastAsia="Times New Roman" w:cs="Tahoma"/>
      <w:sz w:val="16"/>
      <w:szCs w:val="16"/>
      <w:lang w:eastAsia="ar-SA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 w:customStyle="1">
    <w:name w:val="Nagłówek"/>
    <w:basedOn w:val="Normal"/>
    <w:next w:val="BodyText"/>
    <w:qFormat/>
    <w:rsid w:val="00e2466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4666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Footer">
    <w:name w:val="Footer"/>
    <w:basedOn w:val="Gwkaistopka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eracjaabc">
    <w:name w:val="Numeracja abc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2475</TotalTime>
  <Application>LibreOffice/7.6.4.1$Windows_X86_64 LibreOffice_project/e19e193f88cd6c0525a17fb7a176ed8e6a3e2aa1</Application>
  <AppVersion>15.0000</AppVersion>
  <Pages>2</Pages>
  <Words>281</Words>
  <Characters>1914</Characters>
  <CharactersWithSpaces>2178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2021-06-28T15:11:00Z</dcterms:created>
  <dc:creator>SEKRETARIAT ZZOZ Czarnków</dc:creator>
  <dc:description/>
  <dc:language>pl-PL</dc:language>
  <cp:lastModifiedBy/>
  <cp:lastPrinted>2024-07-01T12:40:46Z</cp:lastPrinted>
  <dcterms:modified xsi:type="dcterms:W3CDTF">2024-07-22T11:58:37Z</dcterms:modified>
  <cp:revision>194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