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1D" w:rsidRPr="00DA05CC" w:rsidRDefault="009C361D" w:rsidP="009C361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bookmarkStart w:id="0" w:name="_Hlk61172342"/>
      <w:r>
        <w:rPr>
          <w:rFonts w:eastAsia="Arial" w:cs="Times New Roman"/>
          <w:b/>
          <w:kern w:val="1"/>
          <w:szCs w:val="20"/>
          <w:lang w:eastAsia="zh-CN" w:bidi="hi-IN"/>
        </w:rPr>
        <w:t>Nr ref. SR.272.u.23.2023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C361D" w:rsidRPr="00DA05CC" w:rsidRDefault="009C361D" w:rsidP="009C361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C361D" w:rsidRPr="00DA05CC" w:rsidRDefault="009C361D" w:rsidP="009C361D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9C361D" w:rsidRPr="00D05306" w:rsidRDefault="009C361D" w:rsidP="009C361D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C361D" w:rsidRPr="00D05306" w:rsidRDefault="009C361D" w:rsidP="009C361D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 xml:space="preserve">Wykonawca  </w:t>
      </w:r>
      <w:r w:rsidRPr="00DA05CC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P</w:t>
      </w:r>
      <w:r w:rsidRPr="00DA05CC">
        <w:rPr>
          <w:rFonts w:eastAsia="Times New Roman" w:cs="Times New Roman"/>
          <w:b/>
          <w:szCs w:val="20"/>
          <w:lang w:eastAsia="zh-CN"/>
        </w:rPr>
        <w:t>odmiot udostępniający zasoby</w:t>
      </w:r>
      <w:r>
        <w:rPr>
          <w:rFonts w:eastAsia="Times New Roman" w:cs="Times New Roman"/>
          <w:b/>
          <w:szCs w:val="20"/>
          <w:lang w:eastAsia="zh-CN"/>
        </w:rPr>
        <w:t xml:space="preserve">  </w:t>
      </w:r>
      <w:r w:rsidRPr="00DA05CC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P</w:t>
      </w:r>
      <w:r w:rsidRPr="00DA05CC">
        <w:rPr>
          <w:rFonts w:eastAsia="Times New Roman" w:cs="Times New Roman"/>
          <w:b/>
          <w:szCs w:val="20"/>
          <w:lang w:eastAsia="zh-CN"/>
        </w:rPr>
        <w:t>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C361D" w:rsidRPr="00DA05CC" w:rsidRDefault="009C361D" w:rsidP="009C361D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C361D" w:rsidRPr="00DA05CC" w:rsidRDefault="009C361D" w:rsidP="009C361D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C361D" w:rsidRPr="00DA05CC" w:rsidRDefault="009C361D" w:rsidP="009C361D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C361D" w:rsidRPr="00DA05CC" w:rsidRDefault="009C361D" w:rsidP="009C361D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361D" w:rsidRDefault="009C361D" w:rsidP="009C361D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9C361D" w:rsidRPr="00F62FE0" w:rsidRDefault="009C361D" w:rsidP="009C361D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Pr="00F62FE0">
        <w:rPr>
          <w:rFonts w:eastAsia="Times New Roman" w:cs="Times New Roman"/>
          <w:b/>
          <w:szCs w:val="20"/>
          <w:lang w:eastAsia="zh-CN"/>
        </w:rPr>
        <w:t>y</w:t>
      </w:r>
      <w:r>
        <w:rPr>
          <w:rFonts w:eastAsia="Times New Roman" w:cs="Times New Roman"/>
          <w:b/>
          <w:szCs w:val="20"/>
          <w:lang w:eastAsia="zh-CN"/>
        </w:rPr>
        <w:t xml:space="preserve">  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  </w:t>
      </w:r>
      <w:r w:rsidRPr="00F62FE0">
        <w:rPr>
          <w:rFonts w:eastAsia="Times New Roman" w:cs="Times New Roman"/>
          <w:b/>
          <w:szCs w:val="20"/>
          <w:lang w:eastAsia="zh-CN"/>
        </w:rPr>
        <w:t>Podmiotu udostępniającego zasoby</w:t>
      </w:r>
      <w:r>
        <w:rPr>
          <w:rFonts w:eastAsia="Times New Roman" w:cs="Times New Roman"/>
          <w:b/>
          <w:szCs w:val="20"/>
          <w:lang w:eastAsia="zh-CN"/>
        </w:rPr>
        <w:t xml:space="preserve">  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>
        <w:rPr>
          <w:rFonts w:eastAsia="Times New Roman" w:cs="Times New Roman"/>
          <w:b/>
          <w:szCs w:val="20"/>
          <w:lang w:eastAsia="zh-CN"/>
        </w:rPr>
        <w:t xml:space="preserve">    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C361D" w:rsidRPr="0033644A" w:rsidRDefault="009C361D" w:rsidP="009C361D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9C361D" w:rsidRPr="0033644A" w:rsidRDefault="009C361D" w:rsidP="009C361D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33644A">
        <w:rPr>
          <w:rFonts w:eastAsia="Times New Roman" w:cs="Times New Roman"/>
          <w:szCs w:val="20"/>
          <w:lang w:eastAsia="zh-CN"/>
        </w:rPr>
        <w:t>składane na podstawie art. 273 ust. 1 ustawy Pzp, dotyczące przesłanek wykluczenia z postępowania</w:t>
      </w:r>
    </w:p>
    <w:p w:rsidR="009C361D" w:rsidRPr="0033644A" w:rsidRDefault="009C361D" w:rsidP="009C361D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C361D" w:rsidRPr="008D2B06" w:rsidRDefault="009C361D" w:rsidP="009C361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>
        <w:rPr>
          <w:rFonts w:eastAsia="Arial" w:cs="Times New Roman"/>
          <w:kern w:val="1"/>
          <w:szCs w:val="20"/>
          <w:lang w:eastAsia="zh-CN" w:bidi="hi-IN"/>
        </w:rPr>
        <w:t>r referencyjny</w:t>
      </w:r>
      <w:r w:rsidRPr="008D2B06">
        <w:rPr>
          <w:rFonts w:eastAsia="Arial" w:cs="Times New Roman"/>
          <w:kern w:val="1"/>
          <w:szCs w:val="20"/>
          <w:lang w:eastAsia="zh-CN" w:bidi="hi-IN"/>
        </w:rPr>
        <w:t>: SR.272.u.23.2023.RG</w:t>
      </w:r>
    </w:p>
    <w:p w:rsidR="009C361D" w:rsidRPr="00E868D3" w:rsidRDefault="009C361D" w:rsidP="009C361D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9C361D" w:rsidRPr="00DA05CC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361D" w:rsidRDefault="009C361D" w:rsidP="009C361D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C361D" w:rsidRPr="00D46330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46330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46330">
        <w:rPr>
          <w:rFonts w:eastAsia="Times New Roman" w:cs="Times New Roman"/>
          <w:bCs/>
          <w:szCs w:val="20"/>
          <w:lang w:eastAsia="zh-CN"/>
        </w:rPr>
        <w:t xml:space="preserve"> wykluczeniu z postępowania na podstawie </w:t>
      </w:r>
      <w:r w:rsidRPr="00D46330">
        <w:rPr>
          <w:rFonts w:cs="Times New Roman"/>
        </w:rPr>
        <w:t>art. 7 ust. 1 ustawy z dnia 13 kwietnia 2022 r., o szczególnych rozwiązaniach w zakresie przeciwdziałania wspieraniu agresji na Ukrainę oraz służących ochronie bezpieczeństwa narodowego (t.j.: Dz. U. z 202</w:t>
      </w:r>
      <w:r>
        <w:rPr>
          <w:rFonts w:cs="Times New Roman"/>
        </w:rPr>
        <w:t>3</w:t>
      </w:r>
      <w:r w:rsidRPr="00D46330">
        <w:rPr>
          <w:rFonts w:cs="Times New Roman"/>
        </w:rPr>
        <w:t xml:space="preserve"> r., poz. </w:t>
      </w:r>
      <w:r>
        <w:rPr>
          <w:rFonts w:cs="Times New Roman"/>
        </w:rPr>
        <w:t>129</w:t>
      </w:r>
      <w:r w:rsidRPr="00D46330">
        <w:rPr>
          <w:rFonts w:cs="Times New Roman"/>
        </w:rPr>
        <w:t>).</w:t>
      </w:r>
    </w:p>
    <w:p w:rsidR="009C361D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361D" w:rsidRPr="00DA05CC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Pr="00DA05CC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C361D" w:rsidRPr="003E0998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Pr="00C8207E" w:rsidRDefault="009C361D" w:rsidP="009C361D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C361D" w:rsidRPr="00D05306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9C361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9C361D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DC4FC" w15:done="0"/>
  <w15:commentEx w15:paraId="4DA18833" w15:done="0"/>
  <w15:commentEx w15:paraId="688B46A1" w15:done="0"/>
  <w15:commentEx w15:paraId="6D5E8FAD" w15:done="0"/>
  <w15:commentEx w15:paraId="67235001" w15:done="0"/>
  <w15:commentEx w15:paraId="0C5E9AB5" w15:done="0"/>
  <w15:commentEx w15:paraId="2CA1D0D7" w15:done="0"/>
  <w15:commentEx w15:paraId="69D73C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B55" w16cex:dateUtc="2023-02-15T07:50:00Z"/>
  <w16cex:commentExtensible w16cex:durableId="27971BC2" w16cex:dateUtc="2023-02-15T07:52:00Z"/>
  <w16cex:commentExtensible w16cex:durableId="27971CC7" w16cex:dateUtc="2023-02-15T07:56:00Z"/>
  <w16cex:commentExtensible w16cex:durableId="27971E56" w16cex:dateUtc="2023-02-15T08:03:00Z"/>
  <w16cex:commentExtensible w16cex:durableId="27971E79" w16cex:dateUtc="2023-02-15T08:03:00Z"/>
  <w16cex:commentExtensible w16cex:durableId="279720F1" w16cex:dateUtc="2023-02-15T08:14:00Z"/>
  <w16cex:commentExtensible w16cex:durableId="279723F5" w16cex:dateUtc="2023-02-15T08:27:00Z"/>
  <w16cex:commentExtensible w16cex:durableId="279723A7" w16cex:dateUtc="2023-02-1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DC4FC" w16cid:durableId="27971B55"/>
  <w16cid:commentId w16cid:paraId="4DA18833" w16cid:durableId="27971BC2"/>
  <w16cid:commentId w16cid:paraId="688B46A1" w16cid:durableId="27971CC7"/>
  <w16cid:commentId w16cid:paraId="6D5E8FAD" w16cid:durableId="27971E56"/>
  <w16cid:commentId w16cid:paraId="67235001" w16cid:durableId="27971E79"/>
  <w16cid:commentId w16cid:paraId="0C5E9AB5" w16cid:durableId="279720F1"/>
  <w16cid:commentId w16cid:paraId="2CA1D0D7" w16cid:durableId="279723F5"/>
  <w16cid:commentId w16cid:paraId="69D73CB1" w16cid:durableId="279723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EE" w:rsidRDefault="00AF76EE">
      <w:pPr>
        <w:spacing w:after="0" w:line="240" w:lineRule="auto"/>
      </w:pPr>
      <w:r>
        <w:separator/>
      </w:r>
    </w:p>
  </w:endnote>
  <w:endnote w:type="continuationSeparator" w:id="0">
    <w:p w:rsidR="00AF76EE" w:rsidRDefault="00AF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F" w:rsidRDefault="004A6EE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3A6F">
      <w:rPr>
        <w:szCs w:val="20"/>
      </w:rPr>
      <w:instrText xml:space="preserve"> PAGE </w:instrText>
    </w:r>
    <w:r>
      <w:rPr>
        <w:szCs w:val="20"/>
      </w:rPr>
      <w:fldChar w:fldCharType="separate"/>
    </w:r>
    <w:r w:rsidR="001B5D8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EE" w:rsidRDefault="00AF76EE">
      <w:pPr>
        <w:spacing w:after="0" w:line="240" w:lineRule="auto"/>
      </w:pPr>
      <w:r>
        <w:separator/>
      </w:r>
    </w:p>
  </w:footnote>
  <w:footnote w:type="continuationSeparator" w:id="0">
    <w:p w:rsidR="00AF76EE" w:rsidRDefault="00AF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D5A61"/>
    <w:multiLevelType w:val="hybridMultilevel"/>
    <w:tmpl w:val="1C38D9BE"/>
    <w:lvl w:ilvl="0" w:tplc="755A84DA">
      <w:start w:val="1"/>
      <w:numFmt w:val="lowerLetter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07A74AC2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9E6BE9"/>
    <w:multiLevelType w:val="hybridMultilevel"/>
    <w:tmpl w:val="A7503E62"/>
    <w:lvl w:ilvl="0" w:tplc="B35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C3012E6"/>
    <w:multiLevelType w:val="hybridMultilevel"/>
    <w:tmpl w:val="80F253C0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A4750"/>
    <w:multiLevelType w:val="hybridMultilevel"/>
    <w:tmpl w:val="1CBCAF12"/>
    <w:lvl w:ilvl="0" w:tplc="F1E8069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3A7CD6"/>
    <w:multiLevelType w:val="hybridMultilevel"/>
    <w:tmpl w:val="F20EB994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7EC1D55"/>
    <w:multiLevelType w:val="hybridMultilevel"/>
    <w:tmpl w:val="995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D3055"/>
    <w:multiLevelType w:val="hybridMultilevel"/>
    <w:tmpl w:val="6728D0C6"/>
    <w:lvl w:ilvl="0" w:tplc="0988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970BA8"/>
    <w:multiLevelType w:val="hybridMultilevel"/>
    <w:tmpl w:val="C21AFAE0"/>
    <w:lvl w:ilvl="0" w:tplc="34CA880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4848E2"/>
    <w:multiLevelType w:val="hybridMultilevel"/>
    <w:tmpl w:val="8CF4F23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62E1A56"/>
    <w:multiLevelType w:val="hybridMultilevel"/>
    <w:tmpl w:val="1D20D12E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755A84DA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  <w:sz w:val="20"/>
      </w:r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E4F6BA3"/>
    <w:multiLevelType w:val="hybridMultilevel"/>
    <w:tmpl w:val="3EAE1BB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spacing w:val="-6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A4733"/>
    <w:multiLevelType w:val="hybridMultilevel"/>
    <w:tmpl w:val="33C8F34A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5A84DA">
      <w:start w:val="1"/>
      <w:numFmt w:val="lowerLetter"/>
      <w:lvlText w:val="%3)"/>
      <w:lvlJc w:val="left"/>
      <w:pPr>
        <w:ind w:left="2340" w:hanging="360"/>
      </w:pPr>
      <w:rPr>
        <w:rFonts w:hint="default"/>
        <w:w w:val="100"/>
        <w:sz w:val="20"/>
      </w:rPr>
    </w:lvl>
    <w:lvl w:ilvl="3" w:tplc="F048847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0B67216"/>
    <w:multiLevelType w:val="hybridMultilevel"/>
    <w:tmpl w:val="0080A5C6"/>
    <w:lvl w:ilvl="0" w:tplc="755A8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6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153539"/>
    <w:multiLevelType w:val="hybridMultilevel"/>
    <w:tmpl w:val="1DF83816"/>
    <w:lvl w:ilvl="0" w:tplc="755A84DA">
      <w:start w:val="1"/>
      <w:numFmt w:val="lowerLetter"/>
      <w:lvlText w:val="%1)"/>
      <w:lvlJc w:val="left"/>
      <w:pPr>
        <w:ind w:left="2340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6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5325998"/>
    <w:multiLevelType w:val="hybridMultilevel"/>
    <w:tmpl w:val="B5AC2FC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spacing w:val="-6"/>
        <w:w w:val="99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365F7F"/>
    <w:multiLevelType w:val="hybridMultilevel"/>
    <w:tmpl w:val="8812917A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2"/>
  </w:num>
  <w:num w:numId="4">
    <w:abstractNumId w:val="132"/>
  </w:num>
  <w:num w:numId="5">
    <w:abstractNumId w:val="46"/>
  </w:num>
  <w:num w:numId="6">
    <w:abstractNumId w:val="48"/>
  </w:num>
  <w:num w:numId="7">
    <w:abstractNumId w:val="100"/>
  </w:num>
  <w:num w:numId="8">
    <w:abstractNumId w:val="124"/>
  </w:num>
  <w:num w:numId="9">
    <w:abstractNumId w:val="97"/>
  </w:num>
  <w:num w:numId="10">
    <w:abstractNumId w:val="54"/>
  </w:num>
  <w:num w:numId="11">
    <w:abstractNumId w:val="115"/>
  </w:num>
  <w:num w:numId="12">
    <w:abstractNumId w:val="94"/>
  </w:num>
  <w:num w:numId="13">
    <w:abstractNumId w:val="133"/>
  </w:num>
  <w:num w:numId="14">
    <w:abstractNumId w:val="136"/>
  </w:num>
  <w:num w:numId="15">
    <w:abstractNumId w:val="99"/>
  </w:num>
  <w:num w:numId="16">
    <w:abstractNumId w:val="105"/>
  </w:num>
  <w:num w:numId="17">
    <w:abstractNumId w:val="7"/>
  </w:num>
  <w:num w:numId="18">
    <w:abstractNumId w:val="117"/>
  </w:num>
  <w:num w:numId="19">
    <w:abstractNumId w:val="135"/>
  </w:num>
  <w:num w:numId="20">
    <w:abstractNumId w:val="89"/>
  </w:num>
  <w:num w:numId="21">
    <w:abstractNumId w:val="60"/>
  </w:num>
  <w:num w:numId="22">
    <w:abstractNumId w:val="120"/>
  </w:num>
  <w:num w:numId="23">
    <w:abstractNumId w:val="114"/>
  </w:num>
  <w:num w:numId="24">
    <w:abstractNumId w:val="85"/>
  </w:num>
  <w:num w:numId="25">
    <w:abstractNumId w:val="104"/>
  </w:num>
  <w:num w:numId="26">
    <w:abstractNumId w:val="140"/>
  </w:num>
  <w:num w:numId="27">
    <w:abstractNumId w:val="98"/>
  </w:num>
  <w:num w:numId="28">
    <w:abstractNumId w:val="108"/>
  </w:num>
  <w:num w:numId="29">
    <w:abstractNumId w:val="113"/>
  </w:num>
  <w:num w:numId="30">
    <w:abstractNumId w:val="78"/>
  </w:num>
  <w:num w:numId="31">
    <w:abstractNumId w:val="73"/>
  </w:num>
  <w:num w:numId="32">
    <w:abstractNumId w:val="39"/>
  </w:num>
  <w:num w:numId="33">
    <w:abstractNumId w:val="34"/>
  </w:num>
  <w:num w:numId="34">
    <w:abstractNumId w:val="87"/>
  </w:num>
  <w:num w:numId="35">
    <w:abstractNumId w:val="96"/>
  </w:num>
  <w:num w:numId="36">
    <w:abstractNumId w:val="35"/>
  </w:num>
  <w:num w:numId="37">
    <w:abstractNumId w:val="57"/>
  </w:num>
  <w:num w:numId="38">
    <w:abstractNumId w:val="69"/>
  </w:num>
  <w:num w:numId="39">
    <w:abstractNumId w:val="138"/>
  </w:num>
  <w:num w:numId="40">
    <w:abstractNumId w:val="88"/>
  </w:num>
  <w:num w:numId="41">
    <w:abstractNumId w:val="65"/>
  </w:num>
  <w:num w:numId="42">
    <w:abstractNumId w:val="112"/>
  </w:num>
  <w:num w:numId="43">
    <w:abstractNumId w:val="118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58"/>
  </w:num>
  <w:num w:numId="47">
    <w:abstractNumId w:val="26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103"/>
  </w:num>
  <w:num w:numId="51">
    <w:abstractNumId w:val="106"/>
  </w:num>
  <w:num w:numId="52">
    <w:abstractNumId w:val="131"/>
  </w:num>
  <w:num w:numId="53">
    <w:abstractNumId w:val="32"/>
  </w:num>
  <w:num w:numId="54">
    <w:abstractNumId w:val="71"/>
  </w:num>
  <w:num w:numId="55">
    <w:abstractNumId w:val="123"/>
  </w:num>
  <w:num w:numId="56">
    <w:abstractNumId w:val="86"/>
  </w:num>
  <w:num w:numId="57">
    <w:abstractNumId w:val="128"/>
  </w:num>
  <w:num w:numId="58">
    <w:abstractNumId w:val="121"/>
  </w:num>
  <w:num w:numId="59">
    <w:abstractNumId w:val="44"/>
  </w:num>
  <w:num w:numId="60">
    <w:abstractNumId w:val="134"/>
  </w:num>
  <w:num w:numId="61">
    <w:abstractNumId w:val="63"/>
  </w:num>
  <w:num w:numId="62">
    <w:abstractNumId w:val="75"/>
  </w:num>
  <w:num w:numId="63">
    <w:abstractNumId w:val="126"/>
  </w:num>
  <w:num w:numId="64">
    <w:abstractNumId w:val="41"/>
  </w:num>
  <w:num w:numId="65">
    <w:abstractNumId w:val="45"/>
  </w:num>
  <w:num w:numId="66">
    <w:abstractNumId w:val="64"/>
  </w:num>
  <w:num w:numId="67">
    <w:abstractNumId w:val="52"/>
  </w:num>
  <w:num w:numId="68">
    <w:abstractNumId w:val="47"/>
  </w:num>
  <w:num w:numId="69">
    <w:abstractNumId w:val="55"/>
  </w:num>
  <w:num w:numId="70">
    <w:abstractNumId w:val="59"/>
  </w:num>
  <w:num w:numId="71">
    <w:abstractNumId w:val="76"/>
  </w:num>
  <w:num w:numId="72">
    <w:abstractNumId w:val="125"/>
  </w:num>
  <w:num w:numId="73">
    <w:abstractNumId w:val="119"/>
  </w:num>
  <w:num w:numId="74">
    <w:abstractNumId w:val="80"/>
  </w:num>
  <w:num w:numId="75">
    <w:abstractNumId w:val="139"/>
  </w:num>
  <w:num w:numId="76">
    <w:abstractNumId w:val="82"/>
  </w:num>
  <w:num w:numId="77">
    <w:abstractNumId w:val="74"/>
  </w:num>
  <w:num w:numId="78">
    <w:abstractNumId w:val="36"/>
  </w:num>
  <w:num w:numId="79">
    <w:abstractNumId w:val="122"/>
  </w:num>
  <w:num w:numId="80">
    <w:abstractNumId w:val="102"/>
  </w:num>
  <w:num w:numId="81">
    <w:abstractNumId w:val="68"/>
  </w:num>
  <w:num w:numId="82">
    <w:abstractNumId w:val="67"/>
  </w:num>
  <w:num w:numId="83">
    <w:abstractNumId w:val="53"/>
  </w:num>
  <w:num w:numId="84">
    <w:abstractNumId w:val="30"/>
  </w:num>
  <w:num w:numId="85">
    <w:abstractNumId w:val="93"/>
  </w:num>
  <w:num w:numId="86">
    <w:abstractNumId w:val="40"/>
  </w:num>
  <w:num w:numId="87">
    <w:abstractNumId w:val="43"/>
  </w:num>
  <w:num w:numId="88">
    <w:abstractNumId w:val="109"/>
  </w:num>
  <w:num w:numId="89">
    <w:abstractNumId w:val="49"/>
  </w:num>
  <w:num w:numId="90">
    <w:abstractNumId w:val="130"/>
  </w:num>
  <w:num w:numId="91">
    <w:abstractNumId w:val="29"/>
  </w:num>
  <w:num w:numId="92">
    <w:abstractNumId w:val="91"/>
  </w:num>
  <w:num w:numId="93">
    <w:abstractNumId w:val="83"/>
  </w:num>
  <w:num w:numId="94">
    <w:abstractNumId w:val="90"/>
  </w:num>
  <w:num w:numId="95">
    <w:abstractNumId w:val="110"/>
  </w:num>
  <w:num w:numId="96">
    <w:abstractNumId w:val="116"/>
  </w:num>
  <w:num w:numId="97">
    <w:abstractNumId w:val="81"/>
  </w:num>
  <w:num w:numId="98">
    <w:abstractNumId w:val="42"/>
  </w:num>
  <w:num w:numId="99">
    <w:abstractNumId w:val="95"/>
  </w:num>
  <w:num w:numId="100">
    <w:abstractNumId w:val="27"/>
  </w:num>
  <w:num w:numId="101">
    <w:abstractNumId w:val="127"/>
  </w:num>
  <w:num w:numId="102">
    <w:abstractNumId w:val="79"/>
  </w:num>
  <w:num w:numId="103">
    <w:abstractNumId w:val="28"/>
  </w:num>
  <w:num w:numId="104">
    <w:abstractNumId w:val="31"/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0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EAC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777F8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5D8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09EE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11E4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1FE6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6EE0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6A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528E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2E81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5E29"/>
    <w:rsid w:val="00A16113"/>
    <w:rsid w:val="00A16322"/>
    <w:rsid w:val="00A1642E"/>
    <w:rsid w:val="00A16A4F"/>
    <w:rsid w:val="00A2135C"/>
    <w:rsid w:val="00A22304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6EE"/>
    <w:rsid w:val="00AF78F9"/>
    <w:rsid w:val="00AF7C66"/>
    <w:rsid w:val="00AF7CAB"/>
    <w:rsid w:val="00B021E5"/>
    <w:rsid w:val="00B02388"/>
    <w:rsid w:val="00B03340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3FD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C7F19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459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B7DA-A6D9-4E01-8E76-0FE84504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2023-02-21T13:07:00Z</cp:lastPrinted>
  <dcterms:created xsi:type="dcterms:W3CDTF">2023-02-15T07:47:00Z</dcterms:created>
  <dcterms:modified xsi:type="dcterms:W3CDTF">2023-02-21T13:31:00Z</dcterms:modified>
</cp:coreProperties>
</file>