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7AF7E" w14:textId="78AF0F15" w:rsidR="00D33CE3" w:rsidRPr="007A1090" w:rsidRDefault="00D33CE3" w:rsidP="00D33CE3">
      <w:pPr>
        <w:pStyle w:val="Nagwek1"/>
        <w:jc w:val="right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A1090">
        <w:rPr>
          <w:rFonts w:asciiTheme="minorHAnsi" w:hAnsiTheme="minorHAnsi" w:cstheme="minorHAnsi"/>
          <w:i/>
          <w:sz w:val="24"/>
          <w:szCs w:val="24"/>
        </w:rPr>
        <w:t>Załącznik Nr 2</w:t>
      </w:r>
      <w:r w:rsidR="000F0CED">
        <w:rPr>
          <w:rFonts w:asciiTheme="minorHAnsi" w:hAnsiTheme="minorHAnsi" w:cstheme="minorHAnsi"/>
          <w:i/>
          <w:sz w:val="24"/>
          <w:szCs w:val="24"/>
        </w:rPr>
        <w:t xml:space="preserve"> do SWZ</w:t>
      </w:r>
    </w:p>
    <w:p w14:paraId="7F34495D" w14:textId="77777777" w:rsidR="00D33CE3" w:rsidRPr="00941A22" w:rsidRDefault="00D33CE3" w:rsidP="00D33CE3">
      <w:pPr>
        <w:jc w:val="center"/>
        <w:rPr>
          <w:rFonts w:asciiTheme="minorHAnsi" w:hAnsiTheme="minorHAnsi" w:cstheme="minorHAnsi"/>
          <w:b/>
          <w:u w:val="single"/>
        </w:rPr>
      </w:pPr>
    </w:p>
    <w:p w14:paraId="13EF77C3" w14:textId="77777777" w:rsidR="00D33CE3" w:rsidRPr="00941A22" w:rsidRDefault="00D33CE3" w:rsidP="00D33CE3">
      <w:pPr>
        <w:jc w:val="center"/>
        <w:rPr>
          <w:rFonts w:asciiTheme="minorHAnsi" w:hAnsiTheme="minorHAnsi" w:cstheme="minorHAnsi"/>
          <w:b/>
          <w:u w:val="single"/>
        </w:rPr>
      </w:pPr>
      <w:r w:rsidRPr="00941A22">
        <w:rPr>
          <w:rFonts w:asciiTheme="minorHAnsi" w:hAnsiTheme="minorHAnsi" w:cstheme="minorHAnsi"/>
          <w:b/>
          <w:u w:val="single"/>
        </w:rPr>
        <w:t>Opis przedmiotu zamówienia</w:t>
      </w:r>
    </w:p>
    <w:p w14:paraId="64D23ACC" w14:textId="77777777" w:rsidR="00D33CE3" w:rsidRPr="00941A22" w:rsidRDefault="00D33CE3" w:rsidP="00D33CE3">
      <w:pPr>
        <w:jc w:val="center"/>
        <w:rPr>
          <w:rFonts w:asciiTheme="minorHAnsi" w:hAnsiTheme="minorHAnsi" w:cstheme="minorHAnsi"/>
        </w:rPr>
      </w:pPr>
      <w:r w:rsidRPr="00941A22">
        <w:rPr>
          <w:rFonts w:asciiTheme="minorHAnsi" w:hAnsiTheme="minorHAnsi" w:cstheme="minorHAnsi"/>
        </w:rPr>
        <w:t>/Arkusz Informacji Technicznej/</w:t>
      </w:r>
    </w:p>
    <w:p w14:paraId="70267E78" w14:textId="77777777" w:rsidR="00D33CE3" w:rsidRPr="00941A22" w:rsidRDefault="00D33CE3" w:rsidP="00D33CE3">
      <w:pPr>
        <w:rPr>
          <w:rFonts w:asciiTheme="minorHAnsi" w:hAnsiTheme="minorHAnsi" w:cstheme="minorHAnsi"/>
          <w:bCs/>
        </w:rPr>
      </w:pPr>
    </w:p>
    <w:p w14:paraId="0FCEC40C" w14:textId="1F868058" w:rsidR="00D33CE3" w:rsidRPr="00941A22" w:rsidRDefault="009C28BB" w:rsidP="00D33CE3">
      <w:pPr>
        <w:pStyle w:val="Standard"/>
        <w:jc w:val="center"/>
        <w:rPr>
          <w:rFonts w:asciiTheme="minorHAnsi" w:hAnsiTheme="minorHAnsi" w:cstheme="minorHAnsi"/>
        </w:rPr>
      </w:pPr>
      <w:bookmarkStart w:id="0" w:name="_Hlk168558814"/>
      <w:r w:rsidRPr="00941A22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Dostawa, instalacja oraz uruchomienie w siedzibie Zamawiającego 2 sztuk </w:t>
      </w:r>
      <w:r w:rsidRPr="00941A22">
        <w:rPr>
          <w:rFonts w:asciiTheme="minorHAnsi" w:hAnsiTheme="minorHAnsi" w:cstheme="minorHAnsi"/>
        </w:rPr>
        <w:t xml:space="preserve">sterylizatorów parowych </w:t>
      </w:r>
      <w:r w:rsidRPr="00941A22">
        <w:rPr>
          <w:rFonts w:asciiTheme="majorHAnsi" w:hAnsiTheme="majorHAnsi" w:cstheme="majorHAnsi"/>
          <w:b/>
          <w:i/>
          <w:iCs/>
          <w:sz w:val="22"/>
          <w:szCs w:val="22"/>
        </w:rPr>
        <w:t>wraz z przeszkoleniem pracowników Zamawiającego</w:t>
      </w:r>
      <w:bookmarkEnd w:id="0"/>
      <w:r w:rsidR="00D33CE3" w:rsidRPr="00941A22">
        <w:rPr>
          <w:rFonts w:asciiTheme="minorHAnsi" w:hAnsiTheme="minorHAnsi" w:cstheme="minorHAnsi"/>
          <w:bCs/>
        </w:rPr>
        <w:t>.</w:t>
      </w:r>
    </w:p>
    <w:p w14:paraId="0A43BCFB" w14:textId="77777777" w:rsidR="00D33CE3" w:rsidRPr="00941A22" w:rsidRDefault="00D33CE3" w:rsidP="00D33CE3">
      <w:pPr>
        <w:rPr>
          <w:rFonts w:asciiTheme="minorHAnsi" w:hAnsiTheme="minorHAnsi" w:cstheme="minorHAnsi"/>
          <w:b/>
          <w:i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385"/>
        <w:gridCol w:w="714"/>
        <w:gridCol w:w="1276"/>
        <w:gridCol w:w="1419"/>
      </w:tblGrid>
      <w:tr w:rsidR="00941A22" w:rsidRPr="00941A22" w14:paraId="4C9F0AFD" w14:textId="77777777" w:rsidTr="00D33CE3">
        <w:trPr>
          <w:cantSplit/>
          <w:trHeight w:val="4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3B59AA2" w14:textId="77777777" w:rsidR="00D33CE3" w:rsidRPr="00941A22" w:rsidRDefault="00D33CE3" w:rsidP="00F30AD4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385" w:type="dxa"/>
            <w:shd w:val="clear" w:color="auto" w:fill="auto"/>
            <w:vAlign w:val="center"/>
          </w:tcPr>
          <w:p w14:paraId="48FA348F" w14:textId="77777777" w:rsidR="00D33CE3" w:rsidRPr="00941A22" w:rsidRDefault="00D33CE3" w:rsidP="00F30AD4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Parametry wymagane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1BF2784" w14:textId="77777777" w:rsidR="00D33CE3" w:rsidRPr="00941A22" w:rsidRDefault="00D33CE3" w:rsidP="00F30AD4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BDD6D" w14:textId="77777777" w:rsidR="00D33CE3" w:rsidRPr="00941A22" w:rsidRDefault="00D33CE3" w:rsidP="00F30AD4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 xml:space="preserve">Parametry oferowane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84A7CB6" w14:textId="77777777" w:rsidR="00D33CE3" w:rsidRPr="00941A22" w:rsidRDefault="00D33CE3" w:rsidP="00F30AD4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Model/Typ Producent</w:t>
            </w:r>
          </w:p>
        </w:tc>
      </w:tr>
      <w:tr w:rsidR="00941A22" w:rsidRPr="00941A22" w14:paraId="01B41F37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756095" w14:textId="77777777" w:rsidR="00D33CE3" w:rsidRPr="00941A22" w:rsidRDefault="00D33CE3" w:rsidP="00F30AD4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85" w:type="dxa"/>
            <w:shd w:val="clear" w:color="auto" w:fill="auto"/>
            <w:vAlign w:val="center"/>
          </w:tcPr>
          <w:p w14:paraId="0E06F159" w14:textId="77777777" w:rsidR="00D33CE3" w:rsidRPr="00941A22" w:rsidRDefault="00D33CE3" w:rsidP="00F30AD4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B65A62B" w14:textId="77777777" w:rsidR="00D33CE3" w:rsidRPr="00941A22" w:rsidRDefault="00D33CE3" w:rsidP="00F30AD4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49A5C" w14:textId="77777777" w:rsidR="00D33CE3" w:rsidRPr="00941A22" w:rsidRDefault="00D33CE3" w:rsidP="00F30AD4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6C293FC" w14:textId="77777777" w:rsidR="00D33CE3" w:rsidRPr="00941A22" w:rsidRDefault="00D33CE3" w:rsidP="00F30AD4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5</w:t>
            </w:r>
          </w:p>
        </w:tc>
      </w:tr>
      <w:tr w:rsidR="00941A22" w:rsidRPr="00941A22" w14:paraId="53A01CB7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133AB7B7" w14:textId="1D86B1A3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14:paraId="4EA6B568" w14:textId="07CE9866" w:rsidR="00D33CE3" w:rsidRPr="00941A22" w:rsidRDefault="00D33CE3" w:rsidP="00D33CE3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Sterylizator parowy (zbiornik wraz z osprzętem) z pionową komorą sterylizacyjną, przeznaczony do sterylizacji płynów / podłoży mikrobiologicznych w szczelnie zamkniętych lub otwartych pojemnikach oraz wyrobów wgłębionych (np. końcówki pipet, wyroby szklane)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C8A2D05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EE1BA5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8A7421D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A22" w:rsidRPr="00941A22" w14:paraId="160DF85B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57C38106" w14:textId="2864B5E4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85" w:type="dxa"/>
            <w:shd w:val="clear" w:color="auto" w:fill="auto"/>
          </w:tcPr>
          <w:p w14:paraId="0239AF61" w14:textId="48683373" w:rsidR="00D33CE3" w:rsidRPr="00941A22" w:rsidRDefault="00D33CE3" w:rsidP="00D33CE3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Wymiary gabarytowe: (szer. x wys. x głęb.) 7</w:t>
            </w:r>
            <w:r w:rsidR="0078214A" w:rsidRPr="00941A22">
              <w:rPr>
                <w:rFonts w:asciiTheme="minorHAnsi" w:hAnsiTheme="minorHAnsi" w:cstheme="minorHAnsi"/>
              </w:rPr>
              <w:t>50</w:t>
            </w:r>
            <w:r w:rsidRPr="00941A22">
              <w:rPr>
                <w:rFonts w:asciiTheme="minorHAnsi" w:hAnsiTheme="minorHAnsi" w:cstheme="minorHAnsi"/>
              </w:rPr>
              <w:t>/1</w:t>
            </w:r>
            <w:r w:rsidR="0078214A" w:rsidRPr="00941A22">
              <w:rPr>
                <w:rFonts w:asciiTheme="minorHAnsi" w:hAnsiTheme="minorHAnsi" w:cstheme="minorHAnsi"/>
              </w:rPr>
              <w:t>100</w:t>
            </w:r>
            <w:r w:rsidRPr="00941A22">
              <w:rPr>
                <w:rFonts w:asciiTheme="minorHAnsi" w:hAnsiTheme="minorHAnsi" w:cstheme="minorHAnsi"/>
              </w:rPr>
              <w:t>/600 mm (±5%)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A09DACD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1BDE03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3210D74" w14:textId="7563B4A9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A22" w:rsidRPr="00941A22" w14:paraId="219435AD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0F600E0D" w14:textId="0C2DC05B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85" w:type="dxa"/>
            <w:shd w:val="clear" w:color="auto" w:fill="auto"/>
          </w:tcPr>
          <w:p w14:paraId="7307CE2E" w14:textId="1611220B" w:rsidR="00D33CE3" w:rsidRPr="00941A22" w:rsidRDefault="00D33CE3" w:rsidP="00D33CE3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 xml:space="preserve">Pojemność </w:t>
            </w:r>
            <w:r w:rsidR="00E071E1" w:rsidRPr="00941A22">
              <w:rPr>
                <w:rFonts w:asciiTheme="minorHAnsi" w:hAnsiTheme="minorHAnsi" w:cstheme="minorHAnsi"/>
              </w:rPr>
              <w:t xml:space="preserve">użytkowa </w:t>
            </w:r>
            <w:r w:rsidRPr="00941A22">
              <w:rPr>
                <w:rFonts w:asciiTheme="minorHAnsi" w:hAnsiTheme="minorHAnsi" w:cstheme="minorHAnsi"/>
              </w:rPr>
              <w:t>komory: 100 litrów ±5%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D7DA32A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E93DD4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9F5B101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A22" w:rsidRPr="00941A22" w14:paraId="31A6B20B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792AE92B" w14:textId="73D48F6C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85" w:type="dxa"/>
            <w:shd w:val="clear" w:color="auto" w:fill="auto"/>
          </w:tcPr>
          <w:p w14:paraId="7E40177F" w14:textId="3C8F08A9" w:rsidR="00D33CE3" w:rsidRPr="00941A22" w:rsidRDefault="00D33CE3" w:rsidP="00D33CE3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Rama i obudowa oraz górna obudowa drzwi sterylizatora wykonane ze stali nierdzewnej nie gorszej niż 304 wg. AISI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BD24D28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E6F8A2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0DD377E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A22" w:rsidRPr="00941A22" w14:paraId="5C9057DB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1EF14185" w14:textId="564C20EC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85" w:type="dxa"/>
            <w:shd w:val="clear" w:color="auto" w:fill="auto"/>
          </w:tcPr>
          <w:p w14:paraId="286B3FB1" w14:textId="233FC1B3" w:rsidR="00D33CE3" w:rsidRPr="00941A22" w:rsidRDefault="00D33CE3" w:rsidP="00D33CE3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Komora</w:t>
            </w:r>
            <w:r w:rsidR="00E071E1" w:rsidRPr="00941A22">
              <w:rPr>
                <w:rFonts w:asciiTheme="minorHAnsi" w:hAnsiTheme="minorHAnsi" w:cstheme="minorHAnsi"/>
              </w:rPr>
              <w:t xml:space="preserve"> cylindryczna</w:t>
            </w:r>
            <w:r w:rsidRPr="00941A22">
              <w:rPr>
                <w:rFonts w:asciiTheme="minorHAnsi" w:hAnsiTheme="minorHAnsi" w:cstheme="minorHAnsi"/>
              </w:rPr>
              <w:t>, płaszcz komory, drzwi komory, wytwornica pary  wykonane ze stali nierdzewnej nie gorszej niż 316 L wg. AISI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57741DE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26AFF3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638CFFF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A22" w:rsidRPr="00941A22" w14:paraId="41D3B4C5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2259A9AB" w14:textId="79EB0BEC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385" w:type="dxa"/>
            <w:shd w:val="clear" w:color="auto" w:fill="auto"/>
          </w:tcPr>
          <w:p w14:paraId="64CED106" w14:textId="49356567" w:rsidR="00D33CE3" w:rsidRPr="00941A22" w:rsidRDefault="00D33CE3" w:rsidP="00D33CE3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Sterylizator wyposażony w pełny płaszcz komory umożliwiający równomierne i szybkie nagrzewanie oraz schładzanie komory.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D35AD17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3E4A5C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3B780C4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A22" w:rsidRPr="00941A22" w14:paraId="1D6A228B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15A9BC8D" w14:textId="2080063F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385" w:type="dxa"/>
            <w:shd w:val="clear" w:color="auto" w:fill="auto"/>
          </w:tcPr>
          <w:p w14:paraId="2BB33B9A" w14:textId="031D9674" w:rsidR="00D33CE3" w:rsidRPr="00941A22" w:rsidRDefault="00D33CE3" w:rsidP="00D33CE3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 xml:space="preserve">Temperatura sterylizacji </w:t>
            </w:r>
            <w:r w:rsidR="00A21886" w:rsidRPr="00941A22">
              <w:rPr>
                <w:rFonts w:asciiTheme="minorHAnsi" w:hAnsiTheme="minorHAnsi" w:cstheme="minorHAnsi"/>
              </w:rPr>
              <w:t xml:space="preserve">powinna obejmować </w:t>
            </w:r>
            <w:r w:rsidRPr="00941A22">
              <w:rPr>
                <w:rFonts w:asciiTheme="minorHAnsi" w:hAnsiTheme="minorHAnsi" w:cstheme="minorHAnsi"/>
              </w:rPr>
              <w:t>programowan</w:t>
            </w:r>
            <w:r w:rsidR="00A21886" w:rsidRPr="00941A22">
              <w:rPr>
                <w:rFonts w:asciiTheme="minorHAnsi" w:hAnsiTheme="minorHAnsi" w:cstheme="minorHAnsi"/>
              </w:rPr>
              <w:t>ie</w:t>
            </w:r>
            <w:r w:rsidRPr="00941A22">
              <w:rPr>
                <w:rFonts w:asciiTheme="minorHAnsi" w:hAnsiTheme="minorHAnsi" w:cstheme="minorHAnsi"/>
              </w:rPr>
              <w:t xml:space="preserve"> w zakresie 103-136 °C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60241C7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A21B50" w14:textId="1ED0F904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8FEAE1B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</w:p>
        </w:tc>
      </w:tr>
      <w:tr w:rsidR="00941A22" w:rsidRPr="00941A22" w14:paraId="4E9A190A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1DF8575D" w14:textId="6A7C72F4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385" w:type="dxa"/>
            <w:shd w:val="clear" w:color="auto" w:fill="auto"/>
          </w:tcPr>
          <w:p w14:paraId="5B3C47B3" w14:textId="082469F4" w:rsidR="00D33CE3" w:rsidRPr="00941A22" w:rsidRDefault="00D33CE3" w:rsidP="00D33CE3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Program rozgrzewania, podtrzymywania temp</w:t>
            </w:r>
            <w:r w:rsidR="00A21886" w:rsidRPr="00941A22">
              <w:rPr>
                <w:rFonts w:asciiTheme="minorHAnsi" w:hAnsiTheme="minorHAnsi" w:cstheme="minorHAnsi"/>
              </w:rPr>
              <w:t>eratury</w:t>
            </w:r>
            <w:r w:rsidRPr="00941A22">
              <w:rPr>
                <w:rFonts w:asciiTheme="minorHAnsi" w:hAnsiTheme="minorHAnsi" w:cstheme="minorHAnsi"/>
              </w:rPr>
              <w:t xml:space="preserve"> wsadu – </w:t>
            </w:r>
            <w:r w:rsidR="00A21886" w:rsidRPr="00941A22">
              <w:rPr>
                <w:rFonts w:asciiTheme="minorHAnsi" w:hAnsiTheme="minorHAnsi" w:cstheme="minorHAnsi"/>
              </w:rPr>
              <w:t xml:space="preserve">powinien obejmować </w:t>
            </w:r>
            <w:r w:rsidRPr="00941A22">
              <w:rPr>
                <w:rFonts w:asciiTheme="minorHAnsi" w:hAnsiTheme="minorHAnsi" w:cstheme="minorHAnsi"/>
              </w:rPr>
              <w:t>regulacj</w:t>
            </w:r>
            <w:r w:rsidR="00A21886" w:rsidRPr="00941A22">
              <w:rPr>
                <w:rFonts w:asciiTheme="minorHAnsi" w:hAnsiTheme="minorHAnsi" w:cstheme="minorHAnsi"/>
              </w:rPr>
              <w:t>ę</w:t>
            </w:r>
            <w:r w:rsidRPr="00941A22">
              <w:rPr>
                <w:rFonts w:asciiTheme="minorHAnsi" w:hAnsiTheme="minorHAnsi" w:cstheme="minorHAnsi"/>
              </w:rPr>
              <w:t xml:space="preserve"> w zakresie 60-136 °C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29791B8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BE04B3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3C74475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A22" w:rsidRPr="00941A22" w14:paraId="6B78392D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7D0AC9DE" w14:textId="6048CF55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385" w:type="dxa"/>
            <w:shd w:val="clear" w:color="auto" w:fill="auto"/>
          </w:tcPr>
          <w:p w14:paraId="21EF3A7E" w14:textId="71F76F8F" w:rsidR="00D33CE3" w:rsidRPr="00941A22" w:rsidRDefault="00D33CE3" w:rsidP="00D33CE3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Funkcja aparatu Kocha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1A3BC87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846F32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0AA9739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A22" w:rsidRPr="00941A22" w14:paraId="20EC110F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76D6450C" w14:textId="0A64ED24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385" w:type="dxa"/>
            <w:shd w:val="clear" w:color="auto" w:fill="auto"/>
          </w:tcPr>
          <w:p w14:paraId="1523DE8A" w14:textId="3C7FC858" w:rsidR="00D33CE3" w:rsidRPr="00941A22" w:rsidRDefault="00D33CE3" w:rsidP="00D33CE3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Wbudowana ciśnieniowa wytwornica pary oddzielona od komory sterylizacyjnej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C1D0D4E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943384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D89220C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A22" w:rsidRPr="00941A22" w14:paraId="5DE3E3FC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2225D553" w14:textId="1F762685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385" w:type="dxa"/>
            <w:shd w:val="clear" w:color="auto" w:fill="auto"/>
          </w:tcPr>
          <w:p w14:paraId="20759304" w14:textId="0D35BA81" w:rsidR="00D33CE3" w:rsidRPr="00941A22" w:rsidRDefault="00D33CE3" w:rsidP="00D33CE3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 xml:space="preserve">Wbudowany dodatkowy czujnik temperatury w komorze (sonda giętka) 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995CD54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2F74A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E05C1AE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A22" w:rsidRPr="00941A22" w14:paraId="5115620A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577CD03F" w14:textId="16E882F9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385" w:type="dxa"/>
            <w:shd w:val="clear" w:color="auto" w:fill="auto"/>
          </w:tcPr>
          <w:p w14:paraId="6A4DEA75" w14:textId="614094DE" w:rsidR="00D33CE3" w:rsidRPr="00941A22" w:rsidRDefault="00D33CE3" w:rsidP="00D33CE3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Automatyczne ryglowanie pokrywy z blokadą temperaturową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A288815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F977F5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07B9BD0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A22" w:rsidRPr="00941A22" w14:paraId="15BC04A7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2A5799A9" w14:textId="0A4797A8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385" w:type="dxa"/>
            <w:shd w:val="clear" w:color="auto" w:fill="auto"/>
          </w:tcPr>
          <w:p w14:paraId="7DAEA9E1" w14:textId="059BF6B9" w:rsidR="00D33CE3" w:rsidRPr="00941A22" w:rsidRDefault="00D33CE3" w:rsidP="00D33CE3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Uszczelka rozprężana parą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0B81380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D0EB98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9EAF4BF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A22" w:rsidRPr="00941A22" w14:paraId="154BB449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29B435E7" w14:textId="2D51B636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385" w:type="dxa"/>
            <w:shd w:val="clear" w:color="auto" w:fill="auto"/>
          </w:tcPr>
          <w:p w14:paraId="01849505" w14:textId="4B54C42A" w:rsidR="00D33CE3" w:rsidRPr="00941A22" w:rsidRDefault="00D33CE3" w:rsidP="00D33CE3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Automatyczne czyszczenie wytwornicy pary po zakończeniu każdego cyklu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65599D6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FB895A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8D10222" w14:textId="77777777" w:rsidR="00D33CE3" w:rsidRPr="00941A22" w:rsidRDefault="00D33CE3" w:rsidP="00D33C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A22" w:rsidRPr="00941A22" w14:paraId="098374C4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6355FB32" w14:textId="3BCCFDCE" w:rsidR="00A21886" w:rsidRPr="00941A22" w:rsidRDefault="00A21886" w:rsidP="00A21886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385" w:type="dxa"/>
            <w:shd w:val="clear" w:color="auto" w:fill="auto"/>
          </w:tcPr>
          <w:p w14:paraId="749293E3" w14:textId="4108D335" w:rsidR="00A21886" w:rsidRPr="00941A22" w:rsidRDefault="00A21886" w:rsidP="00A21886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Wyświetlacz – wszystkie komunikaty w języku polskim</w:t>
            </w:r>
            <w:r w:rsidR="00F303DD" w:rsidRPr="00941A22">
              <w:rPr>
                <w:rFonts w:asciiTheme="minorHAnsi" w:hAnsiTheme="minorHAnsi" w:cstheme="minorHAnsi"/>
              </w:rPr>
              <w:t>, dodatkowo wyświetlanie komunikatów o awariach / błędach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6406CCB" w14:textId="77777777" w:rsidR="00A21886" w:rsidRPr="00941A22" w:rsidRDefault="00A21886" w:rsidP="00A21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9A6F00" w14:textId="77777777" w:rsidR="00A21886" w:rsidRPr="00941A22" w:rsidRDefault="00A21886" w:rsidP="00A21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FA1493D" w14:textId="77777777" w:rsidR="00A21886" w:rsidRPr="00941A22" w:rsidRDefault="00A21886" w:rsidP="00A218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A22" w:rsidRPr="00941A22" w14:paraId="6BE1EC87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55F8E955" w14:textId="018224A6" w:rsidR="00F303DD" w:rsidRPr="00941A22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385" w:type="dxa"/>
            <w:shd w:val="clear" w:color="auto" w:fill="auto"/>
          </w:tcPr>
          <w:p w14:paraId="491C54D2" w14:textId="1307D6F6" w:rsidR="00F303DD" w:rsidRPr="00941A22" w:rsidRDefault="00F303DD" w:rsidP="00F303DD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Rozwiązania gwarantujące dostęp do ustawień sterylizatora według stopnia kompetencji personelu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EEEC831" w14:textId="77777777" w:rsidR="00F303DD" w:rsidRPr="00941A22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82D9B8" w14:textId="77777777" w:rsidR="00F303DD" w:rsidRPr="00941A22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BE71A1E" w14:textId="77777777" w:rsidR="00F303DD" w:rsidRPr="00941A22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A22" w:rsidRPr="00941A22" w14:paraId="675BA529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26810660" w14:textId="2FC4E3AB" w:rsidR="00F303DD" w:rsidRPr="00941A22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385" w:type="dxa"/>
            <w:shd w:val="clear" w:color="auto" w:fill="auto"/>
          </w:tcPr>
          <w:p w14:paraId="3EDE653F" w14:textId="2ECE634D" w:rsidR="00F303DD" w:rsidRPr="00941A22" w:rsidRDefault="00F303DD" w:rsidP="00F303DD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W pełni automatyczna realizacja wszystkich programów sterylizacyjnych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4DEE997" w14:textId="77777777" w:rsidR="00F303DD" w:rsidRPr="00941A22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B43F8A" w14:textId="77777777" w:rsidR="00F303DD" w:rsidRPr="00941A22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BF66A5F" w14:textId="77777777" w:rsidR="00F303DD" w:rsidRPr="00941A22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A22" w:rsidRPr="00941A22" w14:paraId="2CDC5ABD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56F52E83" w14:textId="2F5EE5CC" w:rsidR="00F303DD" w:rsidRPr="00941A22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385" w:type="dxa"/>
            <w:shd w:val="clear" w:color="auto" w:fill="auto"/>
          </w:tcPr>
          <w:p w14:paraId="17064D15" w14:textId="0D16C05E" w:rsidR="00F303DD" w:rsidRPr="00941A22" w:rsidRDefault="00F303DD" w:rsidP="00F303DD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Programy sterylizacyjne – minimum 20 programów + 2 testowe (</w:t>
            </w:r>
            <w:proofErr w:type="spellStart"/>
            <w:r w:rsidRPr="00941A22">
              <w:rPr>
                <w:rFonts w:asciiTheme="minorHAnsi" w:hAnsiTheme="minorHAnsi" w:cstheme="minorHAnsi"/>
              </w:rPr>
              <w:t>Bowie</w:t>
            </w:r>
            <w:proofErr w:type="spellEnd"/>
            <w:r w:rsidRPr="00941A22">
              <w:rPr>
                <w:rFonts w:asciiTheme="minorHAnsi" w:hAnsiTheme="minorHAnsi" w:cstheme="minorHAnsi"/>
              </w:rPr>
              <w:t xml:space="preserve">-Dick i test szczelności) 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7C7CAE9" w14:textId="77777777" w:rsidR="00F303DD" w:rsidRPr="00941A22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C033E5" w14:textId="77777777" w:rsidR="00F303DD" w:rsidRPr="00941A22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693BD92" w14:textId="77777777" w:rsidR="00F303DD" w:rsidRPr="00941A22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03DD" w:rsidRPr="007A1090" w14:paraId="17EFB958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719415DB" w14:textId="66A2924E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lastRenderedPageBreak/>
              <w:t>19</w:t>
            </w:r>
          </w:p>
        </w:tc>
        <w:tc>
          <w:tcPr>
            <w:tcW w:w="6385" w:type="dxa"/>
            <w:shd w:val="clear" w:color="auto" w:fill="auto"/>
          </w:tcPr>
          <w:p w14:paraId="591756A9" w14:textId="0A44D89F" w:rsidR="00F303DD" w:rsidRPr="007A1090" w:rsidRDefault="00F303DD" w:rsidP="00F303DD">
            <w:pPr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System chłodzenia zrzutu kondensatu do wartości bezpiecznej dla instalacji kanalizacyjnej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648502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4F81FA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B3A5585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03DD" w:rsidRPr="007A1090" w14:paraId="070D56ED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6A7BABF2" w14:textId="05D3BA51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385" w:type="dxa"/>
            <w:shd w:val="clear" w:color="auto" w:fill="auto"/>
          </w:tcPr>
          <w:p w14:paraId="2580473F" w14:textId="0E370D2D" w:rsidR="00F303DD" w:rsidRPr="007A1090" w:rsidRDefault="00F303DD" w:rsidP="00F303DD">
            <w:pPr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Możliwość dokonywania zmian w ustawieniach parametrów sterylizacji przez użytkownika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539F7AE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DFA61A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DF40FC2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03DD" w:rsidRPr="007A1090" w14:paraId="393CF081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583AF785" w14:textId="269F7232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385" w:type="dxa"/>
            <w:shd w:val="clear" w:color="auto" w:fill="auto"/>
          </w:tcPr>
          <w:p w14:paraId="69368913" w14:textId="710140C6" w:rsidR="00F303DD" w:rsidRPr="007A1090" w:rsidRDefault="00F303DD" w:rsidP="00F303DD">
            <w:pPr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System szybkiego chłodzenia wsadu za pomocą wody uzdatnionej w płaszczu komory w obiegu zamkniętym (nie wymaga się stosowania wentylatora)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C357CFC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08BCA4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939CB66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03DD" w:rsidRPr="007A1090" w14:paraId="63391072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64523EFE" w14:textId="4DECA78E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385" w:type="dxa"/>
            <w:shd w:val="clear" w:color="auto" w:fill="auto"/>
          </w:tcPr>
          <w:p w14:paraId="4247805F" w14:textId="581EEC6E" w:rsidR="00F303DD" w:rsidRPr="007A1090" w:rsidRDefault="00F303DD" w:rsidP="00F303DD">
            <w:pPr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 xml:space="preserve">Sterylizator musi umożliwić sterylizację płynów w szczelnie zamykanych opakowaniach 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C149E25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03BEEB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0C0102C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03DD" w:rsidRPr="007A1090" w14:paraId="0F94C76F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6ABAD7B4" w14:textId="0AE4BFB1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385" w:type="dxa"/>
            <w:shd w:val="clear" w:color="auto" w:fill="auto"/>
          </w:tcPr>
          <w:p w14:paraId="1CF1F9EC" w14:textId="0FDB4A83" w:rsidR="00F303DD" w:rsidRPr="007A1090" w:rsidRDefault="00F303DD" w:rsidP="00F303DD">
            <w:pPr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Możliwość bezpiecznej i wydajnej sterylizacji płynów w pojemnikach otwartych, niedomkniętych i szczelnie zamkniętych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A0D8AEF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97AF24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A26DA63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03DD" w:rsidRPr="007A1090" w14:paraId="22E3979B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0CE30CFE" w14:textId="2D97697F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385" w:type="dxa"/>
            <w:shd w:val="clear" w:color="auto" w:fill="auto"/>
          </w:tcPr>
          <w:p w14:paraId="7D762D62" w14:textId="6AC64407" w:rsidR="00F303DD" w:rsidRPr="007A1090" w:rsidRDefault="00F303DD" w:rsidP="00F303DD">
            <w:pPr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 xml:space="preserve">System zapobiegający kipieniu płynów poprzez funkcję podtrzymania ciśnienia w komorze w trakcie schładzania płynów 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9B802E3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5382B9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5CADF42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03DD" w:rsidRPr="007A1090" w14:paraId="0B42D660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2111B4CB" w14:textId="24B6EA21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385" w:type="dxa"/>
            <w:shd w:val="clear" w:color="auto" w:fill="auto"/>
          </w:tcPr>
          <w:p w14:paraId="3F519C06" w14:textId="532CA279" w:rsidR="00F303DD" w:rsidRPr="007A1090" w:rsidRDefault="00F303DD" w:rsidP="00F303DD">
            <w:pPr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 xml:space="preserve">Sprężarka cichobieżna 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8DB6893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479370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8F006D4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03DD" w:rsidRPr="007A1090" w14:paraId="6CC3B670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4D34418B" w14:textId="1840C849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385" w:type="dxa"/>
            <w:shd w:val="clear" w:color="auto" w:fill="auto"/>
          </w:tcPr>
          <w:p w14:paraId="68C33E72" w14:textId="7261E561" w:rsidR="00F303DD" w:rsidRPr="007A1090" w:rsidRDefault="00F303DD" w:rsidP="00F303DD">
            <w:pPr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  <w:color w:val="000000" w:themeColor="text1"/>
              </w:rPr>
              <w:t>Wbudowana pompa próżniowa, możliwość odpowietrzania w postaci próżni frakcjonowanej (zamiast odpowietrzania grawitacyjnego) oraz suszenie próżniowe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53F8A29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A40C35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D750167" w14:textId="77777777" w:rsidR="00F303DD" w:rsidRPr="007A1090" w:rsidRDefault="00F303DD" w:rsidP="00F303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6786" w:rsidRPr="007A1090" w14:paraId="553F4C99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51C6E11F" w14:textId="08505943" w:rsidR="00586786" w:rsidRPr="007A1090" w:rsidRDefault="00586786" w:rsidP="00586786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385" w:type="dxa"/>
            <w:shd w:val="clear" w:color="auto" w:fill="auto"/>
          </w:tcPr>
          <w:p w14:paraId="55B744CB" w14:textId="737AA101" w:rsidR="00586786" w:rsidRPr="00941A22" w:rsidRDefault="00586786" w:rsidP="00586786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Automatyczne czyszczenie wytwornicy pary na koniec każdego cyklu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2D6F41D" w14:textId="77777777" w:rsidR="00586786" w:rsidRPr="007A1090" w:rsidRDefault="00586786" w:rsidP="005867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5FEA9B" w14:textId="77777777" w:rsidR="00586786" w:rsidRPr="007A1090" w:rsidRDefault="00586786" w:rsidP="005867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9B80FB4" w14:textId="77777777" w:rsidR="00586786" w:rsidRPr="007A1090" w:rsidRDefault="00586786" w:rsidP="005867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16C" w:rsidRPr="007A1090" w14:paraId="6447D60E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67D06264" w14:textId="7519EBA1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385" w:type="dxa"/>
            <w:shd w:val="clear" w:color="auto" w:fill="auto"/>
          </w:tcPr>
          <w:p w14:paraId="405B7C9B" w14:textId="68FC55E2" w:rsidR="00D6316C" w:rsidRPr="00941A22" w:rsidRDefault="00D6316C" w:rsidP="00D6316C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Wbudowana drukarka igłowa parametrów sterylizacji na zwykłym papierze w rolkach (trwałe wydruki)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0C81DD4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2D077C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285061A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16C" w:rsidRPr="007A1090" w14:paraId="7A117CDA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6BA9BFBC" w14:textId="7E716A8F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385" w:type="dxa"/>
            <w:shd w:val="clear" w:color="auto" w:fill="auto"/>
          </w:tcPr>
          <w:p w14:paraId="6A2D7307" w14:textId="3377B351" w:rsidR="00D6316C" w:rsidRPr="00941A22" w:rsidRDefault="00D6316C" w:rsidP="00D6316C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Certyfikat CE / atesty dopuszczające do stosowania na rynku polskim, wymagane przez prawo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CA2B2C6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B150F6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57BD11A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16C" w:rsidRPr="007A1090" w14:paraId="43562E01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6740AB02" w14:textId="6011DF84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385" w:type="dxa"/>
            <w:shd w:val="clear" w:color="auto" w:fill="auto"/>
          </w:tcPr>
          <w:p w14:paraId="36ED6BEE" w14:textId="1226F9B4" w:rsidR="00D6316C" w:rsidRPr="00941A22" w:rsidRDefault="00D6316C" w:rsidP="00D6316C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 xml:space="preserve">Instrukcja obsługi oraz dokumentacja techniczna w języku polskim. 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D525B22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7F00BD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24C4741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16C" w:rsidRPr="007A1090" w14:paraId="090E676E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35C906FB" w14:textId="28B8B6A0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385" w:type="dxa"/>
            <w:shd w:val="clear" w:color="auto" w:fill="auto"/>
          </w:tcPr>
          <w:p w14:paraId="7C1DAC83" w14:textId="7C46289B" w:rsidR="00D6316C" w:rsidRPr="00941A22" w:rsidRDefault="00D6316C" w:rsidP="00D6316C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Przygotowanie oraz dostarczenie do siedziby Zamawiającego pełnej dokumentacji niezbędnej do odbioru przez Urząd Dozoru Technicznego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9701BEC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EBE9CC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17538BD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16C" w:rsidRPr="007A1090" w14:paraId="4E50FEA5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1A2A7FF0" w14:textId="5142F2A3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6385" w:type="dxa"/>
            <w:shd w:val="clear" w:color="auto" w:fill="auto"/>
          </w:tcPr>
          <w:p w14:paraId="6B7AD53B" w14:textId="2A90C7AF" w:rsidR="00D6316C" w:rsidRPr="00941A22" w:rsidRDefault="00D6316C" w:rsidP="00D6316C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Gwarancja minimum 24 miesiące od daty podpisania protokołu odbioru urządzenia przez Urząd Dozoru Technicznego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253175E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B45062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87C9446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16C" w:rsidRPr="007A1090" w14:paraId="1F423246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41B1D559" w14:textId="1063413E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6385" w:type="dxa"/>
            <w:shd w:val="clear" w:color="auto" w:fill="auto"/>
          </w:tcPr>
          <w:p w14:paraId="5E528E06" w14:textId="0F494457" w:rsidR="00D6316C" w:rsidRPr="00941A22" w:rsidRDefault="00D6316C" w:rsidP="00D6316C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Przegląd gwarancyjny (okresowy) – częstotliwość zgodna z zaleceniami producenta, jednak nie mniej niż 1 x rok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01F5C17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1CA503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BF348F1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16C" w:rsidRPr="007A1090" w14:paraId="33BA32C4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54DEF74B" w14:textId="4405DA76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6385" w:type="dxa"/>
            <w:shd w:val="clear" w:color="auto" w:fill="auto"/>
          </w:tcPr>
          <w:p w14:paraId="08C1D250" w14:textId="1F440AF4" w:rsidR="00D6316C" w:rsidRPr="00941A22" w:rsidRDefault="00D6316C" w:rsidP="00D6316C">
            <w:pPr>
              <w:widowControl/>
              <w:suppressAutoHyphens w:val="0"/>
              <w:autoSpaceDN/>
              <w:spacing w:after="73" w:line="268" w:lineRule="auto"/>
              <w:ind w:right="136"/>
              <w:contextualSpacing/>
              <w:jc w:val="both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 w:rsidRPr="00941A22">
              <w:rPr>
                <w:rFonts w:asciiTheme="minorHAnsi" w:hAnsiTheme="minorHAnsi" w:cstheme="minorHAnsi"/>
              </w:rPr>
              <w:t>Serwis autoryzowany producenta na terenie województwa Zamawiającego lub poza województwem maksymalnie w obrębie 200</w:t>
            </w:r>
            <w:r w:rsidR="00941A22">
              <w:rPr>
                <w:rFonts w:asciiTheme="minorHAnsi" w:hAnsiTheme="minorHAnsi" w:cstheme="minorHAnsi"/>
              </w:rPr>
              <w:t xml:space="preserve"> </w:t>
            </w:r>
            <w:r w:rsidRPr="00941A22">
              <w:rPr>
                <w:rFonts w:asciiTheme="minorHAnsi" w:hAnsiTheme="minorHAnsi" w:cstheme="minorHAnsi"/>
              </w:rPr>
              <w:t xml:space="preserve">km od siedziby Zamawiającego 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EAE0748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59FBD2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81E76A4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16C" w:rsidRPr="007A1090" w14:paraId="76779DCE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1BF1A464" w14:textId="2F9AB025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385" w:type="dxa"/>
            <w:shd w:val="clear" w:color="auto" w:fill="auto"/>
          </w:tcPr>
          <w:p w14:paraId="203C63E0" w14:textId="1C81FE27" w:rsidR="00D6316C" w:rsidRPr="00941A22" w:rsidRDefault="00D6316C" w:rsidP="00D6316C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Dostawa do siedziby Zamawiającego (z wniesieniem), instalacja i uruchomienie w pełni wyposażonego urządzenia w celu sprawdzenia działania i regulacji osprzętu zabezpieczającego i osprzętu ciśnieniowego przez Wykonawcę.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7D05028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9FE8D3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AB39569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16C" w:rsidRPr="007A1090" w14:paraId="1612AEB6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36A517A4" w14:textId="5C6435A9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6385" w:type="dxa"/>
            <w:shd w:val="clear" w:color="auto" w:fill="auto"/>
          </w:tcPr>
          <w:p w14:paraId="7688C86A" w14:textId="41FFDD1C" w:rsidR="00D6316C" w:rsidRPr="00941A22" w:rsidRDefault="00D6316C" w:rsidP="00D6316C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Szkolenie z obsługi i bieżącej konserwacji potwierdzone certyfikatami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87D828A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05E80A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7A37D82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16C" w:rsidRPr="007A1090" w14:paraId="5120BA60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5F6832BD" w14:textId="0B6B7368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6385" w:type="dxa"/>
            <w:shd w:val="clear" w:color="auto" w:fill="auto"/>
          </w:tcPr>
          <w:p w14:paraId="3B6F530E" w14:textId="0FD244D4" w:rsidR="00D6316C" w:rsidRPr="00941A22" w:rsidRDefault="00D6316C" w:rsidP="00D6316C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Instalacja w miejscu wskazanym przez Zamawiającego do istniejących przyłączeń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8D2041F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4F067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EB782C6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16C" w:rsidRPr="007A1090" w14:paraId="36975D47" w14:textId="77777777" w:rsidTr="00D33CE3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</w:tcPr>
          <w:p w14:paraId="343488DE" w14:textId="34371C8C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  <w:r w:rsidRPr="007A1090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6385" w:type="dxa"/>
            <w:shd w:val="clear" w:color="auto" w:fill="auto"/>
          </w:tcPr>
          <w:p w14:paraId="5E737FE4" w14:textId="10A741B3" w:rsidR="00D6316C" w:rsidRPr="00941A22" w:rsidRDefault="00D6316C" w:rsidP="00D6316C">
            <w:pPr>
              <w:rPr>
                <w:rFonts w:asciiTheme="minorHAnsi" w:hAnsiTheme="minorHAnsi" w:cstheme="minorHAnsi"/>
              </w:rPr>
            </w:pPr>
            <w:r w:rsidRPr="00941A22">
              <w:rPr>
                <w:rFonts w:asciiTheme="minorHAnsi" w:hAnsiTheme="minorHAnsi" w:cstheme="minorHAnsi"/>
              </w:rPr>
              <w:t>Serwis gwarancyjny i pogwarancyjny na miejscu użytkowania urządzenia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FFE4677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E207A4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24BF234" w14:textId="77777777" w:rsidR="00D6316C" w:rsidRPr="007A1090" w:rsidRDefault="00D6316C" w:rsidP="00D631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3F155D9" w14:textId="77777777" w:rsidR="0043653B" w:rsidRPr="007A1090" w:rsidRDefault="0043653B">
      <w:pPr>
        <w:pStyle w:val="Standard"/>
        <w:rPr>
          <w:rFonts w:asciiTheme="minorHAnsi" w:hAnsiTheme="minorHAnsi" w:cstheme="minorHAnsi"/>
        </w:rPr>
      </w:pPr>
    </w:p>
    <w:p w14:paraId="1D753ED8" w14:textId="77777777" w:rsidR="00580AC4" w:rsidRPr="007A1090" w:rsidRDefault="00580AC4">
      <w:pPr>
        <w:pStyle w:val="Standard"/>
        <w:rPr>
          <w:rFonts w:asciiTheme="minorHAnsi" w:hAnsiTheme="minorHAnsi" w:cstheme="minorHAnsi"/>
        </w:rPr>
      </w:pPr>
    </w:p>
    <w:p w14:paraId="21A9D9E2" w14:textId="087ABF8E" w:rsidR="00580AC4" w:rsidRPr="00941A22" w:rsidRDefault="00580AC4" w:rsidP="009C28BB">
      <w:pPr>
        <w:autoSpaceDE w:val="0"/>
        <w:adjustRightInd w:val="0"/>
        <w:rPr>
          <w:rFonts w:asciiTheme="minorHAnsi" w:hAnsiTheme="minorHAnsi" w:cstheme="minorHAnsi"/>
          <w:lang w:val="nl-NL"/>
        </w:rPr>
      </w:pPr>
      <w:r w:rsidRPr="00941A22">
        <w:rPr>
          <w:rFonts w:asciiTheme="minorHAnsi" w:hAnsiTheme="minorHAnsi" w:cstheme="minorHAnsi"/>
          <w:lang w:val="nl-NL"/>
        </w:rPr>
        <w:lastRenderedPageBreak/>
        <w:t xml:space="preserve">Kolumny 3, 4, 5  zawierają rubryki, które należy obowiązkowo wypełnić </w:t>
      </w:r>
      <w:r w:rsidR="00941A22" w:rsidRPr="00941A22">
        <w:rPr>
          <w:rFonts w:asciiTheme="minorHAnsi" w:hAnsiTheme="minorHAnsi" w:cstheme="minorHAnsi"/>
          <w:lang w:val="nl-NL"/>
        </w:rPr>
        <w:t>w następujący sposób:</w:t>
      </w:r>
    </w:p>
    <w:p w14:paraId="648FDBD1" w14:textId="77777777" w:rsidR="00941A22" w:rsidRPr="00941A22" w:rsidRDefault="00941A22" w:rsidP="009C28BB">
      <w:pPr>
        <w:autoSpaceDE w:val="0"/>
        <w:adjustRightInd w:val="0"/>
        <w:rPr>
          <w:rFonts w:asciiTheme="minorHAnsi" w:hAnsiTheme="minorHAnsi" w:cstheme="minorHAnsi"/>
          <w:lang w:val="nl-NL"/>
        </w:rPr>
      </w:pPr>
      <w:r w:rsidRPr="00941A22">
        <w:rPr>
          <w:rFonts w:asciiTheme="minorHAnsi" w:hAnsiTheme="minorHAnsi" w:cstheme="minorHAnsi"/>
          <w:lang w:val="nl-NL"/>
        </w:rPr>
        <w:t xml:space="preserve">Kolumna 3: </w:t>
      </w:r>
    </w:p>
    <w:p w14:paraId="3D0FFCAF" w14:textId="14A4C833" w:rsidR="00941A22" w:rsidRPr="00941A22" w:rsidRDefault="00941A22" w:rsidP="00941A22">
      <w:pPr>
        <w:pStyle w:val="Akapitzlist"/>
        <w:numPr>
          <w:ilvl w:val="0"/>
          <w:numId w:val="7"/>
        </w:numPr>
        <w:autoSpaceDE w:val="0"/>
        <w:adjustRightInd w:val="0"/>
        <w:rPr>
          <w:rFonts w:asciiTheme="minorHAnsi" w:hAnsiTheme="minorHAnsi" w:cstheme="minorHAnsi"/>
          <w:lang w:val="nl-NL"/>
        </w:rPr>
      </w:pPr>
      <w:r w:rsidRPr="00941A22">
        <w:rPr>
          <w:rFonts w:asciiTheme="minorHAnsi" w:hAnsiTheme="minorHAnsi" w:cstheme="minorHAnsi"/>
          <w:lang w:val="nl-NL"/>
        </w:rPr>
        <w:t xml:space="preserve">Należy wpisać TAK jeżeli ofeorowany sprzęt posiada wymagany parametr. </w:t>
      </w:r>
    </w:p>
    <w:p w14:paraId="4CAFDF18" w14:textId="5697B93E" w:rsidR="00941A22" w:rsidRPr="00941A22" w:rsidRDefault="00941A22" w:rsidP="00941A22">
      <w:pPr>
        <w:pStyle w:val="Akapitzlist"/>
        <w:numPr>
          <w:ilvl w:val="0"/>
          <w:numId w:val="7"/>
        </w:numPr>
        <w:autoSpaceDE w:val="0"/>
        <w:adjustRightInd w:val="0"/>
        <w:rPr>
          <w:rFonts w:asciiTheme="minorHAnsi" w:hAnsiTheme="minorHAnsi" w:cstheme="minorHAnsi"/>
          <w:lang w:val="nl-NL"/>
        </w:rPr>
      </w:pPr>
      <w:r w:rsidRPr="00941A22">
        <w:rPr>
          <w:rFonts w:asciiTheme="minorHAnsi" w:hAnsiTheme="minorHAnsi" w:cstheme="minorHAnsi"/>
          <w:lang w:val="nl-NL"/>
        </w:rPr>
        <w:t xml:space="preserve">Należy wpisać NIE jeżeli oferowany sprzęt nie posiada wymaganego parametru. </w:t>
      </w:r>
    </w:p>
    <w:p w14:paraId="757D01DC" w14:textId="3AEB79C2" w:rsidR="00941A22" w:rsidRPr="00941A22" w:rsidRDefault="00941A22" w:rsidP="009C28BB">
      <w:pPr>
        <w:autoSpaceDE w:val="0"/>
        <w:adjustRightInd w:val="0"/>
        <w:rPr>
          <w:rFonts w:asciiTheme="minorHAnsi" w:hAnsiTheme="minorHAnsi" w:cstheme="minorHAnsi"/>
          <w:lang w:val="nl-NL"/>
        </w:rPr>
      </w:pPr>
      <w:r w:rsidRPr="00941A22">
        <w:rPr>
          <w:rFonts w:asciiTheme="minorHAnsi" w:hAnsiTheme="minorHAnsi" w:cstheme="minorHAnsi"/>
          <w:lang w:val="nl-NL"/>
        </w:rPr>
        <w:t>Kolumna 4: Paramentru oferowane:</w:t>
      </w:r>
    </w:p>
    <w:p w14:paraId="14BAF04A" w14:textId="5EF430A7" w:rsidR="00941A22" w:rsidRPr="00941A22" w:rsidRDefault="00941A22" w:rsidP="00941A22">
      <w:pPr>
        <w:pStyle w:val="Akapitzlist"/>
        <w:numPr>
          <w:ilvl w:val="0"/>
          <w:numId w:val="8"/>
        </w:numPr>
        <w:autoSpaceDE w:val="0"/>
        <w:adjustRightInd w:val="0"/>
        <w:rPr>
          <w:rFonts w:asciiTheme="minorHAnsi" w:hAnsiTheme="minorHAnsi" w:cstheme="minorHAnsi"/>
          <w:lang w:val="nl-NL"/>
        </w:rPr>
      </w:pPr>
      <w:r w:rsidRPr="00941A22">
        <w:rPr>
          <w:rFonts w:asciiTheme="minorHAnsi" w:hAnsiTheme="minorHAnsi" w:cstheme="minorHAnsi"/>
          <w:lang w:val="nl-NL"/>
        </w:rPr>
        <w:t xml:space="preserve">Należy wpisać parametry jakie posiada oferowane urządzenie. </w:t>
      </w:r>
    </w:p>
    <w:p w14:paraId="760CFD1A" w14:textId="1ADDBAC3" w:rsidR="00941A22" w:rsidRPr="00941A22" w:rsidRDefault="00941A22" w:rsidP="00941A22">
      <w:pPr>
        <w:autoSpaceDE w:val="0"/>
        <w:adjustRightInd w:val="0"/>
        <w:rPr>
          <w:rFonts w:asciiTheme="minorHAnsi" w:hAnsiTheme="minorHAnsi" w:cstheme="minorHAnsi"/>
          <w:lang w:val="nl-NL"/>
        </w:rPr>
      </w:pPr>
      <w:r w:rsidRPr="00941A22">
        <w:rPr>
          <w:rFonts w:asciiTheme="minorHAnsi" w:hAnsiTheme="minorHAnsi" w:cstheme="minorHAnsi"/>
          <w:lang w:val="nl-NL"/>
        </w:rPr>
        <w:t>Kolumna 5: Model/Typ, Producent:</w:t>
      </w:r>
    </w:p>
    <w:p w14:paraId="31018928" w14:textId="0835798E" w:rsidR="00941A22" w:rsidRPr="00941A22" w:rsidRDefault="00941A22" w:rsidP="00941A22">
      <w:pPr>
        <w:pStyle w:val="Akapitzlist"/>
        <w:numPr>
          <w:ilvl w:val="0"/>
          <w:numId w:val="8"/>
        </w:numPr>
        <w:autoSpaceDE w:val="0"/>
        <w:adjustRightInd w:val="0"/>
        <w:rPr>
          <w:rFonts w:asciiTheme="minorHAnsi" w:hAnsiTheme="minorHAnsi" w:cstheme="minorHAnsi"/>
          <w:lang w:val="nl-NL"/>
        </w:rPr>
      </w:pPr>
      <w:r w:rsidRPr="00941A22">
        <w:rPr>
          <w:rFonts w:asciiTheme="minorHAnsi" w:hAnsiTheme="minorHAnsi" w:cstheme="minorHAnsi"/>
          <w:lang w:val="nl-NL"/>
        </w:rPr>
        <w:t xml:space="preserve">Należy wpisać dokładny numer, model, typ oraz nazwę producenta oferowanego urządzenia. </w:t>
      </w:r>
    </w:p>
    <w:p w14:paraId="04D42B4C" w14:textId="5C86513B" w:rsidR="00941A22" w:rsidRPr="009C28BB" w:rsidRDefault="00941A22" w:rsidP="009C28BB">
      <w:pPr>
        <w:autoSpaceDE w:val="0"/>
        <w:adjustRightInd w:val="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color w:val="FF0000"/>
          <w:lang w:val="nl-NL"/>
        </w:rPr>
        <w:tab/>
      </w:r>
    </w:p>
    <w:sectPr w:rsidR="00941A22" w:rsidRPr="009C28BB" w:rsidSect="00D33CE3">
      <w:headerReference w:type="default" r:id="rId7"/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18603" w14:textId="77777777" w:rsidR="009419AD" w:rsidRDefault="009419AD">
      <w:r>
        <w:separator/>
      </w:r>
    </w:p>
  </w:endnote>
  <w:endnote w:type="continuationSeparator" w:id="0">
    <w:p w14:paraId="5B000CE5" w14:textId="77777777" w:rsidR="009419AD" w:rsidRDefault="0094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7C367" w14:textId="77777777" w:rsidR="009419AD" w:rsidRDefault="009419AD">
      <w:r>
        <w:rPr>
          <w:color w:val="000000"/>
        </w:rPr>
        <w:separator/>
      </w:r>
    </w:p>
  </w:footnote>
  <w:footnote w:type="continuationSeparator" w:id="0">
    <w:p w14:paraId="0D63AFD5" w14:textId="77777777" w:rsidR="009419AD" w:rsidRDefault="0094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E1517" w14:textId="5A33F9F9" w:rsidR="007A1090" w:rsidRPr="007A1090" w:rsidRDefault="007A1090" w:rsidP="007A1090">
    <w:pPr>
      <w:pStyle w:val="Nagwek"/>
      <w:jc w:val="center"/>
      <w:rPr>
        <w:rFonts w:asciiTheme="minorHAnsi" w:hAnsiTheme="minorHAnsi" w:cstheme="minorHAnsi"/>
        <w:b/>
        <w:bCs/>
        <w:i/>
        <w:iCs/>
        <w:color w:val="FF0000"/>
        <w:sz w:val="22"/>
        <w:szCs w:val="22"/>
      </w:rPr>
    </w:pPr>
    <w:r w:rsidRPr="007A1090">
      <w:rPr>
        <w:rFonts w:asciiTheme="minorHAnsi" w:hAnsiTheme="minorHAnsi" w:cstheme="minorHAnsi"/>
        <w:b/>
        <w:bCs/>
        <w:i/>
        <w:iCs/>
        <w:color w:val="FF0000"/>
        <w:sz w:val="22"/>
        <w:szCs w:val="22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7A1090">
      <w:rPr>
        <w:rFonts w:asciiTheme="minorHAnsi" w:hAnsiTheme="minorHAnsi" w:cstheme="minorHAnsi"/>
        <w:b/>
        <w:bCs/>
        <w:i/>
        <w:iCs/>
        <w:color w:val="FF0000"/>
        <w:sz w:val="22"/>
        <w:szCs w:val="22"/>
      </w:rPr>
      <w:t>w.w</w:t>
    </w:r>
    <w:proofErr w:type="spellEnd"/>
    <w:r w:rsidRPr="007A1090">
      <w:rPr>
        <w:rFonts w:asciiTheme="minorHAnsi" w:hAnsiTheme="minorHAnsi" w:cstheme="minorHAnsi"/>
        <w:b/>
        <w:bCs/>
        <w:i/>
        <w:iCs/>
        <w:color w:val="FF0000"/>
        <w:sz w:val="22"/>
        <w:szCs w:val="22"/>
      </w:rPr>
      <w:t>. podpisem może skutkować naruszeniem integralności podpisu, a w konsekwencji skutkować odrzuceniem oferty.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52467E"/>
    <w:multiLevelType w:val="hybridMultilevel"/>
    <w:tmpl w:val="0372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051C8"/>
    <w:multiLevelType w:val="hybridMultilevel"/>
    <w:tmpl w:val="CCEE7DFE"/>
    <w:lvl w:ilvl="0" w:tplc="EEEA1C76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0B57A">
      <w:start w:val="1"/>
      <w:numFmt w:val="decimal"/>
      <w:lvlText w:val="%2)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A1912">
      <w:start w:val="1"/>
      <w:numFmt w:val="decimal"/>
      <w:lvlText w:val="%3)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0F464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44CF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4B62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EF4D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2AC3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2F91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9028C9"/>
    <w:multiLevelType w:val="multilevel"/>
    <w:tmpl w:val="B56443BC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A886EBB"/>
    <w:multiLevelType w:val="hybridMultilevel"/>
    <w:tmpl w:val="445C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066D7"/>
    <w:multiLevelType w:val="hybridMultilevel"/>
    <w:tmpl w:val="358ED636"/>
    <w:lvl w:ilvl="0" w:tplc="F22651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85CC4"/>
    <w:multiLevelType w:val="multilevel"/>
    <w:tmpl w:val="45321B0E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574505643">
    <w:abstractNumId w:val="2"/>
  </w:num>
  <w:num w:numId="2" w16cid:durableId="539056641">
    <w:abstractNumId w:val="5"/>
  </w:num>
  <w:num w:numId="3" w16cid:durableId="1203715941">
    <w:abstractNumId w:val="2"/>
  </w:num>
  <w:num w:numId="4" w16cid:durableId="960108001">
    <w:abstractNumId w:val="5"/>
  </w:num>
  <w:num w:numId="5" w16cid:durableId="1977560354">
    <w:abstractNumId w:val="4"/>
  </w:num>
  <w:num w:numId="6" w16cid:durableId="1111626051">
    <w:abstractNumId w:val="1"/>
  </w:num>
  <w:num w:numId="7" w16cid:durableId="317459057">
    <w:abstractNumId w:val="0"/>
  </w:num>
  <w:num w:numId="8" w16cid:durableId="50425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A0"/>
    <w:rsid w:val="00010CE8"/>
    <w:rsid w:val="00023E44"/>
    <w:rsid w:val="00030AB9"/>
    <w:rsid w:val="0003376A"/>
    <w:rsid w:val="00054570"/>
    <w:rsid w:val="00071095"/>
    <w:rsid w:val="00081CF7"/>
    <w:rsid w:val="000A1862"/>
    <w:rsid w:val="000A35DF"/>
    <w:rsid w:val="000B7E7E"/>
    <w:rsid w:val="000F0CED"/>
    <w:rsid w:val="000F23D8"/>
    <w:rsid w:val="0013641A"/>
    <w:rsid w:val="00177A42"/>
    <w:rsid w:val="001938A2"/>
    <w:rsid w:val="001949E4"/>
    <w:rsid w:val="001B401F"/>
    <w:rsid w:val="001C61A0"/>
    <w:rsid w:val="001D0BB3"/>
    <w:rsid w:val="001D4CC5"/>
    <w:rsid w:val="001E424E"/>
    <w:rsid w:val="001E7A98"/>
    <w:rsid w:val="0023273F"/>
    <w:rsid w:val="00236FB0"/>
    <w:rsid w:val="002742D3"/>
    <w:rsid w:val="00276F48"/>
    <w:rsid w:val="00351865"/>
    <w:rsid w:val="00355171"/>
    <w:rsid w:val="00397F62"/>
    <w:rsid w:val="003F6287"/>
    <w:rsid w:val="0043653B"/>
    <w:rsid w:val="00453941"/>
    <w:rsid w:val="00491AA1"/>
    <w:rsid w:val="004B4793"/>
    <w:rsid w:val="00512E26"/>
    <w:rsid w:val="00533799"/>
    <w:rsid w:val="00540CA1"/>
    <w:rsid w:val="00555337"/>
    <w:rsid w:val="00580AC4"/>
    <w:rsid w:val="00586786"/>
    <w:rsid w:val="00600203"/>
    <w:rsid w:val="00615C88"/>
    <w:rsid w:val="00617BDE"/>
    <w:rsid w:val="006635B9"/>
    <w:rsid w:val="00667D9D"/>
    <w:rsid w:val="006B0062"/>
    <w:rsid w:val="006B5CA0"/>
    <w:rsid w:val="007652DC"/>
    <w:rsid w:val="00775FA3"/>
    <w:rsid w:val="0078214A"/>
    <w:rsid w:val="007943E4"/>
    <w:rsid w:val="007A1090"/>
    <w:rsid w:val="007D2D48"/>
    <w:rsid w:val="00834DD7"/>
    <w:rsid w:val="0088562E"/>
    <w:rsid w:val="008C43F1"/>
    <w:rsid w:val="009419AD"/>
    <w:rsid w:val="00941A22"/>
    <w:rsid w:val="009C28BB"/>
    <w:rsid w:val="009C3481"/>
    <w:rsid w:val="00A13780"/>
    <w:rsid w:val="00A21886"/>
    <w:rsid w:val="00A40715"/>
    <w:rsid w:val="00A767DF"/>
    <w:rsid w:val="00AE37E0"/>
    <w:rsid w:val="00B232AB"/>
    <w:rsid w:val="00B53396"/>
    <w:rsid w:val="00B53D23"/>
    <w:rsid w:val="00B76EBA"/>
    <w:rsid w:val="00BB4D60"/>
    <w:rsid w:val="00BC57D9"/>
    <w:rsid w:val="00BD535E"/>
    <w:rsid w:val="00C26D3F"/>
    <w:rsid w:val="00C33100"/>
    <w:rsid w:val="00C73122"/>
    <w:rsid w:val="00CE4230"/>
    <w:rsid w:val="00D07386"/>
    <w:rsid w:val="00D20749"/>
    <w:rsid w:val="00D33CE3"/>
    <w:rsid w:val="00D6316C"/>
    <w:rsid w:val="00D72CA7"/>
    <w:rsid w:val="00DA22CA"/>
    <w:rsid w:val="00DB220F"/>
    <w:rsid w:val="00E071E1"/>
    <w:rsid w:val="00E51519"/>
    <w:rsid w:val="00EE5389"/>
    <w:rsid w:val="00F036F5"/>
    <w:rsid w:val="00F10A80"/>
    <w:rsid w:val="00F303DD"/>
    <w:rsid w:val="00F41BAF"/>
    <w:rsid w:val="00F934BF"/>
    <w:rsid w:val="00F96893"/>
    <w:rsid w:val="00FB1D1F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D2CE"/>
  <w15:docId w15:val="{32DCEC4E-368C-483F-8DE2-F2E6101C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3CE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outlineLvl w:val="1"/>
    </w:pPr>
    <w:rPr>
      <w:rFonts w:cs="Calibri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link w:val="AkapitzlistZnak"/>
    <w:uiPriority w:val="99"/>
    <w:qFormat/>
    <w:pPr>
      <w:ind w:left="72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ListLabel4">
    <w:name w:val="ListLabel 4"/>
    <w:rPr>
      <w:rFonts w:cs="Courier New"/>
    </w:rPr>
  </w:style>
  <w:style w:type="numbering" w:customStyle="1" w:styleId="WWNum33">
    <w:name w:val="WWNum33"/>
    <w:basedOn w:val="Bezlisty"/>
    <w:pPr>
      <w:numPr>
        <w:numId w:val="1"/>
      </w:numPr>
    </w:pPr>
  </w:style>
  <w:style w:type="numbering" w:customStyle="1" w:styleId="WWNum34">
    <w:name w:val="WWNum34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BD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DE"/>
    <w:rPr>
      <w:rFonts w:ascii="Segoe UI" w:hAnsi="Segoe UI" w:cs="Mangal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33CE3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AkapitzlistZnak">
    <w:name w:val="Akapit z listą Znak"/>
    <w:link w:val="Akapitzlist"/>
    <w:uiPriority w:val="99"/>
    <w:qFormat/>
    <w:locked/>
    <w:rsid w:val="001E424E"/>
  </w:style>
  <w:style w:type="character" w:styleId="Odwoaniedokomentarza">
    <w:name w:val="annotation reference"/>
    <w:basedOn w:val="Domylnaczcionkaakapitu"/>
    <w:uiPriority w:val="99"/>
    <w:semiHidden/>
    <w:unhideWhenUsed/>
    <w:rsid w:val="007A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09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090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090"/>
    <w:rPr>
      <w:rFonts w:cs="Mangal"/>
      <w:b/>
      <w:bCs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10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A109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A10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A109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ALPINA1</dc:creator>
  <cp:lastModifiedBy>WSSE Kielce - Małgorzata Lato</cp:lastModifiedBy>
  <cp:revision>6</cp:revision>
  <cp:lastPrinted>2024-04-23T09:24:00Z</cp:lastPrinted>
  <dcterms:created xsi:type="dcterms:W3CDTF">2024-07-03T11:27:00Z</dcterms:created>
  <dcterms:modified xsi:type="dcterms:W3CDTF">2024-07-09T06:58:00Z</dcterms:modified>
</cp:coreProperties>
</file>