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6B09EFE4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</w:t>
      </w:r>
      <w:r w:rsidR="001F514A">
        <w:rPr>
          <w:rFonts w:ascii="Arial" w:hAnsi="Arial" w:cs="Arial"/>
          <w:b/>
          <w:bCs/>
          <w:sz w:val="24"/>
          <w:szCs w:val="24"/>
        </w:rPr>
        <w:t>6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126E8BA1" w14:textId="227A6F5D" w:rsidR="00CB1652" w:rsidRDefault="00CB1652" w:rsidP="00CB1652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6</w:t>
      </w:r>
      <w:r>
        <w:rPr>
          <w:rFonts w:ascii="Arial" w:hAnsi="Arial" w:cs="Arial"/>
          <w:b/>
          <w:bCs/>
          <w:color w:val="70AD47" w:themeColor="accent6"/>
          <w:sz w:val="28"/>
          <w:szCs w:val="28"/>
        </w:rPr>
        <w:t xml:space="preserve"> – PODŁOGA INTERAKTYWNA</w:t>
      </w:r>
    </w:p>
    <w:p w14:paraId="3EEE07C9" w14:textId="77777777" w:rsidR="00B66521" w:rsidRDefault="00B66521" w:rsidP="00B6652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8126541" w14:textId="34C32EFA" w:rsidR="00B66521" w:rsidRDefault="00B66521" w:rsidP="00B6652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 oferowanego sprzętu</w:t>
      </w:r>
    </w:p>
    <w:p w14:paraId="4A34F83D" w14:textId="51C05F48" w:rsidR="00B66521" w:rsidRDefault="00B66521" w:rsidP="00B66521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290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9219"/>
      </w:tblGrid>
      <w:tr w:rsidR="00B66521" w14:paraId="1D1F07A8" w14:textId="77777777" w:rsidTr="00B66521">
        <w:trPr>
          <w:trHeight w:val="394"/>
          <w:jc w:val="center"/>
        </w:trPr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6D241AA4" w14:textId="6EB3436C" w:rsidR="00B66521" w:rsidRDefault="00B66521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PODŁOGA  INTERAKTYWNA</w:t>
            </w: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 x 1</w:t>
            </w:r>
          </w:p>
        </w:tc>
      </w:tr>
      <w:tr w:rsidR="00B66521" w14:paraId="64B08734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57818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Nazwa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78D162D" w14:textId="77777777" w:rsidR="00B66521" w:rsidRDefault="00B66521">
            <w:pPr>
              <w:spacing w:after="0" w:line="240" w:lineRule="auto"/>
              <w:jc w:val="both"/>
            </w:pPr>
            <w:r>
              <w:rPr>
                <w:rFonts w:cs="Calibri"/>
                <w:sz w:val="24"/>
                <w:szCs w:val="24"/>
              </w:rPr>
              <w:t>Producent: …………………………………….……………………….……..…</w:t>
            </w:r>
          </w:p>
          <w:p w14:paraId="1A986D94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Model: …………………………………………………………….……….………</w:t>
            </w:r>
          </w:p>
        </w:tc>
      </w:tr>
      <w:tr w:rsidR="00B66521" w14:paraId="10CC41E5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FB7D2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Projektor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E7BDCA4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7B9D3305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89828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Wbudowany komputer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FC1DF37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7621B6D8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B3256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Jasność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0870042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 Lumenów</w:t>
            </w:r>
          </w:p>
        </w:tc>
      </w:tr>
      <w:tr w:rsidR="00B66521" w14:paraId="0DADF5B3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078A1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Żywotność lampy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3D06B37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 godzin</w:t>
            </w:r>
          </w:p>
        </w:tc>
      </w:tr>
      <w:tr w:rsidR="00B66521" w14:paraId="19046AAA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789E6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Kontrast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D322D65" w14:textId="77777777" w:rsidR="00B66521" w:rsidRDefault="00B66521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</w:t>
            </w:r>
          </w:p>
        </w:tc>
      </w:tr>
      <w:tr w:rsidR="00B66521" w14:paraId="373D8070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CAF9B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Wbudowany moduł Wi-Fi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F69C1D3" w14:textId="77777777" w:rsidR="00B66521" w:rsidRDefault="00B66521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07418E16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518C9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Wbudowana pamięć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044B788" w14:textId="77777777" w:rsidR="00B66521" w:rsidRDefault="00B66521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12FC163A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4A5E0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Wbudowane głośniki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C8C71F1" w14:textId="77777777" w:rsidR="00B66521" w:rsidRDefault="00B66521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77E601E2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D6338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Obsługa za pomocą pilota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D04455F" w14:textId="77777777" w:rsidR="00B66521" w:rsidRDefault="00B66521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32916AB8" w14:textId="77777777" w:rsidTr="00B66521">
        <w:trPr>
          <w:trHeight w:val="821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33A08" w14:textId="77777777" w:rsidR="00B66521" w:rsidRDefault="00B6652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Czujniki ruchu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136135C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33C2618C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7D476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Liczba gier w zestawie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A5E6E83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</w:t>
            </w:r>
          </w:p>
        </w:tc>
      </w:tr>
      <w:tr w:rsidR="00B66521" w14:paraId="2C0EF7C3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4F60D" w14:textId="77777777" w:rsidR="00B66521" w:rsidRDefault="00B6652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Rozmiar wyświetlanego obrazu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C00216B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…………. cm x ………….. cm  </w:t>
            </w:r>
          </w:p>
        </w:tc>
      </w:tr>
      <w:tr w:rsidR="00B66521" w14:paraId="5EF05B3E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3D146" w14:textId="04380D2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Możliwość montażu do sufitu</w:t>
            </w:r>
            <w:r>
              <w:rPr>
                <w:rFonts w:cs="Calibri"/>
                <w:sz w:val="24"/>
                <w:szCs w:val="24"/>
              </w:rPr>
              <w:t xml:space="preserve"> i  do ściany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5C057AD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259DB29A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939BB" w14:textId="77777777" w:rsidR="00B66521" w:rsidRDefault="00B6652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Możliwość wgrywania dodatkowych pakietów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F589D77" w14:textId="77777777" w:rsidR="00B66521" w:rsidRDefault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B66521" w14:paraId="1880C1A0" w14:textId="77777777" w:rsidTr="00B66521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A711" w14:textId="4994575B" w:rsidR="00B66521" w:rsidRDefault="00B66521" w:rsidP="00B6652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C6F7A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AE808C3" w14:textId="77777777" w:rsidR="00B66521" w:rsidRDefault="00B66521" w:rsidP="00B66521">
            <w:pPr>
              <w:pStyle w:val="Akapitzlist"/>
              <w:numPr>
                <w:ilvl w:val="0"/>
                <w:numId w:val="71"/>
              </w:numPr>
              <w:suppressAutoHyphens w:val="0"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Certyfikat ISO 9001 dla producenta sprzętu   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12A4FE5A" w14:textId="77777777" w:rsidR="00B66521" w:rsidRDefault="00B66521" w:rsidP="00B66521">
            <w:pPr>
              <w:pStyle w:val="Akapitzlist"/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 równoważny jaki…………*</w:t>
            </w:r>
          </w:p>
          <w:p w14:paraId="5EBE908B" w14:textId="77777777" w:rsidR="00B66521" w:rsidRDefault="00B66521" w:rsidP="00B66521">
            <w:pPr>
              <w:pStyle w:val="Akapitzlist"/>
              <w:numPr>
                <w:ilvl w:val="0"/>
                <w:numId w:val="71"/>
              </w:numPr>
              <w:suppressAutoHyphens w:val="0"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Deklaracja zgodności CE 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078F1E0E" w14:textId="68F2DA13" w:rsidR="00B66521" w:rsidRDefault="00B66521" w:rsidP="00B66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>
              <w:rPr>
                <w:rFonts w:ascii="Arial" w:hAnsi="Arial" w:cs="Arial"/>
                <w:sz w:val="24"/>
                <w:szCs w:val="24"/>
              </w:rPr>
              <w:t>Dokument równoważny jaki ……………*</w:t>
            </w:r>
          </w:p>
        </w:tc>
      </w:tr>
    </w:tbl>
    <w:p w14:paraId="35EF5211" w14:textId="77777777" w:rsidR="00CB1652" w:rsidRPr="0039067F" w:rsidRDefault="00CB1652" w:rsidP="00CB1652">
      <w:pPr>
        <w:rPr>
          <w:rFonts w:ascii="Arial" w:hAnsi="Arial" w:cs="Arial"/>
          <w:b/>
          <w:bCs/>
          <w:sz w:val="28"/>
          <w:szCs w:val="28"/>
        </w:rPr>
      </w:pPr>
    </w:p>
    <w:p w14:paraId="702F01A4" w14:textId="77777777" w:rsidR="00CB1652" w:rsidRDefault="00CB1652" w:rsidP="00CB1652">
      <w:pPr>
        <w:rPr>
          <w:rFonts w:ascii="Arial" w:hAnsi="Arial" w:cs="Arial"/>
          <w:b/>
          <w:bCs/>
        </w:rPr>
      </w:pPr>
    </w:p>
    <w:p w14:paraId="35F5E0A6" w14:textId="383A242E" w:rsidR="00CB1652" w:rsidRDefault="00B66521" w:rsidP="00B6652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*niepotrzebne skreślić</w:t>
      </w:r>
    </w:p>
    <w:sectPr w:rsidR="00CB1652" w:rsidSect="00CB16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35892" w14:textId="77777777" w:rsidR="00B95157" w:rsidRDefault="00B95157" w:rsidP="00975F4D">
      <w:pPr>
        <w:spacing w:after="0" w:line="240" w:lineRule="auto"/>
      </w:pPr>
      <w:r>
        <w:separator/>
      </w:r>
    </w:p>
  </w:endnote>
  <w:endnote w:type="continuationSeparator" w:id="0">
    <w:p w14:paraId="74413251" w14:textId="77777777" w:rsidR="00B95157" w:rsidRDefault="00B95157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2191F" w14:textId="77777777" w:rsidR="00B95157" w:rsidRDefault="00B95157" w:rsidP="00975F4D">
      <w:pPr>
        <w:spacing w:after="0" w:line="240" w:lineRule="auto"/>
      </w:pPr>
      <w:r>
        <w:separator/>
      </w:r>
    </w:p>
  </w:footnote>
  <w:footnote w:type="continuationSeparator" w:id="0">
    <w:p w14:paraId="643FF455" w14:textId="77777777" w:rsidR="00B95157" w:rsidRDefault="00B95157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0" w:name="_Hlk101359935"/>
  </w:p>
  <w:bookmarkEnd w:id="0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E53E7B"/>
    <w:multiLevelType w:val="hybridMultilevel"/>
    <w:tmpl w:val="2CECA8B8"/>
    <w:lvl w:ilvl="0" w:tplc="32D207A6">
      <w:start w:val="1"/>
      <w:numFmt w:val="decimal"/>
      <w:lvlText w:val="%1."/>
      <w:lvlJc w:val="left"/>
      <w:pPr>
        <w:ind w:left="1080" w:hanging="360"/>
      </w:pPr>
      <w:rPr>
        <w:rFonts w:eastAsia="Calibri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8"/>
  </w:num>
  <w:num w:numId="5" w16cid:durableId="165292039">
    <w:abstractNumId w:val="4"/>
  </w:num>
  <w:num w:numId="6" w16cid:durableId="1039938325">
    <w:abstractNumId w:val="63"/>
  </w:num>
  <w:num w:numId="7" w16cid:durableId="1619334550">
    <w:abstractNumId w:val="44"/>
  </w:num>
  <w:num w:numId="8" w16cid:durableId="1485389638">
    <w:abstractNumId w:val="19"/>
  </w:num>
  <w:num w:numId="9" w16cid:durableId="154617140">
    <w:abstractNumId w:val="13"/>
  </w:num>
  <w:num w:numId="10" w16cid:durableId="960917886">
    <w:abstractNumId w:val="38"/>
  </w:num>
  <w:num w:numId="11" w16cid:durableId="778179793">
    <w:abstractNumId w:val="49"/>
  </w:num>
  <w:num w:numId="12" w16cid:durableId="509955761">
    <w:abstractNumId w:val="25"/>
  </w:num>
  <w:num w:numId="13" w16cid:durableId="1053433241">
    <w:abstractNumId w:val="30"/>
  </w:num>
  <w:num w:numId="14" w16cid:durableId="672411283">
    <w:abstractNumId w:val="0"/>
  </w:num>
  <w:num w:numId="15" w16cid:durableId="1658727553">
    <w:abstractNumId w:val="74"/>
  </w:num>
  <w:num w:numId="16" w16cid:durableId="692729542">
    <w:abstractNumId w:val="10"/>
  </w:num>
  <w:num w:numId="17" w16cid:durableId="948202728">
    <w:abstractNumId w:val="60"/>
  </w:num>
  <w:num w:numId="18" w16cid:durableId="726880172">
    <w:abstractNumId w:val="52"/>
  </w:num>
  <w:num w:numId="19" w16cid:durableId="603071851">
    <w:abstractNumId w:val="55"/>
  </w:num>
  <w:num w:numId="20" w16cid:durableId="220487253">
    <w:abstractNumId w:val="6"/>
  </w:num>
  <w:num w:numId="21" w16cid:durableId="184682116">
    <w:abstractNumId w:val="71"/>
  </w:num>
  <w:num w:numId="22" w16cid:durableId="36975635">
    <w:abstractNumId w:val="22"/>
  </w:num>
  <w:num w:numId="23" w16cid:durableId="492382178">
    <w:abstractNumId w:val="37"/>
  </w:num>
  <w:num w:numId="24" w16cid:durableId="280041777">
    <w:abstractNumId w:val="59"/>
  </w:num>
  <w:num w:numId="25" w16cid:durableId="768162790">
    <w:abstractNumId w:val="21"/>
  </w:num>
  <w:num w:numId="26" w16cid:durableId="1216620664">
    <w:abstractNumId w:val="46"/>
  </w:num>
  <w:num w:numId="27" w16cid:durableId="1887791373">
    <w:abstractNumId w:val="57"/>
  </w:num>
  <w:num w:numId="28" w16cid:durableId="778455213">
    <w:abstractNumId w:val="61"/>
  </w:num>
  <w:num w:numId="29" w16cid:durableId="1700814015">
    <w:abstractNumId w:val="69"/>
  </w:num>
  <w:num w:numId="30" w16cid:durableId="997660034">
    <w:abstractNumId w:val="5"/>
  </w:num>
  <w:num w:numId="31" w16cid:durableId="277612711">
    <w:abstractNumId w:val="68"/>
  </w:num>
  <w:num w:numId="32" w16cid:durableId="1173491294">
    <w:abstractNumId w:val="12"/>
  </w:num>
  <w:num w:numId="33" w16cid:durableId="439109580">
    <w:abstractNumId w:val="77"/>
  </w:num>
  <w:num w:numId="34" w16cid:durableId="2004772637">
    <w:abstractNumId w:val="17"/>
  </w:num>
  <w:num w:numId="35" w16cid:durableId="908732121">
    <w:abstractNumId w:val="43"/>
  </w:num>
  <w:num w:numId="36" w16cid:durableId="1759669704">
    <w:abstractNumId w:val="42"/>
  </w:num>
  <w:num w:numId="37" w16cid:durableId="1104227701">
    <w:abstractNumId w:val="1"/>
  </w:num>
  <w:num w:numId="38" w16cid:durableId="301271481">
    <w:abstractNumId w:val="51"/>
  </w:num>
  <w:num w:numId="39" w16cid:durableId="1549873275">
    <w:abstractNumId w:val="24"/>
  </w:num>
  <w:num w:numId="40" w16cid:durableId="368147997">
    <w:abstractNumId w:val="45"/>
  </w:num>
  <w:num w:numId="41" w16cid:durableId="401297778">
    <w:abstractNumId w:val="83"/>
  </w:num>
  <w:num w:numId="42" w16cid:durableId="1778789989">
    <w:abstractNumId w:val="40"/>
  </w:num>
  <w:num w:numId="43" w16cid:durableId="413550681">
    <w:abstractNumId w:val="20"/>
  </w:num>
  <w:num w:numId="44" w16cid:durableId="225923948">
    <w:abstractNumId w:val="79"/>
  </w:num>
  <w:num w:numId="45" w16cid:durableId="2049835674">
    <w:abstractNumId w:val="47"/>
  </w:num>
  <w:num w:numId="46" w16cid:durableId="1165589877">
    <w:abstractNumId w:val="58"/>
  </w:num>
  <w:num w:numId="47" w16cid:durableId="429545815">
    <w:abstractNumId w:val="36"/>
  </w:num>
  <w:num w:numId="48" w16cid:durableId="1800880211">
    <w:abstractNumId w:val="27"/>
  </w:num>
  <w:num w:numId="49" w16cid:durableId="205067195">
    <w:abstractNumId w:val="48"/>
  </w:num>
  <w:num w:numId="50" w16cid:durableId="373506949">
    <w:abstractNumId w:val="73"/>
  </w:num>
  <w:num w:numId="51" w16cid:durableId="1905412181">
    <w:abstractNumId w:val="15"/>
  </w:num>
  <w:num w:numId="52" w16cid:durableId="1606187294">
    <w:abstractNumId w:val="80"/>
  </w:num>
  <w:num w:numId="53" w16cid:durableId="326135832">
    <w:abstractNumId w:val="8"/>
  </w:num>
  <w:num w:numId="54" w16cid:durableId="1932929235">
    <w:abstractNumId w:val="76"/>
  </w:num>
  <w:num w:numId="55" w16cid:durableId="1980113724">
    <w:abstractNumId w:val="66"/>
  </w:num>
  <w:num w:numId="56" w16cid:durableId="1275864076">
    <w:abstractNumId w:val="75"/>
  </w:num>
  <w:num w:numId="57" w16cid:durableId="1052390467">
    <w:abstractNumId w:val="23"/>
  </w:num>
  <w:num w:numId="58" w16cid:durableId="1679384888">
    <w:abstractNumId w:val="72"/>
  </w:num>
  <w:num w:numId="59" w16cid:durableId="1931547536">
    <w:abstractNumId w:val="35"/>
  </w:num>
  <w:num w:numId="60" w16cid:durableId="1575168224">
    <w:abstractNumId w:val="29"/>
  </w:num>
  <w:num w:numId="61" w16cid:durableId="155919749">
    <w:abstractNumId w:val="65"/>
  </w:num>
  <w:num w:numId="62" w16cid:durableId="2140175615">
    <w:abstractNumId w:val="70"/>
  </w:num>
  <w:num w:numId="63" w16cid:durableId="716441942">
    <w:abstractNumId w:val="26"/>
  </w:num>
  <w:num w:numId="64" w16cid:durableId="242373089">
    <w:abstractNumId w:val="16"/>
  </w:num>
  <w:num w:numId="65" w16cid:durableId="2090499480">
    <w:abstractNumId w:val="3"/>
  </w:num>
  <w:num w:numId="66" w16cid:durableId="900868417">
    <w:abstractNumId w:val="64"/>
  </w:num>
  <w:num w:numId="67" w16cid:durableId="2080861570">
    <w:abstractNumId w:val="14"/>
  </w:num>
  <w:num w:numId="68" w16cid:durableId="928926551">
    <w:abstractNumId w:val="9"/>
  </w:num>
  <w:num w:numId="69" w16cid:durableId="822552243">
    <w:abstractNumId w:val="50"/>
  </w:num>
  <w:num w:numId="70" w16cid:durableId="1779522996">
    <w:abstractNumId w:val="82"/>
  </w:num>
  <w:num w:numId="71" w16cid:durableId="1591157096">
    <w:abstractNumId w:val="53"/>
  </w:num>
  <w:num w:numId="72" w16cid:durableId="786505776">
    <w:abstractNumId w:val="32"/>
  </w:num>
  <w:num w:numId="73" w16cid:durableId="209419517">
    <w:abstractNumId w:val="41"/>
  </w:num>
  <w:num w:numId="74" w16cid:durableId="1394617641">
    <w:abstractNumId w:val="34"/>
  </w:num>
  <w:num w:numId="75" w16cid:durableId="198513989">
    <w:abstractNumId w:val="31"/>
  </w:num>
  <w:num w:numId="76" w16cid:durableId="468982160">
    <w:abstractNumId w:val="7"/>
  </w:num>
  <w:num w:numId="77" w16cid:durableId="497693786">
    <w:abstractNumId w:val="11"/>
  </w:num>
  <w:num w:numId="78" w16cid:durableId="1218131876">
    <w:abstractNumId w:val="39"/>
  </w:num>
  <w:num w:numId="79" w16cid:durableId="894707152">
    <w:abstractNumId w:val="56"/>
  </w:num>
  <w:num w:numId="80" w16cid:durableId="1255170871">
    <w:abstractNumId w:val="78"/>
  </w:num>
  <w:num w:numId="81" w16cid:durableId="1999917123">
    <w:abstractNumId w:val="54"/>
  </w:num>
  <w:num w:numId="82" w16cid:durableId="909578686">
    <w:abstractNumId w:val="62"/>
  </w:num>
  <w:num w:numId="83" w16cid:durableId="1772162814">
    <w:abstractNumId w:val="67"/>
  </w:num>
  <w:num w:numId="84" w16cid:durableId="2065325964">
    <w:abstractNumId w:val="28"/>
  </w:num>
  <w:num w:numId="85" w16cid:durableId="4159827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108D3"/>
    <w:rsid w:val="00074DAD"/>
    <w:rsid w:val="000E4239"/>
    <w:rsid w:val="000F738B"/>
    <w:rsid w:val="00126B59"/>
    <w:rsid w:val="0015613B"/>
    <w:rsid w:val="001F514A"/>
    <w:rsid w:val="002131E6"/>
    <w:rsid w:val="00223766"/>
    <w:rsid w:val="002238F2"/>
    <w:rsid w:val="0024746E"/>
    <w:rsid w:val="002474AD"/>
    <w:rsid w:val="002C1539"/>
    <w:rsid w:val="00311F5D"/>
    <w:rsid w:val="003233BB"/>
    <w:rsid w:val="00337B09"/>
    <w:rsid w:val="00362F07"/>
    <w:rsid w:val="003E4A7D"/>
    <w:rsid w:val="004169FD"/>
    <w:rsid w:val="00433FC6"/>
    <w:rsid w:val="00434801"/>
    <w:rsid w:val="00476314"/>
    <w:rsid w:val="004E35C4"/>
    <w:rsid w:val="004E563D"/>
    <w:rsid w:val="005205C6"/>
    <w:rsid w:val="005300FC"/>
    <w:rsid w:val="0053247D"/>
    <w:rsid w:val="005E7306"/>
    <w:rsid w:val="005F78EB"/>
    <w:rsid w:val="00662282"/>
    <w:rsid w:val="00663EB0"/>
    <w:rsid w:val="00673756"/>
    <w:rsid w:val="006D7FFA"/>
    <w:rsid w:val="007332D7"/>
    <w:rsid w:val="0074681A"/>
    <w:rsid w:val="00751E51"/>
    <w:rsid w:val="0077750C"/>
    <w:rsid w:val="00841531"/>
    <w:rsid w:val="0088029F"/>
    <w:rsid w:val="008B1816"/>
    <w:rsid w:val="00904372"/>
    <w:rsid w:val="00910144"/>
    <w:rsid w:val="009137CC"/>
    <w:rsid w:val="00975F4D"/>
    <w:rsid w:val="009B4D13"/>
    <w:rsid w:val="009C03FA"/>
    <w:rsid w:val="00A0022D"/>
    <w:rsid w:val="00A1163B"/>
    <w:rsid w:val="00A13FBA"/>
    <w:rsid w:val="00A170D7"/>
    <w:rsid w:val="00A36910"/>
    <w:rsid w:val="00A632A1"/>
    <w:rsid w:val="00A64D27"/>
    <w:rsid w:val="00A66F55"/>
    <w:rsid w:val="00A83C4D"/>
    <w:rsid w:val="00AD4DC4"/>
    <w:rsid w:val="00AF0D37"/>
    <w:rsid w:val="00B11E24"/>
    <w:rsid w:val="00B66521"/>
    <w:rsid w:val="00B7764B"/>
    <w:rsid w:val="00B95157"/>
    <w:rsid w:val="00BB422B"/>
    <w:rsid w:val="00C17865"/>
    <w:rsid w:val="00C3710A"/>
    <w:rsid w:val="00C41230"/>
    <w:rsid w:val="00C701CF"/>
    <w:rsid w:val="00C71456"/>
    <w:rsid w:val="00C8326F"/>
    <w:rsid w:val="00CB1652"/>
    <w:rsid w:val="00CB47A9"/>
    <w:rsid w:val="00CC3241"/>
    <w:rsid w:val="00DE2C78"/>
    <w:rsid w:val="00DF1DD1"/>
    <w:rsid w:val="00E22183"/>
    <w:rsid w:val="00E328CE"/>
    <w:rsid w:val="00E35AE4"/>
    <w:rsid w:val="00E36990"/>
    <w:rsid w:val="00E52872"/>
    <w:rsid w:val="00E85697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46</cp:revision>
  <cp:lastPrinted>2024-06-24T08:33:00Z</cp:lastPrinted>
  <dcterms:created xsi:type="dcterms:W3CDTF">2022-07-28T11:01:00Z</dcterms:created>
  <dcterms:modified xsi:type="dcterms:W3CDTF">2024-06-24T08:39:00Z</dcterms:modified>
</cp:coreProperties>
</file>