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1E4A" w14:textId="72023271" w:rsidR="005F20A1" w:rsidRPr="005F4BE5" w:rsidRDefault="006060B4">
      <w:pPr>
        <w:pStyle w:val="Standard"/>
        <w:tabs>
          <w:tab w:val="center" w:pos="4621"/>
          <w:tab w:val="center" w:pos="4904"/>
          <w:tab w:val="center" w:pos="5329"/>
          <w:tab w:val="center" w:pos="6037"/>
          <w:tab w:val="center" w:pos="6746"/>
          <w:tab w:val="right" w:pos="9645"/>
        </w:tabs>
        <w:spacing w:after="0" w:line="276" w:lineRule="auto"/>
        <w:ind w:left="0" w:right="0" w:firstLine="0"/>
        <w:jc w:val="left"/>
        <w:rPr>
          <w:rFonts w:ascii="Arial" w:hAnsi="Arial" w:cs="Arial"/>
          <w:b/>
          <w:bCs/>
          <w:sz w:val="20"/>
          <w:szCs w:val="20"/>
        </w:rPr>
      </w:pPr>
      <w:r w:rsidRPr="005F4BE5">
        <w:rPr>
          <w:rFonts w:ascii="Arial" w:hAnsi="Arial" w:cs="Arial"/>
          <w:b/>
          <w:bCs/>
          <w:sz w:val="20"/>
          <w:szCs w:val="20"/>
        </w:rPr>
        <w:tab/>
        <w:t xml:space="preserve"> </w:t>
      </w:r>
      <w:r w:rsidRPr="005F4BE5">
        <w:rPr>
          <w:rFonts w:ascii="Arial" w:hAnsi="Arial" w:cs="Arial"/>
          <w:b/>
          <w:bCs/>
          <w:sz w:val="20"/>
          <w:szCs w:val="20"/>
        </w:rPr>
        <w:tab/>
        <w:t xml:space="preserve"> </w:t>
      </w:r>
      <w:r w:rsidRPr="005F4BE5">
        <w:rPr>
          <w:rFonts w:ascii="Arial" w:hAnsi="Arial" w:cs="Arial"/>
          <w:b/>
          <w:bCs/>
          <w:sz w:val="20"/>
          <w:szCs w:val="20"/>
        </w:rPr>
        <w:tab/>
        <w:t xml:space="preserve"> </w:t>
      </w:r>
      <w:r w:rsidRPr="005F4BE5">
        <w:rPr>
          <w:rFonts w:ascii="Arial" w:hAnsi="Arial" w:cs="Arial"/>
          <w:b/>
          <w:bCs/>
          <w:sz w:val="20"/>
          <w:szCs w:val="20"/>
        </w:rPr>
        <w:tab/>
        <w:t xml:space="preserve"> </w:t>
      </w:r>
      <w:r w:rsidRPr="005F4BE5">
        <w:rPr>
          <w:rFonts w:ascii="Arial" w:hAnsi="Arial" w:cs="Arial"/>
          <w:b/>
          <w:bCs/>
          <w:sz w:val="20"/>
          <w:szCs w:val="20"/>
        </w:rPr>
        <w:tab/>
        <w:t xml:space="preserve"> </w:t>
      </w:r>
      <w:r w:rsidRPr="005F4BE5">
        <w:rPr>
          <w:rFonts w:ascii="Arial" w:hAnsi="Arial" w:cs="Arial"/>
          <w:b/>
          <w:bCs/>
          <w:sz w:val="20"/>
          <w:szCs w:val="20"/>
        </w:rPr>
        <w:tab/>
        <w:t xml:space="preserve">Załącznik </w:t>
      </w:r>
      <w:proofErr w:type="gramStart"/>
      <w:r w:rsidRPr="005F4BE5">
        <w:rPr>
          <w:rFonts w:ascii="Arial" w:hAnsi="Arial" w:cs="Arial"/>
          <w:b/>
          <w:bCs/>
          <w:sz w:val="20"/>
          <w:szCs w:val="20"/>
        </w:rPr>
        <w:t xml:space="preserve">nr  </w:t>
      </w:r>
      <w:r w:rsidR="005F4BE5" w:rsidRPr="005F4BE5">
        <w:rPr>
          <w:rFonts w:ascii="Arial" w:hAnsi="Arial" w:cs="Arial"/>
          <w:b/>
          <w:bCs/>
          <w:sz w:val="20"/>
          <w:szCs w:val="20"/>
        </w:rPr>
        <w:t>9</w:t>
      </w:r>
      <w:proofErr w:type="gramEnd"/>
      <w:r w:rsidR="005F4BE5" w:rsidRPr="005F4BE5">
        <w:rPr>
          <w:rFonts w:ascii="Arial" w:hAnsi="Arial" w:cs="Arial"/>
          <w:b/>
          <w:bCs/>
          <w:sz w:val="20"/>
          <w:szCs w:val="20"/>
        </w:rPr>
        <w:t xml:space="preserve"> b </w:t>
      </w:r>
      <w:r w:rsidRPr="005F4BE5">
        <w:rPr>
          <w:rFonts w:ascii="Arial" w:hAnsi="Arial" w:cs="Arial"/>
          <w:b/>
          <w:bCs/>
          <w:sz w:val="20"/>
          <w:szCs w:val="20"/>
        </w:rPr>
        <w:t xml:space="preserve"> do  SWZ</w:t>
      </w:r>
    </w:p>
    <w:p w14:paraId="62AEEF12"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6C167ED8" w14:textId="77777777" w:rsidR="005F20A1" w:rsidRPr="005F4BE5" w:rsidRDefault="006060B4">
      <w:pPr>
        <w:pStyle w:val="Nagwek1"/>
        <w:spacing w:line="276" w:lineRule="auto"/>
        <w:rPr>
          <w:rFonts w:ascii="Arial" w:hAnsi="Arial" w:cs="Arial"/>
          <w:sz w:val="20"/>
          <w:szCs w:val="20"/>
        </w:rPr>
      </w:pPr>
      <w:r w:rsidRPr="005F4BE5">
        <w:rPr>
          <w:rFonts w:ascii="Arial" w:hAnsi="Arial" w:cs="Arial"/>
          <w:sz w:val="20"/>
          <w:szCs w:val="20"/>
        </w:rPr>
        <w:t>UMOWA (projekt)</w:t>
      </w:r>
    </w:p>
    <w:p w14:paraId="360D2798"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31B4C743" w14:textId="77777777" w:rsidR="005F20A1" w:rsidRPr="005F4BE5" w:rsidRDefault="006060B4">
      <w:pPr>
        <w:pStyle w:val="Standard"/>
        <w:spacing w:after="0" w:line="276" w:lineRule="auto"/>
        <w:ind w:left="-15" w:right="0" w:firstLine="0"/>
        <w:rPr>
          <w:rFonts w:ascii="Arial" w:hAnsi="Arial" w:cs="Arial"/>
          <w:sz w:val="20"/>
          <w:szCs w:val="20"/>
        </w:rPr>
      </w:pPr>
      <w:r w:rsidRPr="005F4BE5">
        <w:rPr>
          <w:rFonts w:ascii="Arial" w:hAnsi="Arial" w:cs="Arial"/>
          <w:sz w:val="20"/>
          <w:szCs w:val="20"/>
        </w:rPr>
        <w:t xml:space="preserve">zawarta w dniu …………… 2024 roku w </w:t>
      </w:r>
      <w:proofErr w:type="spellStart"/>
      <w:r w:rsidRPr="005F4BE5">
        <w:rPr>
          <w:rFonts w:ascii="Arial" w:hAnsi="Arial" w:cs="Arial"/>
          <w:sz w:val="20"/>
          <w:szCs w:val="20"/>
        </w:rPr>
        <w:t>Kolonowskiem</w:t>
      </w:r>
      <w:proofErr w:type="spellEnd"/>
      <w:r w:rsidRPr="005F4BE5">
        <w:rPr>
          <w:rFonts w:ascii="Arial" w:hAnsi="Arial" w:cs="Arial"/>
          <w:sz w:val="20"/>
          <w:szCs w:val="20"/>
        </w:rPr>
        <w:t xml:space="preserve"> pomiędzy:</w:t>
      </w:r>
    </w:p>
    <w:p w14:paraId="7F4D3565" w14:textId="77777777" w:rsidR="005F20A1" w:rsidRPr="005F4BE5" w:rsidRDefault="006060B4">
      <w:pPr>
        <w:pStyle w:val="Standard"/>
        <w:spacing w:after="0" w:line="276" w:lineRule="auto"/>
        <w:ind w:left="0" w:right="0" w:firstLine="0"/>
        <w:jc w:val="left"/>
        <w:rPr>
          <w:rFonts w:ascii="Arial" w:hAnsi="Arial" w:cs="Arial"/>
          <w:b/>
          <w:sz w:val="20"/>
          <w:szCs w:val="20"/>
        </w:rPr>
      </w:pPr>
      <w:r w:rsidRPr="005F4BE5">
        <w:rPr>
          <w:rFonts w:ascii="Arial" w:hAnsi="Arial" w:cs="Arial"/>
          <w:b/>
          <w:sz w:val="20"/>
          <w:szCs w:val="20"/>
        </w:rPr>
        <w:t xml:space="preserve"> </w:t>
      </w:r>
    </w:p>
    <w:p w14:paraId="79041323" w14:textId="77777777" w:rsidR="00D634A0" w:rsidRPr="005F4BE5" w:rsidRDefault="006060B4">
      <w:pPr>
        <w:pStyle w:val="Standard"/>
        <w:spacing w:after="0" w:line="276" w:lineRule="auto"/>
        <w:ind w:left="-5" w:right="964" w:hanging="10"/>
        <w:jc w:val="left"/>
        <w:rPr>
          <w:rFonts w:ascii="Arial" w:hAnsi="Arial" w:cs="Arial"/>
          <w:b/>
          <w:sz w:val="20"/>
          <w:szCs w:val="20"/>
        </w:rPr>
      </w:pPr>
      <w:r w:rsidRPr="005F4BE5">
        <w:rPr>
          <w:rFonts w:ascii="Arial" w:hAnsi="Arial" w:cs="Arial"/>
          <w:b/>
          <w:sz w:val="20"/>
          <w:szCs w:val="20"/>
        </w:rPr>
        <w:t>Gminą Kolonowskie, ul. Ks. Czerwionki 39, 47-110 Kolonowskie</w:t>
      </w:r>
      <w:r w:rsidRPr="005F4BE5">
        <w:rPr>
          <w:rFonts w:ascii="Arial" w:hAnsi="Arial" w:cs="Arial"/>
          <w:sz w:val="20"/>
          <w:szCs w:val="20"/>
        </w:rPr>
        <w:t xml:space="preserve">, </w:t>
      </w:r>
      <w:r w:rsidR="005F683B" w:rsidRPr="005F4BE5">
        <w:rPr>
          <w:rFonts w:ascii="Arial" w:hAnsi="Arial" w:cs="Arial"/>
          <w:b/>
          <w:bCs/>
          <w:kern w:val="0"/>
          <w:sz w:val="20"/>
          <w:szCs w:val="20"/>
        </w:rPr>
        <w:t xml:space="preserve">NIP 7561881013, </w:t>
      </w:r>
      <w:r w:rsidRPr="005F4BE5">
        <w:rPr>
          <w:rFonts w:ascii="Arial" w:hAnsi="Arial" w:cs="Arial"/>
          <w:b/>
          <w:sz w:val="20"/>
          <w:szCs w:val="20"/>
        </w:rPr>
        <w:t>reprezentowaną przez:</w:t>
      </w:r>
      <w:r w:rsidRPr="005F4BE5">
        <w:rPr>
          <w:rFonts w:ascii="Arial" w:hAnsi="Arial" w:cs="Arial"/>
          <w:sz w:val="20"/>
          <w:szCs w:val="20"/>
        </w:rPr>
        <w:t xml:space="preserve"> </w:t>
      </w:r>
      <w:r w:rsidRPr="005F4BE5">
        <w:rPr>
          <w:rFonts w:ascii="Arial" w:hAnsi="Arial" w:cs="Arial"/>
          <w:b/>
          <w:sz w:val="20"/>
          <w:szCs w:val="20"/>
        </w:rPr>
        <w:t xml:space="preserve">Burmistrza Kolonowskiego – Norberta </w:t>
      </w:r>
      <w:proofErr w:type="spellStart"/>
      <w:r w:rsidRPr="005F4BE5">
        <w:rPr>
          <w:rFonts w:ascii="Arial" w:hAnsi="Arial" w:cs="Arial"/>
          <w:b/>
          <w:sz w:val="20"/>
          <w:szCs w:val="20"/>
        </w:rPr>
        <w:t>Kostona</w:t>
      </w:r>
      <w:proofErr w:type="spellEnd"/>
      <w:r w:rsidRPr="005F4BE5">
        <w:rPr>
          <w:rFonts w:ascii="Arial" w:hAnsi="Arial" w:cs="Arial"/>
          <w:b/>
          <w:sz w:val="20"/>
          <w:szCs w:val="20"/>
        </w:rPr>
        <w:t xml:space="preserve"> przy kontrasygnacie Skarbnika Gminy – Anny Rathmann, zwaną dalej "Zamawiającym"</w:t>
      </w:r>
      <w:r w:rsidR="00D634A0" w:rsidRPr="005F4BE5">
        <w:rPr>
          <w:rFonts w:ascii="Arial" w:hAnsi="Arial" w:cs="Arial"/>
          <w:b/>
          <w:sz w:val="20"/>
          <w:szCs w:val="20"/>
        </w:rPr>
        <w:t>,</w:t>
      </w:r>
      <w:r w:rsidRPr="005F4BE5">
        <w:rPr>
          <w:rFonts w:ascii="Arial" w:hAnsi="Arial" w:cs="Arial"/>
          <w:b/>
          <w:sz w:val="20"/>
          <w:szCs w:val="20"/>
        </w:rPr>
        <w:t xml:space="preserve"> </w:t>
      </w:r>
    </w:p>
    <w:p w14:paraId="50065EA6" w14:textId="783A8B6F" w:rsidR="005F20A1" w:rsidRPr="005F4BE5" w:rsidRDefault="006060B4">
      <w:pPr>
        <w:pStyle w:val="Standard"/>
        <w:spacing w:after="0" w:line="276" w:lineRule="auto"/>
        <w:ind w:left="-5" w:right="964" w:hanging="10"/>
        <w:jc w:val="left"/>
        <w:rPr>
          <w:rFonts w:ascii="Arial" w:hAnsi="Arial" w:cs="Arial"/>
          <w:sz w:val="20"/>
          <w:szCs w:val="20"/>
        </w:rPr>
      </w:pPr>
      <w:r w:rsidRPr="005F4BE5">
        <w:rPr>
          <w:rFonts w:ascii="Arial" w:hAnsi="Arial" w:cs="Arial"/>
          <w:b/>
          <w:bCs/>
          <w:sz w:val="20"/>
          <w:szCs w:val="20"/>
        </w:rPr>
        <w:t>a:</w:t>
      </w:r>
    </w:p>
    <w:p w14:paraId="1F69E2FE"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w:t>
      </w:r>
    </w:p>
    <w:p w14:paraId="3C35F833"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w:t>
      </w:r>
    </w:p>
    <w:p w14:paraId="7D7F92C4"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w:t>
      </w:r>
    </w:p>
    <w:p w14:paraId="222E6C08"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NIP ……………………</w:t>
      </w:r>
      <w:proofErr w:type="gramStart"/>
      <w:r w:rsidRPr="005F4BE5">
        <w:rPr>
          <w:rFonts w:ascii="Arial" w:hAnsi="Arial" w:cs="Arial"/>
          <w:b/>
          <w:sz w:val="20"/>
          <w:szCs w:val="20"/>
        </w:rPr>
        <w:t>…….</w:t>
      </w:r>
      <w:proofErr w:type="gramEnd"/>
      <w:r w:rsidRPr="005F4BE5">
        <w:rPr>
          <w:rFonts w:ascii="Arial" w:hAnsi="Arial" w:cs="Arial"/>
          <w:b/>
          <w:sz w:val="20"/>
          <w:szCs w:val="20"/>
        </w:rPr>
        <w:t>.</w:t>
      </w:r>
    </w:p>
    <w:p w14:paraId="69F32813"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Reprezentowanym/ą przez:</w:t>
      </w:r>
    </w:p>
    <w:p w14:paraId="30555172" w14:textId="77777777"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w:t>
      </w:r>
    </w:p>
    <w:p w14:paraId="54225582" w14:textId="33F3BB00" w:rsidR="005F20A1" w:rsidRPr="005F4BE5" w:rsidRDefault="006060B4">
      <w:pPr>
        <w:pStyle w:val="Standard"/>
        <w:spacing w:after="0" w:line="276" w:lineRule="auto"/>
        <w:ind w:left="-5" w:right="0" w:hanging="10"/>
        <w:jc w:val="left"/>
        <w:rPr>
          <w:rFonts w:ascii="Arial" w:hAnsi="Arial" w:cs="Arial"/>
          <w:b/>
          <w:sz w:val="20"/>
          <w:szCs w:val="20"/>
        </w:rPr>
      </w:pPr>
      <w:r w:rsidRPr="005F4BE5">
        <w:rPr>
          <w:rFonts w:ascii="Arial" w:hAnsi="Arial" w:cs="Arial"/>
          <w:b/>
          <w:sz w:val="20"/>
          <w:szCs w:val="20"/>
        </w:rPr>
        <w:t>zwanym dalej "Wykonawcą"</w:t>
      </w:r>
      <w:r w:rsidR="00FC3454" w:rsidRPr="005F4BE5">
        <w:rPr>
          <w:rFonts w:ascii="Arial" w:hAnsi="Arial" w:cs="Arial"/>
          <w:b/>
          <w:sz w:val="20"/>
          <w:szCs w:val="20"/>
        </w:rPr>
        <w:t>.</w:t>
      </w:r>
    </w:p>
    <w:p w14:paraId="70147BBF" w14:textId="5CDC38EF" w:rsidR="004F5B2E" w:rsidRPr="005F4BE5" w:rsidRDefault="004F5B2E">
      <w:pPr>
        <w:pStyle w:val="Standard"/>
        <w:spacing w:after="0" w:line="276" w:lineRule="auto"/>
        <w:ind w:left="-5" w:right="0" w:hanging="10"/>
        <w:jc w:val="left"/>
        <w:rPr>
          <w:rFonts w:ascii="Arial" w:hAnsi="Arial" w:cs="Arial"/>
          <w:b/>
          <w:sz w:val="20"/>
          <w:szCs w:val="20"/>
        </w:rPr>
      </w:pPr>
    </w:p>
    <w:p w14:paraId="07810E0E" w14:textId="77777777" w:rsidR="004F5B2E" w:rsidRPr="005F4BE5" w:rsidRDefault="004F5B2E" w:rsidP="00FC3454">
      <w:pPr>
        <w:pStyle w:val="Standard"/>
        <w:spacing w:after="0" w:line="276" w:lineRule="auto"/>
        <w:ind w:left="0" w:right="0" w:firstLine="0"/>
        <w:jc w:val="left"/>
        <w:rPr>
          <w:rFonts w:ascii="Arial" w:hAnsi="Arial" w:cs="Arial"/>
          <w:b/>
          <w:sz w:val="20"/>
          <w:szCs w:val="20"/>
        </w:rPr>
      </w:pPr>
    </w:p>
    <w:p w14:paraId="5A9A8DA2" w14:textId="17D0F87A" w:rsidR="004F5B2E" w:rsidRPr="005F4BE5" w:rsidRDefault="006060B4" w:rsidP="00693662">
      <w:pPr>
        <w:pStyle w:val="Standard"/>
        <w:spacing w:line="276" w:lineRule="auto"/>
        <w:ind w:left="720" w:firstLine="0"/>
        <w:rPr>
          <w:rFonts w:ascii="Arial" w:hAnsi="Arial" w:cs="Arial"/>
          <w:b/>
          <w:bCs/>
          <w:sz w:val="20"/>
          <w:szCs w:val="20"/>
        </w:rPr>
      </w:pPr>
      <w:r w:rsidRPr="005F4BE5">
        <w:rPr>
          <w:rFonts w:ascii="Arial" w:hAnsi="Arial" w:cs="Arial"/>
          <w:sz w:val="20"/>
          <w:szCs w:val="20"/>
        </w:rPr>
        <w:t xml:space="preserve"> </w:t>
      </w:r>
      <w:r w:rsidR="004F5B2E" w:rsidRPr="005F4BE5">
        <w:rPr>
          <w:rFonts w:ascii="Arial" w:hAnsi="Arial" w:cs="Arial"/>
          <w:sz w:val="20"/>
          <w:szCs w:val="20"/>
        </w:rPr>
        <w:t xml:space="preserve">W wyniku rozstrzygnięcia w dniu …………………. postępowania </w:t>
      </w:r>
      <w:proofErr w:type="gramStart"/>
      <w:r w:rsidR="004F5B2E" w:rsidRPr="005F4BE5">
        <w:rPr>
          <w:rFonts w:ascii="Arial" w:hAnsi="Arial" w:cs="Arial"/>
          <w:sz w:val="20"/>
          <w:szCs w:val="20"/>
        </w:rPr>
        <w:t>nr  ZP</w:t>
      </w:r>
      <w:proofErr w:type="gramEnd"/>
      <w:r w:rsidR="004F5B2E" w:rsidRPr="005F4BE5">
        <w:rPr>
          <w:rFonts w:ascii="Arial" w:hAnsi="Arial" w:cs="Arial"/>
          <w:sz w:val="20"/>
          <w:szCs w:val="20"/>
        </w:rPr>
        <w:t>.271.1.2024 w trybie przetargu nieograniczonego o udzielenie zamówienia publicznego pod nazwą</w:t>
      </w:r>
      <w:r w:rsidR="004F5B2E" w:rsidRPr="005F4BE5">
        <w:rPr>
          <w:rFonts w:ascii="Arial" w:hAnsi="Arial" w:cs="Arial"/>
          <w:b/>
          <w:bCs/>
          <w:sz w:val="20"/>
          <w:szCs w:val="20"/>
        </w:rPr>
        <w:t>:</w:t>
      </w:r>
      <w:r w:rsidR="004F5B2E" w:rsidRPr="005F4BE5">
        <w:rPr>
          <w:rFonts w:ascii="Arial" w:eastAsia="Times New Roman" w:hAnsi="Arial" w:cs="Arial"/>
          <w:b/>
          <w:bCs/>
          <w:sz w:val="20"/>
          <w:szCs w:val="20"/>
        </w:rPr>
        <w:t xml:space="preserve"> </w:t>
      </w:r>
      <w:r w:rsidR="004F5B2E" w:rsidRPr="005F4BE5">
        <w:rPr>
          <w:rFonts w:ascii="Arial" w:hAnsi="Arial" w:cs="Arial"/>
          <w:b/>
          <w:bCs/>
          <w:sz w:val="20"/>
          <w:szCs w:val="20"/>
        </w:rPr>
        <w:t>„Roboty drogowe na</w:t>
      </w:r>
      <w:r w:rsidR="00693662" w:rsidRPr="005F4BE5">
        <w:rPr>
          <w:rFonts w:ascii="Arial" w:hAnsi="Arial" w:cs="Arial"/>
          <w:b/>
          <w:bCs/>
          <w:sz w:val="20"/>
          <w:szCs w:val="20"/>
        </w:rPr>
        <w:t xml:space="preserve"> ulicach </w:t>
      </w:r>
      <w:proofErr w:type="spellStart"/>
      <w:r w:rsidR="00693662" w:rsidRPr="005F4BE5">
        <w:rPr>
          <w:rFonts w:ascii="Arial" w:hAnsi="Arial" w:cs="Arial"/>
          <w:b/>
          <w:bCs/>
          <w:sz w:val="20"/>
          <w:szCs w:val="20"/>
        </w:rPr>
        <w:t>Pluderskiej</w:t>
      </w:r>
      <w:proofErr w:type="spellEnd"/>
      <w:r w:rsidR="00693662" w:rsidRPr="005F4BE5">
        <w:rPr>
          <w:rFonts w:ascii="Arial" w:hAnsi="Arial" w:cs="Arial"/>
          <w:b/>
          <w:bCs/>
          <w:sz w:val="20"/>
          <w:szCs w:val="20"/>
        </w:rPr>
        <w:t>, Krzywej i Tulipanowej na terenie gm</w:t>
      </w:r>
      <w:r w:rsidR="004F5B2E" w:rsidRPr="005F4BE5">
        <w:rPr>
          <w:rFonts w:ascii="Arial" w:hAnsi="Arial" w:cs="Arial"/>
          <w:b/>
          <w:bCs/>
          <w:sz w:val="20"/>
          <w:szCs w:val="20"/>
        </w:rPr>
        <w:t>iny Kolonowskie</w:t>
      </w:r>
      <w:r w:rsidR="00693662" w:rsidRPr="005F4BE5">
        <w:rPr>
          <w:rFonts w:ascii="Arial" w:hAnsi="Arial" w:cs="Arial"/>
          <w:b/>
          <w:bCs/>
          <w:sz w:val="20"/>
          <w:szCs w:val="20"/>
        </w:rPr>
        <w:t>”</w:t>
      </w:r>
      <w:r w:rsidR="004F5B2E" w:rsidRPr="005F4BE5">
        <w:rPr>
          <w:rFonts w:ascii="Arial" w:hAnsi="Arial" w:cs="Arial"/>
          <w:sz w:val="20"/>
          <w:szCs w:val="20"/>
        </w:rPr>
        <w:t>,</w:t>
      </w:r>
    </w:p>
    <w:p w14:paraId="7638744A" w14:textId="6E94DEAD" w:rsidR="004F5B2E" w:rsidRPr="005F4BE5" w:rsidRDefault="003F624A" w:rsidP="004F5B2E">
      <w:pPr>
        <w:widowControl/>
        <w:spacing w:line="276" w:lineRule="auto"/>
        <w:ind w:left="720"/>
        <w:rPr>
          <w:rFonts w:ascii="Arial" w:hAnsi="Arial" w:cs="Arial"/>
          <w:b/>
          <w:bCs/>
        </w:rPr>
      </w:pPr>
      <w:r w:rsidRPr="005F4BE5">
        <w:rPr>
          <w:rFonts w:ascii="Arial" w:eastAsia="Calibri" w:hAnsi="Arial" w:cs="Arial"/>
          <w:lang w:eastAsia="ar-SA"/>
        </w:rPr>
        <w:t>d</w:t>
      </w:r>
      <w:r w:rsidR="004F5B2E" w:rsidRPr="005F4BE5">
        <w:rPr>
          <w:rFonts w:ascii="Arial" w:eastAsia="Calibri" w:hAnsi="Arial" w:cs="Arial"/>
          <w:lang w:eastAsia="ar-SA"/>
        </w:rPr>
        <w:t xml:space="preserve">okonano wyboru oferty Wykonawcy, któremu zlecono wykonanie robót opisanych </w:t>
      </w:r>
      <w:proofErr w:type="gramStart"/>
      <w:r w:rsidR="004F5B2E" w:rsidRPr="005F4BE5">
        <w:rPr>
          <w:rFonts w:ascii="Arial" w:eastAsia="Calibri" w:hAnsi="Arial" w:cs="Arial"/>
          <w:lang w:eastAsia="ar-SA"/>
        </w:rPr>
        <w:t xml:space="preserve">w  </w:t>
      </w:r>
      <w:r w:rsidR="004F5B2E" w:rsidRPr="005F4BE5">
        <w:rPr>
          <w:rFonts w:ascii="Arial" w:hAnsi="Arial" w:cs="Arial"/>
        </w:rPr>
        <w:t>§</w:t>
      </w:r>
      <w:proofErr w:type="gramEnd"/>
      <w:r w:rsidR="004F5B2E" w:rsidRPr="005F4BE5">
        <w:rPr>
          <w:rFonts w:ascii="Arial" w:hAnsi="Arial" w:cs="Arial"/>
        </w:rPr>
        <w:t xml:space="preserve"> 1</w:t>
      </w:r>
      <w:r w:rsidR="004F5B2E" w:rsidRPr="005F4BE5">
        <w:rPr>
          <w:rFonts w:ascii="Arial" w:hAnsi="Arial" w:cs="Arial"/>
          <w:b/>
          <w:bCs/>
        </w:rPr>
        <w:t xml:space="preserve"> </w:t>
      </w:r>
      <w:r w:rsidR="004F5B2E" w:rsidRPr="005F4BE5">
        <w:rPr>
          <w:rFonts w:ascii="Arial" w:hAnsi="Arial" w:cs="Arial"/>
        </w:rPr>
        <w:t xml:space="preserve">niniejszej umowy. </w:t>
      </w:r>
    </w:p>
    <w:p w14:paraId="3FAA9E9F" w14:textId="35A6E161" w:rsidR="005F20A1" w:rsidRPr="005F4BE5" w:rsidRDefault="005F20A1" w:rsidP="00FC3454">
      <w:pPr>
        <w:pStyle w:val="Standard"/>
        <w:spacing w:after="0" w:line="276" w:lineRule="auto"/>
        <w:ind w:left="0" w:right="0" w:firstLine="0"/>
        <w:jc w:val="left"/>
        <w:rPr>
          <w:rFonts w:ascii="Arial" w:hAnsi="Arial" w:cs="Arial"/>
          <w:b/>
          <w:sz w:val="20"/>
          <w:szCs w:val="20"/>
        </w:rPr>
      </w:pPr>
    </w:p>
    <w:p w14:paraId="0F940F8F"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1</w:t>
      </w:r>
    </w:p>
    <w:p w14:paraId="3E25939A" w14:textId="2BFC3F2C" w:rsidR="005F20A1" w:rsidRPr="005F4BE5" w:rsidRDefault="006060B4" w:rsidP="008E15A6">
      <w:pPr>
        <w:pStyle w:val="Standard"/>
        <w:numPr>
          <w:ilvl w:val="0"/>
          <w:numId w:val="82"/>
        </w:numPr>
        <w:spacing w:line="276" w:lineRule="auto"/>
        <w:rPr>
          <w:rFonts w:ascii="Arial" w:hAnsi="Arial" w:cs="Arial"/>
          <w:sz w:val="20"/>
          <w:szCs w:val="20"/>
        </w:rPr>
      </w:pPr>
      <w:r w:rsidRPr="005F4BE5">
        <w:rPr>
          <w:rFonts w:ascii="Arial" w:hAnsi="Arial" w:cs="Arial"/>
          <w:sz w:val="20"/>
          <w:szCs w:val="20"/>
        </w:rPr>
        <w:t>Przedmiotem niniejszej umowy</w:t>
      </w:r>
      <w:r w:rsidR="00392351" w:rsidRPr="005F4BE5">
        <w:rPr>
          <w:rFonts w:ascii="Arial" w:hAnsi="Arial" w:cs="Arial"/>
          <w:sz w:val="20"/>
          <w:szCs w:val="20"/>
        </w:rPr>
        <w:t xml:space="preserve"> jest</w:t>
      </w:r>
      <w:r w:rsidRPr="005F4BE5">
        <w:rPr>
          <w:rFonts w:ascii="Arial" w:hAnsi="Arial" w:cs="Arial"/>
          <w:sz w:val="20"/>
          <w:szCs w:val="20"/>
        </w:rPr>
        <w:t xml:space="preserve">: </w:t>
      </w:r>
      <w:bookmarkStart w:id="0" w:name="_Hlk158275360"/>
    </w:p>
    <w:p w14:paraId="013702AA" w14:textId="724A680E" w:rsidR="005F20A1" w:rsidRPr="005F4BE5" w:rsidRDefault="006060B4">
      <w:pPr>
        <w:pStyle w:val="Standard"/>
        <w:spacing w:line="276" w:lineRule="auto"/>
        <w:ind w:left="720" w:firstLine="0"/>
        <w:rPr>
          <w:rFonts w:ascii="Arial" w:hAnsi="Arial" w:cs="Arial"/>
          <w:b/>
          <w:bCs/>
          <w:sz w:val="20"/>
          <w:szCs w:val="20"/>
        </w:rPr>
      </w:pPr>
      <w:r w:rsidRPr="005F4BE5">
        <w:rPr>
          <w:rFonts w:ascii="Arial" w:hAnsi="Arial" w:cs="Arial"/>
          <w:b/>
          <w:bCs/>
          <w:sz w:val="20"/>
          <w:szCs w:val="20"/>
        </w:rPr>
        <w:t>Część 2. Odnowa nawierzchni odcinka ulicy Krzywej w ramach zadania: Przebudowa ulicy Krzywej na odcinku od przejazdu kolejowego do ulicy Sosnowej wraz z odnową nawierzchni na pozostałych odcinkach</w:t>
      </w:r>
      <w:r w:rsidR="004F5B2E" w:rsidRPr="005F4BE5">
        <w:rPr>
          <w:rFonts w:ascii="Arial" w:hAnsi="Arial" w:cs="Arial"/>
          <w:b/>
          <w:bCs/>
          <w:sz w:val="20"/>
          <w:szCs w:val="20"/>
        </w:rPr>
        <w:t>.</w:t>
      </w:r>
    </w:p>
    <w:bookmarkEnd w:id="0"/>
    <w:p w14:paraId="2EF115A1" w14:textId="5456C794" w:rsidR="005F20A1" w:rsidRPr="005F4BE5" w:rsidRDefault="006060B4" w:rsidP="00693662">
      <w:pPr>
        <w:pStyle w:val="Standard"/>
        <w:numPr>
          <w:ilvl w:val="0"/>
          <w:numId w:val="82"/>
        </w:numPr>
        <w:spacing w:after="0" w:line="276" w:lineRule="auto"/>
        <w:ind w:right="0"/>
        <w:jc w:val="left"/>
        <w:rPr>
          <w:rFonts w:ascii="Arial" w:hAnsi="Arial" w:cs="Arial"/>
          <w:sz w:val="20"/>
          <w:szCs w:val="20"/>
        </w:rPr>
      </w:pPr>
      <w:r w:rsidRPr="005F4BE5">
        <w:rPr>
          <w:rFonts w:ascii="Arial" w:hAnsi="Arial" w:cs="Arial"/>
          <w:sz w:val="20"/>
          <w:szCs w:val="20"/>
        </w:rPr>
        <w:t>Szczegółowy zakres robót, których realizacja wynika z niniejszej umowy określają stanowiące jej integralną część następujące dokumenty:</w:t>
      </w:r>
    </w:p>
    <w:p w14:paraId="71D79568" w14:textId="77777777" w:rsidR="005F20A1" w:rsidRPr="005F4BE5" w:rsidRDefault="006060B4" w:rsidP="00C93BAA">
      <w:pPr>
        <w:pStyle w:val="Standard"/>
        <w:numPr>
          <w:ilvl w:val="0"/>
          <w:numId w:val="31"/>
        </w:numPr>
        <w:spacing w:after="0" w:line="276" w:lineRule="auto"/>
        <w:ind w:left="1418" w:right="0" w:hanging="284"/>
        <w:jc w:val="left"/>
        <w:rPr>
          <w:rFonts w:ascii="Arial" w:hAnsi="Arial" w:cs="Arial"/>
          <w:sz w:val="20"/>
          <w:szCs w:val="20"/>
        </w:rPr>
      </w:pPr>
      <w:r w:rsidRPr="005F4BE5">
        <w:rPr>
          <w:rFonts w:ascii="Arial" w:hAnsi="Arial" w:cs="Arial"/>
          <w:sz w:val="20"/>
          <w:szCs w:val="20"/>
        </w:rPr>
        <w:t>Kosztorys ofertowy zgodny z przedmiarem robót,</w:t>
      </w:r>
    </w:p>
    <w:p w14:paraId="768BA167" w14:textId="77777777" w:rsidR="005F20A1" w:rsidRPr="005F4BE5" w:rsidRDefault="006060B4" w:rsidP="00C93BAA">
      <w:pPr>
        <w:pStyle w:val="Standard"/>
        <w:numPr>
          <w:ilvl w:val="0"/>
          <w:numId w:val="31"/>
        </w:numPr>
        <w:spacing w:after="0" w:line="276" w:lineRule="auto"/>
        <w:ind w:left="1418" w:right="0" w:hanging="293"/>
        <w:jc w:val="left"/>
        <w:rPr>
          <w:rFonts w:ascii="Arial" w:hAnsi="Arial" w:cs="Arial"/>
          <w:sz w:val="20"/>
          <w:szCs w:val="20"/>
        </w:rPr>
      </w:pPr>
      <w:r w:rsidRPr="005F4BE5">
        <w:rPr>
          <w:rFonts w:ascii="Arial" w:hAnsi="Arial" w:cs="Arial"/>
          <w:sz w:val="20"/>
          <w:szCs w:val="20"/>
        </w:rPr>
        <w:t>Oferta Wykonawcy,</w:t>
      </w:r>
    </w:p>
    <w:p w14:paraId="65BBD88A" w14:textId="77777777" w:rsidR="005F20A1" w:rsidRPr="005F4BE5" w:rsidRDefault="006060B4" w:rsidP="00C93BAA">
      <w:pPr>
        <w:pStyle w:val="Standard"/>
        <w:numPr>
          <w:ilvl w:val="0"/>
          <w:numId w:val="31"/>
        </w:numPr>
        <w:spacing w:after="0" w:line="276" w:lineRule="auto"/>
        <w:ind w:left="1418" w:right="0" w:hanging="293"/>
        <w:jc w:val="left"/>
        <w:rPr>
          <w:rFonts w:ascii="Arial" w:hAnsi="Arial" w:cs="Arial"/>
          <w:sz w:val="20"/>
          <w:szCs w:val="20"/>
        </w:rPr>
      </w:pPr>
      <w:r w:rsidRPr="005F4BE5">
        <w:rPr>
          <w:rFonts w:ascii="Arial" w:hAnsi="Arial" w:cs="Arial"/>
          <w:sz w:val="20"/>
          <w:szCs w:val="20"/>
        </w:rPr>
        <w:t>Specyfikacja Warunków Zamówienia,</w:t>
      </w:r>
    </w:p>
    <w:p w14:paraId="726F042A" w14:textId="77777777" w:rsidR="005F20A1" w:rsidRPr="005F4BE5" w:rsidRDefault="006060B4" w:rsidP="00C93BAA">
      <w:pPr>
        <w:pStyle w:val="Standard"/>
        <w:numPr>
          <w:ilvl w:val="0"/>
          <w:numId w:val="31"/>
        </w:numPr>
        <w:spacing w:after="0" w:line="276" w:lineRule="auto"/>
        <w:ind w:left="1418" w:right="0" w:hanging="293"/>
        <w:jc w:val="left"/>
        <w:rPr>
          <w:rFonts w:ascii="Arial" w:hAnsi="Arial" w:cs="Arial"/>
          <w:sz w:val="20"/>
          <w:szCs w:val="20"/>
        </w:rPr>
      </w:pPr>
      <w:r w:rsidRPr="005F4BE5">
        <w:rPr>
          <w:rFonts w:ascii="Arial" w:hAnsi="Arial" w:cs="Arial"/>
          <w:sz w:val="20"/>
          <w:szCs w:val="20"/>
        </w:rPr>
        <w:t>Dokumentacje projektowe,</w:t>
      </w:r>
    </w:p>
    <w:p w14:paraId="27FFBDE3" w14:textId="77777777" w:rsidR="005F20A1" w:rsidRPr="005F4BE5" w:rsidRDefault="006060B4" w:rsidP="00C93BAA">
      <w:pPr>
        <w:pStyle w:val="Standard"/>
        <w:numPr>
          <w:ilvl w:val="0"/>
          <w:numId w:val="31"/>
        </w:numPr>
        <w:spacing w:after="0" w:line="276" w:lineRule="auto"/>
        <w:ind w:left="1418" w:right="0" w:hanging="293"/>
        <w:jc w:val="left"/>
        <w:rPr>
          <w:rFonts w:ascii="Arial" w:hAnsi="Arial" w:cs="Arial"/>
          <w:sz w:val="20"/>
          <w:szCs w:val="20"/>
        </w:rPr>
      </w:pPr>
      <w:r w:rsidRPr="005F4BE5">
        <w:rPr>
          <w:rFonts w:ascii="Arial" w:hAnsi="Arial" w:cs="Arial"/>
          <w:sz w:val="20"/>
          <w:szCs w:val="20"/>
        </w:rPr>
        <w:t>Oświadczenie Wykonawcy lub Podwykonawcy i wykaz osób o zatrudnieniu na podstawie umowy o pracę z zastrzeżeniem § 2 ust 3 pkt 16) umowy.</w:t>
      </w:r>
    </w:p>
    <w:p w14:paraId="19248668"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29450E90"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2</w:t>
      </w:r>
    </w:p>
    <w:p w14:paraId="594C686D"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Do obowiązków Zamawiającego należy protokolarne przekazanie terenu budowy.</w:t>
      </w:r>
    </w:p>
    <w:p w14:paraId="634F0DB0"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Zamawiający nie ponosi odpowiedzialności za mienie Wykonawcy, w szczególności zgromadzone na terenie wykonywanych robót.</w:t>
      </w:r>
    </w:p>
    <w:p w14:paraId="6ACD0EF3"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Do obowiązków Wykonawcy objętych umówionym wynagrodzeniem należy w szczególności:</w:t>
      </w:r>
    </w:p>
    <w:p w14:paraId="57C35D56"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przejęcie terenu budowy,</w:t>
      </w:r>
    </w:p>
    <w:p w14:paraId="7CE09D28"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zagospodarowanie/wywiezienie powstałych odpadów z terenu budowy na własny koszt,</w:t>
      </w:r>
    </w:p>
    <w:p w14:paraId="4FF9FD78"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utrzymanie porządku, ochrona mienia znajdującego się na terenie budowy, przy czym określenie doboru metod i środków ochrony mienia leży w wyłącznej gestii Wykonawcy, a Zamawiający nie stawia przed Wykonawcą żadnych wymagań w tym względzie,</w:t>
      </w:r>
    </w:p>
    <w:p w14:paraId="447DBAD6"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przestrzeganie obowiązujących przepisów bezpieczeństwa i higieny pracy, a w szczególności ppoż. w trakcie wykonywania robót,</w:t>
      </w:r>
    </w:p>
    <w:p w14:paraId="26758035"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lastRenderedPageBreak/>
        <w:t xml:space="preserve">prowadzenie robót w systemie wielozmianowym, jeżeli będzie to niezbędne dla zachowania terminu wykonania robót.  </w:t>
      </w:r>
    </w:p>
    <w:p w14:paraId="04C42A47"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stosowanie materiałów i urządzeń posiadających odpowiednie dopuszczenia do stosowania w budownictwie drogowym i zapewniających sprawność eksploatacyjną wykonanego przedmiotu umowy. Wszelkie odstępstwa od pierwotnie zaakceptowanych przez Zamawiającego materiałów, elementów i urządzeń muszą uzyskać uprzednio pisemną aprobatę Zamawiającego,</w:t>
      </w:r>
    </w:p>
    <w:p w14:paraId="7496A208"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współpraca z służbami Zamawiającego,</w:t>
      </w:r>
    </w:p>
    <w:p w14:paraId="51D30E9B"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zapewnienie realizacji robót przez odpowiednio wykwalifikowanych i posiadających odpowiednie uprawnienia pracowników oraz gwarantujących poprawność i właściwą jakość wykonanych robót,</w:t>
      </w:r>
    </w:p>
    <w:p w14:paraId="28E43A55"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zapewnienie odpowiedniego sprzętu, materiałów i innych urządzeń oraz wszelkich przedmiotów niezbędnych do zgodnego z umową wykonania przedmiotu umowy,</w:t>
      </w:r>
    </w:p>
    <w:p w14:paraId="569EA98B"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wykonanie wytyczenia geodezyjnego przed przystąpieniem do prac oraz przedstawienia Zamawiającemu do wglądu szkicu z tego wytyczenia, o ile zajdzie taka konieczność,</w:t>
      </w:r>
    </w:p>
    <w:p w14:paraId="1FDB0B18"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wykonanie przedmiotu umowy w uzgodnionych terminach,</w:t>
      </w:r>
    </w:p>
    <w:p w14:paraId="31456A24"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posiadania w okresie trwania umowy ubezpieczenia od odpowiedzialności cywilnej w zakresie prowadzonej działalności i przedłożenia umowy ubezpieczenia na żądanie Zamawiającego.</w:t>
      </w:r>
    </w:p>
    <w:p w14:paraId="4F05B96C"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 xml:space="preserve">przygotowanie dokumentów do końcowego odbioru,  </w:t>
      </w:r>
    </w:p>
    <w:p w14:paraId="29A755FA"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wykonanie i przedłożenie Zamawiającemu geodezyjnej inwentaryzacji powykonawczej po zakończeniu robót.</w:t>
      </w:r>
    </w:p>
    <w:p w14:paraId="139A2753"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zapewnienie kierowania budową przez osobę posiadającą odpowiednie uprawnienia budowlane.</w:t>
      </w:r>
    </w:p>
    <w:p w14:paraId="1BE343EA" w14:textId="77777777" w:rsidR="005F20A1" w:rsidRPr="005F4BE5" w:rsidRDefault="006060B4">
      <w:pPr>
        <w:pStyle w:val="Standard"/>
        <w:numPr>
          <w:ilvl w:val="0"/>
          <w:numId w:val="35"/>
        </w:numPr>
        <w:spacing w:after="0" w:line="276" w:lineRule="auto"/>
        <w:rPr>
          <w:rFonts w:ascii="Arial" w:hAnsi="Arial" w:cs="Arial"/>
          <w:sz w:val="20"/>
          <w:szCs w:val="20"/>
        </w:rPr>
      </w:pPr>
      <w:r w:rsidRPr="005F4BE5">
        <w:rPr>
          <w:rFonts w:ascii="Arial" w:hAnsi="Arial" w:cs="Arial"/>
          <w:sz w:val="20"/>
          <w:szCs w:val="20"/>
        </w:rPr>
        <w:t>Wykonawca lub Podwykonawca w terminie 5 dni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 według wzoru stanowiącego zał. nr 1 do umowy.  W przypadku konieczności wprowadzenia zmian w składzie zespołu wykonującego prace Wykonawca powiadomi o tym fakcie Zamawiającego. Forma zatrudnienia nowych osób nie może ulec zmianie. Powyższe nie dotyczy jednak sytuacji, gdy nowy członek zespołu wykonującego pracę będzie podwykonawcą prowadzącym jednoosobową działalność gospodarczą lub wykonującym czynności/prace przy realizacji zamówienia samodzielnie.</w:t>
      </w:r>
    </w:p>
    <w:p w14:paraId="78B13AA7"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 xml:space="preserve">Materiały i urządzenia, użyte do wykonania robót powinny odpowiadać, co do jakości wymogom wyrobów dopuszczonych do obrotu i stosowania w budownictwie drogowym, określonych ustawą z dnia 7 lipca 1994 r. Prawo budowlane, przepisami szczególnymi, </w:t>
      </w:r>
      <w:proofErr w:type="gramStart"/>
      <w:r w:rsidRPr="005F4BE5">
        <w:rPr>
          <w:rFonts w:ascii="Arial" w:hAnsi="Arial" w:cs="Arial"/>
          <w:sz w:val="20"/>
          <w:szCs w:val="20"/>
        </w:rPr>
        <w:t>wymaganiami  SWZ</w:t>
      </w:r>
      <w:proofErr w:type="gramEnd"/>
      <w:r w:rsidRPr="005F4BE5">
        <w:rPr>
          <w:rFonts w:ascii="Arial" w:hAnsi="Arial" w:cs="Arial"/>
          <w:sz w:val="20"/>
          <w:szCs w:val="20"/>
        </w:rPr>
        <w:t xml:space="preserve"> oraz wymaganiami dokumentacji projektowej.</w:t>
      </w:r>
    </w:p>
    <w:p w14:paraId="4223FFEB"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Na każde żądanie Zamawiającego lub Inspektora Nadzoru Wykonawca obowiązany jest okazać, w stosunku do wskazanych materiałów dokumenty potwierdzające spełnienie wymagań, o których mowa w ust. 4.</w:t>
      </w:r>
    </w:p>
    <w:p w14:paraId="7A1DBFE5"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Wykonawca jest wytwórcą odpadów w myśl ustawy z dnia 14.12.2012 r. o odpadach</w:t>
      </w:r>
    </w:p>
    <w:p w14:paraId="6257B91D"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i zobligowany jest do postępowania wynikającego wprost z przepisów ustawy w tym zakresie.</w:t>
      </w:r>
    </w:p>
    <w:p w14:paraId="5A65705D" w14:textId="77777777" w:rsidR="005F20A1" w:rsidRPr="005F4BE5" w:rsidRDefault="006060B4">
      <w:pPr>
        <w:pStyle w:val="Standard"/>
        <w:numPr>
          <w:ilvl w:val="0"/>
          <w:numId w:val="34"/>
        </w:numPr>
        <w:spacing w:after="0" w:line="276" w:lineRule="auto"/>
        <w:rPr>
          <w:rFonts w:ascii="Arial" w:hAnsi="Arial" w:cs="Arial"/>
          <w:sz w:val="20"/>
          <w:szCs w:val="20"/>
        </w:rPr>
      </w:pPr>
      <w:r w:rsidRPr="005F4BE5">
        <w:rPr>
          <w:rFonts w:ascii="Arial" w:hAnsi="Arial" w:cs="Arial"/>
          <w:sz w:val="20"/>
          <w:szCs w:val="20"/>
        </w:rPr>
        <w:t>W przypadku uzasadnionych wątpliwości co do przestrzegania prawa pracy przez Wykonawcę lub Podwykonawcę czy dalszego podwykonawcę, Zamawiający może zwrócić się o przeprowadzenie kontroli przez Państwową Inspekcję Pracy.</w:t>
      </w:r>
    </w:p>
    <w:p w14:paraId="00949008"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5E663A20"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3</w:t>
      </w:r>
    </w:p>
    <w:p w14:paraId="12D0D8D0" w14:textId="37E4651A" w:rsidR="005F20A1" w:rsidRPr="005F4BE5" w:rsidRDefault="006060B4">
      <w:pPr>
        <w:pStyle w:val="Standard"/>
        <w:numPr>
          <w:ilvl w:val="0"/>
          <w:numId w:val="36"/>
        </w:numPr>
        <w:spacing w:after="0" w:line="276" w:lineRule="auto"/>
        <w:ind w:left="293" w:right="0" w:hanging="293"/>
        <w:rPr>
          <w:rFonts w:ascii="Arial" w:hAnsi="Arial" w:cs="Arial"/>
          <w:sz w:val="20"/>
          <w:szCs w:val="20"/>
        </w:rPr>
      </w:pPr>
      <w:r w:rsidRPr="005F4BE5">
        <w:rPr>
          <w:rFonts w:ascii="Arial" w:hAnsi="Arial" w:cs="Arial"/>
          <w:sz w:val="20"/>
          <w:szCs w:val="20"/>
        </w:rPr>
        <w:t xml:space="preserve">Wykonawca zobowiązuje się do zakończenia robót i zgłoszenia gotowości do odbioru robót, związanych z przedmiotem umowy, określonym w § 1 umowy </w:t>
      </w:r>
      <w:r w:rsidRPr="005F4BE5">
        <w:rPr>
          <w:rFonts w:ascii="Arial" w:hAnsi="Arial" w:cs="Arial"/>
          <w:b/>
          <w:bCs/>
          <w:sz w:val="20"/>
          <w:szCs w:val="20"/>
        </w:rPr>
        <w:t>w terminie</w:t>
      </w:r>
      <w:r w:rsidRPr="005F4BE5">
        <w:rPr>
          <w:rFonts w:ascii="Arial" w:hAnsi="Arial" w:cs="Arial"/>
          <w:sz w:val="20"/>
          <w:szCs w:val="20"/>
        </w:rPr>
        <w:t xml:space="preserve"> </w:t>
      </w:r>
      <w:r w:rsidR="00431709" w:rsidRPr="005F4BE5">
        <w:rPr>
          <w:rFonts w:ascii="Arial" w:hAnsi="Arial" w:cs="Arial"/>
          <w:b/>
          <w:bCs/>
          <w:sz w:val="20"/>
          <w:szCs w:val="20"/>
        </w:rPr>
        <w:t>60</w:t>
      </w:r>
      <w:r w:rsidRPr="005F4BE5">
        <w:rPr>
          <w:rFonts w:ascii="Arial" w:hAnsi="Arial" w:cs="Arial"/>
          <w:b/>
          <w:bCs/>
          <w:sz w:val="20"/>
          <w:szCs w:val="20"/>
        </w:rPr>
        <w:t xml:space="preserve"> dni</w:t>
      </w:r>
      <w:r w:rsidRPr="005F4BE5">
        <w:rPr>
          <w:rFonts w:ascii="Arial" w:hAnsi="Arial" w:cs="Arial"/>
          <w:sz w:val="20"/>
          <w:szCs w:val="20"/>
        </w:rPr>
        <w:t xml:space="preserve"> od przekazania placu budowy.</w:t>
      </w:r>
    </w:p>
    <w:p w14:paraId="711A53D0" w14:textId="77777777" w:rsidR="005F20A1" w:rsidRPr="005F4BE5" w:rsidRDefault="006060B4">
      <w:pPr>
        <w:pStyle w:val="Standard"/>
        <w:numPr>
          <w:ilvl w:val="0"/>
          <w:numId w:val="36"/>
        </w:numPr>
        <w:spacing w:after="0" w:line="276" w:lineRule="auto"/>
        <w:ind w:left="293" w:right="0" w:hanging="293"/>
        <w:rPr>
          <w:rFonts w:ascii="Arial" w:hAnsi="Arial" w:cs="Arial"/>
          <w:sz w:val="20"/>
          <w:szCs w:val="20"/>
        </w:rPr>
      </w:pPr>
      <w:r w:rsidRPr="005F4BE5">
        <w:rPr>
          <w:rFonts w:ascii="Arial" w:hAnsi="Arial" w:cs="Arial"/>
          <w:sz w:val="20"/>
          <w:szCs w:val="20"/>
        </w:rPr>
        <w:t>Termin rozpoczęcia wykonania przedmiotu umowy rozpoczyna się z dniem protokolarnego przekazania terenu budowy Wykonawcy.</w:t>
      </w:r>
    </w:p>
    <w:p w14:paraId="1A0E51DE"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32677C81"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4</w:t>
      </w:r>
    </w:p>
    <w:p w14:paraId="472025F2"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Przedmiotem odbioru końcowego jest całość robót budowlanych po wykonaniu przedmiotu umowy.</w:t>
      </w:r>
    </w:p>
    <w:p w14:paraId="375CA0E3"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W odbiorze uczestniczą: przedstawiciele Zamawiającego, Wykonawca, Kierownik Budowy oraz Inspektor Nadzoru Inwestorskiego.</w:t>
      </w:r>
    </w:p>
    <w:p w14:paraId="7794F47C"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Do obowiązków Wykonawcy należy skompletowanie i przedstawienie Zamawiającemu dokumentów pozwalających na ocenę prawidłowego wykonania przedmiotu umowy, a w szczególności przekazanie:</w:t>
      </w:r>
    </w:p>
    <w:p w14:paraId="287438F4"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protokołów technicznych, częściowych i międzyoperacyjnych,</w:t>
      </w:r>
    </w:p>
    <w:p w14:paraId="0DB99E84"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protokołów badań,</w:t>
      </w:r>
    </w:p>
    <w:p w14:paraId="2502F86F"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gwarancji,</w:t>
      </w:r>
    </w:p>
    <w:p w14:paraId="7E0182ED"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atestów i certyfikatów jakości, materiałów budowlanych użytych do wykonania robót,</w:t>
      </w:r>
    </w:p>
    <w:p w14:paraId="1B08BEAD"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deklaracji zgodności z Polską Normą,</w:t>
      </w:r>
    </w:p>
    <w:p w14:paraId="3987C100"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kosztorysu powykonawczego i geodezyjnej inwentaryzacji powykonawczej,</w:t>
      </w:r>
    </w:p>
    <w:p w14:paraId="2803E1C9" w14:textId="77777777" w:rsidR="005F20A1" w:rsidRPr="005F4BE5" w:rsidRDefault="006060B4">
      <w:pPr>
        <w:pStyle w:val="Standard"/>
        <w:numPr>
          <w:ilvl w:val="0"/>
          <w:numId w:val="38"/>
        </w:numPr>
        <w:spacing w:after="0" w:line="276" w:lineRule="auto"/>
        <w:rPr>
          <w:rFonts w:ascii="Arial" w:hAnsi="Arial" w:cs="Arial"/>
          <w:sz w:val="20"/>
          <w:szCs w:val="20"/>
        </w:rPr>
      </w:pPr>
      <w:r w:rsidRPr="005F4BE5">
        <w:rPr>
          <w:rFonts w:ascii="Arial" w:hAnsi="Arial" w:cs="Arial"/>
          <w:sz w:val="20"/>
          <w:szCs w:val="20"/>
        </w:rPr>
        <w:t>pozostałych dotyczących przedmiotu umowy.</w:t>
      </w:r>
    </w:p>
    <w:p w14:paraId="37F9AC1E"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 xml:space="preserve">Odbiór końcowy robót zostanie przeprowadzony przez Zamawiającego w ciągu 14 dni, od daty zawiadomienia przez Wykonawcę o gotowości do odbioru.  </w:t>
      </w:r>
    </w:p>
    <w:p w14:paraId="004CDB69"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O osiągnięciu gotowości odbioru Wykonawca jest zobowiązany zawiadomić Zamawiającego. Zawiadomienie dokonane winno być na piśmie, a termin biegnie od dnia, w którym Zamawiający potwierdził fakt doręczenia mu zawiadomienia. Na tej podstawie Zamawiający wyznacza dzień i godzinę odbioru.</w:t>
      </w:r>
    </w:p>
    <w:p w14:paraId="1F89FCD3"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Jeżeli w toku czynności odbioru zostanie stwierdzone, że przedmiot nie osiągnął gotowości do odbioru z powodu nie zakończenia robót, stwierdzenia istotnych wad lub nie wywiązania się z obowiązków, o których mowa w niniejszej Umowie wymienionych w § 4 ust.3, Zamawiający może odmówić odbioru. W takim wypadku Wykonawca pozostaje w zwłoce.</w:t>
      </w:r>
    </w:p>
    <w:p w14:paraId="0BB4EE8B"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Jeżeli Zamawiający nie przystąpił do odbioru w terminie ustalonym w ust. 4 niniejszego paragrafu, mimo prawidłowego zawiadomienia o gotowości do odbioru przez Wykonawcę, to Wykonawca nie pozostaje w zwłoce z wykonaniem zobowiązania wynikającego z umowy.</w:t>
      </w:r>
    </w:p>
    <w:p w14:paraId="372FFBBA"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Z czynności odbioru sporządza się protokół, który powinien zawierać ustalenia poczynione w toku odbioru. Ryzyko utraty lub uszkodzenia przedmiotu umowy przechodzi na Zamawiającego od dnia dokonania protokolarnego odbioru końcowego. Odbiór końcowy jest dokonany po złożeniu stosownego oświadczenia przez Zamawiającego w protokole odbioru końcowego lub po potwierdzeniu w w/w protokole usunięcia wszystkich wad stwierdzonych w tym odbiorze.</w:t>
      </w:r>
    </w:p>
    <w:p w14:paraId="46D8CF02" w14:textId="77777777" w:rsidR="005F20A1" w:rsidRPr="005F4BE5" w:rsidRDefault="006060B4">
      <w:pPr>
        <w:pStyle w:val="Standard"/>
        <w:numPr>
          <w:ilvl w:val="0"/>
          <w:numId w:val="37"/>
        </w:numPr>
        <w:spacing w:after="0" w:line="276" w:lineRule="auto"/>
        <w:rPr>
          <w:rFonts w:ascii="Arial" w:hAnsi="Arial" w:cs="Arial"/>
          <w:sz w:val="20"/>
          <w:szCs w:val="20"/>
        </w:rPr>
      </w:pPr>
      <w:r w:rsidRPr="005F4BE5">
        <w:rPr>
          <w:rFonts w:ascii="Arial" w:hAnsi="Arial" w:cs="Arial"/>
          <w:sz w:val="20"/>
          <w:szCs w:val="20"/>
        </w:rPr>
        <w:t xml:space="preserve">Jeżeli Zamawiający, mimo osiągnięcia gotowości przedmiotu umowy do odbioru </w:t>
      </w:r>
      <w:r w:rsidRPr="005F4BE5">
        <w:rPr>
          <w:rFonts w:ascii="Arial" w:hAnsi="Arial" w:cs="Arial"/>
          <w:sz w:val="20"/>
          <w:szCs w:val="20"/>
        </w:rPr>
        <w:br/>
        <w:t xml:space="preserve">i powiadomienia o tym fakcie przez Wykonawcę nie przystąpi do czynności związanych z odbiorem w terminie, o którym mowa w § 4 ust. 4, Wykonawca może ustalić protokolarnie stan przedmiotu odbioru przez powołaną do tego </w:t>
      </w:r>
      <w:proofErr w:type="gramStart"/>
      <w:r w:rsidRPr="005F4BE5">
        <w:rPr>
          <w:rFonts w:ascii="Arial" w:hAnsi="Arial" w:cs="Arial"/>
          <w:sz w:val="20"/>
          <w:szCs w:val="20"/>
        </w:rPr>
        <w:t>komisję</w:t>
      </w:r>
      <w:proofErr w:type="gramEnd"/>
      <w:r w:rsidRPr="005F4BE5">
        <w:rPr>
          <w:rFonts w:ascii="Arial" w:hAnsi="Arial" w:cs="Arial"/>
          <w:sz w:val="20"/>
          <w:szCs w:val="20"/>
        </w:rPr>
        <w:t xml:space="preserve"> w skład której wejdzie m. in. kierownik budowy oraz Inspektor Nadzoru Inwestorskiego - zawiadamiając o tym Zamawiającego w trybie wskazanym w ust. 5 niniejszego paragrafu umowy. Protokół taki stanowi podstawę do wystawienia faktury i żądania zapłaty wynagrodzenia zgodnie z § 5 umowy, chyba że w trakcie odbioru komisja stwierdzi, że przedmiot umowy nie osiągnął gotowości do odbioru z powodu </w:t>
      </w:r>
      <w:proofErr w:type="gramStart"/>
      <w:r w:rsidRPr="005F4BE5">
        <w:rPr>
          <w:rFonts w:ascii="Arial" w:hAnsi="Arial" w:cs="Arial"/>
          <w:sz w:val="20"/>
          <w:szCs w:val="20"/>
        </w:rPr>
        <w:t>nie zakończenia</w:t>
      </w:r>
      <w:proofErr w:type="gramEnd"/>
      <w:r w:rsidRPr="005F4BE5">
        <w:rPr>
          <w:rFonts w:ascii="Arial" w:hAnsi="Arial" w:cs="Arial"/>
          <w:sz w:val="20"/>
          <w:szCs w:val="20"/>
        </w:rPr>
        <w:t xml:space="preserve"> robót, stwierdzenia istotnych wad lub nie wywiązania się przez Wykonawcę z obowiązków, o których mowa w umowie, a wymienionych w § 4 ust. 3.</w:t>
      </w:r>
    </w:p>
    <w:p w14:paraId="068A61A9"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05D15362"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5</w:t>
      </w:r>
    </w:p>
    <w:p w14:paraId="4A7898EA" w14:textId="77777777" w:rsidR="005F20A1" w:rsidRPr="005F4BE5" w:rsidRDefault="006060B4">
      <w:pPr>
        <w:pStyle w:val="Standard"/>
        <w:numPr>
          <w:ilvl w:val="0"/>
          <w:numId w:val="40"/>
        </w:numPr>
        <w:spacing w:after="0" w:line="276" w:lineRule="auto"/>
        <w:rPr>
          <w:rFonts w:ascii="Arial" w:hAnsi="Arial" w:cs="Arial"/>
          <w:sz w:val="20"/>
          <w:szCs w:val="20"/>
          <w:shd w:val="clear" w:color="auto" w:fill="FFFF00"/>
        </w:rPr>
      </w:pPr>
      <w:r w:rsidRPr="005F4BE5">
        <w:rPr>
          <w:rFonts w:ascii="Arial" w:hAnsi="Arial" w:cs="Arial"/>
          <w:sz w:val="20"/>
          <w:szCs w:val="20"/>
        </w:rPr>
        <w:t>Strony ustalają formę wynagrodzenia kosztorysową, zgodnie z kosztorysem ofertowym i złożoną ofertą przetargową na kwotę: ……………</w:t>
      </w:r>
      <w:proofErr w:type="gramStart"/>
      <w:r w:rsidRPr="005F4BE5">
        <w:rPr>
          <w:rFonts w:ascii="Arial" w:hAnsi="Arial" w:cs="Arial"/>
          <w:sz w:val="20"/>
          <w:szCs w:val="20"/>
        </w:rPr>
        <w:t>…….</w:t>
      </w:r>
      <w:proofErr w:type="gramEnd"/>
      <w:r w:rsidRPr="005F4BE5">
        <w:rPr>
          <w:rFonts w:ascii="Arial" w:hAnsi="Arial" w:cs="Arial"/>
          <w:sz w:val="20"/>
          <w:szCs w:val="20"/>
        </w:rPr>
        <w:t>. zł netto</w:t>
      </w:r>
    </w:p>
    <w:p w14:paraId="0F8F1956" w14:textId="77777777" w:rsidR="005F20A1" w:rsidRPr="005F4BE5" w:rsidRDefault="006060B4">
      <w:pPr>
        <w:pStyle w:val="Standard"/>
        <w:spacing w:after="0" w:line="276" w:lineRule="auto"/>
        <w:ind w:left="720" w:firstLine="0"/>
        <w:rPr>
          <w:rFonts w:ascii="Arial" w:hAnsi="Arial" w:cs="Arial"/>
          <w:sz w:val="20"/>
          <w:szCs w:val="20"/>
          <w:shd w:val="clear" w:color="auto" w:fill="FFFF00"/>
        </w:rPr>
      </w:pPr>
      <w:r w:rsidRPr="005F4BE5">
        <w:rPr>
          <w:rFonts w:ascii="Arial" w:hAnsi="Arial" w:cs="Arial"/>
          <w:sz w:val="20"/>
          <w:szCs w:val="20"/>
        </w:rPr>
        <w:t>Do wynagrodzenia zostanie doliczony podatek VAT w wysokości …. %</w:t>
      </w:r>
    </w:p>
    <w:p w14:paraId="7FCBA0ED" w14:textId="77777777" w:rsidR="005F20A1" w:rsidRPr="005F4BE5" w:rsidRDefault="006060B4">
      <w:pPr>
        <w:pStyle w:val="Standard"/>
        <w:spacing w:after="0" w:line="276" w:lineRule="auto"/>
        <w:ind w:left="720" w:firstLine="0"/>
        <w:rPr>
          <w:rFonts w:ascii="Arial" w:hAnsi="Arial" w:cs="Arial"/>
          <w:sz w:val="20"/>
          <w:szCs w:val="20"/>
          <w:shd w:val="clear" w:color="auto" w:fill="FFFF00"/>
        </w:rPr>
      </w:pPr>
      <w:r w:rsidRPr="005F4BE5">
        <w:rPr>
          <w:rFonts w:ascii="Arial" w:hAnsi="Arial" w:cs="Arial"/>
          <w:sz w:val="20"/>
          <w:szCs w:val="20"/>
        </w:rPr>
        <w:t>Kwota zamówienia brutto: ………………………. zł.</w:t>
      </w:r>
    </w:p>
    <w:p w14:paraId="41E99624"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Słownie: ……………………………………………………………………</w:t>
      </w:r>
      <w:proofErr w:type="gramStart"/>
      <w:r w:rsidRPr="005F4BE5">
        <w:rPr>
          <w:rFonts w:ascii="Arial" w:hAnsi="Arial" w:cs="Arial"/>
          <w:sz w:val="20"/>
          <w:szCs w:val="20"/>
        </w:rPr>
        <w:t>…….</w:t>
      </w:r>
      <w:proofErr w:type="gramEnd"/>
      <w:r w:rsidRPr="005F4BE5">
        <w:rPr>
          <w:rFonts w:ascii="Arial" w:hAnsi="Arial" w:cs="Arial"/>
          <w:sz w:val="20"/>
          <w:szCs w:val="20"/>
        </w:rPr>
        <w:t>.</w:t>
      </w:r>
    </w:p>
    <w:p w14:paraId="3931A83D"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w:t>
      </w:r>
    </w:p>
    <w:p w14:paraId="410FF8BD"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 xml:space="preserve">Bez uprzedniej zgody Zamawiającego wykonywane mogą być jedynie prace niezbędne ze względu na bezpieczeństwo lub konieczność zapobieżenia awarii, z </w:t>
      </w:r>
      <w:proofErr w:type="gramStart"/>
      <w:r w:rsidRPr="005F4BE5">
        <w:rPr>
          <w:rFonts w:ascii="Arial" w:hAnsi="Arial" w:cs="Arial"/>
          <w:sz w:val="20"/>
          <w:szCs w:val="20"/>
        </w:rPr>
        <w:t>tym</w:t>
      </w:r>
      <w:proofErr w:type="gramEnd"/>
      <w:r w:rsidRPr="005F4BE5">
        <w:rPr>
          <w:rFonts w:ascii="Arial" w:hAnsi="Arial" w:cs="Arial"/>
          <w:sz w:val="20"/>
          <w:szCs w:val="20"/>
        </w:rPr>
        <w:t xml:space="preserve"> iż zasadność ich wykonania z powołaniem się na te powody spoczywa na Wykonawcy. Wykonawca nie może żądać od Zamawiającego dodatkowego wynagrodzenia, jeżeli wykonał prace dodatkowe bez uzyskania jego uprzedniej pisemnej zgody na wykonanie tych robót.</w:t>
      </w:r>
    </w:p>
    <w:p w14:paraId="1CC63691"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 xml:space="preserve">Zapłata wynagrodzenia należnego Wykonawcy dokonywana będzie na rachunek bankowy, </w:t>
      </w:r>
      <w:r w:rsidRPr="005F4BE5">
        <w:rPr>
          <w:rFonts w:ascii="Arial" w:hAnsi="Arial" w:cs="Arial"/>
          <w:b/>
          <w:bCs/>
          <w:sz w:val="20"/>
          <w:szCs w:val="20"/>
        </w:rPr>
        <w:t>Nr……………………</w:t>
      </w:r>
    </w:p>
    <w:p w14:paraId="7B280C39"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 xml:space="preserve">Rozliczenie wynagrodzenia za wykonanie przedmiotu umowy nastąpi w formie faktury końcowej. Wykonawca wystawi fakturę za wykonanie przedmiotu umowy na: Gmina Kolonowskie, ul. Ks. Czerwionki 39, 47-110 Kolonowskie, NIP 7561881013   </w:t>
      </w:r>
    </w:p>
    <w:p w14:paraId="4A69E5B6"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Zapłata za wykonanie przedmiotu umowy, zgodnie z fakturą, nastąpi na podstawie podpisanego przez Zamawiającego protokołu odbioru końcowego bez uwag. Zapłata następuje w terminie do 30 dni od dnia doręczenia prawidłowo wystawionej faktury VAT za wykonane roboty.</w:t>
      </w:r>
    </w:p>
    <w:p w14:paraId="5B9E4C76"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Za datę dokonania płatności uznaje się datę obciążenia rachunku bankowego Zamawiającego kwotą płatności.</w:t>
      </w:r>
    </w:p>
    <w:p w14:paraId="62E8206F"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Warunkiem zapłaty przez Zamawiającego należnego wynagrodzenia za odebrane roboty budowlane Wykonawcy jest przedstawienie przez Wykonawcę dowodów zapłaty wymagalnego wynagrodzenia podwykonawcom i dalszym podwykonawcom, o których mowa w § 6 umowy, biorącym udział w realizacji odebranych robót budowlanych. Dowodami zapłaty w szczególności są oryginały lub kopie dokumentów potwierdzone za zgodność z oryginałem przez Wykonawcę, potwierdzające dokonanie zapłaty należnego wynagrodzenia podwykonawcom i dalszym podwykonawcom.</w:t>
      </w:r>
    </w:p>
    <w:p w14:paraId="7E312CCB"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 przypadku nieprzedstawienia przez Wykonawcę wszystkich dowodów zapłaty, o których mowa w ust. 8, wstrzymuje się odpowiednio wypłatę należnego wynagrodzenia za odebrane roboty budowlane, w części równej sumie kwot wynikających z nieprzedstawionych dowodów zapłaty. Powyższe nie będzie stanowiło dla Wykonawcy jakiejkolwiek podstawy do kierowania wobec Zamawiającego ew. roszczeń finansowych z tytułu np. odsetek.</w:t>
      </w:r>
    </w:p>
    <w:p w14:paraId="3F906C38"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947F94"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EF256F"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Bezpośrednia zapłata obejmować może wyłącznie należne wynagrodzenie, bez odsetek, należnych podwykonawcy lub dalszemu podwykonawcy.</w:t>
      </w:r>
    </w:p>
    <w:p w14:paraId="327BF6E8"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 xml:space="preserve">Przed dokonaniem bezpośredniej zapłaty Zamawiający zobowiązuje się umożliwić Wykonawcy zgłoszenie w formie pisemnej uwag dotyczących zasadności bezpośredniej zapłaty wynagrodzenia podwykonawcy lub dalszemu podwykonawcy, o których mowa w ust. 10.  </w:t>
      </w:r>
    </w:p>
    <w:p w14:paraId="58BBE51E"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Termin zgłaszania uwag, o których mowa w ust. 13, wynosi 10 dni od dnia doręczenia Wykonawcy informacji o zamiarze dokonania bezpośredniej zapłaty wymagalnego wynagrodzenia przysługującego podwykonawcy lub dalszemu podwykonawcy.</w:t>
      </w:r>
    </w:p>
    <w:p w14:paraId="3B518AA3"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 przypadku zgłoszenia przez Wykonawcę uwag, o których mowa w ust. 13 w terminie wskazanym przez Zamawiającego, Zamawiający może:</w:t>
      </w:r>
    </w:p>
    <w:p w14:paraId="424067C8" w14:textId="77777777" w:rsidR="005F20A1" w:rsidRPr="005F4BE5" w:rsidRDefault="006060B4">
      <w:pPr>
        <w:pStyle w:val="Standard"/>
        <w:numPr>
          <w:ilvl w:val="0"/>
          <w:numId w:val="41"/>
        </w:numPr>
        <w:spacing w:after="0" w:line="276" w:lineRule="auto"/>
        <w:rPr>
          <w:rFonts w:ascii="Arial" w:hAnsi="Arial" w:cs="Arial"/>
          <w:sz w:val="20"/>
          <w:szCs w:val="20"/>
        </w:rPr>
      </w:pPr>
      <w:r w:rsidRPr="005F4BE5">
        <w:rPr>
          <w:rFonts w:ascii="Arial" w:hAnsi="Arial" w:cs="Arial"/>
          <w:sz w:val="20"/>
          <w:szCs w:val="20"/>
        </w:rPr>
        <w:t>nie dokonać bezpośredniej zapłaty wynagrodzenia podwykonawcy lub dalszemu podwykonawcy, jeżeli Wykonawca wykaże niezasadność takiej zapłaty albo</w:t>
      </w:r>
    </w:p>
    <w:p w14:paraId="3BDA31F5" w14:textId="77777777" w:rsidR="005F20A1" w:rsidRPr="005F4BE5" w:rsidRDefault="006060B4">
      <w:pPr>
        <w:pStyle w:val="Standard"/>
        <w:numPr>
          <w:ilvl w:val="0"/>
          <w:numId w:val="41"/>
        </w:numPr>
        <w:spacing w:after="0" w:line="276" w:lineRule="auto"/>
        <w:rPr>
          <w:rFonts w:ascii="Arial" w:hAnsi="Arial" w:cs="Arial"/>
          <w:sz w:val="20"/>
          <w:szCs w:val="20"/>
        </w:rPr>
      </w:pPr>
      <w:r w:rsidRPr="005F4BE5">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BB56BA" w14:textId="77777777" w:rsidR="005F20A1" w:rsidRPr="005F4BE5" w:rsidRDefault="006060B4">
      <w:pPr>
        <w:pStyle w:val="Standard"/>
        <w:numPr>
          <w:ilvl w:val="0"/>
          <w:numId w:val="41"/>
        </w:numPr>
        <w:spacing w:after="0" w:line="276" w:lineRule="auto"/>
        <w:rPr>
          <w:rFonts w:ascii="Arial" w:hAnsi="Arial" w:cs="Arial"/>
          <w:sz w:val="20"/>
          <w:szCs w:val="20"/>
        </w:rPr>
      </w:pPr>
      <w:r w:rsidRPr="005F4BE5">
        <w:rPr>
          <w:rFonts w:ascii="Arial" w:hAnsi="Arial" w:cs="Arial"/>
          <w:sz w:val="20"/>
          <w:szCs w:val="20"/>
        </w:rPr>
        <w:t>dokonać bezpośredniej zapłaty wynagrodzenia podwykonawcy lub dalszemu podwykonawcy, jeżeli podwykonawca lub dalszy podwykonawca wykaże zasadność takiej zapłaty.</w:t>
      </w:r>
    </w:p>
    <w:p w14:paraId="79FAE56C" w14:textId="77777777" w:rsidR="005F20A1" w:rsidRPr="005F4BE5" w:rsidRDefault="006060B4">
      <w:pPr>
        <w:pStyle w:val="Standard"/>
        <w:numPr>
          <w:ilvl w:val="0"/>
          <w:numId w:val="40"/>
        </w:numPr>
        <w:spacing w:after="0" w:line="276" w:lineRule="auto"/>
        <w:rPr>
          <w:rFonts w:ascii="Arial" w:hAnsi="Arial" w:cs="Arial"/>
          <w:sz w:val="20"/>
          <w:szCs w:val="20"/>
        </w:rPr>
      </w:pPr>
      <w:r w:rsidRPr="005F4BE5">
        <w:rPr>
          <w:rFonts w:ascii="Arial" w:hAnsi="Arial" w:cs="Arial"/>
          <w:sz w:val="20"/>
          <w:szCs w:val="20"/>
        </w:rPr>
        <w:t>W przypadku dokonania bezpośredniej zapłaty podwykonawcy lub dalszemu podwykonawcy, o których mowa w ust. 10, Zamawiający potrąca kwotę wypłaconego wynagrodzenia z wynagrodzenia należnego Wykonawcy.</w:t>
      </w:r>
    </w:p>
    <w:p w14:paraId="294067DB" w14:textId="77777777" w:rsidR="005F20A1" w:rsidRPr="005F4BE5" w:rsidRDefault="006060B4">
      <w:pPr>
        <w:pStyle w:val="Standard"/>
        <w:spacing w:after="0" w:line="276" w:lineRule="auto"/>
        <w:ind w:left="0" w:right="0" w:firstLine="0"/>
        <w:jc w:val="left"/>
        <w:rPr>
          <w:rFonts w:ascii="Arial" w:hAnsi="Arial" w:cs="Arial"/>
          <w:b/>
          <w:sz w:val="20"/>
          <w:szCs w:val="20"/>
        </w:rPr>
      </w:pPr>
      <w:r w:rsidRPr="005F4BE5">
        <w:rPr>
          <w:rFonts w:ascii="Arial" w:hAnsi="Arial" w:cs="Arial"/>
          <w:b/>
          <w:sz w:val="20"/>
          <w:szCs w:val="20"/>
        </w:rPr>
        <w:t xml:space="preserve"> </w:t>
      </w:r>
    </w:p>
    <w:p w14:paraId="26DD0DB5"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6</w:t>
      </w:r>
    </w:p>
    <w:p w14:paraId="0963A7BB" w14:textId="77777777" w:rsidR="005F20A1" w:rsidRPr="005F4BE5" w:rsidRDefault="006060B4">
      <w:pPr>
        <w:pStyle w:val="Standard"/>
        <w:numPr>
          <w:ilvl w:val="0"/>
          <w:numId w:val="43"/>
        </w:numPr>
        <w:spacing w:after="0" w:line="276" w:lineRule="auto"/>
        <w:rPr>
          <w:rFonts w:ascii="Arial" w:hAnsi="Arial" w:cs="Arial"/>
          <w:sz w:val="20"/>
          <w:szCs w:val="20"/>
        </w:rPr>
      </w:pPr>
      <w:r w:rsidRPr="005F4BE5">
        <w:rPr>
          <w:rFonts w:ascii="Arial" w:hAnsi="Arial" w:cs="Arial"/>
          <w:sz w:val="20"/>
          <w:szCs w:val="20"/>
        </w:rPr>
        <w:t>Wykonawca</w:t>
      </w:r>
      <w:r w:rsidRPr="005F4BE5">
        <w:rPr>
          <w:rFonts w:ascii="Arial" w:hAnsi="Arial" w:cs="Arial"/>
          <w:sz w:val="20"/>
          <w:szCs w:val="20"/>
        </w:rPr>
        <w:tab/>
        <w:t xml:space="preserve">zobowiązuje </w:t>
      </w:r>
      <w:r w:rsidRPr="005F4BE5">
        <w:rPr>
          <w:rFonts w:ascii="Arial" w:hAnsi="Arial" w:cs="Arial"/>
          <w:sz w:val="20"/>
          <w:szCs w:val="20"/>
        </w:rPr>
        <w:tab/>
        <w:t>się</w:t>
      </w:r>
      <w:r w:rsidRPr="005F4BE5">
        <w:rPr>
          <w:rFonts w:ascii="Arial" w:hAnsi="Arial" w:cs="Arial"/>
          <w:sz w:val="20"/>
          <w:szCs w:val="20"/>
        </w:rPr>
        <w:tab/>
        <w:t>wykonać</w:t>
      </w:r>
      <w:r w:rsidRPr="005F4BE5">
        <w:rPr>
          <w:rFonts w:ascii="Arial" w:hAnsi="Arial" w:cs="Arial"/>
          <w:sz w:val="20"/>
          <w:szCs w:val="20"/>
        </w:rPr>
        <w:tab/>
        <w:t xml:space="preserve">zamówienie </w:t>
      </w:r>
      <w:r w:rsidRPr="005F4BE5">
        <w:rPr>
          <w:rFonts w:ascii="Arial" w:hAnsi="Arial" w:cs="Arial"/>
          <w:sz w:val="20"/>
          <w:szCs w:val="20"/>
        </w:rPr>
        <w:tab/>
        <w:t xml:space="preserve">siłami </w:t>
      </w:r>
      <w:r w:rsidRPr="005F4BE5">
        <w:rPr>
          <w:rFonts w:ascii="Arial" w:hAnsi="Arial" w:cs="Arial"/>
          <w:sz w:val="20"/>
          <w:szCs w:val="20"/>
        </w:rPr>
        <w:tab/>
        <w:t>własnymi/przy udziale podwykonawców.</w:t>
      </w:r>
    </w:p>
    <w:p w14:paraId="4F2675A4" w14:textId="77777777" w:rsidR="005F20A1" w:rsidRPr="005F4BE5" w:rsidRDefault="006060B4">
      <w:pPr>
        <w:pStyle w:val="Standard"/>
        <w:numPr>
          <w:ilvl w:val="0"/>
          <w:numId w:val="43"/>
        </w:numPr>
        <w:spacing w:after="0" w:line="276" w:lineRule="auto"/>
        <w:rPr>
          <w:rFonts w:ascii="Arial" w:hAnsi="Arial" w:cs="Arial"/>
          <w:sz w:val="20"/>
          <w:szCs w:val="20"/>
        </w:rPr>
      </w:pPr>
      <w:r w:rsidRPr="005F4BE5">
        <w:rPr>
          <w:rFonts w:ascii="Arial" w:hAnsi="Arial" w:cs="Arial"/>
          <w:sz w:val="20"/>
          <w:szCs w:val="20"/>
        </w:rPr>
        <w:t xml:space="preserve">Wykonawca powierzy podwykonawcom wykonanie następujące części zamówienia:  </w:t>
      </w:r>
    </w:p>
    <w:p w14:paraId="117C0413"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5DB50B2B"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057A484B"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3F34064A" w14:textId="77777777" w:rsidR="005F20A1" w:rsidRPr="005F4BE5" w:rsidRDefault="006060B4">
      <w:pPr>
        <w:pStyle w:val="Standard"/>
        <w:numPr>
          <w:ilvl w:val="0"/>
          <w:numId w:val="43"/>
        </w:numPr>
        <w:spacing w:after="0" w:line="276" w:lineRule="auto"/>
        <w:rPr>
          <w:rFonts w:ascii="Arial" w:hAnsi="Arial" w:cs="Arial"/>
          <w:sz w:val="20"/>
          <w:szCs w:val="20"/>
        </w:rPr>
      </w:pPr>
      <w:r w:rsidRPr="005F4BE5">
        <w:rPr>
          <w:rFonts w:ascii="Arial" w:hAnsi="Arial" w:cs="Arial"/>
          <w:sz w:val="20"/>
          <w:szCs w:val="20"/>
        </w:rPr>
        <w:t>Podwykonawcą/</w:t>
      </w:r>
      <w:proofErr w:type="spellStart"/>
      <w:r w:rsidRPr="005F4BE5">
        <w:rPr>
          <w:rFonts w:ascii="Arial" w:hAnsi="Arial" w:cs="Arial"/>
          <w:sz w:val="20"/>
          <w:szCs w:val="20"/>
        </w:rPr>
        <w:t>ami</w:t>
      </w:r>
      <w:proofErr w:type="spellEnd"/>
      <w:r w:rsidRPr="005F4BE5">
        <w:rPr>
          <w:rFonts w:ascii="Arial" w:hAnsi="Arial" w:cs="Arial"/>
          <w:sz w:val="20"/>
          <w:szCs w:val="20"/>
        </w:rPr>
        <w:t xml:space="preserve"> Wykonawcy jest/są:</w:t>
      </w:r>
    </w:p>
    <w:p w14:paraId="49E222B1"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0359CA07"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26A82D56"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w:t>
      </w:r>
    </w:p>
    <w:p w14:paraId="1CDFF7F6" w14:textId="77777777" w:rsidR="005F20A1" w:rsidRPr="005F4BE5" w:rsidRDefault="006060B4">
      <w:pPr>
        <w:pStyle w:val="Standard"/>
        <w:numPr>
          <w:ilvl w:val="0"/>
          <w:numId w:val="43"/>
        </w:numPr>
        <w:spacing w:after="0" w:line="276" w:lineRule="auto"/>
        <w:rPr>
          <w:rFonts w:ascii="Arial" w:hAnsi="Arial" w:cs="Arial"/>
          <w:sz w:val="20"/>
          <w:szCs w:val="20"/>
        </w:rPr>
      </w:pPr>
      <w:r w:rsidRPr="005F4BE5">
        <w:rPr>
          <w:rFonts w:ascii="Arial" w:hAnsi="Arial" w:cs="Arial"/>
          <w:sz w:val="20"/>
          <w:szCs w:val="20"/>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14:paraId="5738694A" w14:textId="77777777" w:rsidR="005F20A1" w:rsidRPr="005F4BE5" w:rsidRDefault="005F20A1">
      <w:pPr>
        <w:pStyle w:val="Standard"/>
        <w:spacing w:after="0" w:line="276" w:lineRule="auto"/>
        <w:ind w:right="0"/>
        <w:rPr>
          <w:rFonts w:ascii="Arial" w:hAnsi="Arial" w:cs="Arial"/>
          <w:sz w:val="20"/>
          <w:szCs w:val="20"/>
        </w:rPr>
      </w:pPr>
    </w:p>
    <w:p w14:paraId="2A2C1C51"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7</w:t>
      </w:r>
    </w:p>
    <w:p w14:paraId="7947207F"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W przypadku gdy Wykonawca, podwykonawca lub dalszy podwykonawca, w trakcie realizacji zamówienia publicznego zamierza zawrzeć umowę o podwykonawstwo, jest obowiązany do przedłożenia Zamawiającemu projektu tej umowy, a także projektu jej zmian, przy czym podwykonawca lub dalszy podwykonawca jest obowiązany dołączyć zgodę Wykonawcy na zawarcie umowy o podwykonawstwo o treści zgodnej z projektem umowy.</w:t>
      </w:r>
    </w:p>
    <w:p w14:paraId="38B69682"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Wykonawca, podwykonawca lub dalszy podwykonawca zobowiązany jest do przedłożenia Zamawiającemu wraz z projektem umowy o podwykonawstwo odpis z Krajowego Rejestru Sądowego lub inny dokument (właściwy z uwagi na status prawny podwykonawcy lub dalszego podwykonawcy), potwierdzający, że osoby zwierające umowę w jego imieniu, mają uprawnienia do jego reprezentowania.</w:t>
      </w:r>
    </w:p>
    <w:p w14:paraId="4FB8C222"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Umowa o podwykonawstwo musi zawierać min.:</w:t>
      </w:r>
    </w:p>
    <w:p w14:paraId="7DFC6212"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zakres robót powierzonych podwykonawcy,</w:t>
      </w:r>
    </w:p>
    <w:p w14:paraId="564B56EE"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kwotę wynagrodzenia za wykonane roboty,</w:t>
      </w:r>
    </w:p>
    <w:p w14:paraId="2352D52F"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termin wykonania robót powierzonych podwykonawcy,</w:t>
      </w:r>
    </w:p>
    <w:p w14:paraId="3BC9350E"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warunki dokonania płatności wynagrodzenia,</w:t>
      </w:r>
    </w:p>
    <w:p w14:paraId="310530C7"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termin zapłaty wynagrodzenia podwykonawcy lub dalszemu podwykonawcy przewidziany w umowie o podwykonawstwo, przy czym nie może być on dłuższy niż 30 dni od dnia doręczenia Wykonawcy, podwykonawcy lub dalszemu podwykonawcy faktury lub rachunku, potwierdzających wykonanie zleconej podwykonawcy lub dalszemu podwykonawcy dostaw, usług lub roboty budowlanej.</w:t>
      </w:r>
    </w:p>
    <w:p w14:paraId="2F2D2234" w14:textId="77777777" w:rsidR="005F20A1" w:rsidRPr="005F4BE5" w:rsidRDefault="006060B4">
      <w:pPr>
        <w:pStyle w:val="Standard"/>
        <w:numPr>
          <w:ilvl w:val="0"/>
          <w:numId w:val="45"/>
        </w:numPr>
        <w:spacing w:after="0" w:line="276" w:lineRule="auto"/>
        <w:rPr>
          <w:rFonts w:ascii="Arial" w:hAnsi="Arial" w:cs="Arial"/>
          <w:sz w:val="20"/>
          <w:szCs w:val="20"/>
        </w:rPr>
      </w:pPr>
      <w:r w:rsidRPr="005F4BE5">
        <w:rPr>
          <w:rFonts w:ascii="Arial" w:hAnsi="Arial" w:cs="Arial"/>
          <w:sz w:val="20"/>
          <w:szCs w:val="20"/>
        </w:rPr>
        <w:t>numer rachunku bankowego na który należy dokonać zapłaty za wykonanie zamówienia.</w:t>
      </w:r>
    </w:p>
    <w:p w14:paraId="7185EB8C"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 xml:space="preserve">Wykonawca, podwykonawca lub dalszy podwykonawca zamówienia na roboty budowlane oraz zamówienia na roboty budowlane której przedmiotem są dostawy i usługi             przedkłada Zamawiającemu poświadczoną za zgodność z oryginałem kopię </w:t>
      </w:r>
      <w:proofErr w:type="gramStart"/>
      <w:r w:rsidRPr="005F4BE5">
        <w:rPr>
          <w:rFonts w:ascii="Arial" w:hAnsi="Arial" w:cs="Arial"/>
          <w:sz w:val="20"/>
          <w:szCs w:val="20"/>
        </w:rPr>
        <w:t>zawartej  umowy</w:t>
      </w:r>
      <w:proofErr w:type="gramEnd"/>
      <w:r w:rsidRPr="005F4BE5">
        <w:rPr>
          <w:rFonts w:ascii="Arial" w:hAnsi="Arial" w:cs="Arial"/>
          <w:sz w:val="20"/>
          <w:szCs w:val="20"/>
        </w:rPr>
        <w:t xml:space="preserve"> o podwykonawstwo w terminie 7 dni od jej zawarcia.</w:t>
      </w:r>
    </w:p>
    <w:p w14:paraId="39AA3EB7"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Z obowiązku przedłożenia, o którym w pkt. 4, wyłączone są umowy na roboty budowlane której przedmiotem są dostawy i usługi:</w:t>
      </w:r>
    </w:p>
    <w:p w14:paraId="5334B8D6" w14:textId="77777777" w:rsidR="005F20A1" w:rsidRPr="005F4BE5" w:rsidRDefault="006060B4">
      <w:pPr>
        <w:pStyle w:val="Standard"/>
        <w:numPr>
          <w:ilvl w:val="0"/>
          <w:numId w:val="46"/>
        </w:numPr>
        <w:spacing w:after="0" w:line="276" w:lineRule="auto"/>
        <w:rPr>
          <w:rFonts w:ascii="Arial" w:hAnsi="Arial" w:cs="Arial"/>
          <w:sz w:val="20"/>
          <w:szCs w:val="20"/>
        </w:rPr>
      </w:pPr>
      <w:r w:rsidRPr="005F4BE5">
        <w:rPr>
          <w:rFonts w:ascii="Arial" w:hAnsi="Arial" w:cs="Arial"/>
          <w:sz w:val="20"/>
          <w:szCs w:val="20"/>
        </w:rPr>
        <w:t>wartości mniejszej niż 0,5% wartości niniejszej umowy,</w:t>
      </w:r>
    </w:p>
    <w:p w14:paraId="28A3D916" w14:textId="77777777" w:rsidR="005F20A1" w:rsidRPr="005F4BE5" w:rsidRDefault="006060B4">
      <w:pPr>
        <w:pStyle w:val="Standard"/>
        <w:numPr>
          <w:ilvl w:val="0"/>
          <w:numId w:val="46"/>
        </w:numPr>
        <w:spacing w:after="0" w:line="276" w:lineRule="auto"/>
        <w:rPr>
          <w:rFonts w:ascii="Arial" w:hAnsi="Arial" w:cs="Arial"/>
          <w:sz w:val="20"/>
          <w:szCs w:val="20"/>
        </w:rPr>
      </w:pPr>
      <w:r w:rsidRPr="005F4BE5">
        <w:rPr>
          <w:rFonts w:ascii="Arial" w:hAnsi="Arial" w:cs="Arial"/>
          <w:sz w:val="20"/>
          <w:szCs w:val="20"/>
        </w:rPr>
        <w:t>dostawy materiałów budowlanych niezbędnych do wykonania przedmiotu zamówienia,</w:t>
      </w:r>
    </w:p>
    <w:p w14:paraId="30CBF7AF" w14:textId="77777777" w:rsidR="005F20A1" w:rsidRPr="005F4BE5" w:rsidRDefault="006060B4">
      <w:pPr>
        <w:pStyle w:val="Standard"/>
        <w:numPr>
          <w:ilvl w:val="0"/>
          <w:numId w:val="46"/>
        </w:numPr>
        <w:spacing w:after="0" w:line="276" w:lineRule="auto"/>
        <w:rPr>
          <w:rFonts w:ascii="Arial" w:hAnsi="Arial" w:cs="Arial"/>
          <w:sz w:val="20"/>
          <w:szCs w:val="20"/>
        </w:rPr>
      </w:pPr>
      <w:r w:rsidRPr="005F4BE5">
        <w:rPr>
          <w:rFonts w:ascii="Arial" w:hAnsi="Arial" w:cs="Arial"/>
          <w:sz w:val="20"/>
          <w:szCs w:val="20"/>
        </w:rPr>
        <w:t>usługi niezbędne do realizacji przedmiotu zamówienia;</w:t>
      </w:r>
    </w:p>
    <w:p w14:paraId="1BE9D47C" w14:textId="77777777" w:rsidR="005F20A1" w:rsidRPr="005F4BE5" w:rsidRDefault="006060B4">
      <w:pPr>
        <w:pStyle w:val="Standard"/>
        <w:numPr>
          <w:ilvl w:val="0"/>
          <w:numId w:val="47"/>
        </w:numPr>
        <w:spacing w:after="0" w:line="276" w:lineRule="auto"/>
        <w:rPr>
          <w:rFonts w:ascii="Arial" w:hAnsi="Arial" w:cs="Arial"/>
          <w:sz w:val="20"/>
          <w:szCs w:val="20"/>
        </w:rPr>
      </w:pPr>
      <w:r w:rsidRPr="005F4BE5">
        <w:rPr>
          <w:rFonts w:ascii="Arial" w:hAnsi="Arial" w:cs="Arial"/>
          <w:sz w:val="20"/>
          <w:szCs w:val="20"/>
        </w:rPr>
        <w:t>powyższe wyłączenia, nie dotyczą umów o podwykonawstwo o wartości większej niż 50 000,00 zł.</w:t>
      </w:r>
    </w:p>
    <w:p w14:paraId="74895FB4"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Zamawiający w terminie do 10 dni od przedłożenia umowy:</w:t>
      </w:r>
    </w:p>
    <w:p w14:paraId="5529613E" w14:textId="77777777" w:rsidR="005F20A1" w:rsidRPr="005F4BE5" w:rsidRDefault="006060B4">
      <w:pPr>
        <w:pStyle w:val="Standard"/>
        <w:numPr>
          <w:ilvl w:val="0"/>
          <w:numId w:val="49"/>
        </w:numPr>
        <w:spacing w:after="0" w:line="276" w:lineRule="auto"/>
        <w:rPr>
          <w:rFonts w:ascii="Arial" w:hAnsi="Arial" w:cs="Arial"/>
          <w:sz w:val="20"/>
          <w:szCs w:val="20"/>
        </w:rPr>
      </w:pPr>
      <w:r w:rsidRPr="005F4BE5">
        <w:rPr>
          <w:rFonts w:ascii="Arial" w:hAnsi="Arial" w:cs="Arial"/>
          <w:sz w:val="20"/>
          <w:szCs w:val="20"/>
        </w:rPr>
        <w:t>zgłasza w formie pisemnej sprzeciw do przedłożonej umowy o podwykonawstwo, której przedmiotem są roboty budowlane, w przypadkach:</w:t>
      </w:r>
    </w:p>
    <w:p w14:paraId="2F84743F" w14:textId="77777777" w:rsidR="005F20A1" w:rsidRPr="005F4BE5" w:rsidRDefault="006060B4">
      <w:pPr>
        <w:pStyle w:val="Standard"/>
        <w:spacing w:after="0" w:line="276" w:lineRule="auto"/>
        <w:rPr>
          <w:rFonts w:ascii="Arial" w:hAnsi="Arial" w:cs="Arial"/>
          <w:sz w:val="20"/>
          <w:szCs w:val="20"/>
        </w:rPr>
      </w:pPr>
      <w:r w:rsidRPr="005F4BE5">
        <w:rPr>
          <w:rFonts w:ascii="Arial" w:hAnsi="Arial" w:cs="Arial"/>
          <w:sz w:val="20"/>
          <w:szCs w:val="20"/>
        </w:rPr>
        <w:t>-   niespełniającej wymagań określonych w specyfikacji warunków zamówienia;</w:t>
      </w:r>
    </w:p>
    <w:p w14:paraId="076C5DDF" w14:textId="77777777" w:rsidR="005F20A1" w:rsidRPr="005F4BE5" w:rsidRDefault="006060B4">
      <w:pPr>
        <w:pStyle w:val="Standard"/>
        <w:spacing w:after="0" w:line="276" w:lineRule="auto"/>
        <w:rPr>
          <w:rFonts w:ascii="Arial" w:hAnsi="Arial" w:cs="Arial"/>
          <w:sz w:val="20"/>
          <w:szCs w:val="20"/>
        </w:rPr>
      </w:pPr>
      <w:r w:rsidRPr="005F4BE5">
        <w:rPr>
          <w:rFonts w:ascii="Arial" w:hAnsi="Arial" w:cs="Arial"/>
          <w:sz w:val="20"/>
          <w:szCs w:val="20"/>
        </w:rPr>
        <w:t xml:space="preserve">-   gdy przewiduje termin zapłaty wynagrodzenia dłuższy niż określony w </w:t>
      </w:r>
      <w:proofErr w:type="gramStart"/>
      <w:r w:rsidRPr="005F4BE5">
        <w:rPr>
          <w:rFonts w:ascii="Arial" w:hAnsi="Arial" w:cs="Arial"/>
          <w:sz w:val="20"/>
          <w:szCs w:val="20"/>
        </w:rPr>
        <w:t>§  7</w:t>
      </w:r>
      <w:proofErr w:type="gramEnd"/>
      <w:r w:rsidRPr="005F4BE5">
        <w:rPr>
          <w:rFonts w:ascii="Arial" w:hAnsi="Arial" w:cs="Arial"/>
          <w:sz w:val="20"/>
          <w:szCs w:val="20"/>
        </w:rPr>
        <w:t xml:space="preserve">  ust. 3 lit. e   niniejszej umowy.</w:t>
      </w:r>
    </w:p>
    <w:p w14:paraId="6359E457" w14:textId="77777777" w:rsidR="005F20A1" w:rsidRPr="005F4BE5" w:rsidRDefault="006060B4">
      <w:pPr>
        <w:pStyle w:val="Standard"/>
        <w:numPr>
          <w:ilvl w:val="0"/>
          <w:numId w:val="49"/>
        </w:numPr>
        <w:spacing w:after="0" w:line="276" w:lineRule="auto"/>
        <w:rPr>
          <w:rFonts w:ascii="Arial" w:hAnsi="Arial" w:cs="Arial"/>
          <w:sz w:val="20"/>
          <w:szCs w:val="20"/>
        </w:rPr>
      </w:pPr>
      <w:r w:rsidRPr="005F4BE5">
        <w:rPr>
          <w:rFonts w:ascii="Arial" w:hAnsi="Arial" w:cs="Arial"/>
          <w:sz w:val="20"/>
          <w:szCs w:val="20"/>
        </w:rPr>
        <w:t xml:space="preserve">informuje i wzywa Wykonawcę do dostosowania przedłożonej umowy na roboty budowlane o podwykonawstwo, której przedmiotem są dostawy lub usługi, jeżeli termin zapłaty wynagrodzenia jest dłuższy niż określony w § 7 ust. 3 lit. </w:t>
      </w:r>
      <w:proofErr w:type="gramStart"/>
      <w:r w:rsidRPr="005F4BE5">
        <w:rPr>
          <w:rFonts w:ascii="Arial" w:hAnsi="Arial" w:cs="Arial"/>
          <w:sz w:val="20"/>
          <w:szCs w:val="20"/>
        </w:rPr>
        <w:t>e  niniejszej</w:t>
      </w:r>
      <w:proofErr w:type="gramEnd"/>
      <w:r w:rsidRPr="005F4BE5">
        <w:rPr>
          <w:rFonts w:ascii="Arial" w:hAnsi="Arial" w:cs="Arial"/>
          <w:sz w:val="20"/>
          <w:szCs w:val="20"/>
        </w:rPr>
        <w:t xml:space="preserve"> umowy, pod rygorem wystąpienia o zapłatę kary umownej,  </w:t>
      </w:r>
    </w:p>
    <w:p w14:paraId="0A99BD84" w14:textId="77777777" w:rsidR="005F20A1" w:rsidRPr="005F4BE5" w:rsidRDefault="006060B4">
      <w:pPr>
        <w:pStyle w:val="Standard"/>
        <w:numPr>
          <w:ilvl w:val="0"/>
          <w:numId w:val="49"/>
        </w:numPr>
        <w:spacing w:after="0" w:line="276" w:lineRule="auto"/>
        <w:rPr>
          <w:rFonts w:ascii="Arial" w:hAnsi="Arial" w:cs="Arial"/>
          <w:sz w:val="20"/>
          <w:szCs w:val="20"/>
        </w:rPr>
      </w:pPr>
      <w:r w:rsidRPr="005F4BE5">
        <w:rPr>
          <w:rFonts w:ascii="Arial" w:hAnsi="Arial" w:cs="Arial"/>
          <w:sz w:val="20"/>
          <w:szCs w:val="20"/>
        </w:rPr>
        <w:t>zgłasza w formie pisemnej zastrzeżenia do projektu umowy o podwykonawstwo, której przedmiotem są roboty budowlane w przypadkach:</w:t>
      </w:r>
    </w:p>
    <w:p w14:paraId="4708379C" w14:textId="77777777" w:rsidR="005F20A1" w:rsidRPr="005F4BE5" w:rsidRDefault="006060B4">
      <w:pPr>
        <w:pStyle w:val="Standard"/>
        <w:numPr>
          <w:ilvl w:val="0"/>
          <w:numId w:val="47"/>
        </w:numPr>
        <w:spacing w:after="0" w:line="276" w:lineRule="auto"/>
        <w:rPr>
          <w:rFonts w:ascii="Arial" w:hAnsi="Arial" w:cs="Arial"/>
          <w:sz w:val="20"/>
          <w:szCs w:val="20"/>
        </w:rPr>
      </w:pPr>
      <w:r w:rsidRPr="005F4BE5">
        <w:rPr>
          <w:rFonts w:ascii="Arial" w:hAnsi="Arial" w:cs="Arial"/>
          <w:sz w:val="20"/>
          <w:szCs w:val="20"/>
        </w:rPr>
        <w:t>niespełniającej wymagań określonych w specyfikacji warunków zamówienia;</w:t>
      </w:r>
    </w:p>
    <w:p w14:paraId="214A4087" w14:textId="77777777" w:rsidR="005F20A1" w:rsidRPr="005F4BE5" w:rsidRDefault="006060B4">
      <w:pPr>
        <w:pStyle w:val="Standard"/>
        <w:numPr>
          <w:ilvl w:val="0"/>
          <w:numId w:val="47"/>
        </w:numPr>
        <w:spacing w:after="0" w:line="276" w:lineRule="auto"/>
        <w:rPr>
          <w:rFonts w:ascii="Arial" w:hAnsi="Arial" w:cs="Arial"/>
          <w:sz w:val="20"/>
          <w:szCs w:val="20"/>
        </w:rPr>
      </w:pPr>
      <w:r w:rsidRPr="005F4BE5">
        <w:rPr>
          <w:rFonts w:ascii="Arial" w:hAnsi="Arial" w:cs="Arial"/>
          <w:sz w:val="20"/>
          <w:szCs w:val="20"/>
        </w:rPr>
        <w:t>gdy przewiduje termin zapłaty wynagrodzenia dłuższy niż określony w § 7 ust. 3          lit. e niniejszej umowy.</w:t>
      </w:r>
    </w:p>
    <w:p w14:paraId="389A4140"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 xml:space="preserve">Niezgłoszenie w formie pisemnej sprzeciwu do przedłożonej umowy o podwykonawstwo </w:t>
      </w:r>
      <w:proofErr w:type="gramStart"/>
      <w:r w:rsidRPr="005F4BE5">
        <w:rPr>
          <w:rFonts w:ascii="Arial" w:hAnsi="Arial" w:cs="Arial"/>
          <w:sz w:val="20"/>
          <w:szCs w:val="20"/>
        </w:rPr>
        <w:t>lub  niezgłoszenie</w:t>
      </w:r>
      <w:proofErr w:type="gramEnd"/>
      <w:r w:rsidRPr="005F4BE5">
        <w:rPr>
          <w:rFonts w:ascii="Arial" w:hAnsi="Arial" w:cs="Arial"/>
          <w:sz w:val="20"/>
          <w:szCs w:val="20"/>
        </w:rPr>
        <w:t xml:space="preserve"> w formie pisemnej zastrzeżeń do przedłożonego projektu umowy o podwykonawstwo, której przedmiotem są roboty budowlane w terminie do 10 dni od przedłożenia, uważa się za akceptację umowy lub projektu umowy przez Zamawiającego.</w:t>
      </w:r>
    </w:p>
    <w:p w14:paraId="10C615A9"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 xml:space="preserve">Fakt korzystania z terminu przez Zamawiającego o którym mowa w ust. 7, nie </w:t>
      </w:r>
      <w:proofErr w:type="gramStart"/>
      <w:r w:rsidRPr="005F4BE5">
        <w:rPr>
          <w:rFonts w:ascii="Arial" w:hAnsi="Arial" w:cs="Arial"/>
          <w:sz w:val="20"/>
          <w:szCs w:val="20"/>
        </w:rPr>
        <w:t>jest  podstawą</w:t>
      </w:r>
      <w:proofErr w:type="gramEnd"/>
      <w:r w:rsidRPr="005F4BE5">
        <w:rPr>
          <w:rFonts w:ascii="Arial" w:hAnsi="Arial" w:cs="Arial"/>
          <w:sz w:val="20"/>
          <w:szCs w:val="20"/>
        </w:rPr>
        <w:t xml:space="preserve"> do wydłużenia okresu realizacji zamówienia.</w:t>
      </w:r>
    </w:p>
    <w:p w14:paraId="1A39ACF8" w14:textId="77777777" w:rsidR="005F20A1" w:rsidRPr="005F4BE5" w:rsidRDefault="006060B4">
      <w:pPr>
        <w:pStyle w:val="Standard"/>
        <w:numPr>
          <w:ilvl w:val="0"/>
          <w:numId w:val="44"/>
        </w:numPr>
        <w:spacing w:after="0" w:line="276" w:lineRule="auto"/>
        <w:rPr>
          <w:rFonts w:ascii="Arial" w:hAnsi="Arial" w:cs="Arial"/>
          <w:sz w:val="20"/>
          <w:szCs w:val="20"/>
        </w:rPr>
      </w:pPr>
      <w:r w:rsidRPr="005F4BE5">
        <w:rPr>
          <w:rFonts w:ascii="Arial" w:hAnsi="Arial" w:cs="Arial"/>
          <w:sz w:val="20"/>
          <w:szCs w:val="20"/>
        </w:rPr>
        <w:t>Postanowienia ust. 1, 3-7, jak wyżej, stosuje się odpowiednio do zmian umowy o podwykonawstwo.</w:t>
      </w:r>
    </w:p>
    <w:p w14:paraId="31AD5EE4"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631E1E87"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8</w:t>
      </w:r>
    </w:p>
    <w:p w14:paraId="158608BF" w14:textId="77777777" w:rsidR="005F20A1" w:rsidRPr="005F4BE5" w:rsidRDefault="006060B4">
      <w:pPr>
        <w:pStyle w:val="Standard"/>
        <w:numPr>
          <w:ilvl w:val="0"/>
          <w:numId w:val="50"/>
        </w:numPr>
        <w:spacing w:after="0" w:line="276" w:lineRule="auto"/>
        <w:rPr>
          <w:rFonts w:ascii="Arial" w:hAnsi="Arial" w:cs="Arial"/>
          <w:sz w:val="20"/>
          <w:szCs w:val="20"/>
        </w:rPr>
      </w:pPr>
      <w:r w:rsidRPr="005F4BE5">
        <w:rPr>
          <w:rFonts w:ascii="Arial" w:hAnsi="Arial" w:cs="Arial"/>
          <w:sz w:val="20"/>
          <w:szCs w:val="20"/>
        </w:rPr>
        <w:t>Na żądanie Zamawiającego (inspektora nadzoru) Wykonawca zapewni obsługę laboratoryjną prowadzoną przez niezależne laboratorium drogowe, w przypadkach, w których jakość użytych w ramach realizacji zamówienia materiałów będzie budziła wątpliwości Zamawiającego.</w:t>
      </w:r>
    </w:p>
    <w:p w14:paraId="520A49D9" w14:textId="77777777" w:rsidR="005F20A1" w:rsidRPr="005F4BE5" w:rsidRDefault="006060B4">
      <w:pPr>
        <w:pStyle w:val="Standard"/>
        <w:numPr>
          <w:ilvl w:val="0"/>
          <w:numId w:val="50"/>
        </w:numPr>
        <w:spacing w:after="0" w:line="276" w:lineRule="auto"/>
        <w:rPr>
          <w:rFonts w:ascii="Arial" w:hAnsi="Arial" w:cs="Arial"/>
          <w:sz w:val="20"/>
          <w:szCs w:val="20"/>
        </w:rPr>
      </w:pPr>
      <w:r w:rsidRPr="005F4BE5">
        <w:rPr>
          <w:rFonts w:ascii="Arial" w:hAnsi="Arial" w:cs="Arial"/>
          <w:sz w:val="20"/>
          <w:szCs w:val="20"/>
        </w:rPr>
        <w:t>Badania, o których mowa w ust. 1 będą realizowane przez Wykonawcę na własny koszt.</w:t>
      </w:r>
    </w:p>
    <w:p w14:paraId="6FBFE817"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3037A787" w14:textId="77777777"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 9</w:t>
      </w:r>
    </w:p>
    <w:p w14:paraId="6222B28B" w14:textId="77777777" w:rsidR="005F20A1" w:rsidRPr="005F4BE5" w:rsidRDefault="006060B4">
      <w:pPr>
        <w:pStyle w:val="Standard"/>
        <w:numPr>
          <w:ilvl w:val="0"/>
          <w:numId w:val="51"/>
        </w:numPr>
        <w:spacing w:after="0" w:line="276" w:lineRule="auto"/>
        <w:rPr>
          <w:rFonts w:ascii="Arial" w:hAnsi="Arial" w:cs="Arial"/>
          <w:sz w:val="20"/>
          <w:szCs w:val="20"/>
        </w:rPr>
      </w:pPr>
      <w:r w:rsidRPr="005F4BE5">
        <w:rPr>
          <w:rFonts w:ascii="Arial" w:hAnsi="Arial" w:cs="Arial"/>
          <w:sz w:val="20"/>
          <w:szCs w:val="20"/>
        </w:rPr>
        <w:t>Na przedmiot Umowy Wykonawca udziela …… miesięcznej gwarancji jakości na wykonane przez siebie roboty budowlane, dostarczone i zastosowane materiały. Bieg terminu tej gwarancji rozpoczyna się od dnia następnego po odbiorze końcowym przedmiotu umowy .</w:t>
      </w:r>
    </w:p>
    <w:p w14:paraId="682869CB" w14:textId="77777777" w:rsidR="005F20A1" w:rsidRPr="005F4BE5" w:rsidRDefault="006060B4">
      <w:pPr>
        <w:pStyle w:val="Standard"/>
        <w:numPr>
          <w:ilvl w:val="0"/>
          <w:numId w:val="51"/>
        </w:numPr>
        <w:spacing w:after="0" w:line="276" w:lineRule="auto"/>
        <w:rPr>
          <w:rFonts w:ascii="Arial" w:hAnsi="Arial" w:cs="Arial"/>
          <w:sz w:val="20"/>
          <w:szCs w:val="20"/>
        </w:rPr>
      </w:pPr>
      <w:r w:rsidRPr="005F4BE5">
        <w:rPr>
          <w:rFonts w:ascii="Arial" w:hAnsi="Arial" w:cs="Arial"/>
          <w:sz w:val="20"/>
          <w:szCs w:val="20"/>
        </w:rPr>
        <w:t>Wykonawca udziela …… miesięcznej rękojmi za wady. Bieg terminu tej rękojmi rozpoczyna się od dnia następnego po odbiorze końcowym przedmiotu umowy.</w:t>
      </w:r>
    </w:p>
    <w:p w14:paraId="716F6EC7" w14:textId="77777777" w:rsidR="005F20A1" w:rsidRPr="005F4BE5" w:rsidRDefault="006060B4">
      <w:pPr>
        <w:pStyle w:val="Standard"/>
        <w:numPr>
          <w:ilvl w:val="0"/>
          <w:numId w:val="51"/>
        </w:numPr>
        <w:spacing w:after="0" w:line="276" w:lineRule="auto"/>
        <w:rPr>
          <w:rFonts w:ascii="Arial" w:hAnsi="Arial" w:cs="Arial"/>
          <w:sz w:val="20"/>
          <w:szCs w:val="20"/>
        </w:rPr>
      </w:pPr>
      <w:r w:rsidRPr="005F4BE5">
        <w:rPr>
          <w:rFonts w:ascii="Arial" w:hAnsi="Arial" w:cs="Arial"/>
          <w:sz w:val="20"/>
          <w:szCs w:val="20"/>
        </w:rPr>
        <w:t>W okresie gwarancji jakości Wykonawca zobowiązuje się do usunięcia ujawnionych wad bezpłatnie w terminie wskazanym przez Zamawiającego.</w:t>
      </w:r>
    </w:p>
    <w:p w14:paraId="5AF9C6EC" w14:textId="77777777" w:rsidR="005F20A1" w:rsidRPr="005F4BE5" w:rsidRDefault="006060B4">
      <w:pPr>
        <w:pStyle w:val="Standard"/>
        <w:numPr>
          <w:ilvl w:val="0"/>
          <w:numId w:val="51"/>
        </w:numPr>
        <w:spacing w:after="0" w:line="276" w:lineRule="auto"/>
        <w:rPr>
          <w:rFonts w:ascii="Arial" w:hAnsi="Arial" w:cs="Arial"/>
          <w:sz w:val="20"/>
          <w:szCs w:val="20"/>
        </w:rPr>
      </w:pPr>
      <w:r w:rsidRPr="005F4BE5">
        <w:rPr>
          <w:rFonts w:ascii="Arial" w:hAnsi="Arial" w:cs="Arial"/>
          <w:sz w:val="20"/>
          <w:szCs w:val="20"/>
        </w:rPr>
        <w:t>Jeżeli w ramach gwarancji jakości Wykonawca dokonał usunięcia wad istotnych, termin tej gwarancji biegnie na nowo od chwili usunięcia wady. W innych przypadkach termin tej gwarancji ulega przedłużeniu o czas, w którym wada była usuwana.</w:t>
      </w:r>
    </w:p>
    <w:p w14:paraId="3B5124AD" w14:textId="77777777" w:rsidR="005F20A1" w:rsidRPr="005F4BE5" w:rsidRDefault="006060B4">
      <w:pPr>
        <w:pStyle w:val="Standard"/>
        <w:numPr>
          <w:ilvl w:val="0"/>
          <w:numId w:val="51"/>
        </w:numPr>
        <w:spacing w:after="0" w:line="276" w:lineRule="auto"/>
        <w:rPr>
          <w:rFonts w:ascii="Arial" w:hAnsi="Arial" w:cs="Arial"/>
          <w:sz w:val="20"/>
          <w:szCs w:val="20"/>
        </w:rPr>
      </w:pPr>
      <w:r w:rsidRPr="005F4BE5">
        <w:rPr>
          <w:rFonts w:ascii="Arial" w:hAnsi="Arial" w:cs="Arial"/>
          <w:sz w:val="20"/>
          <w:szCs w:val="20"/>
        </w:rPr>
        <w:t>Pomimo wygaśnięcia gwarancji jakości i rękojmi za wady Wykonawca zobowiązany jest usunąć nieodpłatnie wady, które zostały zgłoszone przez Zamawiającego w okresie gwarancji jakości i rękojmi za wady.</w:t>
      </w:r>
    </w:p>
    <w:p w14:paraId="32F8CBA1"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10</w:t>
      </w:r>
    </w:p>
    <w:p w14:paraId="0DA89D9B" w14:textId="1157055F" w:rsidR="005F20A1" w:rsidRPr="005F4BE5" w:rsidRDefault="006060B4">
      <w:pPr>
        <w:pStyle w:val="Standard"/>
        <w:numPr>
          <w:ilvl w:val="0"/>
          <w:numId w:val="52"/>
        </w:numPr>
        <w:spacing w:after="0" w:line="276" w:lineRule="auto"/>
        <w:rPr>
          <w:rFonts w:ascii="Arial" w:hAnsi="Arial" w:cs="Arial"/>
          <w:sz w:val="20"/>
          <w:szCs w:val="20"/>
        </w:rPr>
      </w:pPr>
      <w:r w:rsidRPr="005F4BE5">
        <w:rPr>
          <w:rFonts w:ascii="Arial" w:hAnsi="Arial" w:cs="Arial"/>
          <w:sz w:val="20"/>
          <w:szCs w:val="20"/>
        </w:rPr>
        <w:t>Zamawiającemu przysługuje prawo do odstąpienia od umowy</w:t>
      </w:r>
      <w:r w:rsidRPr="005F4BE5">
        <w:rPr>
          <w:rFonts w:ascii="Arial" w:hAnsi="Arial" w:cs="Arial"/>
          <w:color w:val="FF0000"/>
          <w:sz w:val="20"/>
          <w:szCs w:val="20"/>
        </w:rPr>
        <w:t xml:space="preserve"> </w:t>
      </w:r>
      <w:r w:rsidRPr="005F4BE5">
        <w:rPr>
          <w:rFonts w:ascii="Arial" w:hAnsi="Arial" w:cs="Arial"/>
          <w:sz w:val="20"/>
          <w:szCs w:val="20"/>
        </w:rPr>
        <w:t>bez zapłaty kar umownych i odszkodowania</w:t>
      </w:r>
      <w:r w:rsidR="00BC5C35" w:rsidRPr="005F4BE5">
        <w:rPr>
          <w:rFonts w:ascii="Arial" w:hAnsi="Arial" w:cs="Arial"/>
          <w:sz w:val="20"/>
          <w:szCs w:val="20"/>
        </w:rPr>
        <w:t xml:space="preserve"> na rzecz Wykonawcy</w:t>
      </w:r>
      <w:r w:rsidRPr="005F4BE5">
        <w:rPr>
          <w:rFonts w:ascii="Arial" w:hAnsi="Arial" w:cs="Arial"/>
          <w:sz w:val="20"/>
          <w:szCs w:val="20"/>
        </w:rPr>
        <w:t>, jeżeli:</w:t>
      </w:r>
    </w:p>
    <w:p w14:paraId="18B30D0A"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Wykonawca nie rozpoczął robót w terminie 14 dni od daty określonej w umowie jako daty rozpoczęcia robót lub nie przystąpił do przejęcia terenu budowy.</w:t>
      </w:r>
    </w:p>
    <w:p w14:paraId="28080849"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 xml:space="preserve">Wykonawca przerwał realizację robót i przerwa ta trwa dłużej niż 14 dni;            powyższe nie </w:t>
      </w:r>
      <w:proofErr w:type="gramStart"/>
      <w:r w:rsidRPr="005F4BE5">
        <w:rPr>
          <w:rFonts w:ascii="Arial" w:hAnsi="Arial" w:cs="Arial"/>
          <w:sz w:val="20"/>
          <w:szCs w:val="20"/>
        </w:rPr>
        <w:t>dotyczy  przerwania</w:t>
      </w:r>
      <w:proofErr w:type="gramEnd"/>
      <w:r w:rsidRPr="005F4BE5">
        <w:rPr>
          <w:rFonts w:ascii="Arial" w:hAnsi="Arial" w:cs="Arial"/>
          <w:sz w:val="20"/>
          <w:szCs w:val="20"/>
        </w:rPr>
        <w:t xml:space="preserve"> robót z powodu złych warunków atmosferycznych uniemożliwiających  wykonanie  prac.</w:t>
      </w:r>
    </w:p>
    <w:p w14:paraId="57328F37"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(chodzi o pkt 3) Wykonawca może żądać wyłącznie wynagrodzenia należnego z tytułu wykonania części umowy i nie przysługuje mu prawo do żądania ewentualnych innych roszczeń czy kar umownych.</w:t>
      </w:r>
    </w:p>
    <w:p w14:paraId="49AD21BF"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 xml:space="preserve">Wykonawca realizuje roboty przewidziane niniejszą umową w sposób niezgodny z </w:t>
      </w:r>
      <w:proofErr w:type="gramStart"/>
      <w:r w:rsidRPr="005F4BE5">
        <w:rPr>
          <w:rFonts w:ascii="Arial" w:hAnsi="Arial" w:cs="Arial"/>
          <w:sz w:val="20"/>
          <w:szCs w:val="20"/>
        </w:rPr>
        <w:t>dokumentacją  określającą</w:t>
      </w:r>
      <w:proofErr w:type="gramEnd"/>
      <w:r w:rsidRPr="005F4BE5">
        <w:rPr>
          <w:rFonts w:ascii="Arial" w:hAnsi="Arial" w:cs="Arial"/>
          <w:sz w:val="20"/>
          <w:szCs w:val="20"/>
        </w:rPr>
        <w:t xml:space="preserve">  przedmiot  umowy  wymienioną  w  § 1 i mimo wezwania na piśmie nie zmienia sposobu wykonania.  </w:t>
      </w:r>
    </w:p>
    <w:p w14:paraId="11F48464"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 xml:space="preserve">Zamawiający poweźmie wiadomość, że sytuacja finansowa Wykonawcy uległa na tyle pogorszeniu, że istnieje obawa, iż Wykonawca ogłosi upadłość lub likwidację przedsiębiorstwa.  </w:t>
      </w:r>
    </w:p>
    <w:p w14:paraId="6C87A84C"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Na podstawie orzeczenia właściwego organu lub sądu dojdzie do zajęcia całego majątku Wykonawcy, w szczególności maszyn, urządzeń i materiałów, jeżeli uniemożliwi to Wykonawcy terminowe wykonanie robót objętych umową.</w:t>
      </w:r>
    </w:p>
    <w:p w14:paraId="2B505FC0" w14:textId="77777777" w:rsidR="005F20A1" w:rsidRPr="005F4BE5" w:rsidRDefault="006060B4">
      <w:pPr>
        <w:pStyle w:val="Standard"/>
        <w:numPr>
          <w:ilvl w:val="0"/>
          <w:numId w:val="53"/>
        </w:numPr>
        <w:spacing w:after="0" w:line="276" w:lineRule="auto"/>
        <w:rPr>
          <w:rFonts w:ascii="Arial" w:hAnsi="Arial" w:cs="Arial"/>
          <w:sz w:val="20"/>
          <w:szCs w:val="20"/>
        </w:rPr>
      </w:pPr>
      <w:r w:rsidRPr="005F4BE5">
        <w:rPr>
          <w:rFonts w:ascii="Arial" w:hAnsi="Arial" w:cs="Arial"/>
          <w:sz w:val="20"/>
          <w:szCs w:val="20"/>
        </w:rPr>
        <w:t>Zamawiający dokonał wielokrotnej bezpośredniej zapłaty podwykonawcy lub dalszemu podwykonawcy, o których mowa w § 5 ust. 10, lub dokonał bezpośrednich zapłat na sumę większą niż 5% wartości umowy w sprawie zamówienia publicznego.</w:t>
      </w:r>
    </w:p>
    <w:p w14:paraId="45761135" w14:textId="77777777" w:rsidR="005F20A1" w:rsidRPr="005F4BE5" w:rsidRDefault="006060B4">
      <w:pPr>
        <w:pStyle w:val="Standard"/>
        <w:numPr>
          <w:ilvl w:val="0"/>
          <w:numId w:val="52"/>
        </w:numPr>
        <w:spacing w:after="0" w:line="276" w:lineRule="auto"/>
        <w:rPr>
          <w:rFonts w:ascii="Arial" w:hAnsi="Arial" w:cs="Arial"/>
          <w:sz w:val="20"/>
          <w:szCs w:val="20"/>
        </w:rPr>
      </w:pPr>
      <w:r w:rsidRPr="005F4BE5">
        <w:rPr>
          <w:rFonts w:ascii="Arial" w:hAnsi="Arial" w:cs="Arial"/>
          <w:sz w:val="20"/>
          <w:szCs w:val="20"/>
        </w:rPr>
        <w:t xml:space="preserve">Wykonawcy przysługuje prawo odstąpienia od umowy, jeżeli Zamawiający zawiadomi Wykonawcę, iż wobec zaistnienia uprzednio nieprzewidzianych okoliczności nie </w:t>
      </w:r>
      <w:proofErr w:type="gramStart"/>
      <w:r w:rsidRPr="005F4BE5">
        <w:rPr>
          <w:rFonts w:ascii="Arial" w:hAnsi="Arial" w:cs="Arial"/>
          <w:sz w:val="20"/>
          <w:szCs w:val="20"/>
        </w:rPr>
        <w:t>będzie  mógł</w:t>
      </w:r>
      <w:proofErr w:type="gramEnd"/>
      <w:r w:rsidRPr="005F4BE5">
        <w:rPr>
          <w:rFonts w:ascii="Arial" w:hAnsi="Arial" w:cs="Arial"/>
          <w:sz w:val="20"/>
          <w:szCs w:val="20"/>
        </w:rPr>
        <w:t xml:space="preserve"> spełnić swoich zobowiązań umownych wobec Wykonawcy.</w:t>
      </w:r>
    </w:p>
    <w:p w14:paraId="5D7EEA88" w14:textId="77777777" w:rsidR="005F20A1" w:rsidRPr="005F4BE5" w:rsidRDefault="006060B4">
      <w:pPr>
        <w:pStyle w:val="Standard"/>
        <w:numPr>
          <w:ilvl w:val="0"/>
          <w:numId w:val="52"/>
        </w:numPr>
        <w:spacing w:after="0" w:line="276" w:lineRule="auto"/>
        <w:rPr>
          <w:rFonts w:ascii="Arial" w:hAnsi="Arial" w:cs="Arial"/>
          <w:sz w:val="20"/>
          <w:szCs w:val="20"/>
        </w:rPr>
      </w:pPr>
      <w:r w:rsidRPr="005F4BE5">
        <w:rPr>
          <w:rFonts w:ascii="Arial" w:hAnsi="Arial" w:cs="Arial"/>
          <w:sz w:val="20"/>
          <w:szCs w:val="20"/>
        </w:rPr>
        <w:t>Odstąpienie od umowy powinno nastąpić w formie pisemnej w terminie 30 dni od daty powzięcia wiadomości o zaistnieniu okoliczności określonych w ust 1 i 2. i musi zawierać uzasadnienie.</w:t>
      </w:r>
    </w:p>
    <w:p w14:paraId="68F839CC" w14:textId="77777777" w:rsidR="005F20A1" w:rsidRPr="005F4BE5" w:rsidRDefault="006060B4">
      <w:pPr>
        <w:pStyle w:val="Standard"/>
        <w:numPr>
          <w:ilvl w:val="0"/>
          <w:numId w:val="52"/>
        </w:numPr>
        <w:spacing w:after="0" w:line="276" w:lineRule="auto"/>
        <w:rPr>
          <w:rFonts w:ascii="Arial" w:hAnsi="Arial" w:cs="Arial"/>
          <w:sz w:val="20"/>
          <w:szCs w:val="20"/>
        </w:rPr>
      </w:pPr>
      <w:r w:rsidRPr="005F4BE5">
        <w:rPr>
          <w:rFonts w:ascii="Arial" w:hAnsi="Arial" w:cs="Arial"/>
          <w:sz w:val="20"/>
          <w:szCs w:val="20"/>
        </w:rPr>
        <w:t>W przypadku odstąpienia od umowy przez którąkolwiek ze stron - Wykonawcę oraz Zamawiającego obciążają następujące obowiązki szczegółowe:</w:t>
      </w:r>
    </w:p>
    <w:p w14:paraId="15CE3183" w14:textId="77777777" w:rsidR="005F20A1" w:rsidRPr="005F4BE5" w:rsidRDefault="006060B4">
      <w:pPr>
        <w:pStyle w:val="Standard"/>
        <w:numPr>
          <w:ilvl w:val="0"/>
          <w:numId w:val="54"/>
        </w:numPr>
        <w:spacing w:after="0" w:line="276" w:lineRule="auto"/>
        <w:rPr>
          <w:rFonts w:ascii="Arial" w:hAnsi="Arial" w:cs="Arial"/>
          <w:sz w:val="20"/>
          <w:szCs w:val="20"/>
        </w:rPr>
      </w:pPr>
      <w:r w:rsidRPr="005F4BE5">
        <w:rPr>
          <w:rFonts w:ascii="Arial" w:hAnsi="Arial" w:cs="Arial"/>
          <w:sz w:val="20"/>
          <w:szCs w:val="20"/>
        </w:rPr>
        <w:t>Wykonawca zabezpieczy przerwane roboty w zakresie obustronnie uzgodnionym na koszt strony, z której to winy nastąpiło odstąpienie od umowy lub przerwanie robót,</w:t>
      </w:r>
    </w:p>
    <w:p w14:paraId="224E1F5F" w14:textId="77777777" w:rsidR="005F20A1" w:rsidRPr="005F4BE5" w:rsidRDefault="006060B4">
      <w:pPr>
        <w:pStyle w:val="Standard"/>
        <w:numPr>
          <w:ilvl w:val="0"/>
          <w:numId w:val="54"/>
        </w:numPr>
        <w:spacing w:after="0" w:line="276" w:lineRule="auto"/>
        <w:rPr>
          <w:rFonts w:ascii="Arial" w:hAnsi="Arial" w:cs="Arial"/>
          <w:sz w:val="20"/>
          <w:szCs w:val="20"/>
        </w:rPr>
      </w:pPr>
      <w:r w:rsidRPr="005F4BE5">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14:paraId="2A163C81" w14:textId="77777777" w:rsidR="005F20A1" w:rsidRPr="005F4BE5" w:rsidRDefault="006060B4">
      <w:pPr>
        <w:pStyle w:val="Standard"/>
        <w:numPr>
          <w:ilvl w:val="0"/>
          <w:numId w:val="54"/>
        </w:numPr>
        <w:spacing w:after="0" w:line="276" w:lineRule="auto"/>
        <w:rPr>
          <w:rFonts w:ascii="Arial" w:hAnsi="Arial" w:cs="Arial"/>
          <w:sz w:val="20"/>
          <w:szCs w:val="20"/>
        </w:rPr>
      </w:pPr>
      <w:r w:rsidRPr="005F4BE5">
        <w:rPr>
          <w:rFonts w:ascii="Arial" w:hAnsi="Arial" w:cs="Arial"/>
          <w:sz w:val="20"/>
          <w:szCs w:val="20"/>
        </w:rPr>
        <w:t xml:space="preserve">Wykonawca zgłosi do dokonania przez Zamawiającego odbiory robót przerwanych oraz robót zabezpieczających, jeżeli odstąpienie od umowy, nastąpiło z przyczyn, za które Wykonawca nie odpowiada,  </w:t>
      </w:r>
    </w:p>
    <w:p w14:paraId="321BF529" w14:textId="77777777" w:rsidR="005F20A1" w:rsidRPr="005F4BE5" w:rsidRDefault="006060B4">
      <w:pPr>
        <w:pStyle w:val="Standard"/>
        <w:numPr>
          <w:ilvl w:val="0"/>
          <w:numId w:val="54"/>
        </w:numPr>
        <w:spacing w:after="0" w:line="276" w:lineRule="auto"/>
        <w:rPr>
          <w:rFonts w:ascii="Arial" w:hAnsi="Arial" w:cs="Arial"/>
          <w:sz w:val="20"/>
          <w:szCs w:val="20"/>
        </w:rPr>
      </w:pPr>
      <w:r w:rsidRPr="005F4BE5">
        <w:rPr>
          <w:rFonts w:ascii="Arial" w:hAnsi="Arial" w:cs="Arial"/>
          <w:sz w:val="20"/>
          <w:szCs w:val="20"/>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598E6A1" w14:textId="77777777" w:rsidR="005F20A1" w:rsidRPr="005F4BE5" w:rsidRDefault="006060B4">
      <w:pPr>
        <w:pStyle w:val="Standard"/>
        <w:numPr>
          <w:ilvl w:val="0"/>
          <w:numId w:val="54"/>
        </w:numPr>
        <w:spacing w:after="0" w:line="276" w:lineRule="auto"/>
        <w:rPr>
          <w:rFonts w:ascii="Arial" w:hAnsi="Arial" w:cs="Arial"/>
          <w:sz w:val="20"/>
          <w:szCs w:val="20"/>
        </w:rPr>
      </w:pPr>
      <w:r w:rsidRPr="005F4BE5">
        <w:rPr>
          <w:rFonts w:ascii="Arial" w:hAnsi="Arial" w:cs="Arial"/>
          <w:sz w:val="20"/>
          <w:szCs w:val="20"/>
        </w:rPr>
        <w:t>Wykonawca niezwłocznie, nie później jednak niż w terminie 14 dni, usunie z terenu budowy urządzenia i zaplecze przez niego dostarczone.</w:t>
      </w:r>
    </w:p>
    <w:p w14:paraId="05D4AC4C" w14:textId="77777777" w:rsidR="005F20A1" w:rsidRPr="005F4BE5" w:rsidRDefault="006060B4">
      <w:pPr>
        <w:pStyle w:val="Standard"/>
        <w:numPr>
          <w:ilvl w:val="0"/>
          <w:numId w:val="52"/>
        </w:numPr>
        <w:spacing w:after="0" w:line="276" w:lineRule="auto"/>
        <w:rPr>
          <w:rFonts w:ascii="Arial" w:hAnsi="Arial" w:cs="Arial"/>
          <w:sz w:val="20"/>
          <w:szCs w:val="20"/>
        </w:rPr>
      </w:pPr>
      <w:r w:rsidRPr="005F4BE5">
        <w:rPr>
          <w:rFonts w:ascii="Arial" w:hAnsi="Arial" w:cs="Arial"/>
          <w:sz w:val="20"/>
          <w:szCs w:val="20"/>
        </w:rPr>
        <w:t xml:space="preserve">Zamawiający w razie odstąpienia od umowy z przyczyn, za które Wykonawca </w:t>
      </w:r>
      <w:proofErr w:type="gramStart"/>
      <w:r w:rsidRPr="005F4BE5">
        <w:rPr>
          <w:rFonts w:ascii="Arial" w:hAnsi="Arial" w:cs="Arial"/>
          <w:sz w:val="20"/>
          <w:szCs w:val="20"/>
        </w:rPr>
        <w:t>odpowiedzialności  nie</w:t>
      </w:r>
      <w:proofErr w:type="gramEnd"/>
      <w:r w:rsidRPr="005F4BE5">
        <w:rPr>
          <w:rFonts w:ascii="Arial" w:hAnsi="Arial" w:cs="Arial"/>
          <w:sz w:val="20"/>
          <w:szCs w:val="20"/>
        </w:rPr>
        <w:t xml:space="preserve">  ponosi, obowiązany  jest  do:</w:t>
      </w:r>
    </w:p>
    <w:p w14:paraId="4AE29230" w14:textId="77777777" w:rsidR="005F20A1" w:rsidRPr="005F4BE5" w:rsidRDefault="006060B4">
      <w:pPr>
        <w:pStyle w:val="Standard"/>
        <w:numPr>
          <w:ilvl w:val="0"/>
          <w:numId w:val="56"/>
        </w:numPr>
        <w:spacing w:after="0" w:line="276" w:lineRule="auto"/>
        <w:rPr>
          <w:rFonts w:ascii="Arial" w:hAnsi="Arial" w:cs="Arial"/>
          <w:sz w:val="20"/>
          <w:szCs w:val="20"/>
        </w:rPr>
      </w:pPr>
      <w:r w:rsidRPr="005F4BE5">
        <w:rPr>
          <w:rFonts w:ascii="Arial" w:hAnsi="Arial" w:cs="Arial"/>
          <w:sz w:val="20"/>
          <w:szCs w:val="20"/>
        </w:rPr>
        <w:t>dokonania odbioru robót przerwanych oraz do zapłaty wynagrodzenia za roboty, które zostały wykonane do dnia odstąpienia,</w:t>
      </w:r>
    </w:p>
    <w:p w14:paraId="710F0637" w14:textId="77777777" w:rsidR="005F20A1" w:rsidRPr="005F4BE5" w:rsidRDefault="006060B4">
      <w:pPr>
        <w:pStyle w:val="Standard"/>
        <w:numPr>
          <w:ilvl w:val="0"/>
          <w:numId w:val="56"/>
        </w:numPr>
        <w:spacing w:after="0" w:line="276" w:lineRule="auto"/>
        <w:rPr>
          <w:rFonts w:ascii="Arial" w:hAnsi="Arial" w:cs="Arial"/>
          <w:sz w:val="20"/>
          <w:szCs w:val="20"/>
        </w:rPr>
      </w:pPr>
      <w:r w:rsidRPr="005F4BE5">
        <w:rPr>
          <w:rFonts w:ascii="Arial" w:hAnsi="Arial" w:cs="Arial"/>
          <w:sz w:val="20"/>
          <w:szCs w:val="20"/>
        </w:rPr>
        <w:t>przejęcia od Wykonawcy terenu budowy pod swój dozór.</w:t>
      </w:r>
    </w:p>
    <w:p w14:paraId="686E5075"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6B1188AB"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xml:space="preserve">§ 11  </w:t>
      </w:r>
    </w:p>
    <w:p w14:paraId="1AB5051B" w14:textId="77777777" w:rsidR="005F20A1" w:rsidRPr="005F4BE5" w:rsidRDefault="006060B4">
      <w:pPr>
        <w:pStyle w:val="Standard"/>
        <w:numPr>
          <w:ilvl w:val="0"/>
          <w:numId w:val="57"/>
        </w:numPr>
        <w:spacing w:after="0" w:line="276" w:lineRule="auto"/>
        <w:rPr>
          <w:rFonts w:ascii="Arial" w:hAnsi="Arial" w:cs="Arial"/>
          <w:sz w:val="20"/>
          <w:szCs w:val="20"/>
        </w:rPr>
      </w:pPr>
      <w:r w:rsidRPr="005F4BE5">
        <w:rPr>
          <w:rFonts w:ascii="Arial" w:hAnsi="Arial" w:cs="Arial"/>
          <w:sz w:val="20"/>
          <w:szCs w:val="20"/>
        </w:rPr>
        <w:t>Zamawiający może rozwiązać umowę w trybie natychmiastowym, jeżeli zachodzi co najmniej jedna z następujących okoliczności:</w:t>
      </w:r>
    </w:p>
    <w:p w14:paraId="2D918F63" w14:textId="77777777" w:rsidR="005F20A1" w:rsidRPr="005F4BE5" w:rsidRDefault="006060B4">
      <w:pPr>
        <w:pStyle w:val="Standard"/>
        <w:numPr>
          <w:ilvl w:val="0"/>
          <w:numId w:val="58"/>
        </w:numPr>
        <w:spacing w:after="0" w:line="276" w:lineRule="auto"/>
        <w:rPr>
          <w:rFonts w:ascii="Arial" w:hAnsi="Arial" w:cs="Arial"/>
          <w:sz w:val="20"/>
          <w:szCs w:val="20"/>
        </w:rPr>
      </w:pPr>
      <w:r w:rsidRPr="005F4BE5">
        <w:rPr>
          <w:rFonts w:ascii="Arial" w:hAnsi="Arial" w:cs="Arial"/>
          <w:sz w:val="20"/>
          <w:szCs w:val="20"/>
        </w:rPr>
        <w:t xml:space="preserve">Zmiana umowy została dokonana z naruszeniem przepisów ustawy </w:t>
      </w:r>
      <w:proofErr w:type="spellStart"/>
      <w:r w:rsidRPr="005F4BE5">
        <w:rPr>
          <w:rFonts w:ascii="Arial" w:hAnsi="Arial" w:cs="Arial"/>
          <w:sz w:val="20"/>
          <w:szCs w:val="20"/>
        </w:rPr>
        <w:t>Pzp</w:t>
      </w:r>
      <w:proofErr w:type="spellEnd"/>
      <w:r w:rsidRPr="005F4BE5">
        <w:rPr>
          <w:rFonts w:ascii="Arial" w:hAnsi="Arial" w:cs="Arial"/>
          <w:sz w:val="20"/>
          <w:szCs w:val="20"/>
        </w:rPr>
        <w:t>,</w:t>
      </w:r>
    </w:p>
    <w:p w14:paraId="443693BE" w14:textId="77777777" w:rsidR="005F20A1" w:rsidRPr="005F4BE5" w:rsidRDefault="006060B4">
      <w:pPr>
        <w:pStyle w:val="Standard"/>
        <w:numPr>
          <w:ilvl w:val="0"/>
          <w:numId w:val="58"/>
        </w:numPr>
        <w:spacing w:after="0" w:line="276" w:lineRule="auto"/>
        <w:rPr>
          <w:rFonts w:ascii="Arial" w:hAnsi="Arial" w:cs="Arial"/>
          <w:sz w:val="20"/>
          <w:szCs w:val="20"/>
        </w:rPr>
      </w:pPr>
      <w:r w:rsidRPr="005F4BE5">
        <w:rPr>
          <w:rFonts w:ascii="Arial" w:hAnsi="Arial" w:cs="Arial"/>
          <w:sz w:val="20"/>
          <w:szCs w:val="20"/>
        </w:rPr>
        <w:t xml:space="preserve">Wykonawca w chwili zawarcia umowy podlegał wykluczeniu z postępowania na podstawie art. 108 ustawy </w:t>
      </w:r>
      <w:proofErr w:type="spellStart"/>
      <w:r w:rsidRPr="005F4BE5">
        <w:rPr>
          <w:rFonts w:ascii="Arial" w:hAnsi="Arial" w:cs="Arial"/>
          <w:sz w:val="20"/>
          <w:szCs w:val="20"/>
        </w:rPr>
        <w:t>Pzp</w:t>
      </w:r>
      <w:proofErr w:type="spellEnd"/>
      <w:r w:rsidRPr="005F4BE5">
        <w:rPr>
          <w:rFonts w:ascii="Arial" w:hAnsi="Arial" w:cs="Arial"/>
          <w:sz w:val="20"/>
          <w:szCs w:val="20"/>
        </w:rPr>
        <w:t xml:space="preserve"> lub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7CCEC480" w14:textId="77777777" w:rsidR="005F20A1" w:rsidRPr="005F4BE5" w:rsidRDefault="006060B4">
      <w:pPr>
        <w:pStyle w:val="Standard"/>
        <w:numPr>
          <w:ilvl w:val="0"/>
          <w:numId w:val="58"/>
        </w:numPr>
        <w:spacing w:after="0" w:line="276" w:lineRule="auto"/>
        <w:rPr>
          <w:rFonts w:ascii="Arial" w:hAnsi="Arial" w:cs="Arial"/>
          <w:sz w:val="20"/>
          <w:szCs w:val="20"/>
        </w:rPr>
      </w:pPr>
      <w:r w:rsidRPr="005F4BE5">
        <w:rPr>
          <w:rFonts w:ascii="Arial" w:hAnsi="Arial" w:cs="Arial"/>
          <w:sz w:val="20"/>
          <w:szCs w:val="20"/>
        </w:rPr>
        <w:t xml:space="preserve">Trybunał Sprawiedliwości Unii Europejskiej stwierdził, w ramach </w:t>
      </w:r>
      <w:proofErr w:type="gramStart"/>
      <w:r w:rsidRPr="005F4BE5">
        <w:rPr>
          <w:rFonts w:ascii="Arial" w:hAnsi="Arial" w:cs="Arial"/>
          <w:sz w:val="20"/>
          <w:szCs w:val="20"/>
        </w:rPr>
        <w:t>procedury  przewidzianej</w:t>
      </w:r>
      <w:proofErr w:type="gramEnd"/>
      <w:r w:rsidRPr="005F4BE5">
        <w:rPr>
          <w:rFonts w:ascii="Arial" w:hAnsi="Arial" w:cs="Arial"/>
          <w:sz w:val="20"/>
          <w:szCs w:val="20"/>
        </w:rPr>
        <w:t xml:space="preserve">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23555298" w14:textId="77777777" w:rsidR="005F20A1" w:rsidRPr="005F4BE5" w:rsidRDefault="006060B4">
      <w:pPr>
        <w:pStyle w:val="Standard"/>
        <w:numPr>
          <w:ilvl w:val="0"/>
          <w:numId w:val="57"/>
        </w:numPr>
        <w:spacing w:after="0" w:line="276" w:lineRule="auto"/>
        <w:rPr>
          <w:rFonts w:ascii="Arial" w:hAnsi="Arial" w:cs="Arial"/>
          <w:sz w:val="20"/>
          <w:szCs w:val="20"/>
        </w:rPr>
      </w:pPr>
      <w:r w:rsidRPr="005F4BE5">
        <w:rPr>
          <w:rFonts w:ascii="Arial" w:hAnsi="Arial" w:cs="Arial"/>
          <w:sz w:val="20"/>
          <w:szCs w:val="20"/>
        </w:rPr>
        <w:t>W przypadku, o którym mowa w ust. 1, Wykonawca może żądać wyłącznie wynagrodzenia należnego z tytułu wykonania części umowy.</w:t>
      </w:r>
    </w:p>
    <w:p w14:paraId="1B4E60DF" w14:textId="77777777" w:rsidR="005F20A1" w:rsidRPr="005F4BE5" w:rsidRDefault="006060B4">
      <w:pPr>
        <w:pStyle w:val="Standard"/>
        <w:numPr>
          <w:ilvl w:val="0"/>
          <w:numId w:val="57"/>
        </w:numPr>
        <w:spacing w:after="0" w:line="276" w:lineRule="auto"/>
        <w:rPr>
          <w:rFonts w:ascii="Arial" w:hAnsi="Arial" w:cs="Arial"/>
          <w:sz w:val="20"/>
          <w:szCs w:val="20"/>
        </w:rPr>
      </w:pPr>
      <w:r w:rsidRPr="005F4BE5">
        <w:rPr>
          <w:rFonts w:ascii="Arial" w:hAnsi="Arial" w:cs="Arial"/>
          <w:sz w:val="20"/>
          <w:szCs w:val="20"/>
        </w:rPr>
        <w:t>Niniejsza umowa może też zostać rozwiązana na mocy porozumienia stron.</w:t>
      </w:r>
    </w:p>
    <w:p w14:paraId="28E701B6" w14:textId="77777777" w:rsidR="005F20A1" w:rsidRPr="005F4BE5" w:rsidRDefault="005F20A1">
      <w:pPr>
        <w:pStyle w:val="Standard"/>
        <w:spacing w:after="0" w:line="276" w:lineRule="auto"/>
        <w:ind w:left="720" w:firstLine="0"/>
        <w:rPr>
          <w:rFonts w:ascii="Arial" w:hAnsi="Arial" w:cs="Arial"/>
          <w:sz w:val="20"/>
          <w:szCs w:val="20"/>
        </w:rPr>
      </w:pPr>
    </w:p>
    <w:p w14:paraId="41396D85" w14:textId="2859B4AF"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w:t>
      </w:r>
      <w:r w:rsidR="00FC3454" w:rsidRPr="005F4BE5">
        <w:rPr>
          <w:rFonts w:ascii="Arial" w:hAnsi="Arial" w:cs="Arial"/>
          <w:sz w:val="20"/>
          <w:szCs w:val="20"/>
        </w:rPr>
        <w:t xml:space="preserve"> </w:t>
      </w:r>
      <w:r w:rsidRPr="005F4BE5">
        <w:rPr>
          <w:rFonts w:ascii="Arial" w:hAnsi="Arial" w:cs="Arial"/>
          <w:sz w:val="20"/>
          <w:szCs w:val="20"/>
        </w:rPr>
        <w:t>12</w:t>
      </w:r>
    </w:p>
    <w:p w14:paraId="532B6F51" w14:textId="77777777" w:rsidR="005F20A1" w:rsidRPr="005F4BE5" w:rsidRDefault="006060B4">
      <w:pPr>
        <w:pStyle w:val="Standard"/>
        <w:numPr>
          <w:ilvl w:val="0"/>
          <w:numId w:val="59"/>
        </w:numPr>
        <w:spacing w:after="0" w:line="276" w:lineRule="auto"/>
        <w:ind w:left="293" w:right="0" w:hanging="293"/>
        <w:rPr>
          <w:rFonts w:ascii="Arial" w:hAnsi="Arial" w:cs="Arial"/>
          <w:sz w:val="20"/>
          <w:szCs w:val="20"/>
        </w:rPr>
      </w:pPr>
      <w:r w:rsidRPr="005F4BE5">
        <w:rPr>
          <w:rFonts w:ascii="Arial" w:hAnsi="Arial" w:cs="Arial"/>
          <w:sz w:val="20"/>
          <w:szCs w:val="20"/>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na sumę ubezpieczenia nie niższą niż zaoferowana cena brutto i posiadania takowego przez cały czas trwania umowy.  </w:t>
      </w:r>
    </w:p>
    <w:p w14:paraId="445A54C3" w14:textId="77777777" w:rsidR="005F20A1" w:rsidRPr="005F4BE5" w:rsidRDefault="006060B4">
      <w:pPr>
        <w:pStyle w:val="Standard"/>
        <w:numPr>
          <w:ilvl w:val="0"/>
          <w:numId w:val="59"/>
        </w:numPr>
        <w:spacing w:after="0" w:line="276" w:lineRule="auto"/>
        <w:ind w:left="293" w:right="0" w:hanging="293"/>
        <w:rPr>
          <w:rFonts w:ascii="Arial" w:hAnsi="Arial" w:cs="Arial"/>
          <w:sz w:val="20"/>
          <w:szCs w:val="20"/>
        </w:rPr>
      </w:pPr>
      <w:r w:rsidRPr="005F4BE5">
        <w:rPr>
          <w:rFonts w:ascii="Arial" w:hAnsi="Arial" w:cs="Arial"/>
          <w:sz w:val="20"/>
          <w:szCs w:val="20"/>
        </w:rPr>
        <w:t xml:space="preserve">Wykonawca będzie zobowiązany do okazania takowej polisy na żądanie Zamawiającego. Brak okazania polisy na żądanie Zamawiającego będzie mogło być powodem do obciążenia Wykonawcy karą umowną w </w:t>
      </w:r>
      <w:proofErr w:type="gramStart"/>
      <w:r w:rsidRPr="005F4BE5">
        <w:rPr>
          <w:rFonts w:ascii="Arial" w:hAnsi="Arial" w:cs="Arial"/>
          <w:sz w:val="20"/>
          <w:szCs w:val="20"/>
        </w:rPr>
        <w:t>wysokości  0</w:t>
      </w:r>
      <w:proofErr w:type="gramEnd"/>
      <w:r w:rsidRPr="005F4BE5">
        <w:rPr>
          <w:rFonts w:ascii="Arial" w:hAnsi="Arial" w:cs="Arial"/>
          <w:sz w:val="20"/>
          <w:szCs w:val="20"/>
        </w:rPr>
        <w:t xml:space="preserve">,1 % całkowitego wynagrodzenia Wykonawcy brutto  za każdy dzień zwłoki w jej okazaniu.  </w:t>
      </w:r>
    </w:p>
    <w:p w14:paraId="58728A9D" w14:textId="77777777" w:rsidR="005F20A1" w:rsidRPr="005F4BE5" w:rsidRDefault="005F20A1">
      <w:pPr>
        <w:pStyle w:val="Standard"/>
        <w:spacing w:after="0" w:line="276" w:lineRule="auto"/>
        <w:ind w:left="705" w:right="0" w:firstLine="0"/>
        <w:rPr>
          <w:rFonts w:ascii="Arial" w:hAnsi="Arial" w:cs="Arial"/>
          <w:sz w:val="20"/>
          <w:szCs w:val="20"/>
        </w:rPr>
      </w:pPr>
    </w:p>
    <w:p w14:paraId="3D3C97B4"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13</w:t>
      </w:r>
    </w:p>
    <w:p w14:paraId="5894B918" w14:textId="77777777" w:rsidR="005F20A1" w:rsidRPr="005F4BE5" w:rsidRDefault="006060B4">
      <w:pPr>
        <w:pStyle w:val="Standard"/>
        <w:spacing w:after="0" w:line="276" w:lineRule="auto"/>
        <w:ind w:left="-15" w:right="0" w:firstLine="0"/>
        <w:rPr>
          <w:rFonts w:ascii="Arial" w:hAnsi="Arial" w:cs="Arial"/>
          <w:sz w:val="20"/>
          <w:szCs w:val="20"/>
        </w:rPr>
      </w:pPr>
      <w:r w:rsidRPr="005F4BE5">
        <w:rPr>
          <w:rFonts w:ascii="Arial" w:hAnsi="Arial" w:cs="Arial"/>
          <w:sz w:val="20"/>
          <w:szCs w:val="20"/>
        </w:rPr>
        <w:t xml:space="preserve">Wykonawca oraz podwykonawca/y nie mogą przenieść swoich wierzytelności wobec Zamawiającego na osoby lub podmioty trzecie bez uprzedniej zgody Zamawiającego. Jakakolwiek cesja dokonana bez takiej zgody będzie nieważna i stanowić będzie istotne </w:t>
      </w:r>
      <w:proofErr w:type="gramStart"/>
      <w:r w:rsidRPr="005F4BE5">
        <w:rPr>
          <w:rFonts w:ascii="Arial" w:hAnsi="Arial" w:cs="Arial"/>
          <w:sz w:val="20"/>
          <w:szCs w:val="20"/>
        </w:rPr>
        <w:t>naruszenie  postanowień</w:t>
      </w:r>
      <w:proofErr w:type="gramEnd"/>
      <w:r w:rsidRPr="005F4BE5">
        <w:rPr>
          <w:rFonts w:ascii="Arial" w:hAnsi="Arial" w:cs="Arial"/>
          <w:sz w:val="20"/>
          <w:szCs w:val="20"/>
        </w:rPr>
        <w:t xml:space="preserve"> umowy.</w:t>
      </w:r>
    </w:p>
    <w:p w14:paraId="5C8DAC5A" w14:textId="77777777" w:rsidR="005F20A1" w:rsidRPr="005F4BE5" w:rsidRDefault="005F20A1">
      <w:pPr>
        <w:pStyle w:val="Standard"/>
        <w:spacing w:after="0" w:line="276" w:lineRule="auto"/>
        <w:ind w:left="-15" w:right="0" w:firstLine="0"/>
        <w:rPr>
          <w:rFonts w:ascii="Arial" w:hAnsi="Arial" w:cs="Arial"/>
          <w:sz w:val="20"/>
          <w:szCs w:val="20"/>
        </w:rPr>
      </w:pPr>
    </w:p>
    <w:p w14:paraId="4219E258"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14</w:t>
      </w:r>
    </w:p>
    <w:p w14:paraId="760D2827" w14:textId="77777777" w:rsidR="005F20A1" w:rsidRPr="005F4BE5" w:rsidRDefault="006060B4">
      <w:pPr>
        <w:pStyle w:val="Standard"/>
        <w:numPr>
          <w:ilvl w:val="0"/>
          <w:numId w:val="60"/>
        </w:numPr>
        <w:spacing w:after="0" w:line="276" w:lineRule="auto"/>
        <w:rPr>
          <w:rFonts w:ascii="Arial" w:hAnsi="Arial" w:cs="Arial"/>
          <w:color w:val="00000A"/>
          <w:sz w:val="20"/>
          <w:szCs w:val="20"/>
        </w:rPr>
      </w:pPr>
      <w:r w:rsidRPr="005F4BE5">
        <w:rPr>
          <w:rFonts w:ascii="Arial" w:hAnsi="Arial" w:cs="Arial"/>
          <w:color w:val="00000A"/>
          <w:sz w:val="20"/>
          <w:szCs w:val="20"/>
        </w:rPr>
        <w:t xml:space="preserve">Zmiana istotnych postanowień zawartej umowy może nastąpić za zgodą obu stron wyrażoną na piśmie pod rygorem nieważności z uwzględnieniem postanowień, </w:t>
      </w:r>
      <w:proofErr w:type="gramStart"/>
      <w:r w:rsidRPr="005F4BE5">
        <w:rPr>
          <w:rFonts w:ascii="Arial" w:hAnsi="Arial" w:cs="Arial"/>
          <w:color w:val="00000A"/>
          <w:sz w:val="20"/>
          <w:szCs w:val="20"/>
        </w:rPr>
        <w:t>o  których</w:t>
      </w:r>
      <w:proofErr w:type="gramEnd"/>
      <w:r w:rsidRPr="005F4BE5">
        <w:rPr>
          <w:rFonts w:ascii="Arial" w:hAnsi="Arial" w:cs="Arial"/>
          <w:color w:val="00000A"/>
          <w:sz w:val="20"/>
          <w:szCs w:val="20"/>
        </w:rPr>
        <w:t xml:space="preserve">  mowa  w  art. 454  i  455 ustawy </w:t>
      </w:r>
      <w:proofErr w:type="spellStart"/>
      <w:r w:rsidRPr="005F4BE5">
        <w:rPr>
          <w:rFonts w:ascii="Arial" w:hAnsi="Arial" w:cs="Arial"/>
          <w:color w:val="00000A"/>
          <w:sz w:val="20"/>
          <w:szCs w:val="20"/>
        </w:rPr>
        <w:t>Pzp</w:t>
      </w:r>
      <w:proofErr w:type="spellEnd"/>
      <w:r w:rsidRPr="005F4BE5">
        <w:rPr>
          <w:rFonts w:ascii="Arial" w:hAnsi="Arial" w:cs="Arial"/>
          <w:color w:val="00000A"/>
          <w:sz w:val="20"/>
          <w:szCs w:val="20"/>
        </w:rPr>
        <w:t>.</w:t>
      </w:r>
    </w:p>
    <w:p w14:paraId="71CA465E" w14:textId="77777777" w:rsidR="005F20A1" w:rsidRPr="005F4BE5" w:rsidRDefault="006060B4">
      <w:pPr>
        <w:pStyle w:val="Akapitzlist"/>
        <w:numPr>
          <w:ilvl w:val="0"/>
          <w:numId w:val="60"/>
        </w:numPr>
        <w:suppressAutoHyphens w:val="0"/>
        <w:spacing w:after="0"/>
        <w:ind w:left="714" w:hanging="357"/>
        <w:rPr>
          <w:rFonts w:ascii="Arial" w:hAnsi="Arial" w:cs="Arial"/>
          <w:sz w:val="20"/>
          <w:szCs w:val="20"/>
        </w:rPr>
      </w:pPr>
      <w:r w:rsidRPr="005F4BE5">
        <w:rPr>
          <w:rFonts w:ascii="Arial" w:hAnsi="Arial" w:cs="Arial"/>
          <w:sz w:val="20"/>
          <w:szCs w:val="20"/>
        </w:rPr>
        <w:t xml:space="preserve">Zamawiający zgodnie z art. 455 ustawy </w:t>
      </w:r>
      <w:proofErr w:type="spellStart"/>
      <w:r w:rsidRPr="005F4BE5">
        <w:rPr>
          <w:rFonts w:ascii="Arial" w:hAnsi="Arial" w:cs="Arial"/>
          <w:sz w:val="20"/>
          <w:szCs w:val="20"/>
        </w:rPr>
        <w:t>Pzp</w:t>
      </w:r>
      <w:proofErr w:type="spellEnd"/>
      <w:r w:rsidRPr="005F4BE5">
        <w:rPr>
          <w:rFonts w:ascii="Arial" w:hAnsi="Arial" w:cs="Arial"/>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przy czym zmiana nie może zmodyfikować ogólnego charakteru umowy, a ewentualny wzrost ceny spowodowany każdą zmianą, o ile takowy nastąpi, nie może                 przekroczyć 50% wartości pierwotnej umowy:</w:t>
      </w:r>
    </w:p>
    <w:p w14:paraId="77FA7B0E" w14:textId="77777777" w:rsidR="005F20A1" w:rsidRPr="005F4BE5" w:rsidRDefault="006060B4">
      <w:pPr>
        <w:pStyle w:val="Standard"/>
        <w:numPr>
          <w:ilvl w:val="0"/>
          <w:numId w:val="61"/>
        </w:numPr>
        <w:spacing w:after="0" w:line="276" w:lineRule="auto"/>
        <w:rPr>
          <w:rFonts w:ascii="Arial" w:hAnsi="Arial" w:cs="Arial"/>
          <w:sz w:val="20"/>
          <w:szCs w:val="20"/>
        </w:rPr>
      </w:pPr>
      <w:r w:rsidRPr="005F4BE5">
        <w:rPr>
          <w:rFonts w:ascii="Arial" w:hAnsi="Arial" w:cs="Arial"/>
          <w:sz w:val="20"/>
          <w:szCs w:val="20"/>
        </w:rPr>
        <w:t>zmiany spowodowane siłą wyższą uniemożliwiającą wykonanie przedmiotu umowy;</w:t>
      </w:r>
    </w:p>
    <w:p w14:paraId="5F4FD27A" w14:textId="77777777" w:rsidR="005F20A1" w:rsidRPr="005F4BE5" w:rsidRDefault="006060B4">
      <w:pPr>
        <w:pStyle w:val="Standard"/>
        <w:numPr>
          <w:ilvl w:val="0"/>
          <w:numId w:val="61"/>
        </w:numPr>
        <w:spacing w:after="0" w:line="276" w:lineRule="auto"/>
        <w:rPr>
          <w:rFonts w:ascii="Arial" w:hAnsi="Arial" w:cs="Arial"/>
          <w:sz w:val="20"/>
          <w:szCs w:val="20"/>
        </w:rPr>
      </w:pPr>
      <w:r w:rsidRPr="005F4BE5">
        <w:rPr>
          <w:rFonts w:ascii="Arial" w:hAnsi="Arial" w:cs="Arial"/>
          <w:sz w:val="20"/>
          <w:szCs w:val="20"/>
        </w:rPr>
        <w:t>zmiany wynagrodzenia z powodu zmian urzędowo obowiązującej stawki podatku od towarów i usług (VAT), przy czym dotyczyć to będzie tej części wynagrodzenia za roboty, których w dniu zmiany stawki VAT jeszcze nie wykonano/zapłacono,  jak również zmiany sposobu rozliczania umowy lub dokonywania płatności na rzecz Wykonawcy, w tym wprowadzenia faktury częściowej lub zmiany procentowej wysokości płatności faktury częściowej w przypadkach  nie  wynikających  z  przyczyn  leżących  po  stronie  Wykonawcy  lub  wynikających  ze  zmian  umowy  o  dofinansowanie  projektu,</w:t>
      </w:r>
    </w:p>
    <w:p w14:paraId="144A7F0B" w14:textId="77777777" w:rsidR="005F20A1" w:rsidRPr="005F4BE5" w:rsidRDefault="006060B4">
      <w:pPr>
        <w:pStyle w:val="Standard"/>
        <w:numPr>
          <w:ilvl w:val="0"/>
          <w:numId w:val="61"/>
        </w:numPr>
        <w:spacing w:after="0" w:line="276" w:lineRule="auto"/>
        <w:rPr>
          <w:rFonts w:ascii="Arial" w:hAnsi="Arial" w:cs="Arial"/>
          <w:sz w:val="20"/>
          <w:szCs w:val="20"/>
        </w:rPr>
      </w:pPr>
      <w:r w:rsidRPr="005F4BE5">
        <w:rPr>
          <w:rFonts w:ascii="Arial" w:hAnsi="Arial" w:cs="Arial"/>
          <w:sz w:val="20"/>
          <w:szCs w:val="20"/>
        </w:rPr>
        <w:t xml:space="preserve">zmiany </w:t>
      </w:r>
      <w:proofErr w:type="gramStart"/>
      <w:r w:rsidRPr="005F4BE5">
        <w:rPr>
          <w:rFonts w:ascii="Arial" w:hAnsi="Arial" w:cs="Arial"/>
          <w:sz w:val="20"/>
          <w:szCs w:val="20"/>
        </w:rPr>
        <w:t>kolejności  wykonania</w:t>
      </w:r>
      <w:proofErr w:type="gramEnd"/>
      <w:r w:rsidRPr="005F4BE5">
        <w:rPr>
          <w:rFonts w:ascii="Arial" w:hAnsi="Arial" w:cs="Arial"/>
          <w:sz w:val="20"/>
          <w:szCs w:val="20"/>
        </w:rPr>
        <w:t xml:space="preserve">  robót  (zmiana  w  zakresie  harmonogramu  realizacji, jak  i  zmiany  terminu  realizacji  zamówienia), w przypadku:  </w:t>
      </w:r>
    </w:p>
    <w:p w14:paraId="08F891FB"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14:paraId="4304FA83"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 xml:space="preserve">wystąpienia szczególnie niesprzyjających warunków atmosferycznych, utrudniających wykonanie przedmiotu umowy w ustalonym terminie, rozumianych jako ciągłe: opady deszczu, śniegu lub ujemne temperatury, występujące dłużej niż 7 dni kalendarzowych, uniemożliwiające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 O wystąpieniu powyższych okoliczności, mogących wpłynąć na zmianę terminów, Wykonawca winien natychmiast poinformować Zamawiającego na piśmie.  </w:t>
      </w:r>
    </w:p>
    <w:p w14:paraId="310B5380"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wydania zakazu prowadzenia prac przez organ administracji publicznej, o ile żądanie lub wydanie zakazu nie nastąpiło z przyczyn, za które Wykonawca ponosi odpowiedzialność,</w:t>
      </w:r>
    </w:p>
    <w:p w14:paraId="1A8F1C29"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wystąpienia kolizji z podziemnymi sieciami/urządzeniami dla której celem rozwiązania niezbędne jest opracowanie projektu zamiennego,</w:t>
      </w:r>
    </w:p>
    <w:p w14:paraId="7F380F62"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w:t>
      </w:r>
    </w:p>
    <w:p w14:paraId="24B30F2D"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w przypadku konieczności wykonania i/</w:t>
      </w:r>
      <w:proofErr w:type="gramStart"/>
      <w:r w:rsidRPr="005F4BE5">
        <w:rPr>
          <w:rFonts w:ascii="Arial" w:hAnsi="Arial" w:cs="Arial"/>
          <w:sz w:val="20"/>
          <w:szCs w:val="20"/>
        </w:rPr>
        <w:t>lub  pozyskania</w:t>
      </w:r>
      <w:proofErr w:type="gramEnd"/>
      <w:r w:rsidRPr="005F4BE5">
        <w:rPr>
          <w:rFonts w:ascii="Arial" w:hAnsi="Arial" w:cs="Arial"/>
          <w:sz w:val="20"/>
          <w:szCs w:val="20"/>
        </w:rPr>
        <w:t xml:space="preserve">  dodatkowych badań, ekspertyz, analiz, uzgodnień, opinii, bez  których  wykonanie  przedmiotu umowy  będzie  niemożliwe  i/lub  utrudnione,</w:t>
      </w:r>
    </w:p>
    <w:p w14:paraId="0459EC78" w14:textId="77777777" w:rsidR="005F20A1" w:rsidRPr="005F4BE5" w:rsidRDefault="006060B4">
      <w:pPr>
        <w:pStyle w:val="Standard"/>
        <w:numPr>
          <w:ilvl w:val="0"/>
          <w:numId w:val="63"/>
        </w:numPr>
        <w:spacing w:after="0" w:line="276" w:lineRule="auto"/>
        <w:rPr>
          <w:rFonts w:ascii="Arial" w:hAnsi="Arial" w:cs="Arial"/>
          <w:sz w:val="20"/>
          <w:szCs w:val="20"/>
        </w:rPr>
      </w:pPr>
      <w:proofErr w:type="gramStart"/>
      <w:r w:rsidRPr="005F4BE5">
        <w:rPr>
          <w:rFonts w:ascii="Arial" w:hAnsi="Arial" w:cs="Arial"/>
          <w:sz w:val="20"/>
          <w:szCs w:val="20"/>
        </w:rPr>
        <w:t>zmiany  przepisów</w:t>
      </w:r>
      <w:proofErr w:type="gramEnd"/>
      <w:r w:rsidRPr="005F4BE5">
        <w:rPr>
          <w:rFonts w:ascii="Arial" w:hAnsi="Arial" w:cs="Arial"/>
          <w:sz w:val="20"/>
          <w:szCs w:val="20"/>
        </w:rPr>
        <w:t xml:space="preserve">  powodujących  konieczność  innych  rozwiązań  niż  przewidziano/zakładano  w  opisie  przedmiotu  zamówienia  lub  powodujących  konieczność  uzyskania  dokumentów, które  te  przepisy  narzucają,</w:t>
      </w:r>
    </w:p>
    <w:p w14:paraId="08D17723" w14:textId="77777777" w:rsidR="005F20A1" w:rsidRPr="005F4BE5" w:rsidRDefault="006060B4">
      <w:pPr>
        <w:pStyle w:val="Standard"/>
        <w:numPr>
          <w:ilvl w:val="0"/>
          <w:numId w:val="63"/>
        </w:numPr>
        <w:spacing w:after="0" w:line="276" w:lineRule="auto"/>
        <w:rPr>
          <w:rFonts w:ascii="Arial" w:hAnsi="Arial" w:cs="Arial"/>
          <w:sz w:val="20"/>
          <w:szCs w:val="20"/>
        </w:rPr>
      </w:pPr>
      <w:r w:rsidRPr="005F4BE5">
        <w:rPr>
          <w:rFonts w:ascii="Arial" w:hAnsi="Arial" w:cs="Arial"/>
          <w:sz w:val="20"/>
          <w:szCs w:val="20"/>
        </w:rPr>
        <w:t>konieczności wykonania robót zamiennych, związanych z koniecznością dokonania zmian projektowych bądź zmiany technologii (do których wykonania wystarczy zgoda Zamawiającego i projektanta);</w:t>
      </w:r>
    </w:p>
    <w:p w14:paraId="66D42E63" w14:textId="77777777" w:rsidR="005F20A1" w:rsidRPr="005F4BE5" w:rsidRDefault="005F20A1">
      <w:pPr>
        <w:pStyle w:val="Standard"/>
        <w:spacing w:after="0" w:line="276" w:lineRule="auto"/>
        <w:ind w:left="283" w:right="0" w:firstLine="0"/>
        <w:rPr>
          <w:rFonts w:ascii="Arial" w:hAnsi="Arial" w:cs="Arial"/>
          <w:sz w:val="20"/>
          <w:szCs w:val="20"/>
        </w:rPr>
      </w:pPr>
    </w:p>
    <w:p w14:paraId="75048067" w14:textId="77777777" w:rsidR="005F20A1" w:rsidRPr="005F4BE5" w:rsidRDefault="006060B4">
      <w:pPr>
        <w:pStyle w:val="Standard"/>
        <w:spacing w:after="0" w:line="276" w:lineRule="auto"/>
        <w:ind w:left="283" w:right="0" w:firstLine="0"/>
        <w:rPr>
          <w:rFonts w:ascii="Arial" w:hAnsi="Arial" w:cs="Arial"/>
          <w:sz w:val="20"/>
          <w:szCs w:val="20"/>
        </w:rPr>
      </w:pPr>
      <w:r w:rsidRPr="005F4BE5">
        <w:rPr>
          <w:rFonts w:ascii="Arial" w:hAnsi="Arial" w:cs="Arial"/>
          <w:sz w:val="20"/>
          <w:szCs w:val="20"/>
        </w:rPr>
        <w:t xml:space="preserve">Roboty zamienne polegają na tym, że Wykonawca zobowiązuje się do </w:t>
      </w:r>
      <w:proofErr w:type="gramStart"/>
      <w:r w:rsidRPr="005F4BE5">
        <w:rPr>
          <w:rFonts w:ascii="Arial" w:hAnsi="Arial" w:cs="Arial"/>
          <w:sz w:val="20"/>
          <w:szCs w:val="20"/>
        </w:rPr>
        <w:t>wykonania  zamówienia</w:t>
      </w:r>
      <w:proofErr w:type="gramEnd"/>
      <w:r w:rsidRPr="005F4BE5">
        <w:rPr>
          <w:rFonts w:ascii="Arial" w:hAnsi="Arial" w:cs="Arial"/>
          <w:sz w:val="20"/>
          <w:szCs w:val="20"/>
        </w:rPr>
        <w:t xml:space="preserve"> podstawowego w sposób odmienny od określonego w umowie; roboty zamienne nie powodują zwiększenia (zmiany) zakresu świadczenia Wykonawcy zawartego w ofercie; roboty zamienne nie mogą spowodować zwiększenia wynagrodzenia Wykonawcy.</w:t>
      </w:r>
    </w:p>
    <w:p w14:paraId="48BED399" w14:textId="77777777" w:rsidR="005F20A1" w:rsidRPr="005F4BE5" w:rsidRDefault="005F20A1">
      <w:pPr>
        <w:pStyle w:val="Standard"/>
        <w:spacing w:after="0" w:line="276" w:lineRule="auto"/>
        <w:ind w:left="0" w:right="0" w:firstLine="0"/>
        <w:rPr>
          <w:rFonts w:ascii="Arial" w:hAnsi="Arial" w:cs="Arial"/>
          <w:sz w:val="20"/>
          <w:szCs w:val="20"/>
        </w:rPr>
      </w:pPr>
    </w:p>
    <w:p w14:paraId="5BC868E0" w14:textId="77777777" w:rsidR="005F20A1" w:rsidRPr="005F4BE5" w:rsidRDefault="006060B4">
      <w:pPr>
        <w:pStyle w:val="Standard"/>
        <w:spacing w:after="0" w:line="276" w:lineRule="auto"/>
        <w:ind w:left="283" w:right="0" w:firstLine="0"/>
        <w:rPr>
          <w:rFonts w:ascii="Arial" w:hAnsi="Arial" w:cs="Arial"/>
          <w:sz w:val="20"/>
          <w:szCs w:val="20"/>
        </w:rPr>
      </w:pPr>
      <w:r w:rsidRPr="005F4BE5">
        <w:rPr>
          <w:rFonts w:ascii="Arial" w:hAnsi="Arial" w:cs="Arial"/>
          <w:sz w:val="20"/>
          <w:szCs w:val="20"/>
        </w:rPr>
        <w:t xml:space="preserve">Konieczność wykonania robót zamiennych zachodzi w sytuacji, gdy:  </w:t>
      </w:r>
    </w:p>
    <w:p w14:paraId="326C407A" w14:textId="77777777" w:rsidR="005F20A1" w:rsidRPr="005F4BE5" w:rsidRDefault="006060B4">
      <w:pPr>
        <w:pStyle w:val="Standard"/>
        <w:numPr>
          <w:ilvl w:val="0"/>
          <w:numId w:val="62"/>
        </w:numPr>
        <w:spacing w:after="0" w:line="276" w:lineRule="auto"/>
        <w:ind w:left="293" w:right="0" w:hanging="293"/>
        <w:rPr>
          <w:rFonts w:ascii="Arial" w:hAnsi="Arial" w:cs="Arial"/>
          <w:sz w:val="20"/>
          <w:szCs w:val="20"/>
        </w:rPr>
      </w:pPr>
      <w:r w:rsidRPr="005F4BE5">
        <w:rPr>
          <w:rFonts w:ascii="Arial" w:hAnsi="Arial" w:cs="Arial"/>
          <w:sz w:val="20"/>
          <w:szCs w:val="20"/>
        </w:rPr>
        <w:t>materiały budowlane przewidziane w umowie do wykonania zamówienia nie mogą być użyte przy realizacji inwestycji z powodu zaprzestania produkcji lub zastąpienia innymi;</w:t>
      </w:r>
    </w:p>
    <w:p w14:paraId="7DF25FC2" w14:textId="77777777" w:rsidR="005F20A1" w:rsidRPr="005F4BE5" w:rsidRDefault="006060B4">
      <w:pPr>
        <w:pStyle w:val="Standard"/>
        <w:numPr>
          <w:ilvl w:val="0"/>
          <w:numId w:val="62"/>
        </w:numPr>
        <w:spacing w:after="0" w:line="276" w:lineRule="auto"/>
        <w:ind w:left="293" w:right="0" w:hanging="293"/>
        <w:rPr>
          <w:rFonts w:ascii="Arial" w:hAnsi="Arial" w:cs="Arial"/>
          <w:sz w:val="20"/>
          <w:szCs w:val="20"/>
        </w:rPr>
      </w:pPr>
      <w:r w:rsidRPr="005F4BE5">
        <w:rPr>
          <w:rFonts w:ascii="Arial" w:hAnsi="Arial" w:cs="Arial"/>
          <w:sz w:val="20"/>
          <w:szCs w:val="20"/>
        </w:rPr>
        <w:t>w trakcie wykonywania zamówienia nastąpiła zmiana przepisów prawa budowlanego;</w:t>
      </w:r>
    </w:p>
    <w:p w14:paraId="565094B4" w14:textId="77777777" w:rsidR="005F20A1" w:rsidRPr="005F4BE5" w:rsidRDefault="006060B4">
      <w:pPr>
        <w:pStyle w:val="Standard"/>
        <w:numPr>
          <w:ilvl w:val="0"/>
          <w:numId w:val="62"/>
        </w:numPr>
        <w:spacing w:after="0" w:line="276" w:lineRule="auto"/>
        <w:ind w:left="293" w:right="0" w:hanging="293"/>
        <w:rPr>
          <w:rFonts w:ascii="Arial" w:hAnsi="Arial" w:cs="Arial"/>
          <w:sz w:val="20"/>
          <w:szCs w:val="20"/>
        </w:rPr>
      </w:pPr>
      <w:r w:rsidRPr="005F4BE5">
        <w:rPr>
          <w:rFonts w:ascii="Arial" w:hAnsi="Arial" w:cs="Arial"/>
          <w:sz w:val="20"/>
          <w:szCs w:val="20"/>
        </w:rPr>
        <w:t>w czasie realizacji budowy zmienią się warunki techniczne wykonania (np. Polska Norma);</w:t>
      </w:r>
    </w:p>
    <w:p w14:paraId="6C65A7B6" w14:textId="77777777" w:rsidR="005F20A1" w:rsidRPr="005F4BE5" w:rsidRDefault="006060B4">
      <w:pPr>
        <w:pStyle w:val="Standard"/>
        <w:numPr>
          <w:ilvl w:val="0"/>
          <w:numId w:val="62"/>
        </w:numPr>
        <w:spacing w:after="0" w:line="276" w:lineRule="auto"/>
        <w:ind w:left="293" w:right="0" w:hanging="293"/>
        <w:rPr>
          <w:rFonts w:ascii="Arial" w:hAnsi="Arial" w:cs="Arial"/>
          <w:sz w:val="20"/>
          <w:szCs w:val="20"/>
        </w:rPr>
      </w:pPr>
      <w:r w:rsidRPr="005F4BE5">
        <w:rPr>
          <w:rFonts w:ascii="Arial" w:hAnsi="Arial" w:cs="Arial"/>
          <w:sz w:val="20"/>
          <w:szCs w:val="20"/>
        </w:rPr>
        <w:t>w trakcie realizacji zamówienia zastosowano lepsze materiały budowlane bądź inną technologię wykonania robót.</w:t>
      </w:r>
    </w:p>
    <w:p w14:paraId="12DFE7A8" w14:textId="77777777" w:rsidR="005F20A1" w:rsidRPr="005F4BE5" w:rsidRDefault="005F20A1">
      <w:pPr>
        <w:pStyle w:val="Standard"/>
        <w:spacing w:after="0" w:line="276" w:lineRule="auto"/>
        <w:ind w:left="509" w:right="0" w:hanging="226"/>
        <w:rPr>
          <w:rFonts w:ascii="Arial" w:hAnsi="Arial" w:cs="Arial"/>
          <w:sz w:val="20"/>
          <w:szCs w:val="20"/>
        </w:rPr>
      </w:pPr>
    </w:p>
    <w:p w14:paraId="32C6D94C"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możliwość wprowadzenia lub/i zastosowania innej technologii wykonania robót.</w:t>
      </w:r>
    </w:p>
    <w:p w14:paraId="118AF41B"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możliwość zmiany osób pełniących funkcję kierownika budowy/kierowników robót w trakcie trwania umowy. Zmiana osób, o których mowa w zdaniu poprzedzającym, może nastąpić jedynie:</w:t>
      </w:r>
    </w:p>
    <w:p w14:paraId="1AC36BD4" w14:textId="77777777" w:rsidR="005F20A1" w:rsidRPr="005F4BE5" w:rsidRDefault="006060B4">
      <w:pPr>
        <w:pStyle w:val="Standard"/>
        <w:numPr>
          <w:ilvl w:val="0"/>
          <w:numId w:val="64"/>
        </w:numPr>
        <w:spacing w:after="0" w:line="276" w:lineRule="auto"/>
        <w:ind w:left="293" w:right="0" w:hanging="293"/>
        <w:rPr>
          <w:rFonts w:ascii="Arial" w:hAnsi="Arial" w:cs="Arial"/>
          <w:sz w:val="20"/>
          <w:szCs w:val="20"/>
        </w:rPr>
      </w:pPr>
      <w:r w:rsidRPr="005F4BE5">
        <w:rPr>
          <w:rFonts w:ascii="Arial" w:hAnsi="Arial" w:cs="Arial"/>
          <w:sz w:val="20"/>
          <w:szCs w:val="20"/>
        </w:rPr>
        <w:t>gdy kwalifikacje tych osób będą takie same lub wyższe od kwalifikacji osób wymaganych postanowieniami Specyfikacji Warunków Zamówienia,</w:t>
      </w:r>
    </w:p>
    <w:p w14:paraId="560C6A72" w14:textId="77777777" w:rsidR="005F20A1" w:rsidRPr="005F4BE5" w:rsidRDefault="006060B4">
      <w:pPr>
        <w:pStyle w:val="Standard"/>
        <w:numPr>
          <w:ilvl w:val="0"/>
          <w:numId w:val="64"/>
        </w:numPr>
        <w:spacing w:after="0" w:line="276" w:lineRule="auto"/>
        <w:ind w:left="293" w:right="0" w:hanging="293"/>
        <w:rPr>
          <w:rFonts w:ascii="Arial" w:hAnsi="Arial" w:cs="Arial"/>
          <w:sz w:val="20"/>
          <w:szCs w:val="20"/>
        </w:rPr>
      </w:pPr>
      <w:r w:rsidRPr="005F4BE5">
        <w:rPr>
          <w:rFonts w:ascii="Arial" w:hAnsi="Arial" w:cs="Arial"/>
          <w:sz w:val="20"/>
          <w:szCs w:val="20"/>
        </w:rPr>
        <w:t>po złożeniu przez wyznaczone przez Wykonawcę oraz zaakceptowane przez Zamawiającego osoby pisemnego oświadczenia o przejęciu obowiązków kierownika budowy/kierownika robót, wynikających z art. 22 ustawy Prawo Budowlane, z podaniem dnia przejęcia obowiązków.</w:t>
      </w:r>
    </w:p>
    <w:p w14:paraId="355C8DBA"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 xml:space="preserve">gdy wykonanie przedmiotu umowy jest uzależnione od wykonania zamówienia dodatkowego, nie uwzględnionego w zamówieniu podstawowym, o ile to zamówienie dodatkowe stało się niezbędne w realizacji zamówienia podstawowego, a nadto łącznie spełnione są następujące </w:t>
      </w:r>
      <w:proofErr w:type="gramStart"/>
      <w:r w:rsidRPr="005F4BE5">
        <w:rPr>
          <w:rFonts w:ascii="Arial" w:hAnsi="Arial" w:cs="Arial"/>
          <w:sz w:val="20"/>
          <w:szCs w:val="20"/>
        </w:rPr>
        <w:t>warunki  jak</w:t>
      </w:r>
      <w:proofErr w:type="gramEnd"/>
      <w:r w:rsidRPr="005F4BE5">
        <w:rPr>
          <w:rFonts w:ascii="Arial" w:hAnsi="Arial" w:cs="Arial"/>
          <w:sz w:val="20"/>
          <w:szCs w:val="20"/>
        </w:rPr>
        <w:t xml:space="preserve">  poniżej  w  </w:t>
      </w:r>
      <w:proofErr w:type="spellStart"/>
      <w:r w:rsidRPr="005F4BE5">
        <w:rPr>
          <w:rFonts w:ascii="Arial" w:hAnsi="Arial" w:cs="Arial"/>
          <w:sz w:val="20"/>
          <w:szCs w:val="20"/>
        </w:rPr>
        <w:t>tirecie</w:t>
      </w:r>
      <w:proofErr w:type="spellEnd"/>
      <w:r w:rsidRPr="005F4BE5">
        <w:rPr>
          <w:rFonts w:ascii="Arial" w:hAnsi="Arial" w:cs="Arial"/>
          <w:sz w:val="20"/>
          <w:szCs w:val="20"/>
        </w:rPr>
        <w:t xml:space="preserve">  od 1 do 3:</w:t>
      </w:r>
    </w:p>
    <w:p w14:paraId="3AB5EB24" w14:textId="77777777" w:rsidR="005F20A1" w:rsidRPr="005F4BE5" w:rsidRDefault="006060B4">
      <w:pPr>
        <w:pStyle w:val="Standard"/>
        <w:numPr>
          <w:ilvl w:val="0"/>
          <w:numId w:val="65"/>
        </w:numPr>
        <w:spacing w:after="0" w:line="276" w:lineRule="auto"/>
        <w:ind w:left="293" w:right="0" w:hanging="293"/>
        <w:rPr>
          <w:rFonts w:ascii="Arial" w:hAnsi="Arial" w:cs="Arial"/>
          <w:sz w:val="20"/>
          <w:szCs w:val="20"/>
        </w:rPr>
      </w:pPr>
      <w:r w:rsidRPr="005F4BE5">
        <w:rPr>
          <w:rFonts w:ascii="Arial" w:hAnsi="Arial" w:cs="Arial"/>
          <w:sz w:val="20"/>
          <w:szCs w:val="20"/>
        </w:rPr>
        <w:t xml:space="preserve">zmiana Wykonawcy nie może zostać dokonana z powodów ekonomicznych lub technicznych, w </w:t>
      </w:r>
      <w:proofErr w:type="gramStart"/>
      <w:r w:rsidRPr="005F4BE5">
        <w:rPr>
          <w:rFonts w:ascii="Arial" w:hAnsi="Arial" w:cs="Arial"/>
          <w:sz w:val="20"/>
          <w:szCs w:val="20"/>
        </w:rPr>
        <w:t>szczególności</w:t>
      </w:r>
      <w:proofErr w:type="gramEnd"/>
      <w:r w:rsidRPr="005F4BE5">
        <w:rPr>
          <w:rFonts w:ascii="Arial" w:hAnsi="Arial" w:cs="Arial"/>
          <w:sz w:val="20"/>
          <w:szCs w:val="20"/>
        </w:rPr>
        <w:t xml:space="preserve"> jeśli dotyczy zamienności lub interoperacyjności wyposażenia, usług lub instalacji zamówionych w ramach zamówienia podstawowego,</w:t>
      </w:r>
    </w:p>
    <w:p w14:paraId="700AA45C" w14:textId="77777777" w:rsidR="005F20A1" w:rsidRPr="005F4BE5" w:rsidRDefault="006060B4">
      <w:pPr>
        <w:pStyle w:val="Standard"/>
        <w:numPr>
          <w:ilvl w:val="0"/>
          <w:numId w:val="65"/>
        </w:numPr>
        <w:spacing w:after="0" w:line="276" w:lineRule="auto"/>
        <w:ind w:left="293" w:right="0" w:hanging="293"/>
        <w:rPr>
          <w:rFonts w:ascii="Arial" w:hAnsi="Arial" w:cs="Arial"/>
          <w:sz w:val="20"/>
          <w:szCs w:val="20"/>
        </w:rPr>
      </w:pPr>
      <w:r w:rsidRPr="005F4BE5">
        <w:rPr>
          <w:rFonts w:ascii="Arial" w:hAnsi="Arial" w:cs="Arial"/>
          <w:sz w:val="20"/>
          <w:szCs w:val="20"/>
        </w:rPr>
        <w:t>zmiana wykonawcy spowodowałaby istotną niedogodność lub znaczne zwiększenie kosztów Zamawiającego,</w:t>
      </w:r>
    </w:p>
    <w:p w14:paraId="635046EB" w14:textId="77777777" w:rsidR="005F20A1" w:rsidRPr="005F4BE5" w:rsidRDefault="006060B4">
      <w:pPr>
        <w:pStyle w:val="Standard"/>
        <w:numPr>
          <w:ilvl w:val="0"/>
          <w:numId w:val="65"/>
        </w:numPr>
        <w:spacing w:after="0" w:line="276" w:lineRule="auto"/>
        <w:ind w:left="293" w:right="0" w:hanging="293"/>
        <w:rPr>
          <w:rFonts w:ascii="Arial" w:hAnsi="Arial" w:cs="Arial"/>
          <w:sz w:val="20"/>
          <w:szCs w:val="20"/>
        </w:rPr>
      </w:pPr>
      <w:r w:rsidRPr="005F4BE5">
        <w:rPr>
          <w:rFonts w:ascii="Arial" w:hAnsi="Arial" w:cs="Arial"/>
          <w:sz w:val="20"/>
          <w:szCs w:val="20"/>
        </w:rPr>
        <w:t>wzrost ceny spowodowany każdą kolejną zmianą nie przekracza 50% wartości pierwotnej umowy, z wyjątkiem należycie uzasadnionych przypadków.</w:t>
      </w:r>
    </w:p>
    <w:p w14:paraId="19BD9BFC"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 xml:space="preserve">gdy prace objęte umową zostały wstrzymane przez właściwy organ, co uniemożliwia          terminowe zakończenie realizacji przedmiotu umowy,  </w:t>
      </w:r>
    </w:p>
    <w:p w14:paraId="1A15DAA1"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53712249"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 xml:space="preserve"> zaistniały odmienne od przyjętych w dokumentacji projektowej warunki geologiczne (kategoria gruntu, itp.) skutkujące niemożnością realizowania przedmiotu umowy przy dotychczasowych założeniach technologicznych;</w:t>
      </w:r>
    </w:p>
    <w:p w14:paraId="363D3585"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 xml:space="preserve">zaistniała konieczność usunięcia błędów lub wprowadzenie zmian lub </w:t>
      </w:r>
      <w:proofErr w:type="gramStart"/>
      <w:r w:rsidRPr="005F4BE5">
        <w:rPr>
          <w:rFonts w:ascii="Arial" w:hAnsi="Arial" w:cs="Arial"/>
          <w:sz w:val="20"/>
          <w:szCs w:val="20"/>
        </w:rPr>
        <w:t>uzupełnień  w</w:t>
      </w:r>
      <w:proofErr w:type="gramEnd"/>
      <w:r w:rsidRPr="005F4BE5">
        <w:rPr>
          <w:rFonts w:ascii="Arial" w:hAnsi="Arial" w:cs="Arial"/>
          <w:sz w:val="20"/>
          <w:szCs w:val="20"/>
        </w:rPr>
        <w:t xml:space="preserve"> dokumentacji projektowej, celem prawidłowego wykonania przedmiotu umowy;</w:t>
      </w:r>
    </w:p>
    <w:p w14:paraId="653AF17A" w14:textId="77777777" w:rsidR="005F20A1" w:rsidRPr="005F4BE5" w:rsidRDefault="006060B4">
      <w:pPr>
        <w:pStyle w:val="Standard"/>
        <w:numPr>
          <w:ilvl w:val="0"/>
          <w:numId w:val="63"/>
        </w:numPr>
        <w:spacing w:after="0" w:line="276" w:lineRule="auto"/>
        <w:ind w:left="293" w:right="0" w:hanging="293"/>
        <w:rPr>
          <w:rFonts w:ascii="Arial" w:hAnsi="Arial" w:cs="Arial"/>
          <w:sz w:val="20"/>
          <w:szCs w:val="20"/>
        </w:rPr>
      </w:pPr>
      <w:r w:rsidRPr="005F4BE5">
        <w:rPr>
          <w:rFonts w:ascii="Arial" w:hAnsi="Arial" w:cs="Arial"/>
          <w:sz w:val="20"/>
          <w:szCs w:val="20"/>
        </w:rPr>
        <w:t>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214EBE12" w14:textId="77777777" w:rsidR="005F20A1" w:rsidRPr="005F4BE5" w:rsidRDefault="006060B4">
      <w:pPr>
        <w:pStyle w:val="Standard"/>
        <w:numPr>
          <w:ilvl w:val="0"/>
          <w:numId w:val="60"/>
        </w:numPr>
        <w:spacing w:after="0" w:line="276" w:lineRule="auto"/>
        <w:ind w:left="293" w:right="0" w:hanging="293"/>
        <w:rPr>
          <w:rFonts w:ascii="Arial" w:hAnsi="Arial" w:cs="Arial"/>
          <w:sz w:val="20"/>
          <w:szCs w:val="20"/>
        </w:rPr>
      </w:pPr>
      <w:r w:rsidRPr="005F4BE5">
        <w:rPr>
          <w:rFonts w:ascii="Arial" w:hAnsi="Arial" w:cs="Arial"/>
          <w:sz w:val="20"/>
          <w:szCs w:val="20"/>
        </w:rPr>
        <w:t>Wszystkie powyższe postanowienia wymienione w ust. 2. stanowią katalog zmian, na które Zamawiający może wyrazić zgodę. Nie stanowią jednocześnie zobowiązania do wyrażenia takiej zgody.</w:t>
      </w:r>
    </w:p>
    <w:p w14:paraId="64DE8FD4" w14:textId="77777777" w:rsidR="005F20A1" w:rsidRPr="005F4BE5" w:rsidRDefault="006060B4">
      <w:pPr>
        <w:pStyle w:val="Standard"/>
        <w:numPr>
          <w:ilvl w:val="0"/>
          <w:numId w:val="60"/>
        </w:numPr>
        <w:spacing w:after="0" w:line="276" w:lineRule="auto"/>
        <w:ind w:left="293" w:right="0" w:hanging="293"/>
        <w:rPr>
          <w:rFonts w:ascii="Arial" w:hAnsi="Arial" w:cs="Arial"/>
          <w:color w:val="00000A"/>
          <w:sz w:val="20"/>
          <w:szCs w:val="20"/>
        </w:rPr>
      </w:pPr>
      <w:r w:rsidRPr="005F4BE5">
        <w:rPr>
          <w:rFonts w:ascii="Arial" w:hAnsi="Arial" w:cs="Arial"/>
          <w:color w:val="00000A"/>
          <w:sz w:val="20"/>
          <w:szCs w:val="20"/>
        </w:rPr>
        <w:t xml:space="preserve">W przypadku zmiany lub rezygnacji z podwykonawcy, na którego zasoby Wykonawca powoływał się w ofercie w celu wykazania spełnienia warunków udziału w postępowaniu to taka zmiana jest dopuszczalna tylko jeżeli Wykonawca wykaże Zamawiającemu, że proponowany inny podwykonawca lub sam Wykonawca samodzielnie spełnia je w stopniu nie mniejszym niż podwykonawca, na którego zasoby Wykonawca powoływał się w trakcie </w:t>
      </w:r>
      <w:proofErr w:type="gramStart"/>
      <w:r w:rsidRPr="005F4BE5">
        <w:rPr>
          <w:rFonts w:ascii="Arial" w:hAnsi="Arial" w:cs="Arial"/>
          <w:color w:val="00000A"/>
          <w:sz w:val="20"/>
          <w:szCs w:val="20"/>
        </w:rPr>
        <w:t>postępowania  o</w:t>
      </w:r>
      <w:proofErr w:type="gramEnd"/>
      <w:r w:rsidRPr="005F4BE5">
        <w:rPr>
          <w:rFonts w:ascii="Arial" w:hAnsi="Arial" w:cs="Arial"/>
          <w:color w:val="00000A"/>
          <w:sz w:val="20"/>
          <w:szCs w:val="20"/>
        </w:rPr>
        <w:t xml:space="preserve"> udzielenie  zamówienia.</w:t>
      </w:r>
    </w:p>
    <w:p w14:paraId="4940A94F" w14:textId="77777777" w:rsidR="005F20A1" w:rsidRPr="005F4BE5" w:rsidRDefault="006060B4">
      <w:pPr>
        <w:pStyle w:val="Standard"/>
        <w:numPr>
          <w:ilvl w:val="0"/>
          <w:numId w:val="60"/>
        </w:numPr>
        <w:spacing w:after="0" w:line="276" w:lineRule="auto"/>
        <w:ind w:left="293" w:right="0" w:hanging="293"/>
        <w:rPr>
          <w:rFonts w:ascii="Arial" w:hAnsi="Arial" w:cs="Arial"/>
          <w:sz w:val="20"/>
          <w:szCs w:val="20"/>
        </w:rPr>
      </w:pPr>
      <w:r w:rsidRPr="005F4BE5">
        <w:rPr>
          <w:rFonts w:ascii="Arial" w:hAnsi="Arial" w:cs="Arial"/>
          <w:sz w:val="20"/>
          <w:szCs w:val="20"/>
        </w:rPr>
        <w:t>Jeżeli zmiana umowy wymaga zmiany dokumentacji projektowej lub specyfikacji technicznej wykonania i odbioru robót, strona inicjująca zmianę przedstawia projekt zamienny zawierający opis proponowanych zmian wraz z informacją o konieczności lub nie               zmiany pozwolenia na budowę (jeżeli dotyczy) oraz przedmiar robót i niezbędne rysunki. Projekt ten wymaga zatwierdzenia do realizacji przez Zamawiającego. Zmiana polegająca      na wprowadzeniu rozwiązań/robót zamiennych w stosunku do przewidzianych dokumentacją projektową dla swej ważności wymaga sporządzenia protokołu konieczności zatwierdzonego przez przedstawiciela Zamawiającego, Inspektora nadzoru inwestorskiego, Projektanta                     i Kierownika Budowy (lub robót).</w:t>
      </w:r>
    </w:p>
    <w:p w14:paraId="50AC07C0" w14:textId="77777777" w:rsidR="005F20A1" w:rsidRPr="005F4BE5" w:rsidRDefault="006060B4">
      <w:pPr>
        <w:pStyle w:val="Standard"/>
        <w:numPr>
          <w:ilvl w:val="0"/>
          <w:numId w:val="60"/>
        </w:numPr>
        <w:spacing w:after="0" w:line="276" w:lineRule="auto"/>
        <w:ind w:left="293" w:right="0" w:hanging="293"/>
        <w:rPr>
          <w:rFonts w:ascii="Arial" w:hAnsi="Arial" w:cs="Arial"/>
          <w:sz w:val="20"/>
          <w:szCs w:val="20"/>
        </w:rPr>
      </w:pPr>
      <w:r w:rsidRPr="005F4BE5">
        <w:rPr>
          <w:rFonts w:ascii="Arial" w:hAnsi="Arial" w:cs="Arial"/>
          <w:sz w:val="20"/>
          <w:szCs w:val="20"/>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5F4BE5">
        <w:rPr>
          <w:rFonts w:ascii="Arial" w:hAnsi="Arial" w:cs="Arial"/>
          <w:sz w:val="20"/>
          <w:szCs w:val="20"/>
        </w:rPr>
        <w:t>administracyjno</w:t>
      </w:r>
      <w:proofErr w:type="spellEnd"/>
      <w:r w:rsidRPr="005F4BE5">
        <w:rPr>
          <w:rFonts w:ascii="Arial" w:hAnsi="Arial" w:cs="Arial"/>
          <w:sz w:val="20"/>
          <w:szCs w:val="20"/>
        </w:rPr>
        <w:t xml:space="preserve"> – organizacyjnym umowy np. </w:t>
      </w:r>
      <w:proofErr w:type="gramStart"/>
      <w:r w:rsidRPr="005F4BE5">
        <w:rPr>
          <w:rFonts w:ascii="Arial" w:hAnsi="Arial" w:cs="Arial"/>
          <w:sz w:val="20"/>
          <w:szCs w:val="20"/>
        </w:rPr>
        <w:t>zmiana  danych</w:t>
      </w:r>
      <w:proofErr w:type="gramEnd"/>
      <w:r w:rsidRPr="005F4BE5">
        <w:rPr>
          <w:rFonts w:ascii="Arial" w:hAnsi="Arial" w:cs="Arial"/>
          <w:sz w:val="20"/>
          <w:szCs w:val="20"/>
        </w:rPr>
        <w:t xml:space="preserve">  teleadresowych, zmiana nr konta bankowego, dotycząca nazwy, siedziby Wykonawcy lub jego formy </w:t>
      </w:r>
      <w:proofErr w:type="spellStart"/>
      <w:r w:rsidRPr="005F4BE5">
        <w:rPr>
          <w:rFonts w:ascii="Arial" w:hAnsi="Arial" w:cs="Arial"/>
          <w:sz w:val="20"/>
          <w:szCs w:val="20"/>
        </w:rPr>
        <w:t>organizacyjno</w:t>
      </w:r>
      <w:proofErr w:type="spellEnd"/>
      <w:r w:rsidRPr="005F4BE5">
        <w:rPr>
          <w:rFonts w:ascii="Arial" w:hAnsi="Arial" w:cs="Arial"/>
          <w:sz w:val="20"/>
          <w:szCs w:val="20"/>
        </w:rPr>
        <w:t xml:space="preserve"> – prawnej w trakcie trwania umowy, innych danych identyfikacyjnych,  zmiany prowadzące do likwidacji oczywistych omyłek pisarskich i rachunkowych w treści umowy.</w:t>
      </w:r>
    </w:p>
    <w:p w14:paraId="72B23899" w14:textId="77777777" w:rsidR="005F20A1" w:rsidRPr="005F4BE5" w:rsidRDefault="005F20A1">
      <w:pPr>
        <w:pStyle w:val="Standard"/>
        <w:spacing w:after="0" w:line="276" w:lineRule="auto"/>
        <w:ind w:right="0"/>
        <w:rPr>
          <w:rFonts w:ascii="Arial" w:hAnsi="Arial" w:cs="Arial"/>
          <w:sz w:val="20"/>
          <w:szCs w:val="20"/>
        </w:rPr>
      </w:pPr>
    </w:p>
    <w:p w14:paraId="3A323C58" w14:textId="77777777" w:rsidR="005F20A1" w:rsidRPr="005F4BE5" w:rsidRDefault="005F20A1">
      <w:pPr>
        <w:pStyle w:val="Standard"/>
        <w:spacing w:after="0" w:line="276" w:lineRule="auto"/>
        <w:ind w:left="276" w:right="0" w:firstLine="0"/>
        <w:jc w:val="left"/>
        <w:rPr>
          <w:rFonts w:ascii="Arial" w:hAnsi="Arial" w:cs="Arial"/>
          <w:color w:val="FF0000"/>
          <w:sz w:val="20"/>
          <w:szCs w:val="20"/>
        </w:rPr>
      </w:pPr>
    </w:p>
    <w:p w14:paraId="3441D210" w14:textId="77777777" w:rsidR="005F20A1" w:rsidRPr="005F4BE5" w:rsidRDefault="006060B4">
      <w:pPr>
        <w:pStyle w:val="Standard"/>
        <w:spacing w:after="0" w:line="276" w:lineRule="auto"/>
        <w:ind w:left="0" w:firstLine="0"/>
        <w:jc w:val="center"/>
        <w:rPr>
          <w:rFonts w:ascii="Arial" w:hAnsi="Arial" w:cs="Arial"/>
          <w:b/>
          <w:sz w:val="20"/>
          <w:szCs w:val="20"/>
        </w:rPr>
      </w:pPr>
      <w:r w:rsidRPr="005F4BE5">
        <w:rPr>
          <w:rFonts w:ascii="Arial" w:hAnsi="Arial" w:cs="Arial"/>
          <w:b/>
          <w:sz w:val="20"/>
          <w:szCs w:val="20"/>
        </w:rPr>
        <w:t>§ 15</w:t>
      </w:r>
    </w:p>
    <w:p w14:paraId="5C247E56" w14:textId="77777777" w:rsidR="005F20A1" w:rsidRPr="005F4BE5" w:rsidRDefault="006060B4">
      <w:pPr>
        <w:pStyle w:val="Standard"/>
        <w:spacing w:after="0" w:line="276" w:lineRule="auto"/>
        <w:rPr>
          <w:rFonts w:ascii="Arial" w:hAnsi="Arial" w:cs="Arial"/>
          <w:sz w:val="20"/>
          <w:szCs w:val="20"/>
        </w:rPr>
      </w:pPr>
      <w:r w:rsidRPr="005F4BE5">
        <w:rPr>
          <w:rFonts w:ascii="Arial" w:hAnsi="Arial" w:cs="Arial"/>
          <w:sz w:val="20"/>
          <w:szCs w:val="20"/>
        </w:rPr>
        <w:t xml:space="preserve">Strony ustalają kary umowne z następujących tytułów:  </w:t>
      </w:r>
    </w:p>
    <w:p w14:paraId="7F0F90DD"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Wykonawca zapłaci Zamawiającemu kary umowne:</w:t>
      </w:r>
    </w:p>
    <w:p w14:paraId="13357682" w14:textId="77777777" w:rsidR="005F20A1" w:rsidRPr="005F4BE5" w:rsidRDefault="006060B4">
      <w:pPr>
        <w:pStyle w:val="Standard"/>
        <w:numPr>
          <w:ilvl w:val="0"/>
          <w:numId w:val="69"/>
        </w:numPr>
        <w:spacing w:after="0" w:line="276" w:lineRule="auto"/>
        <w:rPr>
          <w:rFonts w:ascii="Arial" w:hAnsi="Arial" w:cs="Arial"/>
          <w:sz w:val="20"/>
          <w:szCs w:val="20"/>
        </w:rPr>
      </w:pPr>
      <w:r w:rsidRPr="005F4BE5">
        <w:rPr>
          <w:rFonts w:ascii="Arial" w:hAnsi="Arial" w:cs="Arial"/>
          <w:sz w:val="20"/>
          <w:szCs w:val="20"/>
        </w:rPr>
        <w:t xml:space="preserve">za zwłokę w ukończeniu przedmiotu umowy, jak również za zwłokę w usunięciu wady stwierdzonej przy odbiorze końcowym robót, w przypadku dokonania odbioru, a także w okresie </w:t>
      </w:r>
      <w:proofErr w:type="gramStart"/>
      <w:r w:rsidRPr="005F4BE5">
        <w:rPr>
          <w:rFonts w:ascii="Arial" w:hAnsi="Arial" w:cs="Arial"/>
          <w:sz w:val="20"/>
          <w:szCs w:val="20"/>
        </w:rPr>
        <w:t>gwarancji  i</w:t>
      </w:r>
      <w:proofErr w:type="gramEnd"/>
      <w:r w:rsidRPr="005F4BE5">
        <w:rPr>
          <w:rFonts w:ascii="Arial" w:hAnsi="Arial" w:cs="Arial"/>
          <w:sz w:val="20"/>
          <w:szCs w:val="20"/>
        </w:rPr>
        <w:t xml:space="preserve"> rękojmi - w wysokości 0,1 % całkowitego wynagrodzenia Wykonawcy brutto, o którym mowa w § 5 ust. 1 umowy za każdy dzień zwłoki. Zapłata kary umownej może nastąpić poprzez potrącenie jej z wynagrodzeniem Wykonawcy.</w:t>
      </w:r>
    </w:p>
    <w:p w14:paraId="05101566" w14:textId="77777777" w:rsidR="005F20A1" w:rsidRPr="005F4BE5" w:rsidRDefault="006060B4">
      <w:pPr>
        <w:pStyle w:val="Standard"/>
        <w:numPr>
          <w:ilvl w:val="0"/>
          <w:numId w:val="69"/>
        </w:numPr>
        <w:spacing w:after="0" w:line="276" w:lineRule="auto"/>
        <w:rPr>
          <w:rFonts w:ascii="Arial" w:hAnsi="Arial" w:cs="Arial"/>
          <w:sz w:val="20"/>
          <w:szCs w:val="20"/>
        </w:rPr>
      </w:pPr>
      <w:r w:rsidRPr="005F4BE5">
        <w:rPr>
          <w:rFonts w:ascii="Arial" w:hAnsi="Arial" w:cs="Arial"/>
          <w:sz w:val="20"/>
          <w:szCs w:val="20"/>
        </w:rPr>
        <w:t>za odstąpienie od umowy nie spowodowane winą Zamawiającego w wysokości 5 % wartości wynagrodzenia brutto Wykonawcy.</w:t>
      </w:r>
    </w:p>
    <w:p w14:paraId="5511980F"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Za wprowadzenie na plac budowy podwykonawcy, który nie został zgłoszony Zamawiającemu zgodnie z zapisami § 7 umowy, w wysokości 2% całkowitego wynagrodzenia brutto Wykonawcy określonego w § 5 ust. 1 umowy.</w:t>
      </w:r>
    </w:p>
    <w:p w14:paraId="1F036585"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W przypadku braku zapłaty lub nieterminowej zapłaty wynagrodzenia należnego podwykonawcom lub dalszym podwykonawcom w wysokości 0,1 % całkowitego wynagrodzenia brutto Wykonawcy określonego w § 5 ust.1 umowy, za każdy dzień,               </w:t>
      </w:r>
      <w:proofErr w:type="gramStart"/>
      <w:r w:rsidRPr="005F4BE5">
        <w:rPr>
          <w:rFonts w:ascii="Arial" w:hAnsi="Arial" w:cs="Arial"/>
          <w:sz w:val="20"/>
          <w:szCs w:val="20"/>
        </w:rPr>
        <w:t>licząc  od</w:t>
      </w:r>
      <w:proofErr w:type="gramEnd"/>
      <w:r w:rsidRPr="005F4BE5">
        <w:rPr>
          <w:rFonts w:ascii="Arial" w:hAnsi="Arial" w:cs="Arial"/>
          <w:sz w:val="20"/>
          <w:szCs w:val="20"/>
        </w:rPr>
        <w:t xml:space="preserve"> upływu terminu dokonania tej zapłaty.</w:t>
      </w:r>
    </w:p>
    <w:p w14:paraId="605A72A3"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W przypadku </w:t>
      </w:r>
      <w:proofErr w:type="gramStart"/>
      <w:r w:rsidRPr="005F4BE5">
        <w:rPr>
          <w:rFonts w:ascii="Arial" w:hAnsi="Arial" w:cs="Arial"/>
          <w:sz w:val="20"/>
          <w:szCs w:val="20"/>
        </w:rPr>
        <w:t>nie przedłożenia</w:t>
      </w:r>
      <w:proofErr w:type="gramEnd"/>
      <w:r w:rsidRPr="005F4BE5">
        <w:rPr>
          <w:rFonts w:ascii="Arial" w:hAnsi="Arial" w:cs="Arial"/>
          <w:sz w:val="20"/>
          <w:szCs w:val="20"/>
        </w:rPr>
        <w:t xml:space="preserve"> do zaakceptowania projektu umowy o podwykonawstwo , której przedmiotem są roboty budowlane lub projektu jej zmiany, o czym mowa w § 7 umowy, w wysokości 1% całkowitego wynagrodzenia brutto Wykonawcy określonego w             § 5 ust.1 umowy.</w:t>
      </w:r>
    </w:p>
    <w:p w14:paraId="08ECB075"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W przypadku </w:t>
      </w:r>
      <w:proofErr w:type="gramStart"/>
      <w:r w:rsidRPr="005F4BE5">
        <w:rPr>
          <w:rFonts w:ascii="Arial" w:hAnsi="Arial" w:cs="Arial"/>
          <w:sz w:val="20"/>
          <w:szCs w:val="20"/>
        </w:rPr>
        <w:t>nie przedłożenia</w:t>
      </w:r>
      <w:proofErr w:type="gramEnd"/>
      <w:r w:rsidRPr="005F4BE5">
        <w:rPr>
          <w:rFonts w:ascii="Arial" w:hAnsi="Arial" w:cs="Arial"/>
          <w:sz w:val="20"/>
          <w:szCs w:val="20"/>
        </w:rPr>
        <w:t xml:space="preserve"> poświadczonej za zgodność z oryginałem kopii umowy o podwykonawstwo lub jej zmiany, o czym mowa w § 7 umowy, w wysokości 1% całkowitego wynagrodzenia brutto Wykonawcy określonego w § 5 ust.1 umowy.</w:t>
      </w:r>
    </w:p>
    <w:p w14:paraId="7B3A38CA"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W przypadku, o którym mowa w § 7 umowy, jeżeli termin zapłaty wynagrodzenia jest dłuższy niż określony w § 7 ust. 3 lit e umowy, a Wykonawca po otrzymaniu wezwania od Zamawiającego nie doprowadził w wyznaczonym terminie do zmiany umowy o podwykonawstwo w tym zakresie, wysokości 0,5% całkowitego wynagrodzenia brutto Wykonawcy określonego w § 5 ust.1 umowy.</w:t>
      </w:r>
    </w:p>
    <w:p w14:paraId="03A197BF"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Za niewywiązanie się z obowiązku dotyczącego przedstawienia Zamawiającemu oświadczenia wraz </w:t>
      </w:r>
      <w:proofErr w:type="gramStart"/>
      <w:r w:rsidRPr="005F4BE5">
        <w:rPr>
          <w:rFonts w:ascii="Arial" w:hAnsi="Arial" w:cs="Arial"/>
          <w:sz w:val="20"/>
          <w:szCs w:val="20"/>
        </w:rPr>
        <w:t>z  wykazem</w:t>
      </w:r>
      <w:proofErr w:type="gramEnd"/>
      <w:r w:rsidRPr="005F4BE5">
        <w:rPr>
          <w:rFonts w:ascii="Arial" w:hAnsi="Arial" w:cs="Arial"/>
          <w:sz w:val="20"/>
          <w:szCs w:val="20"/>
        </w:rPr>
        <w:t xml:space="preserve"> osób zatrudnionych na podstawie umowy o pracę, o którym mowa w § 2 ust 3 pkt 16) umowy, w wysokości 100 zł za każdy dzień zwłoki.  </w:t>
      </w:r>
    </w:p>
    <w:p w14:paraId="69471F53"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Za powierzenie, bez uzgodnienia z Zamawiającym, wykonania prac budowlanych innym osobom, w wysokości 100 zł dziennie za każdy dzień pracy takiej osoby.</w:t>
      </w:r>
    </w:p>
    <w:p w14:paraId="6889A20B"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Jeżeli zastrzeżone w umowie kary umowne nie pokrywają poniesionej szkody Zamawiający może dochodzić odszkodowania </w:t>
      </w:r>
      <w:proofErr w:type="gramStart"/>
      <w:r w:rsidRPr="005F4BE5">
        <w:rPr>
          <w:rFonts w:ascii="Arial" w:hAnsi="Arial" w:cs="Arial"/>
          <w:sz w:val="20"/>
          <w:szCs w:val="20"/>
        </w:rPr>
        <w:t>uzupełniającego  na</w:t>
      </w:r>
      <w:proofErr w:type="gramEnd"/>
      <w:r w:rsidRPr="005F4BE5">
        <w:rPr>
          <w:rFonts w:ascii="Arial" w:hAnsi="Arial" w:cs="Arial"/>
          <w:sz w:val="20"/>
          <w:szCs w:val="20"/>
        </w:rPr>
        <w:t xml:space="preserve">  zasadach  ogólnych.</w:t>
      </w:r>
    </w:p>
    <w:p w14:paraId="031A799C"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Roszczenie o zapłatę kar umownych z tytułu zwłoki, ustalonych za każdy rozpoczęty dzień zwłoki staje się wymagalne:</w:t>
      </w:r>
    </w:p>
    <w:p w14:paraId="29B80195" w14:textId="77777777" w:rsidR="005F20A1" w:rsidRPr="005F4BE5" w:rsidRDefault="006060B4">
      <w:pPr>
        <w:pStyle w:val="Standard"/>
        <w:numPr>
          <w:ilvl w:val="0"/>
          <w:numId w:val="70"/>
        </w:numPr>
        <w:spacing w:after="0" w:line="276" w:lineRule="auto"/>
        <w:rPr>
          <w:rFonts w:ascii="Arial" w:hAnsi="Arial" w:cs="Arial"/>
          <w:sz w:val="20"/>
          <w:szCs w:val="20"/>
        </w:rPr>
      </w:pPr>
      <w:r w:rsidRPr="005F4BE5">
        <w:rPr>
          <w:rFonts w:ascii="Arial" w:hAnsi="Arial" w:cs="Arial"/>
          <w:sz w:val="20"/>
          <w:szCs w:val="20"/>
        </w:rPr>
        <w:t>za pierwszy rozpoczęty dzień zwłoki - w tym dniu,</w:t>
      </w:r>
    </w:p>
    <w:p w14:paraId="1321758B" w14:textId="77777777" w:rsidR="005F20A1" w:rsidRPr="005F4BE5" w:rsidRDefault="006060B4">
      <w:pPr>
        <w:pStyle w:val="Standard"/>
        <w:numPr>
          <w:ilvl w:val="0"/>
          <w:numId w:val="70"/>
        </w:numPr>
        <w:spacing w:after="0" w:line="276" w:lineRule="auto"/>
        <w:rPr>
          <w:rFonts w:ascii="Arial" w:hAnsi="Arial" w:cs="Arial"/>
          <w:sz w:val="20"/>
          <w:szCs w:val="20"/>
        </w:rPr>
      </w:pPr>
      <w:r w:rsidRPr="005F4BE5">
        <w:rPr>
          <w:rFonts w:ascii="Arial" w:hAnsi="Arial" w:cs="Arial"/>
          <w:sz w:val="20"/>
          <w:szCs w:val="20"/>
        </w:rPr>
        <w:t>za każdy następny rozpoczęty dzień zwłoki - odpowiednio w każdym z tych dni.</w:t>
      </w:r>
    </w:p>
    <w:p w14:paraId="05A719C2"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Zamawiający może usunąć w zastępstwie Wykonawcy, na jego koszt i ryzyko wady nieusunięte w terminie ustalonym w § 9 umowy. Zamawiający ma obowiązek uprzedniego poinformowania Wykonawcy o zamiarze zastępczego usunięcia wad i wyznaczenia terminu do ich usunięcia. Zastępcze usunięcie wady nie zwalnia z obowiązku zapłaty kar umownych, które naliczane są do momentu zastępczego usunięcia wady.</w:t>
      </w:r>
    </w:p>
    <w:p w14:paraId="7693ED28"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W przypadku odstąpienia od Umowy przez Zamawiającego nie spowodowanego winą Wykonawcy, zapłaci on Wykonawcy wynagrodzenie należne z tytułu wykonania udokumentowanego i potwierdzonego przez Inspektora Nadzoru części przedmiotu umowy.  </w:t>
      </w:r>
    </w:p>
    <w:p w14:paraId="23FE14E3"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W przypadku opóźnienia w zapłacie faktur Wykonawcy przysługuje prawo do naliczenia odsetek ustawowych za opóźnienie.</w:t>
      </w:r>
    </w:p>
    <w:p w14:paraId="65741DF5"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Płatność z tytułu naliczonych kar umownych Wykonawca zobowiązany będzie dokonać najpóźniej w terminie 7 dni od doręczenia stronie zobowiązanej dokumentu płatniczego.</w:t>
      </w:r>
    </w:p>
    <w:p w14:paraId="32AE2383" w14:textId="77777777" w:rsidR="005F20A1" w:rsidRPr="005F4BE5" w:rsidRDefault="006060B4">
      <w:pPr>
        <w:pStyle w:val="Standard"/>
        <w:numPr>
          <w:ilvl w:val="0"/>
          <w:numId w:val="67"/>
        </w:numPr>
        <w:spacing w:after="0" w:line="276" w:lineRule="auto"/>
        <w:rPr>
          <w:rFonts w:ascii="Arial" w:hAnsi="Arial" w:cs="Arial"/>
          <w:sz w:val="20"/>
          <w:szCs w:val="20"/>
        </w:rPr>
      </w:pPr>
      <w:r w:rsidRPr="005F4BE5">
        <w:rPr>
          <w:rFonts w:ascii="Arial" w:hAnsi="Arial" w:cs="Arial"/>
          <w:sz w:val="20"/>
          <w:szCs w:val="20"/>
        </w:rPr>
        <w:t xml:space="preserve">Kary umowne, o których mowa powyżej, mogą ulegać kumulacji, jak również mogą podlegać potrąceniu z wynagrodzenia należnego Wykonawcy. Górny limit kar umownych wynosi 30% wynagrodzenia netto określonego </w:t>
      </w:r>
      <w:proofErr w:type="gramStart"/>
      <w:r w:rsidRPr="005F4BE5">
        <w:rPr>
          <w:rFonts w:ascii="Arial" w:hAnsi="Arial" w:cs="Arial"/>
          <w:sz w:val="20"/>
          <w:szCs w:val="20"/>
        </w:rPr>
        <w:t>w  §</w:t>
      </w:r>
      <w:proofErr w:type="gramEnd"/>
      <w:r w:rsidRPr="005F4BE5">
        <w:rPr>
          <w:rFonts w:ascii="Arial" w:hAnsi="Arial" w:cs="Arial"/>
          <w:sz w:val="20"/>
          <w:szCs w:val="20"/>
        </w:rPr>
        <w:t xml:space="preserve"> 5 ust. 1 umowy.</w:t>
      </w:r>
    </w:p>
    <w:p w14:paraId="5D951475"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3B3EAB5D"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16</w:t>
      </w:r>
    </w:p>
    <w:p w14:paraId="6E40E6F9" w14:textId="77777777" w:rsidR="005F20A1" w:rsidRPr="005F4BE5" w:rsidRDefault="006060B4">
      <w:pPr>
        <w:pStyle w:val="Standard"/>
        <w:numPr>
          <w:ilvl w:val="0"/>
          <w:numId w:val="71"/>
        </w:numPr>
        <w:spacing w:after="0" w:line="276" w:lineRule="auto"/>
        <w:rPr>
          <w:rFonts w:ascii="Arial" w:hAnsi="Arial" w:cs="Arial"/>
          <w:sz w:val="20"/>
          <w:szCs w:val="20"/>
        </w:rPr>
      </w:pPr>
      <w:r w:rsidRPr="005F4BE5">
        <w:rPr>
          <w:rFonts w:ascii="Arial" w:hAnsi="Arial" w:cs="Arial"/>
          <w:sz w:val="20"/>
          <w:szCs w:val="20"/>
        </w:rPr>
        <w:t>Strony będą zwolnione od odpowiedzialności za niewykonanie lub nienależyte wykonanie zobowiązań wynikających z Umowy, jak również związaną z tym zapłatą kar umownych, o ile niewykonanie lub nienależyte wykonanie zobowiązania nastąpiło wskutek siły wyższej.</w:t>
      </w:r>
    </w:p>
    <w:p w14:paraId="4AE9D6A4" w14:textId="77777777" w:rsidR="005F20A1" w:rsidRPr="005F4BE5" w:rsidRDefault="006060B4">
      <w:pPr>
        <w:pStyle w:val="Standard"/>
        <w:numPr>
          <w:ilvl w:val="0"/>
          <w:numId w:val="71"/>
        </w:numPr>
        <w:spacing w:after="0" w:line="276" w:lineRule="auto"/>
        <w:rPr>
          <w:rFonts w:ascii="Arial" w:hAnsi="Arial" w:cs="Arial"/>
          <w:sz w:val="20"/>
          <w:szCs w:val="20"/>
        </w:rPr>
      </w:pPr>
      <w:r w:rsidRPr="005F4BE5">
        <w:rPr>
          <w:rFonts w:ascii="Arial" w:hAnsi="Arial" w:cs="Arial"/>
          <w:sz w:val="20"/>
          <w:szCs w:val="20"/>
        </w:rPr>
        <w:t>Strona, która zamierza żądać zwolnienia z odpowiedzialności z powodu siły wyższej zobowiązana jest powiadomić drugą Stronę na piśmie, bez zbędnej zwłoki, o jej zajściu                    i ustaniu.</w:t>
      </w:r>
    </w:p>
    <w:p w14:paraId="07DC38E8" w14:textId="77777777" w:rsidR="005F20A1" w:rsidRPr="005F4BE5" w:rsidRDefault="006060B4">
      <w:pPr>
        <w:pStyle w:val="Standard"/>
        <w:numPr>
          <w:ilvl w:val="0"/>
          <w:numId w:val="71"/>
        </w:numPr>
        <w:spacing w:after="0" w:line="276" w:lineRule="auto"/>
        <w:rPr>
          <w:rFonts w:ascii="Arial" w:hAnsi="Arial" w:cs="Arial"/>
          <w:sz w:val="20"/>
          <w:szCs w:val="20"/>
        </w:rPr>
      </w:pPr>
      <w:r w:rsidRPr="005F4BE5">
        <w:rPr>
          <w:rFonts w:ascii="Arial" w:hAnsi="Arial" w:cs="Arial"/>
          <w:sz w:val="20"/>
          <w:szCs w:val="20"/>
        </w:rPr>
        <w:t>Zaistnienie siły wyższej powinno być udokumentowane przez Stronę powołującą się na nią.</w:t>
      </w:r>
    </w:p>
    <w:p w14:paraId="267FE244" w14:textId="77777777" w:rsidR="005F20A1" w:rsidRPr="005F4BE5" w:rsidRDefault="006060B4">
      <w:pPr>
        <w:pStyle w:val="Standard"/>
        <w:numPr>
          <w:ilvl w:val="0"/>
          <w:numId w:val="71"/>
        </w:numPr>
        <w:spacing w:after="0" w:line="276" w:lineRule="auto"/>
        <w:rPr>
          <w:rFonts w:ascii="Arial" w:hAnsi="Arial" w:cs="Arial"/>
          <w:sz w:val="20"/>
          <w:szCs w:val="20"/>
        </w:rPr>
      </w:pPr>
      <w:r w:rsidRPr="005F4BE5">
        <w:rPr>
          <w:rFonts w:ascii="Arial" w:hAnsi="Arial" w:cs="Arial"/>
          <w:sz w:val="20"/>
          <w:szCs w:val="20"/>
        </w:rPr>
        <w:t>Przez siłę wyższą należy rozumieć zewnętrzne zdarzenie nagłe, nieprzewidywalne i niezależnie od woli Stron uniemożliwiające wykonanie Umowy w całości lub w części, na stałe lub na pewien czas, któremu nie można zapobiec ani przeciwdziałać przy zachowaniu należytej staranności Stron.</w:t>
      </w:r>
    </w:p>
    <w:p w14:paraId="13181735" w14:textId="77777777" w:rsidR="005F20A1" w:rsidRPr="005F4BE5" w:rsidRDefault="006060B4">
      <w:pPr>
        <w:pStyle w:val="Standard"/>
        <w:numPr>
          <w:ilvl w:val="0"/>
          <w:numId w:val="71"/>
        </w:numPr>
        <w:spacing w:after="0" w:line="276" w:lineRule="auto"/>
        <w:rPr>
          <w:rFonts w:ascii="Arial" w:hAnsi="Arial" w:cs="Arial"/>
          <w:sz w:val="20"/>
          <w:szCs w:val="20"/>
        </w:rPr>
      </w:pPr>
      <w:r w:rsidRPr="005F4BE5">
        <w:rPr>
          <w:rFonts w:ascii="Arial" w:hAnsi="Arial" w:cs="Arial"/>
          <w:sz w:val="20"/>
          <w:szCs w:val="20"/>
        </w:rPr>
        <w:t>Przejawami siły wyższej są w szczególności:</w:t>
      </w:r>
    </w:p>
    <w:p w14:paraId="1E3F1131" w14:textId="77777777" w:rsidR="005F20A1" w:rsidRPr="005F4BE5" w:rsidRDefault="006060B4">
      <w:pPr>
        <w:pStyle w:val="Standard"/>
        <w:numPr>
          <w:ilvl w:val="0"/>
          <w:numId w:val="72"/>
        </w:numPr>
        <w:spacing w:after="0" w:line="276" w:lineRule="auto"/>
        <w:rPr>
          <w:rFonts w:ascii="Arial" w:hAnsi="Arial" w:cs="Arial"/>
          <w:sz w:val="20"/>
          <w:szCs w:val="20"/>
        </w:rPr>
      </w:pPr>
      <w:r w:rsidRPr="005F4BE5">
        <w:rPr>
          <w:rFonts w:ascii="Arial" w:hAnsi="Arial" w:cs="Arial"/>
          <w:sz w:val="20"/>
          <w:szCs w:val="20"/>
        </w:rPr>
        <w:t>klęski żywiołowe, w tym: pożar, trzęsienie ziemi, huragan, powódź,</w:t>
      </w:r>
    </w:p>
    <w:p w14:paraId="74833C78" w14:textId="77777777" w:rsidR="005F20A1" w:rsidRPr="005F4BE5" w:rsidRDefault="006060B4">
      <w:pPr>
        <w:pStyle w:val="Standard"/>
        <w:numPr>
          <w:ilvl w:val="0"/>
          <w:numId w:val="72"/>
        </w:numPr>
        <w:spacing w:after="0" w:line="276" w:lineRule="auto"/>
        <w:rPr>
          <w:rFonts w:ascii="Arial" w:hAnsi="Arial" w:cs="Arial"/>
          <w:sz w:val="20"/>
          <w:szCs w:val="20"/>
        </w:rPr>
      </w:pPr>
      <w:r w:rsidRPr="005F4BE5">
        <w:rPr>
          <w:rFonts w:ascii="Arial" w:hAnsi="Arial" w:cs="Arial"/>
          <w:sz w:val="20"/>
          <w:szCs w:val="20"/>
        </w:rPr>
        <w:t>akty władzy państwowej, w tym: stan wojenny, stan wyjątkowy, blokady itd.,</w:t>
      </w:r>
    </w:p>
    <w:p w14:paraId="69B3C638" w14:textId="77777777" w:rsidR="005F20A1" w:rsidRPr="005F4BE5" w:rsidRDefault="006060B4">
      <w:pPr>
        <w:pStyle w:val="Standard"/>
        <w:numPr>
          <w:ilvl w:val="0"/>
          <w:numId w:val="72"/>
        </w:numPr>
        <w:spacing w:after="0" w:line="276" w:lineRule="auto"/>
        <w:rPr>
          <w:rFonts w:ascii="Arial" w:hAnsi="Arial" w:cs="Arial"/>
          <w:sz w:val="20"/>
          <w:szCs w:val="20"/>
        </w:rPr>
      </w:pPr>
      <w:r w:rsidRPr="005F4BE5">
        <w:rPr>
          <w:rFonts w:ascii="Arial" w:hAnsi="Arial" w:cs="Arial"/>
          <w:sz w:val="20"/>
          <w:szCs w:val="20"/>
        </w:rPr>
        <w:t>działania wojenne, akty sabotażu, akty terrorystyczne,</w:t>
      </w:r>
    </w:p>
    <w:p w14:paraId="30C851A6" w14:textId="77777777" w:rsidR="005F20A1" w:rsidRPr="005F4BE5" w:rsidRDefault="006060B4">
      <w:pPr>
        <w:pStyle w:val="Standard"/>
        <w:numPr>
          <w:ilvl w:val="0"/>
          <w:numId w:val="72"/>
        </w:numPr>
        <w:spacing w:after="0" w:line="276" w:lineRule="auto"/>
        <w:rPr>
          <w:rFonts w:ascii="Arial" w:hAnsi="Arial" w:cs="Arial"/>
          <w:sz w:val="20"/>
          <w:szCs w:val="20"/>
        </w:rPr>
      </w:pPr>
      <w:r w:rsidRPr="005F4BE5">
        <w:rPr>
          <w:rFonts w:ascii="Arial" w:hAnsi="Arial" w:cs="Arial"/>
          <w:sz w:val="20"/>
          <w:szCs w:val="20"/>
        </w:rPr>
        <w:t>strajki powszechne lub inne niepokoje społeczne, w tym publiczne demonstracje.</w:t>
      </w:r>
    </w:p>
    <w:p w14:paraId="0FF11816" w14:textId="77777777" w:rsidR="005F20A1" w:rsidRPr="005F4BE5" w:rsidRDefault="006060B4">
      <w:pPr>
        <w:pStyle w:val="Standard"/>
        <w:spacing w:after="0" w:line="276" w:lineRule="auto"/>
        <w:ind w:left="283" w:right="0" w:firstLine="0"/>
        <w:jc w:val="left"/>
        <w:rPr>
          <w:rFonts w:ascii="Arial" w:hAnsi="Arial" w:cs="Arial"/>
          <w:sz w:val="20"/>
          <w:szCs w:val="20"/>
        </w:rPr>
      </w:pPr>
      <w:r w:rsidRPr="005F4BE5">
        <w:rPr>
          <w:rFonts w:ascii="Arial" w:hAnsi="Arial" w:cs="Arial"/>
          <w:sz w:val="20"/>
          <w:szCs w:val="20"/>
        </w:rPr>
        <w:t xml:space="preserve"> </w:t>
      </w:r>
    </w:p>
    <w:p w14:paraId="2F35C21C" w14:textId="14757492" w:rsidR="005F20A1" w:rsidRPr="005F4BE5" w:rsidRDefault="006060B4">
      <w:pPr>
        <w:pStyle w:val="Nagwek2"/>
        <w:spacing w:line="276" w:lineRule="auto"/>
        <w:ind w:left="290" w:right="285"/>
        <w:rPr>
          <w:rFonts w:ascii="Arial" w:hAnsi="Arial" w:cs="Arial"/>
          <w:sz w:val="20"/>
          <w:szCs w:val="20"/>
        </w:rPr>
      </w:pPr>
      <w:r w:rsidRPr="005F4BE5">
        <w:rPr>
          <w:rFonts w:ascii="Arial" w:hAnsi="Arial" w:cs="Arial"/>
          <w:sz w:val="20"/>
          <w:szCs w:val="20"/>
        </w:rPr>
        <w:t>§</w:t>
      </w:r>
      <w:r w:rsidR="00FC3454" w:rsidRPr="005F4BE5">
        <w:rPr>
          <w:rFonts w:ascii="Arial" w:hAnsi="Arial" w:cs="Arial"/>
          <w:sz w:val="20"/>
          <w:szCs w:val="20"/>
        </w:rPr>
        <w:t xml:space="preserve"> </w:t>
      </w:r>
      <w:r w:rsidRPr="005F4BE5">
        <w:rPr>
          <w:rFonts w:ascii="Arial" w:hAnsi="Arial" w:cs="Arial"/>
          <w:sz w:val="20"/>
          <w:szCs w:val="20"/>
        </w:rPr>
        <w:t>17</w:t>
      </w:r>
    </w:p>
    <w:p w14:paraId="3C6475E7" w14:textId="77777777" w:rsidR="005F20A1" w:rsidRPr="005F4BE5" w:rsidRDefault="006060B4">
      <w:pPr>
        <w:pStyle w:val="Standard"/>
        <w:numPr>
          <w:ilvl w:val="0"/>
          <w:numId w:val="73"/>
        </w:numPr>
        <w:spacing w:after="0" w:line="276" w:lineRule="auto"/>
        <w:rPr>
          <w:rFonts w:ascii="Arial" w:hAnsi="Arial" w:cs="Arial"/>
          <w:sz w:val="20"/>
          <w:szCs w:val="20"/>
        </w:rPr>
      </w:pPr>
      <w:r w:rsidRPr="005F4BE5">
        <w:rPr>
          <w:rFonts w:ascii="Arial" w:hAnsi="Arial" w:cs="Arial"/>
          <w:sz w:val="20"/>
          <w:szCs w:val="20"/>
        </w:rPr>
        <w:t xml:space="preserve">Wykonawca wnosi zabezpieczenie należytego wykonania umowy w wysokości 5% wartości wynagrodzenia brutto określonego </w:t>
      </w:r>
      <w:proofErr w:type="gramStart"/>
      <w:r w:rsidRPr="005F4BE5">
        <w:rPr>
          <w:rFonts w:ascii="Arial" w:hAnsi="Arial" w:cs="Arial"/>
          <w:sz w:val="20"/>
          <w:szCs w:val="20"/>
        </w:rPr>
        <w:t>w  §</w:t>
      </w:r>
      <w:proofErr w:type="gramEnd"/>
      <w:r w:rsidRPr="005F4BE5">
        <w:rPr>
          <w:rFonts w:ascii="Arial" w:hAnsi="Arial" w:cs="Arial"/>
          <w:sz w:val="20"/>
          <w:szCs w:val="20"/>
        </w:rPr>
        <w:t xml:space="preserve"> 5 ust. 1, tj. ……………….. zł (słownie: ……………………………………………</w:t>
      </w:r>
      <w:proofErr w:type="gramStart"/>
      <w:r w:rsidRPr="005F4BE5">
        <w:rPr>
          <w:rFonts w:ascii="Arial" w:hAnsi="Arial" w:cs="Arial"/>
          <w:sz w:val="20"/>
          <w:szCs w:val="20"/>
        </w:rPr>
        <w:t>…….</w:t>
      </w:r>
      <w:proofErr w:type="gramEnd"/>
      <w:r w:rsidRPr="005F4BE5">
        <w:rPr>
          <w:rFonts w:ascii="Arial" w:hAnsi="Arial" w:cs="Arial"/>
          <w:sz w:val="20"/>
          <w:szCs w:val="20"/>
        </w:rPr>
        <w:t>.).</w:t>
      </w:r>
    </w:p>
    <w:p w14:paraId="750BEE90" w14:textId="77777777" w:rsidR="005F20A1" w:rsidRPr="005F4BE5" w:rsidRDefault="006060B4">
      <w:pPr>
        <w:pStyle w:val="Standard"/>
        <w:numPr>
          <w:ilvl w:val="0"/>
          <w:numId w:val="73"/>
        </w:numPr>
        <w:spacing w:after="0" w:line="276" w:lineRule="auto"/>
        <w:rPr>
          <w:rFonts w:ascii="Arial" w:hAnsi="Arial" w:cs="Arial"/>
          <w:sz w:val="20"/>
          <w:szCs w:val="20"/>
        </w:rPr>
      </w:pPr>
      <w:r w:rsidRPr="005F4BE5">
        <w:rPr>
          <w:rFonts w:ascii="Arial" w:hAnsi="Arial" w:cs="Arial"/>
          <w:sz w:val="20"/>
          <w:szCs w:val="20"/>
        </w:rPr>
        <w:t>Zwrot bądź rozliczenie 70% zabezpieczenia należytego wykonania umowy,  tj. …………</w:t>
      </w:r>
      <w:proofErr w:type="gramStart"/>
      <w:r w:rsidRPr="005F4BE5">
        <w:rPr>
          <w:rFonts w:ascii="Arial" w:hAnsi="Arial" w:cs="Arial"/>
          <w:sz w:val="20"/>
          <w:szCs w:val="20"/>
        </w:rPr>
        <w:t>…….</w:t>
      </w:r>
      <w:proofErr w:type="gramEnd"/>
      <w:r w:rsidRPr="005F4BE5">
        <w:rPr>
          <w:rFonts w:ascii="Arial" w:hAnsi="Arial" w:cs="Arial"/>
          <w:sz w:val="20"/>
          <w:szCs w:val="20"/>
        </w:rPr>
        <w:t>. zł (słownie: ……………………………………</w:t>
      </w:r>
      <w:proofErr w:type="gramStart"/>
      <w:r w:rsidRPr="005F4BE5">
        <w:rPr>
          <w:rFonts w:ascii="Arial" w:hAnsi="Arial" w:cs="Arial"/>
          <w:sz w:val="20"/>
          <w:szCs w:val="20"/>
        </w:rPr>
        <w:t>…….</w:t>
      </w:r>
      <w:proofErr w:type="gramEnd"/>
      <w:r w:rsidRPr="005F4BE5">
        <w:rPr>
          <w:rFonts w:ascii="Arial" w:hAnsi="Arial" w:cs="Arial"/>
          <w:sz w:val="20"/>
          <w:szCs w:val="20"/>
        </w:rPr>
        <w:t>) nastąpi w terminie 30 dni od dnia przekazania przez Wykonawcę przedmiotu Umowy i przyjęcia go przez Zamawiającego, jako należycie wykonane.</w:t>
      </w:r>
    </w:p>
    <w:p w14:paraId="65CC0DBC" w14:textId="77777777" w:rsidR="005F20A1" w:rsidRPr="005F4BE5" w:rsidRDefault="006060B4">
      <w:pPr>
        <w:pStyle w:val="Standard"/>
        <w:numPr>
          <w:ilvl w:val="0"/>
          <w:numId w:val="73"/>
        </w:numPr>
        <w:spacing w:after="0" w:line="276" w:lineRule="auto"/>
        <w:rPr>
          <w:rFonts w:ascii="Arial" w:hAnsi="Arial" w:cs="Arial"/>
          <w:sz w:val="20"/>
          <w:szCs w:val="20"/>
        </w:rPr>
      </w:pPr>
      <w:r w:rsidRPr="005F4BE5">
        <w:rPr>
          <w:rFonts w:ascii="Arial" w:hAnsi="Arial" w:cs="Arial"/>
          <w:sz w:val="20"/>
          <w:szCs w:val="20"/>
        </w:rPr>
        <w:t>Zwrot bądź rozliczenie pozostałych 30% zabezpieczenia należytego wykonania umowy,  tj.</w:t>
      </w:r>
    </w:p>
    <w:p w14:paraId="6037D636" w14:textId="77777777" w:rsidR="005F20A1" w:rsidRPr="005F4BE5" w:rsidRDefault="006060B4">
      <w:pPr>
        <w:pStyle w:val="Standard"/>
        <w:spacing w:after="0" w:line="276" w:lineRule="auto"/>
        <w:ind w:left="720" w:firstLine="0"/>
        <w:rPr>
          <w:rFonts w:ascii="Arial" w:hAnsi="Arial" w:cs="Arial"/>
          <w:sz w:val="20"/>
          <w:szCs w:val="20"/>
        </w:rPr>
      </w:pPr>
      <w:r w:rsidRPr="005F4BE5">
        <w:rPr>
          <w:rFonts w:ascii="Arial" w:hAnsi="Arial" w:cs="Arial"/>
          <w:sz w:val="20"/>
          <w:szCs w:val="20"/>
        </w:rPr>
        <w:t>……………….. zł (słownie: ……………………………………………</w:t>
      </w:r>
      <w:proofErr w:type="gramStart"/>
      <w:r w:rsidRPr="005F4BE5">
        <w:rPr>
          <w:rFonts w:ascii="Arial" w:hAnsi="Arial" w:cs="Arial"/>
          <w:sz w:val="20"/>
          <w:szCs w:val="20"/>
        </w:rPr>
        <w:t>…….</w:t>
      </w:r>
      <w:proofErr w:type="gramEnd"/>
      <w:r w:rsidRPr="005F4BE5">
        <w:rPr>
          <w:rFonts w:ascii="Arial" w:hAnsi="Arial" w:cs="Arial"/>
          <w:sz w:val="20"/>
          <w:szCs w:val="20"/>
        </w:rPr>
        <w:t>) nastąpi w terminie 15 dni od upływu …......................... okresu rękojmi za wady i/lub gwarancji w zależności, który z tych terminów będzie dłuższy. Zwrot będzie liczony wówczas od tego dłuższego terminu.</w:t>
      </w:r>
    </w:p>
    <w:p w14:paraId="5921CB8E" w14:textId="77777777" w:rsidR="005F20A1" w:rsidRPr="005F4BE5" w:rsidRDefault="006060B4">
      <w:pPr>
        <w:pStyle w:val="Standard"/>
        <w:numPr>
          <w:ilvl w:val="0"/>
          <w:numId w:val="73"/>
        </w:numPr>
        <w:spacing w:after="0" w:line="276" w:lineRule="auto"/>
        <w:rPr>
          <w:rFonts w:ascii="Arial" w:hAnsi="Arial" w:cs="Arial"/>
          <w:sz w:val="20"/>
          <w:szCs w:val="20"/>
        </w:rPr>
      </w:pPr>
      <w:r w:rsidRPr="005F4BE5">
        <w:rPr>
          <w:rFonts w:ascii="Arial" w:hAnsi="Arial" w:cs="Arial"/>
          <w:sz w:val="20"/>
          <w:szCs w:val="20"/>
        </w:rPr>
        <w:t xml:space="preserve">Zamawiający zastrzega sobie prawo pokrycia należności z należytego zabezpieczenia Umowy za usunięcie stwierdzonych wad i </w:t>
      </w:r>
      <w:proofErr w:type="gramStart"/>
      <w:r w:rsidRPr="005F4BE5">
        <w:rPr>
          <w:rFonts w:ascii="Arial" w:hAnsi="Arial" w:cs="Arial"/>
          <w:sz w:val="20"/>
          <w:szCs w:val="20"/>
        </w:rPr>
        <w:t>usterek</w:t>
      </w:r>
      <w:proofErr w:type="gramEnd"/>
      <w:r w:rsidRPr="005F4BE5">
        <w:rPr>
          <w:rFonts w:ascii="Arial" w:hAnsi="Arial" w:cs="Arial"/>
          <w:sz w:val="20"/>
          <w:szCs w:val="20"/>
        </w:rPr>
        <w:t xml:space="preserve"> gdyby Wykonawca zwlekał z ich usunięciem powyżej 7 dni licząc od daty wyznaczonego terminu wad i usterek.</w:t>
      </w:r>
    </w:p>
    <w:p w14:paraId="008ADCAF" w14:textId="77777777" w:rsidR="005F20A1" w:rsidRPr="005F4BE5" w:rsidRDefault="006060B4">
      <w:pPr>
        <w:pStyle w:val="Standard"/>
        <w:spacing w:after="0" w:line="276" w:lineRule="auto"/>
        <w:ind w:left="0" w:right="0" w:firstLine="0"/>
        <w:jc w:val="left"/>
        <w:rPr>
          <w:rFonts w:ascii="Arial" w:hAnsi="Arial" w:cs="Arial"/>
          <w:sz w:val="20"/>
          <w:szCs w:val="20"/>
        </w:rPr>
      </w:pPr>
      <w:r w:rsidRPr="005F4BE5">
        <w:rPr>
          <w:rFonts w:ascii="Arial" w:hAnsi="Arial" w:cs="Arial"/>
          <w:sz w:val="20"/>
          <w:szCs w:val="20"/>
        </w:rPr>
        <w:t xml:space="preserve"> </w:t>
      </w:r>
    </w:p>
    <w:p w14:paraId="6A40CDBC" w14:textId="77777777" w:rsidR="005F20A1" w:rsidRPr="005F4BE5" w:rsidRDefault="006060B4">
      <w:pPr>
        <w:pStyle w:val="Nagwek2"/>
        <w:spacing w:line="276" w:lineRule="auto"/>
        <w:ind w:left="290" w:right="283"/>
        <w:rPr>
          <w:rFonts w:ascii="Arial" w:hAnsi="Arial" w:cs="Arial"/>
          <w:sz w:val="20"/>
          <w:szCs w:val="20"/>
        </w:rPr>
      </w:pPr>
      <w:r w:rsidRPr="005F4BE5">
        <w:rPr>
          <w:rFonts w:ascii="Arial" w:hAnsi="Arial" w:cs="Arial"/>
          <w:sz w:val="20"/>
          <w:szCs w:val="20"/>
        </w:rPr>
        <w:t>§ 18</w:t>
      </w:r>
    </w:p>
    <w:p w14:paraId="53218CEC" w14:textId="77777777" w:rsidR="005F20A1" w:rsidRPr="005F4BE5" w:rsidRDefault="006060B4">
      <w:pPr>
        <w:pStyle w:val="Standard"/>
        <w:numPr>
          <w:ilvl w:val="0"/>
          <w:numId w:val="74"/>
        </w:numPr>
        <w:spacing w:after="0" w:line="276" w:lineRule="auto"/>
        <w:rPr>
          <w:rFonts w:ascii="Arial" w:hAnsi="Arial" w:cs="Arial"/>
          <w:sz w:val="20"/>
          <w:szCs w:val="20"/>
        </w:rPr>
      </w:pPr>
      <w:r w:rsidRPr="005F4BE5">
        <w:rPr>
          <w:rFonts w:ascii="Arial" w:hAnsi="Arial" w:cs="Arial"/>
          <w:sz w:val="20"/>
          <w:szCs w:val="20"/>
        </w:rPr>
        <w:t xml:space="preserve">W sprawach nie uregulowanych niniejszą umową stosuje się przepisy ustawy z dnia                   23 kwietnia 1964 r. Kodeks cywilny, ustawy z dnia 7 lipca 1994 r. Prawo budowlane oraz ustawy </w:t>
      </w:r>
      <w:proofErr w:type="spellStart"/>
      <w:r w:rsidRPr="005F4BE5">
        <w:rPr>
          <w:rFonts w:ascii="Arial" w:hAnsi="Arial" w:cs="Arial"/>
          <w:sz w:val="20"/>
          <w:szCs w:val="20"/>
        </w:rPr>
        <w:t>Pzp</w:t>
      </w:r>
      <w:proofErr w:type="spellEnd"/>
      <w:r w:rsidRPr="005F4BE5">
        <w:rPr>
          <w:rFonts w:ascii="Arial" w:hAnsi="Arial" w:cs="Arial"/>
          <w:sz w:val="20"/>
          <w:szCs w:val="20"/>
        </w:rPr>
        <w:t>.</w:t>
      </w:r>
    </w:p>
    <w:p w14:paraId="4928270E" w14:textId="77777777" w:rsidR="005F20A1" w:rsidRPr="005F4BE5" w:rsidRDefault="006060B4">
      <w:pPr>
        <w:pStyle w:val="Standard"/>
        <w:numPr>
          <w:ilvl w:val="0"/>
          <w:numId w:val="74"/>
        </w:numPr>
        <w:spacing w:after="0" w:line="276" w:lineRule="auto"/>
        <w:rPr>
          <w:rFonts w:ascii="Arial" w:hAnsi="Arial" w:cs="Arial"/>
          <w:sz w:val="20"/>
          <w:szCs w:val="20"/>
        </w:rPr>
      </w:pPr>
      <w:r w:rsidRPr="005F4BE5">
        <w:rPr>
          <w:rFonts w:ascii="Arial" w:hAnsi="Arial" w:cs="Arial"/>
          <w:sz w:val="20"/>
          <w:szCs w:val="20"/>
        </w:rPr>
        <w:t>Wszelkie spory mogące wynikać w związku z realizacją niniejszej umowy będą rozstrzygane przez sąd właściwy dla siedziby Zamawiającego.</w:t>
      </w:r>
    </w:p>
    <w:p w14:paraId="246F1E74" w14:textId="77777777" w:rsidR="005F20A1" w:rsidRPr="005F4BE5" w:rsidRDefault="006060B4">
      <w:pPr>
        <w:pStyle w:val="Standard"/>
        <w:spacing w:after="0" w:line="276" w:lineRule="auto"/>
        <w:ind w:left="50" w:right="0" w:firstLine="0"/>
        <w:jc w:val="center"/>
        <w:rPr>
          <w:rFonts w:ascii="Arial" w:hAnsi="Arial" w:cs="Arial"/>
          <w:sz w:val="20"/>
          <w:szCs w:val="20"/>
        </w:rPr>
      </w:pPr>
      <w:r w:rsidRPr="005F4BE5">
        <w:rPr>
          <w:rFonts w:ascii="Arial" w:hAnsi="Arial" w:cs="Arial"/>
          <w:sz w:val="20"/>
          <w:szCs w:val="20"/>
        </w:rPr>
        <w:t xml:space="preserve"> </w:t>
      </w:r>
    </w:p>
    <w:p w14:paraId="55EFFDDD" w14:textId="77777777" w:rsidR="005F20A1" w:rsidRPr="005F4BE5" w:rsidRDefault="006060B4">
      <w:pPr>
        <w:pStyle w:val="Standard"/>
        <w:spacing w:after="0" w:line="276" w:lineRule="auto"/>
        <w:jc w:val="center"/>
        <w:rPr>
          <w:rFonts w:ascii="Arial" w:hAnsi="Arial" w:cs="Arial"/>
          <w:b/>
          <w:bCs/>
          <w:sz w:val="20"/>
          <w:szCs w:val="20"/>
        </w:rPr>
      </w:pPr>
      <w:r w:rsidRPr="005F4BE5">
        <w:rPr>
          <w:rFonts w:ascii="Arial" w:hAnsi="Arial" w:cs="Arial"/>
          <w:b/>
          <w:bCs/>
          <w:sz w:val="20"/>
          <w:szCs w:val="20"/>
        </w:rPr>
        <w:t>§ 19</w:t>
      </w:r>
    </w:p>
    <w:p w14:paraId="72EAEA30" w14:textId="77777777" w:rsidR="005F20A1" w:rsidRPr="005F4BE5" w:rsidRDefault="006060B4">
      <w:pPr>
        <w:pStyle w:val="Standard"/>
        <w:numPr>
          <w:ilvl w:val="0"/>
          <w:numId w:val="75"/>
        </w:numPr>
        <w:spacing w:after="0" w:line="276" w:lineRule="auto"/>
        <w:rPr>
          <w:rFonts w:ascii="Arial" w:hAnsi="Arial" w:cs="Arial"/>
          <w:sz w:val="20"/>
          <w:szCs w:val="20"/>
        </w:rPr>
      </w:pPr>
      <w:r w:rsidRPr="005F4BE5">
        <w:rPr>
          <w:rFonts w:ascii="Arial" w:hAnsi="Arial" w:cs="Arial"/>
          <w:sz w:val="20"/>
          <w:szCs w:val="20"/>
        </w:rPr>
        <w:t>Przedstawicielami Stron są:</w:t>
      </w:r>
    </w:p>
    <w:p w14:paraId="39272AA6" w14:textId="77777777" w:rsidR="005F20A1" w:rsidRPr="005F4BE5" w:rsidRDefault="006060B4">
      <w:pPr>
        <w:pStyle w:val="Standard"/>
        <w:numPr>
          <w:ilvl w:val="0"/>
          <w:numId w:val="76"/>
        </w:numPr>
        <w:spacing w:after="0" w:line="276" w:lineRule="auto"/>
        <w:rPr>
          <w:rFonts w:ascii="Arial" w:hAnsi="Arial" w:cs="Arial"/>
          <w:sz w:val="20"/>
          <w:szCs w:val="20"/>
        </w:rPr>
      </w:pPr>
      <w:r w:rsidRPr="005F4BE5">
        <w:rPr>
          <w:rFonts w:ascii="Arial" w:hAnsi="Arial" w:cs="Arial"/>
          <w:sz w:val="20"/>
          <w:szCs w:val="20"/>
        </w:rPr>
        <w:t>po stronie Zamawiającego:</w:t>
      </w:r>
    </w:p>
    <w:p w14:paraId="2E9BFBD8" w14:textId="77777777" w:rsidR="005F20A1" w:rsidRPr="005F4BE5" w:rsidRDefault="006060B4">
      <w:pPr>
        <w:pStyle w:val="Standard"/>
        <w:numPr>
          <w:ilvl w:val="0"/>
          <w:numId w:val="77"/>
        </w:numPr>
        <w:spacing w:after="0" w:line="276" w:lineRule="auto"/>
        <w:rPr>
          <w:rFonts w:ascii="Arial" w:hAnsi="Arial" w:cs="Arial"/>
          <w:sz w:val="20"/>
          <w:szCs w:val="20"/>
        </w:rPr>
      </w:pPr>
      <w:r w:rsidRPr="005F4BE5">
        <w:rPr>
          <w:rFonts w:ascii="Arial" w:hAnsi="Arial" w:cs="Arial"/>
          <w:sz w:val="20"/>
          <w:szCs w:val="20"/>
        </w:rPr>
        <w:t>…………………………………</w:t>
      </w:r>
    </w:p>
    <w:p w14:paraId="311969A2" w14:textId="77777777" w:rsidR="005F20A1" w:rsidRPr="005F4BE5" w:rsidRDefault="006060B4">
      <w:pPr>
        <w:pStyle w:val="Standard"/>
        <w:numPr>
          <w:ilvl w:val="0"/>
          <w:numId w:val="77"/>
        </w:numPr>
        <w:spacing w:after="0" w:line="276" w:lineRule="auto"/>
        <w:rPr>
          <w:rFonts w:ascii="Arial" w:hAnsi="Arial" w:cs="Arial"/>
          <w:sz w:val="20"/>
          <w:szCs w:val="20"/>
        </w:rPr>
      </w:pPr>
      <w:r w:rsidRPr="005F4BE5">
        <w:rPr>
          <w:rFonts w:ascii="Arial" w:hAnsi="Arial" w:cs="Arial"/>
          <w:sz w:val="20"/>
          <w:szCs w:val="20"/>
        </w:rPr>
        <w:t>………………………………… – inspektor nadzoru</w:t>
      </w:r>
    </w:p>
    <w:p w14:paraId="36F62F5D" w14:textId="77777777" w:rsidR="005F20A1" w:rsidRPr="005F4BE5" w:rsidRDefault="006060B4">
      <w:pPr>
        <w:pStyle w:val="Standard"/>
        <w:numPr>
          <w:ilvl w:val="0"/>
          <w:numId w:val="76"/>
        </w:numPr>
        <w:spacing w:after="0" w:line="276" w:lineRule="auto"/>
        <w:rPr>
          <w:rFonts w:ascii="Arial" w:hAnsi="Arial" w:cs="Arial"/>
          <w:sz w:val="20"/>
          <w:szCs w:val="20"/>
        </w:rPr>
      </w:pPr>
      <w:r w:rsidRPr="005F4BE5">
        <w:rPr>
          <w:rFonts w:ascii="Arial" w:hAnsi="Arial" w:cs="Arial"/>
          <w:sz w:val="20"/>
          <w:szCs w:val="20"/>
        </w:rPr>
        <w:t>po stronie Wykonawcy:</w:t>
      </w:r>
    </w:p>
    <w:p w14:paraId="1D83CF84" w14:textId="77777777" w:rsidR="005F20A1" w:rsidRPr="005F4BE5" w:rsidRDefault="006060B4">
      <w:pPr>
        <w:pStyle w:val="Standard"/>
        <w:numPr>
          <w:ilvl w:val="0"/>
          <w:numId w:val="78"/>
        </w:numPr>
        <w:spacing w:after="0" w:line="276" w:lineRule="auto"/>
        <w:rPr>
          <w:rFonts w:ascii="Arial" w:hAnsi="Arial" w:cs="Arial"/>
          <w:sz w:val="20"/>
          <w:szCs w:val="20"/>
        </w:rPr>
      </w:pPr>
      <w:r w:rsidRPr="005F4BE5">
        <w:rPr>
          <w:rFonts w:ascii="Arial" w:hAnsi="Arial" w:cs="Arial"/>
          <w:sz w:val="20"/>
          <w:szCs w:val="20"/>
        </w:rPr>
        <w:t>…………………………………</w:t>
      </w:r>
    </w:p>
    <w:p w14:paraId="64BCAE6D" w14:textId="77777777" w:rsidR="005F20A1" w:rsidRPr="005F4BE5" w:rsidRDefault="006060B4">
      <w:pPr>
        <w:pStyle w:val="Standard"/>
        <w:numPr>
          <w:ilvl w:val="0"/>
          <w:numId w:val="78"/>
        </w:numPr>
        <w:spacing w:after="0" w:line="276" w:lineRule="auto"/>
        <w:rPr>
          <w:rFonts w:ascii="Arial" w:hAnsi="Arial" w:cs="Arial"/>
          <w:sz w:val="20"/>
          <w:szCs w:val="20"/>
        </w:rPr>
      </w:pPr>
      <w:r w:rsidRPr="005F4BE5">
        <w:rPr>
          <w:rFonts w:ascii="Arial" w:hAnsi="Arial" w:cs="Arial"/>
          <w:sz w:val="20"/>
          <w:szCs w:val="20"/>
        </w:rPr>
        <w:t>………………………………… – kierownik budowy</w:t>
      </w:r>
    </w:p>
    <w:p w14:paraId="357C83A2" w14:textId="77777777" w:rsidR="005F20A1" w:rsidRPr="005F4BE5" w:rsidRDefault="005F20A1">
      <w:pPr>
        <w:pStyle w:val="Standard"/>
        <w:spacing w:after="0" w:line="276" w:lineRule="auto"/>
        <w:ind w:left="850" w:right="0" w:firstLine="0"/>
        <w:rPr>
          <w:rFonts w:ascii="Arial" w:hAnsi="Arial" w:cs="Arial"/>
          <w:sz w:val="20"/>
          <w:szCs w:val="20"/>
        </w:rPr>
      </w:pPr>
    </w:p>
    <w:p w14:paraId="04D2B73F" w14:textId="5102A3BC" w:rsidR="005F20A1" w:rsidRPr="005F4BE5" w:rsidRDefault="006060B4" w:rsidP="00480D55">
      <w:pPr>
        <w:suppressAutoHyphens w:val="0"/>
        <w:jc w:val="center"/>
        <w:rPr>
          <w:rFonts w:ascii="Arial" w:hAnsi="Arial" w:cs="Arial"/>
          <w:b/>
          <w:bCs/>
        </w:rPr>
      </w:pPr>
      <w:r w:rsidRPr="005F4BE5">
        <w:rPr>
          <w:rFonts w:ascii="Arial" w:hAnsi="Arial" w:cs="Arial"/>
          <w:b/>
          <w:bCs/>
        </w:rPr>
        <w:t>§ 20</w:t>
      </w:r>
    </w:p>
    <w:p w14:paraId="6D503EC9" w14:textId="77777777" w:rsidR="00480D55" w:rsidRPr="005F4BE5" w:rsidRDefault="00480D55" w:rsidP="00480D55">
      <w:pPr>
        <w:suppressAutoHyphens w:val="0"/>
        <w:jc w:val="center"/>
        <w:rPr>
          <w:rFonts w:ascii="Arial" w:eastAsia="Calibri" w:hAnsi="Arial" w:cs="Arial"/>
          <w:b/>
          <w:bCs/>
          <w:lang w:eastAsia="ar-SA"/>
        </w:rPr>
      </w:pPr>
    </w:p>
    <w:p w14:paraId="22CC93C0" w14:textId="77777777" w:rsidR="005F20A1" w:rsidRPr="005F4BE5" w:rsidRDefault="006060B4">
      <w:pPr>
        <w:pStyle w:val="Standard"/>
        <w:spacing w:after="0" w:line="276" w:lineRule="auto"/>
        <w:ind w:left="-15" w:right="0" w:firstLine="0"/>
        <w:rPr>
          <w:rFonts w:ascii="Arial" w:hAnsi="Arial" w:cs="Arial"/>
          <w:sz w:val="20"/>
          <w:szCs w:val="20"/>
        </w:rPr>
      </w:pPr>
      <w:r w:rsidRPr="005F4BE5">
        <w:rPr>
          <w:rFonts w:ascii="Arial" w:hAnsi="Arial" w:cs="Arial"/>
          <w:sz w:val="20"/>
          <w:szCs w:val="20"/>
        </w:rPr>
        <w:t>Umowę sporządzono w 3 jednobrzmiących egzemplarzach, 2 egzemplarze dla Zamawiającego i 1 egzemplarz dla Wykonawcy.</w:t>
      </w:r>
    </w:p>
    <w:p w14:paraId="1D4CF881" w14:textId="77777777" w:rsidR="005F20A1" w:rsidRPr="005F4BE5" w:rsidRDefault="005F20A1">
      <w:pPr>
        <w:pStyle w:val="Standard"/>
        <w:spacing w:after="0" w:line="276" w:lineRule="auto"/>
        <w:ind w:left="-15" w:right="0" w:firstLine="0"/>
        <w:rPr>
          <w:rFonts w:ascii="Arial" w:hAnsi="Arial" w:cs="Arial"/>
          <w:b/>
          <w:sz w:val="20"/>
          <w:szCs w:val="20"/>
        </w:rPr>
      </w:pPr>
    </w:p>
    <w:p w14:paraId="2CE638D8" w14:textId="77777777" w:rsidR="005F20A1" w:rsidRPr="005F4BE5" w:rsidRDefault="006060B4">
      <w:pPr>
        <w:pStyle w:val="Standard"/>
        <w:spacing w:after="0" w:line="276" w:lineRule="auto"/>
        <w:ind w:left="0" w:firstLine="0"/>
        <w:jc w:val="center"/>
        <w:rPr>
          <w:rFonts w:ascii="Arial" w:hAnsi="Arial" w:cs="Arial"/>
          <w:b/>
          <w:bCs/>
          <w:sz w:val="20"/>
          <w:szCs w:val="20"/>
        </w:rPr>
      </w:pPr>
      <w:r w:rsidRPr="005F4BE5">
        <w:rPr>
          <w:rFonts w:ascii="Arial" w:hAnsi="Arial" w:cs="Arial"/>
          <w:b/>
          <w:bCs/>
          <w:sz w:val="20"/>
          <w:szCs w:val="20"/>
        </w:rPr>
        <w:t>§ 21</w:t>
      </w:r>
    </w:p>
    <w:p w14:paraId="171F70FE" w14:textId="77777777" w:rsidR="005F20A1" w:rsidRPr="005F4BE5" w:rsidRDefault="006060B4">
      <w:pPr>
        <w:pStyle w:val="Standard"/>
        <w:spacing w:after="0" w:line="276" w:lineRule="auto"/>
        <w:ind w:left="-15" w:right="3351" w:firstLine="15"/>
        <w:rPr>
          <w:rFonts w:ascii="Arial" w:hAnsi="Arial" w:cs="Arial"/>
          <w:sz w:val="20"/>
          <w:szCs w:val="20"/>
        </w:rPr>
      </w:pPr>
      <w:r w:rsidRPr="005F4BE5">
        <w:rPr>
          <w:rFonts w:ascii="Arial" w:hAnsi="Arial" w:cs="Arial"/>
          <w:sz w:val="20"/>
          <w:szCs w:val="20"/>
        </w:rPr>
        <w:t>Następujące załączniki stanowią integralną część umowy:</w:t>
      </w:r>
    </w:p>
    <w:p w14:paraId="2C3E6E6E" w14:textId="77777777" w:rsidR="005F20A1" w:rsidRPr="005F4BE5" w:rsidRDefault="006060B4">
      <w:pPr>
        <w:pStyle w:val="Standard"/>
        <w:numPr>
          <w:ilvl w:val="0"/>
          <w:numId w:val="79"/>
        </w:numPr>
        <w:spacing w:after="0" w:line="276" w:lineRule="auto"/>
        <w:ind w:left="293" w:right="0" w:hanging="293"/>
        <w:jc w:val="left"/>
        <w:rPr>
          <w:rFonts w:ascii="Arial" w:hAnsi="Arial" w:cs="Arial"/>
          <w:color w:val="00000A"/>
          <w:sz w:val="20"/>
          <w:szCs w:val="20"/>
        </w:rPr>
      </w:pPr>
      <w:r w:rsidRPr="005F4BE5">
        <w:rPr>
          <w:rFonts w:ascii="Arial" w:hAnsi="Arial" w:cs="Arial"/>
          <w:color w:val="00000A"/>
          <w:sz w:val="20"/>
          <w:szCs w:val="20"/>
        </w:rPr>
        <w:t xml:space="preserve">Oświadczenie Wykonawcy lub Podwykonawcy i wykaz osób o zatrudnieniu na podstawie umowy o pracę.  </w:t>
      </w:r>
    </w:p>
    <w:p w14:paraId="721F479A" w14:textId="77777777" w:rsidR="005F20A1" w:rsidRPr="005F4BE5" w:rsidRDefault="006060B4">
      <w:pPr>
        <w:pStyle w:val="Standard"/>
        <w:numPr>
          <w:ilvl w:val="0"/>
          <w:numId w:val="79"/>
        </w:numPr>
        <w:spacing w:after="0" w:line="276" w:lineRule="auto"/>
        <w:ind w:left="293" w:right="0" w:hanging="293"/>
        <w:jc w:val="left"/>
        <w:rPr>
          <w:rFonts w:ascii="Arial" w:hAnsi="Arial" w:cs="Arial"/>
          <w:color w:val="00000A"/>
          <w:sz w:val="20"/>
          <w:szCs w:val="20"/>
        </w:rPr>
      </w:pPr>
      <w:r w:rsidRPr="005F4BE5">
        <w:rPr>
          <w:rFonts w:ascii="Arial" w:hAnsi="Arial" w:cs="Arial"/>
          <w:color w:val="00000A"/>
          <w:sz w:val="20"/>
          <w:szCs w:val="20"/>
        </w:rPr>
        <w:t>Kosztorys ofertowy zgodny z przedmiarami robót,</w:t>
      </w:r>
    </w:p>
    <w:p w14:paraId="350AD063" w14:textId="77777777" w:rsidR="005F20A1" w:rsidRPr="005F4BE5" w:rsidRDefault="006060B4">
      <w:pPr>
        <w:pStyle w:val="Standard"/>
        <w:numPr>
          <w:ilvl w:val="0"/>
          <w:numId w:val="79"/>
        </w:numPr>
        <w:spacing w:after="0" w:line="276" w:lineRule="auto"/>
        <w:ind w:left="293" w:right="0" w:hanging="293"/>
        <w:jc w:val="left"/>
        <w:rPr>
          <w:rFonts w:ascii="Arial" w:hAnsi="Arial" w:cs="Arial"/>
          <w:sz w:val="20"/>
          <w:szCs w:val="20"/>
        </w:rPr>
      </w:pPr>
      <w:r w:rsidRPr="005F4BE5">
        <w:rPr>
          <w:rFonts w:ascii="Arial" w:hAnsi="Arial" w:cs="Arial"/>
          <w:color w:val="00000A"/>
          <w:sz w:val="20"/>
          <w:szCs w:val="20"/>
        </w:rPr>
        <w:t>Oferta Wykonawcy,</w:t>
      </w:r>
    </w:p>
    <w:p w14:paraId="7AE9401A" w14:textId="77777777" w:rsidR="005F20A1" w:rsidRPr="005F4BE5" w:rsidRDefault="006060B4">
      <w:pPr>
        <w:pStyle w:val="Standard"/>
        <w:numPr>
          <w:ilvl w:val="0"/>
          <w:numId w:val="79"/>
        </w:numPr>
        <w:spacing w:after="0" w:line="276" w:lineRule="auto"/>
        <w:ind w:left="293" w:right="0" w:hanging="293"/>
        <w:jc w:val="left"/>
        <w:rPr>
          <w:rFonts w:ascii="Arial" w:hAnsi="Arial" w:cs="Arial"/>
          <w:color w:val="00000A"/>
          <w:sz w:val="20"/>
          <w:szCs w:val="20"/>
        </w:rPr>
      </w:pPr>
      <w:r w:rsidRPr="005F4BE5">
        <w:rPr>
          <w:rFonts w:ascii="Arial" w:hAnsi="Arial" w:cs="Arial"/>
          <w:color w:val="00000A"/>
          <w:sz w:val="20"/>
          <w:szCs w:val="20"/>
        </w:rPr>
        <w:t>Specyfikacja Warunków Zamówienia,</w:t>
      </w:r>
    </w:p>
    <w:p w14:paraId="614D12FD" w14:textId="77777777" w:rsidR="005F20A1" w:rsidRPr="005F4BE5" w:rsidRDefault="006060B4">
      <w:pPr>
        <w:pStyle w:val="Standard"/>
        <w:numPr>
          <w:ilvl w:val="0"/>
          <w:numId w:val="79"/>
        </w:numPr>
        <w:spacing w:after="0" w:line="276" w:lineRule="auto"/>
        <w:ind w:left="293" w:right="0" w:hanging="293"/>
        <w:jc w:val="left"/>
        <w:rPr>
          <w:rFonts w:ascii="Arial" w:hAnsi="Arial" w:cs="Arial"/>
          <w:color w:val="00000A"/>
          <w:sz w:val="20"/>
          <w:szCs w:val="20"/>
        </w:rPr>
      </w:pPr>
      <w:r w:rsidRPr="005F4BE5">
        <w:rPr>
          <w:rFonts w:ascii="Arial" w:hAnsi="Arial" w:cs="Arial"/>
          <w:color w:val="00000A"/>
          <w:sz w:val="20"/>
          <w:szCs w:val="20"/>
        </w:rPr>
        <w:t>Dokumentacja projektowa.</w:t>
      </w:r>
    </w:p>
    <w:p w14:paraId="64DE6354" w14:textId="77777777" w:rsidR="005F20A1" w:rsidRPr="005F4BE5" w:rsidRDefault="005F20A1">
      <w:pPr>
        <w:pStyle w:val="Standard"/>
        <w:spacing w:after="0" w:line="276" w:lineRule="auto"/>
        <w:ind w:right="0" w:firstLine="0"/>
        <w:jc w:val="left"/>
        <w:rPr>
          <w:rFonts w:ascii="Arial" w:hAnsi="Arial" w:cs="Arial"/>
          <w:color w:val="00000A"/>
          <w:sz w:val="20"/>
          <w:szCs w:val="20"/>
        </w:rPr>
      </w:pPr>
    </w:p>
    <w:p w14:paraId="42956B2D" w14:textId="77777777" w:rsidR="005F20A1" w:rsidRPr="005F4BE5" w:rsidRDefault="005F20A1">
      <w:pPr>
        <w:pStyle w:val="Standard"/>
        <w:spacing w:after="0" w:line="276" w:lineRule="auto"/>
        <w:ind w:right="0" w:firstLine="0"/>
        <w:jc w:val="left"/>
        <w:rPr>
          <w:rFonts w:ascii="Arial" w:hAnsi="Arial" w:cs="Arial"/>
          <w:color w:val="00000A"/>
          <w:sz w:val="20"/>
          <w:szCs w:val="20"/>
        </w:rPr>
      </w:pPr>
    </w:p>
    <w:p w14:paraId="793D7922" w14:textId="77777777" w:rsidR="005F20A1" w:rsidRPr="005F4BE5" w:rsidRDefault="005F20A1">
      <w:pPr>
        <w:pStyle w:val="Standard"/>
        <w:spacing w:after="0" w:line="276" w:lineRule="auto"/>
        <w:ind w:left="283" w:right="0" w:firstLine="0"/>
        <w:jc w:val="left"/>
        <w:rPr>
          <w:rFonts w:ascii="Arial" w:hAnsi="Arial" w:cs="Arial"/>
          <w:b/>
          <w:sz w:val="20"/>
          <w:szCs w:val="20"/>
          <w:u w:val="single" w:color="000000"/>
        </w:rPr>
      </w:pPr>
    </w:p>
    <w:p w14:paraId="465CFABF" w14:textId="77777777" w:rsidR="005F20A1" w:rsidRPr="005F4BE5" w:rsidRDefault="006060B4">
      <w:pPr>
        <w:pStyle w:val="Standard"/>
        <w:tabs>
          <w:tab w:val="center" w:pos="2124"/>
          <w:tab w:val="center" w:pos="2833"/>
          <w:tab w:val="center" w:pos="3541"/>
          <w:tab w:val="center" w:pos="4249"/>
          <w:tab w:val="center" w:pos="4957"/>
          <w:tab w:val="center" w:pos="5665"/>
          <w:tab w:val="center" w:pos="7266"/>
          <w:tab w:val="center" w:pos="8498"/>
          <w:tab w:val="center" w:pos="9206"/>
        </w:tabs>
        <w:spacing w:after="0" w:line="276" w:lineRule="auto"/>
        <w:ind w:left="0" w:right="0" w:firstLine="0"/>
        <w:jc w:val="center"/>
        <w:rPr>
          <w:rFonts w:ascii="Arial" w:hAnsi="Arial" w:cs="Arial"/>
          <w:sz w:val="20"/>
          <w:szCs w:val="20"/>
        </w:rPr>
      </w:pPr>
      <w:r w:rsidRPr="005F4BE5">
        <w:rPr>
          <w:rFonts w:ascii="Arial" w:hAnsi="Arial" w:cs="Arial"/>
          <w:b/>
          <w:sz w:val="20"/>
          <w:szCs w:val="20"/>
          <w:u w:val="single" w:color="000000"/>
        </w:rPr>
        <w:t>Zamawiający:</w:t>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rPr>
        <w:tab/>
      </w:r>
      <w:r w:rsidRPr="005F4BE5">
        <w:rPr>
          <w:rFonts w:ascii="Arial" w:hAnsi="Arial" w:cs="Arial"/>
          <w:b/>
          <w:sz w:val="20"/>
          <w:szCs w:val="20"/>
          <w:u w:val="single" w:color="000000"/>
        </w:rPr>
        <w:t>Wykonawca:</w:t>
      </w:r>
    </w:p>
    <w:sectPr w:rsidR="005F20A1" w:rsidRPr="005F4BE5">
      <w:headerReference w:type="default" r:id="rId7"/>
      <w:footerReference w:type="default" r:id="rId8"/>
      <w:pgSz w:w="11906" w:h="16838"/>
      <w:pgMar w:top="756" w:right="1128" w:bottom="1331" w:left="1133" w:header="49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022C" w14:textId="77777777" w:rsidR="00A00765" w:rsidRDefault="00A00765">
      <w:r>
        <w:separator/>
      </w:r>
    </w:p>
  </w:endnote>
  <w:endnote w:type="continuationSeparator" w:id="0">
    <w:p w14:paraId="0B3F4944" w14:textId="77777777" w:rsidR="00A00765" w:rsidRDefault="00A0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97E4" w14:textId="77777777" w:rsidR="00000000" w:rsidRDefault="006060B4">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4E88D7F3" w14:textId="77777777" w:rsidR="00000000" w:rsidRDefault="006060B4">
    <w:pPr>
      <w:pStyle w:val="Standard"/>
      <w:spacing w:after="0"/>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6EF4" w14:textId="77777777" w:rsidR="00A00765" w:rsidRDefault="00A00765">
      <w:r>
        <w:rPr>
          <w:color w:val="000000"/>
        </w:rPr>
        <w:separator/>
      </w:r>
    </w:p>
  </w:footnote>
  <w:footnote w:type="continuationSeparator" w:id="0">
    <w:p w14:paraId="4DEC9898" w14:textId="77777777" w:rsidR="00A00765" w:rsidRDefault="00A0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A0E8" w14:textId="77777777" w:rsidR="00000000" w:rsidRDefault="0000000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8F4"/>
    <w:multiLevelType w:val="multilevel"/>
    <w:tmpl w:val="01A43EA2"/>
    <w:styleLink w:val="WWNum19"/>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1" w15:restartNumberingAfterBreak="0">
    <w:nsid w:val="01414F45"/>
    <w:multiLevelType w:val="multilevel"/>
    <w:tmpl w:val="93DE5934"/>
    <w:styleLink w:val="WWNum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2022D50"/>
    <w:multiLevelType w:val="multilevel"/>
    <w:tmpl w:val="4676B262"/>
    <w:styleLink w:val="WWNum12"/>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6"/>
      <w:numFmt w:val="decimal"/>
      <w:lvlText w:val="%2)"/>
      <w:lvlJc w:val="left"/>
      <w:pPr>
        <w:ind w:left="52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3" w15:restartNumberingAfterBreak="0">
    <w:nsid w:val="02C15099"/>
    <w:multiLevelType w:val="multilevel"/>
    <w:tmpl w:val="A0E28FD4"/>
    <w:styleLink w:val="WWNum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30A424A"/>
    <w:multiLevelType w:val="multilevel"/>
    <w:tmpl w:val="82A2EC3E"/>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4030ED1"/>
    <w:multiLevelType w:val="multilevel"/>
    <w:tmpl w:val="32D45E8A"/>
    <w:styleLink w:val="WWNum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4554E2E"/>
    <w:multiLevelType w:val="multilevel"/>
    <w:tmpl w:val="24B210C0"/>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061F0BD4"/>
    <w:multiLevelType w:val="multilevel"/>
    <w:tmpl w:val="FAE6FC54"/>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A7A1338"/>
    <w:multiLevelType w:val="multilevel"/>
    <w:tmpl w:val="14FEC0DA"/>
    <w:styleLink w:val="WWNum18"/>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9A44E1"/>
    <w:multiLevelType w:val="multilevel"/>
    <w:tmpl w:val="44BEB8C2"/>
    <w:styleLink w:val="WWNum37"/>
    <w:lvl w:ilvl="0">
      <w:start w:val="1"/>
      <w:numFmt w:val="decimal"/>
      <w:lvlText w:val="%1."/>
      <w:lvlJc w:val="left"/>
      <w:pPr>
        <w:ind w:left="720" w:hanging="360"/>
      </w:pPr>
    </w:lvl>
    <w:lvl w:ilvl="1">
      <w:numFmt w:val="bullet"/>
      <w:lvlText w:val=""/>
      <w:lvlJc w:val="left"/>
      <w:pPr>
        <w:ind w:left="1440" w:hanging="360"/>
      </w:pPr>
      <w:rPr>
        <w:rFonts w:ascii="Symbol" w:eastAsia="Calibri"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6D216A"/>
    <w:multiLevelType w:val="multilevel"/>
    <w:tmpl w:val="1C42698E"/>
    <w:styleLink w:val="WWNum6"/>
    <w:lvl w:ilvl="0">
      <w:start w:val="1"/>
      <w:numFmt w:val="lowerLetter"/>
      <w:lvlText w:val="%1)"/>
      <w:lvlJc w:val="left"/>
      <w:pPr>
        <w:ind w:left="28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850"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788"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508"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3228"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948"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668"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5388"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6108" w:firstLine="0"/>
      </w:pPr>
      <w:rPr>
        <w:rFonts w:ascii="Times New Roman" w:hAnsi="Times New Roman" w:cs="Calibri"/>
        <w:b w:val="0"/>
        <w:i w:val="0"/>
        <w:strike w:val="0"/>
        <w:dstrike w:val="0"/>
        <w:color w:val="000000"/>
        <w:position w:val="0"/>
        <w:sz w:val="24"/>
        <w:szCs w:val="24"/>
        <w:u w:val="none"/>
        <w:vertAlign w:val="baseline"/>
      </w:rPr>
    </w:lvl>
  </w:abstractNum>
  <w:abstractNum w:abstractNumId="11" w15:restartNumberingAfterBreak="0">
    <w:nsid w:val="0F026BF9"/>
    <w:multiLevelType w:val="multilevel"/>
    <w:tmpl w:val="18BE92B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BF3566"/>
    <w:multiLevelType w:val="multilevel"/>
    <w:tmpl w:val="B4F6EB4A"/>
    <w:styleLink w:val="WWNum9"/>
    <w:lvl w:ilvl="0">
      <w:start w:val="1"/>
      <w:numFmt w:val="decimal"/>
      <w:lvlText w:val="%1."/>
      <w:lvlJc w:val="left"/>
      <w:pPr>
        <w:ind w:left="28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13" w15:restartNumberingAfterBreak="0">
    <w:nsid w:val="11B345D3"/>
    <w:multiLevelType w:val="multilevel"/>
    <w:tmpl w:val="F6E8B690"/>
    <w:styleLink w:val="WWNum22"/>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4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14" w15:restartNumberingAfterBreak="0">
    <w:nsid w:val="12D818E7"/>
    <w:multiLevelType w:val="multilevel"/>
    <w:tmpl w:val="0018D0A0"/>
    <w:styleLink w:val="WWNum21"/>
    <w:lvl w:ilvl="0">
      <w:start w:val="10"/>
      <w:numFmt w:val="lowerLetter"/>
      <w:lvlText w:val="%1)"/>
      <w:lvlJc w:val="left"/>
      <w:pPr>
        <w:ind w:left="576"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3EA298C"/>
    <w:multiLevelType w:val="multilevel"/>
    <w:tmpl w:val="1EC4A28E"/>
    <w:styleLink w:val="WWNum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162F34B7"/>
    <w:multiLevelType w:val="multilevel"/>
    <w:tmpl w:val="1B829EB4"/>
    <w:styleLink w:val="WWNum16"/>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lowerLetter"/>
      <w:lvlText w:val="%2)"/>
      <w:lvlJc w:val="left"/>
      <w:pPr>
        <w:ind w:left="566"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Times New Roman" w:cs="Times New Roman"/>
        <w:b w:val="0"/>
        <w:i w:val="0"/>
        <w:strike w:val="0"/>
        <w:dstrike w:val="0"/>
        <w:color w:val="000000"/>
        <w:position w:val="0"/>
        <w:sz w:val="24"/>
        <w:szCs w:val="24"/>
        <w:u w:val="none"/>
        <w:vertAlign w:val="baseline"/>
      </w:rPr>
    </w:lvl>
  </w:abstractNum>
  <w:abstractNum w:abstractNumId="17" w15:restartNumberingAfterBreak="0">
    <w:nsid w:val="164755DE"/>
    <w:multiLevelType w:val="multilevel"/>
    <w:tmpl w:val="DD4891BE"/>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6FF7376"/>
    <w:multiLevelType w:val="multilevel"/>
    <w:tmpl w:val="6BE82882"/>
    <w:styleLink w:val="WWNum10"/>
    <w:lvl w:ilvl="0">
      <w:start w:val="1"/>
      <w:numFmt w:val="decimal"/>
      <w:lvlText w:val="%1."/>
      <w:lvlJc w:val="left"/>
      <w:pPr>
        <w:ind w:left="302"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66246F"/>
    <w:multiLevelType w:val="multilevel"/>
    <w:tmpl w:val="E2BCD72E"/>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BB64E4B"/>
    <w:multiLevelType w:val="multilevel"/>
    <w:tmpl w:val="95BCCC64"/>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1C912C96"/>
    <w:multiLevelType w:val="multilevel"/>
    <w:tmpl w:val="58F04936"/>
    <w:styleLink w:val="WWNum20"/>
    <w:lvl w:ilvl="0">
      <w:start w:val="1"/>
      <w:numFmt w:val="decimal"/>
      <w:lvlText w:val="%1."/>
      <w:lvlJc w:val="left"/>
      <w:pPr>
        <w:ind w:left="295"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518"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2" w15:restartNumberingAfterBreak="0">
    <w:nsid w:val="206575DF"/>
    <w:multiLevelType w:val="multilevel"/>
    <w:tmpl w:val="8CF0626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4EA614D"/>
    <w:multiLevelType w:val="multilevel"/>
    <w:tmpl w:val="085AB61E"/>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56A02BA"/>
    <w:multiLevelType w:val="multilevel"/>
    <w:tmpl w:val="8BE8E45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70E7039"/>
    <w:multiLevelType w:val="multilevel"/>
    <w:tmpl w:val="1A548116"/>
    <w:styleLink w:val="WWNum28"/>
    <w:lvl w:ilvl="0">
      <w:numFmt w:val="bullet"/>
      <w:lvlText w:val="-"/>
      <w:lvlJc w:val="left"/>
      <w:pPr>
        <w:ind w:left="463" w:firstLine="0"/>
      </w:pPr>
      <w:rPr>
        <w:rFonts w:ascii="Times New Roman" w:hAnsi="Times New Roman"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3201ED"/>
    <w:multiLevelType w:val="multilevel"/>
    <w:tmpl w:val="27D0DD9E"/>
    <w:styleLink w:val="WWNum2"/>
    <w:lvl w:ilvl="0">
      <w:start w:val="1"/>
      <w:numFmt w:val="decimal"/>
      <w:lvlText w:val="%1."/>
      <w:lvlJc w:val="left"/>
      <w:pPr>
        <w:ind w:left="250"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B3E17BD"/>
    <w:multiLevelType w:val="multilevel"/>
    <w:tmpl w:val="B9767842"/>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D766AA"/>
    <w:multiLevelType w:val="multilevel"/>
    <w:tmpl w:val="960001F2"/>
    <w:styleLink w:val="WWNum8"/>
    <w:lvl w:ilvl="0">
      <w:start w:val="3"/>
      <w:numFmt w:val="decimal"/>
      <w:lvlText w:val="%1."/>
      <w:lvlJc w:val="left"/>
      <w:pPr>
        <w:ind w:left="24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76"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29" w15:restartNumberingAfterBreak="0">
    <w:nsid w:val="2EDE2D77"/>
    <w:multiLevelType w:val="multilevel"/>
    <w:tmpl w:val="D35872B8"/>
    <w:styleLink w:val="WWNum7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0" w15:restartNumberingAfterBreak="0">
    <w:nsid w:val="2F806EC9"/>
    <w:multiLevelType w:val="multilevel"/>
    <w:tmpl w:val="A41E837E"/>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04B70F4"/>
    <w:multiLevelType w:val="multilevel"/>
    <w:tmpl w:val="19624758"/>
    <w:styleLink w:val="WWNum27"/>
    <w:lvl w:ilvl="0">
      <w:start w:val="1"/>
      <w:numFmt w:val="lowerLetter"/>
      <w:lvlText w:val="%1)"/>
      <w:lvlJc w:val="left"/>
      <w:pPr>
        <w:ind w:left="576"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0697949"/>
    <w:multiLevelType w:val="multilevel"/>
    <w:tmpl w:val="692AE666"/>
    <w:styleLink w:val="WWNum4"/>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numFmt w:val="bullet"/>
      <w:lvlText w:val="-"/>
      <w:lvlJc w:val="left"/>
      <w:pPr>
        <w:ind w:left="283" w:firstLine="0"/>
      </w:pPr>
      <w:rPr>
        <w:rFonts w:ascii="Times New Roman" w:hAnsi="Times New Roman" w:cs="Calibri"/>
        <w:b w:val="0"/>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val="0"/>
        <w:i w:val="0"/>
        <w:strike w:val="0"/>
        <w:dstrike w:val="0"/>
        <w:color w:val="000000"/>
        <w:position w:val="0"/>
        <w:sz w:val="24"/>
        <w:szCs w:val="24"/>
        <w:u w:val="none"/>
        <w:vertAlign w:val="baseline"/>
      </w:rPr>
    </w:lvl>
  </w:abstractNum>
  <w:abstractNum w:abstractNumId="33" w15:restartNumberingAfterBreak="0">
    <w:nsid w:val="3087723D"/>
    <w:multiLevelType w:val="multilevel"/>
    <w:tmpl w:val="DD0A7D0A"/>
    <w:styleLink w:val="WWNum23"/>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2"/>
      <w:numFmt w:val="decimal"/>
      <w:lvlText w:val="%2)"/>
      <w:lvlJc w:val="left"/>
      <w:pPr>
        <w:ind w:left="655"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34" w15:restartNumberingAfterBreak="0">
    <w:nsid w:val="315F3743"/>
    <w:multiLevelType w:val="multilevel"/>
    <w:tmpl w:val="97A2A068"/>
    <w:styleLink w:val="WWNum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5" w15:restartNumberingAfterBreak="0">
    <w:nsid w:val="33767B7D"/>
    <w:multiLevelType w:val="multilevel"/>
    <w:tmpl w:val="62246F02"/>
    <w:styleLink w:val="WWNum5"/>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37"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36" w15:restartNumberingAfterBreak="0">
    <w:nsid w:val="36522A5D"/>
    <w:multiLevelType w:val="multilevel"/>
    <w:tmpl w:val="B8D2CCB2"/>
    <w:styleLink w:val="WWNum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38AC6996"/>
    <w:multiLevelType w:val="multilevel"/>
    <w:tmpl w:val="FEEADD30"/>
    <w:styleLink w:val="WWNum31"/>
    <w:lvl w:ilvl="0">
      <w:start w:val="1"/>
      <w:numFmt w:val="decimal"/>
      <w:lvlText w:val="%1)"/>
      <w:lvlJc w:val="left"/>
      <w:pPr>
        <w:ind w:left="2026" w:hanging="360"/>
      </w:pPr>
    </w:lvl>
    <w:lvl w:ilvl="1">
      <w:start w:val="1"/>
      <w:numFmt w:val="lowerLetter"/>
      <w:lvlText w:val="%2."/>
      <w:lvlJc w:val="left"/>
      <w:pPr>
        <w:ind w:left="2746" w:hanging="360"/>
      </w:pPr>
    </w:lvl>
    <w:lvl w:ilvl="2">
      <w:start w:val="1"/>
      <w:numFmt w:val="lowerRoman"/>
      <w:lvlText w:val="%1.%2.%3."/>
      <w:lvlJc w:val="right"/>
      <w:pPr>
        <w:ind w:left="3466" w:hanging="180"/>
      </w:pPr>
    </w:lvl>
    <w:lvl w:ilvl="3">
      <w:start w:val="1"/>
      <w:numFmt w:val="decimal"/>
      <w:lvlText w:val="%1.%2.%3.%4."/>
      <w:lvlJc w:val="left"/>
      <w:pPr>
        <w:ind w:left="4186" w:hanging="360"/>
      </w:pPr>
    </w:lvl>
    <w:lvl w:ilvl="4">
      <w:start w:val="1"/>
      <w:numFmt w:val="lowerLetter"/>
      <w:lvlText w:val="%1.%2.%3.%4.%5."/>
      <w:lvlJc w:val="left"/>
      <w:pPr>
        <w:ind w:left="4906" w:hanging="360"/>
      </w:pPr>
    </w:lvl>
    <w:lvl w:ilvl="5">
      <w:start w:val="1"/>
      <w:numFmt w:val="lowerRoman"/>
      <w:lvlText w:val="%1.%2.%3.%4.%5.%6."/>
      <w:lvlJc w:val="right"/>
      <w:pPr>
        <w:ind w:left="5626" w:hanging="180"/>
      </w:pPr>
    </w:lvl>
    <w:lvl w:ilvl="6">
      <w:start w:val="1"/>
      <w:numFmt w:val="decimal"/>
      <w:lvlText w:val="%1.%2.%3.%4.%5.%6.%7."/>
      <w:lvlJc w:val="left"/>
      <w:pPr>
        <w:ind w:left="6346" w:hanging="360"/>
      </w:pPr>
    </w:lvl>
    <w:lvl w:ilvl="7">
      <w:start w:val="1"/>
      <w:numFmt w:val="lowerLetter"/>
      <w:lvlText w:val="%1.%2.%3.%4.%5.%6.%7.%8."/>
      <w:lvlJc w:val="left"/>
      <w:pPr>
        <w:ind w:left="7066" w:hanging="360"/>
      </w:pPr>
    </w:lvl>
    <w:lvl w:ilvl="8">
      <w:start w:val="1"/>
      <w:numFmt w:val="lowerRoman"/>
      <w:lvlText w:val="%1.%2.%3.%4.%5.%6.%7.%8.%9."/>
      <w:lvlJc w:val="right"/>
      <w:pPr>
        <w:ind w:left="7786" w:hanging="180"/>
      </w:pPr>
    </w:lvl>
  </w:abstractNum>
  <w:abstractNum w:abstractNumId="38" w15:restartNumberingAfterBreak="0">
    <w:nsid w:val="3C5A08C7"/>
    <w:multiLevelType w:val="multilevel"/>
    <w:tmpl w:val="D0920CCA"/>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3CD21014"/>
    <w:multiLevelType w:val="multilevel"/>
    <w:tmpl w:val="F03490CE"/>
    <w:styleLink w:val="WWNum6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40" w15:restartNumberingAfterBreak="0">
    <w:nsid w:val="3CE5511E"/>
    <w:multiLevelType w:val="multilevel"/>
    <w:tmpl w:val="48D69806"/>
    <w:styleLink w:val="WWNum24"/>
    <w:lvl w:ilvl="0">
      <w:start w:val="1"/>
      <w:numFmt w:val="decimal"/>
      <w:lvlText w:val="%1."/>
      <w:lvlJc w:val="left"/>
      <w:pPr>
        <w:ind w:left="242"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AF2FE7"/>
    <w:multiLevelType w:val="multilevel"/>
    <w:tmpl w:val="E9308926"/>
    <w:styleLink w:val="WWNum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40A94DE6"/>
    <w:multiLevelType w:val="multilevel"/>
    <w:tmpl w:val="54D2634E"/>
    <w:styleLink w:val="WWNum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14D6E0B"/>
    <w:multiLevelType w:val="multilevel"/>
    <w:tmpl w:val="EE96B4FA"/>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4" w15:restartNumberingAfterBreak="0">
    <w:nsid w:val="419C48BF"/>
    <w:multiLevelType w:val="multilevel"/>
    <w:tmpl w:val="0B18F5D8"/>
    <w:styleLink w:val="WWNum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42F32F1E"/>
    <w:multiLevelType w:val="multilevel"/>
    <w:tmpl w:val="BC7A1C66"/>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44CB7186"/>
    <w:multiLevelType w:val="multilevel"/>
    <w:tmpl w:val="CFD01910"/>
    <w:styleLink w:val="WWNum11"/>
    <w:lvl w:ilvl="0">
      <w:start w:val="1"/>
      <w:numFmt w:val="decimal"/>
      <w:lvlText w:val="%1."/>
      <w:lvlJc w:val="left"/>
      <w:pPr>
        <w:ind w:left="314" w:firstLine="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576" w:firstLine="0"/>
      </w:pPr>
      <w:rPr>
        <w:rFonts w:eastAsia="Calibri" w:cs="Calibri"/>
        <w:b w:val="0"/>
        <w:i w:val="0"/>
        <w:strike w:val="0"/>
        <w:dstrike w:val="0"/>
        <w:color w:val="000000"/>
        <w:position w:val="0"/>
        <w:sz w:val="24"/>
        <w:szCs w:val="24"/>
        <w:u w:val="none"/>
        <w:vertAlign w:val="baseline"/>
      </w:rPr>
    </w:lvl>
    <w:lvl w:ilvl="2">
      <w:numFmt w:val="bullet"/>
      <w:lvlText w:val="-"/>
      <w:lvlJc w:val="left"/>
      <w:pPr>
        <w:ind w:left="566" w:firstLine="0"/>
      </w:pPr>
      <w:rPr>
        <w:rFonts w:ascii="Times New Roman" w:hAnsi="Times New Roman" w:cs="Calibri"/>
        <w:b w:val="0"/>
        <w:i w:val="0"/>
        <w:strike w:val="0"/>
        <w:dstrike w:val="0"/>
        <w:color w:val="000000"/>
        <w:position w:val="0"/>
        <w:sz w:val="24"/>
        <w:szCs w:val="24"/>
        <w:u w:val="none"/>
        <w:vertAlign w:val="baseline"/>
      </w:rPr>
    </w:lvl>
    <w:lvl w:ilvl="3">
      <w:numFmt w:val="bullet"/>
      <w:lvlText w:val="•"/>
      <w:lvlJc w:val="left"/>
      <w:pPr>
        <w:ind w:left="1702" w:firstLine="0"/>
      </w:pPr>
      <w:rPr>
        <w:rFonts w:ascii="Times New Roman" w:hAnsi="Times New Roman" w:cs="Calibri"/>
        <w:b w:val="0"/>
        <w:i w:val="0"/>
        <w:strike w:val="0"/>
        <w:dstrike w:val="0"/>
        <w:color w:val="000000"/>
        <w:position w:val="0"/>
        <w:sz w:val="24"/>
        <w:szCs w:val="24"/>
        <w:u w:val="none"/>
        <w:vertAlign w:val="baseline"/>
      </w:rPr>
    </w:lvl>
    <w:lvl w:ilvl="4">
      <w:numFmt w:val="bullet"/>
      <w:lvlText w:val="o"/>
      <w:lvlJc w:val="left"/>
      <w:pPr>
        <w:ind w:left="2422" w:firstLine="0"/>
      </w:pPr>
      <w:rPr>
        <w:rFonts w:ascii="Times New Roman" w:hAnsi="Times New Roman" w:cs="Calibri"/>
        <w:b w:val="0"/>
        <w:i w:val="0"/>
        <w:strike w:val="0"/>
        <w:dstrike w:val="0"/>
        <w:color w:val="000000"/>
        <w:position w:val="0"/>
        <w:sz w:val="24"/>
        <w:szCs w:val="24"/>
        <w:u w:val="none"/>
        <w:vertAlign w:val="baseline"/>
      </w:rPr>
    </w:lvl>
    <w:lvl w:ilvl="5">
      <w:numFmt w:val="bullet"/>
      <w:lvlText w:val="▪"/>
      <w:lvlJc w:val="left"/>
      <w:pPr>
        <w:ind w:left="3142" w:firstLine="0"/>
      </w:pPr>
      <w:rPr>
        <w:rFonts w:ascii="Times New Roman" w:hAnsi="Times New Roman" w:cs="Calibri"/>
        <w:b w:val="0"/>
        <w:i w:val="0"/>
        <w:strike w:val="0"/>
        <w:dstrike w:val="0"/>
        <w:color w:val="000000"/>
        <w:position w:val="0"/>
        <w:sz w:val="24"/>
        <w:szCs w:val="24"/>
        <w:u w:val="none"/>
        <w:vertAlign w:val="baseline"/>
      </w:rPr>
    </w:lvl>
    <w:lvl w:ilvl="6">
      <w:numFmt w:val="bullet"/>
      <w:lvlText w:val="•"/>
      <w:lvlJc w:val="left"/>
      <w:pPr>
        <w:ind w:left="3862" w:firstLine="0"/>
      </w:pPr>
      <w:rPr>
        <w:rFonts w:ascii="Times New Roman" w:hAnsi="Times New Roman" w:cs="Calibri"/>
        <w:b w:val="0"/>
        <w:i w:val="0"/>
        <w:strike w:val="0"/>
        <w:dstrike w:val="0"/>
        <w:color w:val="000000"/>
        <w:position w:val="0"/>
        <w:sz w:val="24"/>
        <w:szCs w:val="24"/>
        <w:u w:val="none"/>
        <w:vertAlign w:val="baseline"/>
      </w:rPr>
    </w:lvl>
    <w:lvl w:ilvl="7">
      <w:numFmt w:val="bullet"/>
      <w:lvlText w:val="o"/>
      <w:lvlJc w:val="left"/>
      <w:pPr>
        <w:ind w:left="4582" w:firstLine="0"/>
      </w:pPr>
      <w:rPr>
        <w:rFonts w:ascii="Times New Roman" w:hAnsi="Times New Roman" w:cs="Calibri"/>
        <w:b w:val="0"/>
        <w:i w:val="0"/>
        <w:strike w:val="0"/>
        <w:dstrike w:val="0"/>
        <w:color w:val="000000"/>
        <w:position w:val="0"/>
        <w:sz w:val="24"/>
        <w:szCs w:val="24"/>
        <w:u w:val="none"/>
        <w:vertAlign w:val="baseline"/>
      </w:rPr>
    </w:lvl>
    <w:lvl w:ilvl="8">
      <w:numFmt w:val="bullet"/>
      <w:lvlText w:val="▪"/>
      <w:lvlJc w:val="left"/>
      <w:pPr>
        <w:ind w:left="5302" w:firstLine="0"/>
      </w:pPr>
      <w:rPr>
        <w:rFonts w:ascii="Times New Roman" w:hAnsi="Times New Roman" w:cs="Calibri"/>
        <w:b w:val="0"/>
        <w:i w:val="0"/>
        <w:strike w:val="0"/>
        <w:dstrike w:val="0"/>
        <w:color w:val="000000"/>
        <w:position w:val="0"/>
        <w:sz w:val="24"/>
        <w:szCs w:val="24"/>
        <w:u w:val="none"/>
        <w:vertAlign w:val="baseline"/>
      </w:rPr>
    </w:lvl>
  </w:abstractNum>
  <w:abstractNum w:abstractNumId="47" w15:restartNumberingAfterBreak="0">
    <w:nsid w:val="47142097"/>
    <w:multiLevelType w:val="multilevel"/>
    <w:tmpl w:val="DE6EADB0"/>
    <w:styleLink w:val="WWNum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472E683C"/>
    <w:multiLevelType w:val="multilevel"/>
    <w:tmpl w:val="3650EC60"/>
    <w:styleLink w:val="WWNum61"/>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49" w15:restartNumberingAfterBreak="0">
    <w:nsid w:val="4DC94BC0"/>
    <w:multiLevelType w:val="multilevel"/>
    <w:tmpl w:val="9F0C38B6"/>
    <w:styleLink w:val="WW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EC8026F"/>
    <w:multiLevelType w:val="multilevel"/>
    <w:tmpl w:val="1584D404"/>
    <w:styleLink w:val="WWNum15"/>
    <w:lvl w:ilvl="0">
      <w:start w:val="1"/>
      <w:numFmt w:val="decimal"/>
      <w:lvlText w:val="%1)"/>
      <w:lvlJc w:val="left"/>
      <w:pPr>
        <w:ind w:left="525"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F6E70E7"/>
    <w:multiLevelType w:val="multilevel"/>
    <w:tmpl w:val="1AB018AE"/>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51404BC9"/>
    <w:multiLevelType w:val="multilevel"/>
    <w:tmpl w:val="2FCC2EEC"/>
    <w:styleLink w:val="WWNum3"/>
    <w:lvl w:ilvl="0">
      <w:start w:val="1"/>
      <w:numFmt w:val="decimal"/>
      <w:lvlText w:val="%1."/>
      <w:lvlJc w:val="left"/>
      <w:pPr>
        <w:ind w:left="271"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53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53" w15:restartNumberingAfterBreak="0">
    <w:nsid w:val="51D107F9"/>
    <w:multiLevelType w:val="multilevel"/>
    <w:tmpl w:val="1020F668"/>
    <w:styleLink w:val="WWNum63"/>
    <w:lvl w:ilvl="0">
      <w:start w:val="1"/>
      <w:numFmt w:val="lowerLetter"/>
      <w:lvlText w:val="%1)"/>
      <w:lvlJc w:val="left"/>
      <w:pPr>
        <w:ind w:left="2154" w:hanging="360"/>
      </w:pPr>
    </w:lvl>
    <w:lvl w:ilvl="1">
      <w:start w:val="1"/>
      <w:numFmt w:val="lowerLetter"/>
      <w:lvlText w:val="%2."/>
      <w:lvlJc w:val="left"/>
      <w:pPr>
        <w:ind w:left="2874" w:hanging="360"/>
      </w:pPr>
    </w:lvl>
    <w:lvl w:ilvl="2">
      <w:start w:val="1"/>
      <w:numFmt w:val="lowerRoman"/>
      <w:lvlText w:val="%1.%2.%3."/>
      <w:lvlJc w:val="right"/>
      <w:pPr>
        <w:ind w:left="3594" w:hanging="180"/>
      </w:pPr>
    </w:lvl>
    <w:lvl w:ilvl="3">
      <w:start w:val="1"/>
      <w:numFmt w:val="decimal"/>
      <w:lvlText w:val="%1.%2.%3.%4."/>
      <w:lvlJc w:val="left"/>
      <w:pPr>
        <w:ind w:left="4314" w:hanging="360"/>
      </w:pPr>
    </w:lvl>
    <w:lvl w:ilvl="4">
      <w:start w:val="1"/>
      <w:numFmt w:val="lowerLetter"/>
      <w:lvlText w:val="%1.%2.%3.%4.%5."/>
      <w:lvlJc w:val="left"/>
      <w:pPr>
        <w:ind w:left="5034" w:hanging="360"/>
      </w:pPr>
    </w:lvl>
    <w:lvl w:ilvl="5">
      <w:start w:val="1"/>
      <w:numFmt w:val="lowerRoman"/>
      <w:lvlText w:val="%1.%2.%3.%4.%5.%6."/>
      <w:lvlJc w:val="right"/>
      <w:pPr>
        <w:ind w:left="5754" w:hanging="180"/>
      </w:pPr>
    </w:lvl>
    <w:lvl w:ilvl="6">
      <w:start w:val="1"/>
      <w:numFmt w:val="decimal"/>
      <w:lvlText w:val="%1.%2.%3.%4.%5.%6.%7."/>
      <w:lvlJc w:val="left"/>
      <w:pPr>
        <w:ind w:left="6474" w:hanging="360"/>
      </w:pPr>
    </w:lvl>
    <w:lvl w:ilvl="7">
      <w:start w:val="1"/>
      <w:numFmt w:val="lowerLetter"/>
      <w:lvlText w:val="%1.%2.%3.%4.%5.%6.%7.%8."/>
      <w:lvlJc w:val="left"/>
      <w:pPr>
        <w:ind w:left="7194" w:hanging="360"/>
      </w:pPr>
    </w:lvl>
    <w:lvl w:ilvl="8">
      <w:start w:val="1"/>
      <w:numFmt w:val="lowerRoman"/>
      <w:lvlText w:val="%1.%2.%3.%4.%5.%6.%7.%8.%9."/>
      <w:lvlJc w:val="right"/>
      <w:pPr>
        <w:ind w:left="7914" w:hanging="180"/>
      </w:pPr>
    </w:lvl>
  </w:abstractNum>
  <w:abstractNum w:abstractNumId="54" w15:restartNumberingAfterBreak="0">
    <w:nsid w:val="53F10137"/>
    <w:multiLevelType w:val="multilevel"/>
    <w:tmpl w:val="8550C5C2"/>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60C5909"/>
    <w:multiLevelType w:val="multilevel"/>
    <w:tmpl w:val="043CD258"/>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7CE5347"/>
    <w:multiLevelType w:val="multilevel"/>
    <w:tmpl w:val="14EAB0F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95C75E0"/>
    <w:multiLevelType w:val="multilevel"/>
    <w:tmpl w:val="A8043292"/>
    <w:styleLink w:val="WWNum26"/>
    <w:lvl w:ilvl="0">
      <w:start w:val="1"/>
      <w:numFmt w:val="decimal"/>
      <w:lvlText w:val="%1."/>
      <w:lvlJc w:val="left"/>
      <w:pPr>
        <w:ind w:left="293"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283" w:firstLine="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363" w:firstLine="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083" w:firstLine="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2803" w:firstLine="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523" w:firstLine="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243" w:firstLine="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4963" w:firstLine="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5683" w:firstLine="0"/>
      </w:pPr>
      <w:rPr>
        <w:rFonts w:eastAsia="Calibri" w:cs="Calibri"/>
        <w:b w:val="0"/>
        <w:i w:val="0"/>
        <w:strike w:val="0"/>
        <w:dstrike w:val="0"/>
        <w:color w:val="000000"/>
        <w:position w:val="0"/>
        <w:sz w:val="24"/>
        <w:szCs w:val="24"/>
        <w:u w:val="none"/>
        <w:vertAlign w:val="baseline"/>
      </w:rPr>
    </w:lvl>
  </w:abstractNum>
  <w:abstractNum w:abstractNumId="58" w15:restartNumberingAfterBreak="0">
    <w:nsid w:val="5C033B5A"/>
    <w:multiLevelType w:val="multilevel"/>
    <w:tmpl w:val="6576CEF8"/>
    <w:styleLink w:val="WWNum25"/>
    <w:lvl w:ilvl="0">
      <w:numFmt w:val="bullet"/>
      <w:lvlText w:val="•"/>
      <w:lvlJc w:val="left"/>
      <w:pPr>
        <w:ind w:left="360" w:firstLine="0"/>
      </w:pPr>
      <w:rPr>
        <w:rFonts w:ascii="Times New Roman" w:hAnsi="Times New Roman" w:cs="Calibri"/>
        <w:b/>
        <w:bCs/>
        <w:i w:val="0"/>
        <w:strike w:val="0"/>
        <w:dstrike w:val="0"/>
        <w:color w:val="000000"/>
        <w:position w:val="0"/>
        <w:sz w:val="24"/>
        <w:szCs w:val="24"/>
        <w:u w:val="none"/>
        <w:vertAlign w:val="baseline"/>
      </w:rPr>
    </w:lvl>
    <w:lvl w:ilvl="1">
      <w:numFmt w:val="bullet"/>
      <w:lvlText w:val="-"/>
      <w:lvlJc w:val="left"/>
      <w:pPr>
        <w:ind w:left="477" w:firstLine="0"/>
      </w:pPr>
      <w:rPr>
        <w:rFonts w:ascii="Times New Roman" w:hAnsi="Times New Roman" w:cs="Calibri"/>
        <w:b/>
        <w:bCs/>
        <w:i w:val="0"/>
        <w:strike w:val="0"/>
        <w:dstrike w:val="0"/>
        <w:color w:val="000000"/>
        <w:position w:val="0"/>
        <w:sz w:val="24"/>
        <w:szCs w:val="24"/>
        <w:u w:val="none"/>
        <w:vertAlign w:val="baseline"/>
      </w:rPr>
    </w:lvl>
    <w:lvl w:ilvl="2">
      <w:numFmt w:val="bullet"/>
      <w:lvlText w:val="▪"/>
      <w:lvlJc w:val="left"/>
      <w:pPr>
        <w:ind w:left="1363" w:firstLine="0"/>
      </w:pPr>
      <w:rPr>
        <w:rFonts w:ascii="Times New Roman" w:hAnsi="Times New Roman" w:cs="Calibri"/>
        <w:b/>
        <w:bCs/>
        <w:i w:val="0"/>
        <w:strike w:val="0"/>
        <w:dstrike w:val="0"/>
        <w:color w:val="000000"/>
        <w:position w:val="0"/>
        <w:sz w:val="24"/>
        <w:szCs w:val="24"/>
        <w:u w:val="none"/>
        <w:vertAlign w:val="baseline"/>
      </w:rPr>
    </w:lvl>
    <w:lvl w:ilvl="3">
      <w:numFmt w:val="bullet"/>
      <w:lvlText w:val="•"/>
      <w:lvlJc w:val="left"/>
      <w:pPr>
        <w:ind w:left="2083" w:firstLine="0"/>
      </w:pPr>
      <w:rPr>
        <w:rFonts w:ascii="Times New Roman" w:hAnsi="Times New Roman" w:cs="Calibri"/>
        <w:b/>
        <w:bCs/>
        <w:i w:val="0"/>
        <w:strike w:val="0"/>
        <w:dstrike w:val="0"/>
        <w:color w:val="000000"/>
        <w:position w:val="0"/>
        <w:sz w:val="24"/>
        <w:szCs w:val="24"/>
        <w:u w:val="none"/>
        <w:vertAlign w:val="baseline"/>
      </w:rPr>
    </w:lvl>
    <w:lvl w:ilvl="4">
      <w:numFmt w:val="bullet"/>
      <w:lvlText w:val="o"/>
      <w:lvlJc w:val="left"/>
      <w:pPr>
        <w:ind w:left="2803" w:firstLine="0"/>
      </w:pPr>
      <w:rPr>
        <w:rFonts w:ascii="Times New Roman" w:hAnsi="Times New Roman" w:cs="Calibri"/>
        <w:b/>
        <w:bCs/>
        <w:i w:val="0"/>
        <w:strike w:val="0"/>
        <w:dstrike w:val="0"/>
        <w:color w:val="000000"/>
        <w:position w:val="0"/>
        <w:sz w:val="24"/>
        <w:szCs w:val="24"/>
        <w:u w:val="none"/>
        <w:vertAlign w:val="baseline"/>
      </w:rPr>
    </w:lvl>
    <w:lvl w:ilvl="5">
      <w:numFmt w:val="bullet"/>
      <w:lvlText w:val="▪"/>
      <w:lvlJc w:val="left"/>
      <w:pPr>
        <w:ind w:left="3523" w:firstLine="0"/>
      </w:pPr>
      <w:rPr>
        <w:rFonts w:ascii="Times New Roman" w:hAnsi="Times New Roman" w:cs="Calibri"/>
        <w:b/>
        <w:bCs/>
        <w:i w:val="0"/>
        <w:strike w:val="0"/>
        <w:dstrike w:val="0"/>
        <w:color w:val="000000"/>
        <w:position w:val="0"/>
        <w:sz w:val="24"/>
        <w:szCs w:val="24"/>
        <w:u w:val="none"/>
        <w:vertAlign w:val="baseline"/>
      </w:rPr>
    </w:lvl>
    <w:lvl w:ilvl="6">
      <w:numFmt w:val="bullet"/>
      <w:lvlText w:val="•"/>
      <w:lvlJc w:val="left"/>
      <w:pPr>
        <w:ind w:left="4243" w:firstLine="0"/>
      </w:pPr>
      <w:rPr>
        <w:rFonts w:ascii="Times New Roman" w:hAnsi="Times New Roman" w:cs="Calibri"/>
        <w:b/>
        <w:bCs/>
        <w:i w:val="0"/>
        <w:strike w:val="0"/>
        <w:dstrike w:val="0"/>
        <w:color w:val="000000"/>
        <w:position w:val="0"/>
        <w:sz w:val="24"/>
        <w:szCs w:val="24"/>
        <w:u w:val="none"/>
        <w:vertAlign w:val="baseline"/>
      </w:rPr>
    </w:lvl>
    <w:lvl w:ilvl="7">
      <w:numFmt w:val="bullet"/>
      <w:lvlText w:val="o"/>
      <w:lvlJc w:val="left"/>
      <w:pPr>
        <w:ind w:left="4963" w:firstLine="0"/>
      </w:pPr>
      <w:rPr>
        <w:rFonts w:ascii="Times New Roman" w:hAnsi="Times New Roman" w:cs="Calibri"/>
        <w:b/>
        <w:bCs/>
        <w:i w:val="0"/>
        <w:strike w:val="0"/>
        <w:dstrike w:val="0"/>
        <w:color w:val="000000"/>
        <w:position w:val="0"/>
        <w:sz w:val="24"/>
        <w:szCs w:val="24"/>
        <w:u w:val="none"/>
        <w:vertAlign w:val="baseline"/>
      </w:rPr>
    </w:lvl>
    <w:lvl w:ilvl="8">
      <w:numFmt w:val="bullet"/>
      <w:lvlText w:val="▪"/>
      <w:lvlJc w:val="left"/>
      <w:pPr>
        <w:ind w:left="5683" w:firstLine="0"/>
      </w:pPr>
      <w:rPr>
        <w:rFonts w:ascii="Times New Roman" w:hAnsi="Times New Roman" w:cs="Calibri"/>
        <w:b/>
        <w:bCs/>
        <w:i w:val="0"/>
        <w:strike w:val="0"/>
        <w:dstrike w:val="0"/>
        <w:color w:val="000000"/>
        <w:position w:val="0"/>
        <w:sz w:val="24"/>
        <w:szCs w:val="24"/>
        <w:u w:val="none"/>
        <w:vertAlign w:val="baseline"/>
      </w:rPr>
    </w:lvl>
  </w:abstractNum>
  <w:abstractNum w:abstractNumId="59" w15:restartNumberingAfterBreak="0">
    <w:nsid w:val="5D43191F"/>
    <w:multiLevelType w:val="multilevel"/>
    <w:tmpl w:val="C748A5CE"/>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5FD95A35"/>
    <w:multiLevelType w:val="multilevel"/>
    <w:tmpl w:val="E5EC229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080632F"/>
    <w:multiLevelType w:val="multilevel"/>
    <w:tmpl w:val="87E247FA"/>
    <w:styleLink w:val="WWNum59"/>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62" w15:restartNumberingAfterBreak="0">
    <w:nsid w:val="62BA3E47"/>
    <w:multiLevelType w:val="multilevel"/>
    <w:tmpl w:val="BE3213D6"/>
    <w:styleLink w:val="WWNum7"/>
    <w:lvl w:ilvl="0">
      <w:numFmt w:val="bullet"/>
      <w:lvlText w:val="-"/>
      <w:lvlJc w:val="left"/>
      <w:pPr>
        <w:ind w:left="509" w:firstLine="0"/>
      </w:pPr>
      <w:rPr>
        <w:rFonts w:ascii="Times New Roman" w:hAnsi="Times New Roman"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3FE5C3C"/>
    <w:multiLevelType w:val="multilevel"/>
    <w:tmpl w:val="62D4FCD8"/>
    <w:styleLink w:val="WWNum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4" w15:restartNumberingAfterBreak="0">
    <w:nsid w:val="66593864"/>
    <w:multiLevelType w:val="multilevel"/>
    <w:tmpl w:val="1074A716"/>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81F3A26"/>
    <w:multiLevelType w:val="multilevel"/>
    <w:tmpl w:val="2988B15E"/>
    <w:styleLink w:val="WWNum29"/>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8BC34A8"/>
    <w:multiLevelType w:val="hybridMultilevel"/>
    <w:tmpl w:val="74EE6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7A30FB"/>
    <w:multiLevelType w:val="multilevel"/>
    <w:tmpl w:val="AB5A3AFA"/>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B4747EA"/>
    <w:multiLevelType w:val="multilevel"/>
    <w:tmpl w:val="3524193C"/>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B725474"/>
    <w:multiLevelType w:val="multilevel"/>
    <w:tmpl w:val="66B6DAFC"/>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DBA50A0"/>
    <w:multiLevelType w:val="multilevel"/>
    <w:tmpl w:val="ABB82F30"/>
    <w:styleLink w:val="WWNum65"/>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71" w15:restartNumberingAfterBreak="0">
    <w:nsid w:val="719D6775"/>
    <w:multiLevelType w:val="multilevel"/>
    <w:tmpl w:val="8D80EA0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19F3ABA"/>
    <w:multiLevelType w:val="multilevel"/>
    <w:tmpl w:val="3E70ACC4"/>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72C2676"/>
    <w:multiLevelType w:val="multilevel"/>
    <w:tmpl w:val="7576A2E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A1959AF"/>
    <w:multiLevelType w:val="multilevel"/>
    <w:tmpl w:val="CA049052"/>
    <w:styleLink w:val="WWNum17"/>
    <w:lvl w:ilvl="0">
      <w:start w:val="1"/>
      <w:numFmt w:val="decimal"/>
      <w:lvlText w:val="%1."/>
      <w:lvlJc w:val="left"/>
      <w:pPr>
        <w:ind w:left="293"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ACB1627"/>
    <w:multiLevelType w:val="multilevel"/>
    <w:tmpl w:val="FB72D7DC"/>
    <w:styleLink w:val="WWNum14"/>
    <w:lvl w:ilvl="0">
      <w:start w:val="1"/>
      <w:numFmt w:val="decimal"/>
      <w:lvlText w:val="%1."/>
      <w:lvlJc w:val="left"/>
      <w:pPr>
        <w:ind w:left="360" w:firstLine="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977A10"/>
    <w:multiLevelType w:val="multilevel"/>
    <w:tmpl w:val="22E2792E"/>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DFC09A1"/>
    <w:multiLevelType w:val="multilevel"/>
    <w:tmpl w:val="518CC0B2"/>
    <w:styleLink w:val="WWNum13"/>
    <w:lvl w:ilvl="0">
      <w:start w:val="8"/>
      <w:numFmt w:val="lowerLetter"/>
      <w:lvlText w:val="%1)"/>
      <w:lvlJc w:val="left"/>
      <w:pPr>
        <w:ind w:left="537" w:firstLine="0"/>
      </w:pPr>
      <w:rPr>
        <w:rFonts w:eastAsia="Calibri" w:cs="Calibri"/>
        <w:b/>
        <w:bCs/>
        <w:i w:val="0"/>
        <w:strike w:val="0"/>
        <w:dstrike w:val="0"/>
        <w:color w:val="000000"/>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EA551E1"/>
    <w:multiLevelType w:val="multilevel"/>
    <w:tmpl w:val="E610AE06"/>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FEB376D"/>
    <w:multiLevelType w:val="multilevel"/>
    <w:tmpl w:val="0ED2E888"/>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87786457">
    <w:abstractNumId w:val="60"/>
  </w:num>
  <w:num w:numId="2" w16cid:durableId="1484159915">
    <w:abstractNumId w:val="26"/>
  </w:num>
  <w:num w:numId="3" w16cid:durableId="863901172">
    <w:abstractNumId w:val="52"/>
  </w:num>
  <w:num w:numId="4" w16cid:durableId="818763589">
    <w:abstractNumId w:val="32"/>
  </w:num>
  <w:num w:numId="5" w16cid:durableId="325742892">
    <w:abstractNumId w:val="35"/>
  </w:num>
  <w:num w:numId="6" w16cid:durableId="2074042339">
    <w:abstractNumId w:val="10"/>
  </w:num>
  <w:num w:numId="7" w16cid:durableId="1873377373">
    <w:abstractNumId w:val="62"/>
  </w:num>
  <w:num w:numId="8" w16cid:durableId="873691322">
    <w:abstractNumId w:val="28"/>
  </w:num>
  <w:num w:numId="9" w16cid:durableId="2137676038">
    <w:abstractNumId w:val="12"/>
  </w:num>
  <w:num w:numId="10" w16cid:durableId="2127506109">
    <w:abstractNumId w:val="18"/>
  </w:num>
  <w:num w:numId="11" w16cid:durableId="84353135">
    <w:abstractNumId w:val="46"/>
  </w:num>
  <w:num w:numId="12" w16cid:durableId="7562553">
    <w:abstractNumId w:val="2"/>
  </w:num>
  <w:num w:numId="13" w16cid:durableId="1410689305">
    <w:abstractNumId w:val="77"/>
  </w:num>
  <w:num w:numId="14" w16cid:durableId="670255306">
    <w:abstractNumId w:val="75"/>
  </w:num>
  <w:num w:numId="15" w16cid:durableId="190650669">
    <w:abstractNumId w:val="50"/>
  </w:num>
  <w:num w:numId="16" w16cid:durableId="204759501">
    <w:abstractNumId w:val="16"/>
  </w:num>
  <w:num w:numId="17" w16cid:durableId="1365984623">
    <w:abstractNumId w:val="74"/>
  </w:num>
  <w:num w:numId="18" w16cid:durableId="738985312">
    <w:abstractNumId w:val="8"/>
  </w:num>
  <w:num w:numId="19" w16cid:durableId="1857844430">
    <w:abstractNumId w:val="0"/>
  </w:num>
  <w:num w:numId="20" w16cid:durableId="1871063507">
    <w:abstractNumId w:val="21"/>
  </w:num>
  <w:num w:numId="21" w16cid:durableId="2103605500">
    <w:abstractNumId w:val="14"/>
  </w:num>
  <w:num w:numId="22" w16cid:durableId="149686625">
    <w:abstractNumId w:val="13"/>
  </w:num>
  <w:num w:numId="23" w16cid:durableId="1599291954">
    <w:abstractNumId w:val="33"/>
  </w:num>
  <w:num w:numId="24" w16cid:durableId="942103751">
    <w:abstractNumId w:val="40"/>
  </w:num>
  <w:num w:numId="25" w16cid:durableId="1770812091">
    <w:abstractNumId w:val="58"/>
  </w:num>
  <w:num w:numId="26" w16cid:durableId="985888785">
    <w:abstractNumId w:val="57"/>
  </w:num>
  <w:num w:numId="27" w16cid:durableId="628046319">
    <w:abstractNumId w:val="31"/>
  </w:num>
  <w:num w:numId="28" w16cid:durableId="1629969548">
    <w:abstractNumId w:val="25"/>
  </w:num>
  <w:num w:numId="29" w16cid:durableId="1575511162">
    <w:abstractNumId w:val="65"/>
  </w:num>
  <w:num w:numId="30" w16cid:durableId="1829054675">
    <w:abstractNumId w:val="79"/>
  </w:num>
  <w:num w:numId="31" w16cid:durableId="2073194563">
    <w:abstractNumId w:val="37"/>
    <w:lvlOverride w:ilvl="0">
      <w:lvl w:ilvl="0">
        <w:start w:val="1"/>
        <w:numFmt w:val="decimal"/>
        <w:lvlText w:val="%1)"/>
        <w:lvlJc w:val="left"/>
        <w:pPr>
          <w:ind w:left="2026" w:hanging="360"/>
        </w:pPr>
      </w:lvl>
    </w:lvlOverride>
  </w:num>
  <w:num w:numId="32" w16cid:durableId="142623812">
    <w:abstractNumId w:val="11"/>
  </w:num>
  <w:num w:numId="33" w16cid:durableId="401761910">
    <w:abstractNumId w:val="67"/>
  </w:num>
  <w:num w:numId="34" w16cid:durableId="504591602">
    <w:abstractNumId w:val="73"/>
  </w:num>
  <w:num w:numId="35" w16cid:durableId="1100031597">
    <w:abstractNumId w:val="47"/>
  </w:num>
  <w:num w:numId="36" w16cid:durableId="1092123998">
    <w:abstractNumId w:val="56"/>
  </w:num>
  <w:num w:numId="37" w16cid:durableId="940332966">
    <w:abstractNumId w:val="9"/>
  </w:num>
  <w:num w:numId="38" w16cid:durableId="2055158795">
    <w:abstractNumId w:val="41"/>
  </w:num>
  <w:num w:numId="39" w16cid:durableId="2110393403">
    <w:abstractNumId w:val="72"/>
  </w:num>
  <w:num w:numId="40" w16cid:durableId="1167942085">
    <w:abstractNumId w:val="24"/>
  </w:num>
  <w:num w:numId="41" w16cid:durableId="1466848868">
    <w:abstractNumId w:val="20"/>
  </w:num>
  <w:num w:numId="42" w16cid:durableId="2039891620">
    <w:abstractNumId w:val="54"/>
  </w:num>
  <w:num w:numId="43" w16cid:durableId="2079010222">
    <w:abstractNumId w:val="22"/>
  </w:num>
  <w:num w:numId="44" w16cid:durableId="246766790">
    <w:abstractNumId w:val="55"/>
  </w:num>
  <w:num w:numId="45" w16cid:durableId="384335274">
    <w:abstractNumId w:val="15"/>
  </w:num>
  <w:num w:numId="46" w16cid:durableId="1957708979">
    <w:abstractNumId w:val="59"/>
  </w:num>
  <w:num w:numId="47" w16cid:durableId="789668274">
    <w:abstractNumId w:val="43"/>
  </w:num>
  <w:num w:numId="48" w16cid:durableId="526601265">
    <w:abstractNumId w:val="42"/>
  </w:num>
  <w:num w:numId="49" w16cid:durableId="1462770487">
    <w:abstractNumId w:val="6"/>
  </w:num>
  <w:num w:numId="50" w16cid:durableId="1766876941">
    <w:abstractNumId w:val="76"/>
  </w:num>
  <w:num w:numId="51" w16cid:durableId="1230729171">
    <w:abstractNumId w:val="27"/>
  </w:num>
  <w:num w:numId="52" w16cid:durableId="465314845">
    <w:abstractNumId w:val="71"/>
  </w:num>
  <w:num w:numId="53" w16cid:durableId="867335345">
    <w:abstractNumId w:val="1"/>
  </w:num>
  <w:num w:numId="54" w16cid:durableId="1857040520">
    <w:abstractNumId w:val="44"/>
  </w:num>
  <w:num w:numId="55" w16cid:durableId="1147162343">
    <w:abstractNumId w:val="4"/>
  </w:num>
  <w:num w:numId="56" w16cid:durableId="1707944677">
    <w:abstractNumId w:val="51"/>
  </w:num>
  <w:num w:numId="57" w16cid:durableId="883325748">
    <w:abstractNumId w:val="19"/>
  </w:num>
  <w:num w:numId="58" w16cid:durableId="1944604266">
    <w:abstractNumId w:val="45"/>
  </w:num>
  <w:num w:numId="59" w16cid:durableId="706877453">
    <w:abstractNumId w:val="61"/>
  </w:num>
  <w:num w:numId="60" w16cid:durableId="308754151">
    <w:abstractNumId w:val="64"/>
  </w:num>
  <w:num w:numId="61" w16cid:durableId="1456144550">
    <w:abstractNumId w:val="48"/>
  </w:num>
  <w:num w:numId="62" w16cid:durableId="1752848041">
    <w:abstractNumId w:val="69"/>
  </w:num>
  <w:num w:numId="63" w16cid:durableId="1404136059">
    <w:abstractNumId w:val="53"/>
  </w:num>
  <w:num w:numId="64" w16cid:durableId="555773872">
    <w:abstractNumId w:val="39"/>
  </w:num>
  <w:num w:numId="65" w16cid:durableId="1897282289">
    <w:abstractNumId w:val="70"/>
  </w:num>
  <w:num w:numId="66" w16cid:durableId="1909264581">
    <w:abstractNumId w:val="49"/>
  </w:num>
  <w:num w:numId="67" w16cid:durableId="659238097">
    <w:abstractNumId w:val="78"/>
  </w:num>
  <w:num w:numId="68" w16cid:durableId="191461169">
    <w:abstractNumId w:val="63"/>
  </w:num>
  <w:num w:numId="69" w16cid:durableId="880090004">
    <w:abstractNumId w:val="38"/>
  </w:num>
  <w:num w:numId="70" w16cid:durableId="103963048">
    <w:abstractNumId w:val="3"/>
  </w:num>
  <w:num w:numId="71" w16cid:durableId="384063064">
    <w:abstractNumId w:val="30"/>
  </w:num>
  <w:num w:numId="72" w16cid:durableId="1699238824">
    <w:abstractNumId w:val="5"/>
  </w:num>
  <w:num w:numId="73" w16cid:durableId="622618540">
    <w:abstractNumId w:val="23"/>
  </w:num>
  <w:num w:numId="74" w16cid:durableId="1332878664">
    <w:abstractNumId w:val="7"/>
  </w:num>
  <w:num w:numId="75" w16cid:durableId="236402144">
    <w:abstractNumId w:val="68"/>
  </w:num>
  <w:num w:numId="76" w16cid:durableId="779689480">
    <w:abstractNumId w:val="36"/>
  </w:num>
  <w:num w:numId="77" w16cid:durableId="2086293920">
    <w:abstractNumId w:val="29"/>
  </w:num>
  <w:num w:numId="78" w16cid:durableId="419520967">
    <w:abstractNumId w:val="34"/>
  </w:num>
  <w:num w:numId="79" w16cid:durableId="22756779">
    <w:abstractNumId w:val="17"/>
  </w:num>
  <w:num w:numId="80" w16cid:durableId="256788239">
    <w:abstractNumId w:val="79"/>
    <w:lvlOverride w:ilvl="0">
      <w:startOverride w:val="1"/>
    </w:lvlOverride>
  </w:num>
  <w:num w:numId="81" w16cid:durableId="1761831691">
    <w:abstractNumId w:val="37"/>
  </w:num>
  <w:num w:numId="82" w16cid:durableId="881017884">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A1"/>
    <w:rsid w:val="0000401E"/>
    <w:rsid w:val="00074F30"/>
    <w:rsid w:val="000B7F1E"/>
    <w:rsid w:val="0010173B"/>
    <w:rsid w:val="00392351"/>
    <w:rsid w:val="003F624A"/>
    <w:rsid w:val="00431709"/>
    <w:rsid w:val="00480D55"/>
    <w:rsid w:val="004C1E8F"/>
    <w:rsid w:val="004F5B2E"/>
    <w:rsid w:val="0055154C"/>
    <w:rsid w:val="00572823"/>
    <w:rsid w:val="005F20A1"/>
    <w:rsid w:val="005F4BE5"/>
    <w:rsid w:val="005F683B"/>
    <w:rsid w:val="006060B4"/>
    <w:rsid w:val="00693662"/>
    <w:rsid w:val="007F71F5"/>
    <w:rsid w:val="008E15A6"/>
    <w:rsid w:val="00A00765"/>
    <w:rsid w:val="00A0461C"/>
    <w:rsid w:val="00A470BE"/>
    <w:rsid w:val="00B14112"/>
    <w:rsid w:val="00BC5C35"/>
    <w:rsid w:val="00C21AA9"/>
    <w:rsid w:val="00C93BAA"/>
    <w:rsid w:val="00CA5711"/>
    <w:rsid w:val="00D634A0"/>
    <w:rsid w:val="00D82AEF"/>
    <w:rsid w:val="00E847C6"/>
    <w:rsid w:val="00E86D22"/>
    <w:rsid w:val="00EC0C83"/>
    <w:rsid w:val="00F44AE1"/>
    <w:rsid w:val="00FC3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CF09"/>
  <w15:docId w15:val="{1F1F5C04-B9E6-429C-8CC5-C44473FF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BAA"/>
    <w:pPr>
      <w:suppressAutoHyphens/>
    </w:pPr>
  </w:style>
  <w:style w:type="paragraph" w:styleId="Nagwek1">
    <w:name w:val="heading 1"/>
    <w:basedOn w:val="Heading"/>
    <w:next w:val="Textbody"/>
    <w:uiPriority w:val="9"/>
    <w:qFormat/>
    <w:pPr>
      <w:keepLines/>
      <w:pBdr>
        <w:top w:val="single" w:sz="4" w:space="0" w:color="000001"/>
        <w:left w:val="single" w:sz="4" w:space="0" w:color="000001"/>
        <w:bottom w:val="single" w:sz="4" w:space="0" w:color="000001"/>
        <w:right w:val="single" w:sz="4" w:space="0" w:color="000001"/>
      </w:pBdr>
      <w:shd w:val="clear" w:color="auto" w:fill="D9D9D9"/>
      <w:ind w:left="0" w:right="9" w:firstLine="0"/>
      <w:jc w:val="center"/>
      <w:outlineLvl w:val="0"/>
    </w:pPr>
    <w:rPr>
      <w:rFonts w:ascii="Calibri" w:eastAsia="Calibri" w:hAnsi="Calibri" w:cs="Calibri"/>
      <w:b/>
      <w:color w:val="000000"/>
      <w:sz w:val="32"/>
      <w:szCs w:val="22"/>
    </w:rPr>
  </w:style>
  <w:style w:type="paragraph" w:styleId="Nagwek2">
    <w:name w:val="heading 2"/>
    <w:basedOn w:val="Heading"/>
    <w:next w:val="Textbody"/>
    <w:uiPriority w:val="9"/>
    <w:unhideWhenUsed/>
    <w:qFormat/>
    <w:pPr>
      <w:keepLines/>
      <w:ind w:left="10" w:hanging="10"/>
      <w:jc w:val="center"/>
      <w:outlineLvl w:val="1"/>
    </w:pPr>
    <w:rPr>
      <w:rFonts w:ascii="Calibri" w:eastAsia="Calibri" w:hAnsi="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5"/>
      <w:ind w:left="293" w:right="4" w:hanging="293"/>
      <w:jc w:val="both"/>
    </w:pPr>
    <w:rPr>
      <w:rFonts w:ascii="Calibri" w:eastAsia="Calibri" w:hAnsi="Calibri" w:cs="Calibri"/>
      <w:sz w:val="24"/>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Cs w:val="24"/>
    </w:rPr>
  </w:style>
  <w:style w:type="paragraph" w:styleId="Stopka">
    <w:name w:val="footer"/>
    <w:basedOn w:val="Standard"/>
    <w:pPr>
      <w:suppressLineNumbers/>
      <w:tabs>
        <w:tab w:val="center" w:pos="5112"/>
        <w:tab w:val="right" w:pos="9931"/>
      </w:tabs>
    </w:pPr>
  </w:style>
  <w:style w:type="paragraph" w:styleId="Nagwek">
    <w:name w:val="header"/>
    <w:basedOn w:val="Standard"/>
    <w:pPr>
      <w:suppressLineNumbers/>
      <w:tabs>
        <w:tab w:val="center" w:pos="5112"/>
        <w:tab w:val="right" w:pos="9931"/>
      </w:tabs>
    </w:pPr>
  </w:style>
  <w:style w:type="paragraph" w:styleId="Akapitzlist">
    <w:name w:val="List Paragraph"/>
    <w:basedOn w:val="Standard"/>
    <w:pPr>
      <w:spacing w:after="200" w:line="276" w:lineRule="auto"/>
      <w:ind w:left="720"/>
    </w:pPr>
    <w:rPr>
      <w:sz w:val="22"/>
    </w:rPr>
  </w:style>
  <w:style w:type="character" w:customStyle="1" w:styleId="WW8Num1z0">
    <w:name w:val="WW8Num1z0"/>
    <w:rPr>
      <w:rFonts w:ascii="Calibri" w:eastAsia="Calibri" w:hAnsi="Calibri" w:cs="Calibri"/>
      <w:b/>
      <w:bCs/>
      <w:i w:val="0"/>
      <w:strike w:val="0"/>
      <w:dstrike w:val="0"/>
      <w:color w:val="000000"/>
      <w:position w:val="0"/>
      <w:sz w:val="24"/>
      <w:szCs w:val="24"/>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bCs/>
      <w:i w:val="0"/>
      <w:strike w:val="0"/>
      <w:dstrike w:val="0"/>
      <w:color w:val="000000"/>
      <w:position w:val="0"/>
      <w:sz w:val="24"/>
      <w:szCs w:val="24"/>
      <w:u w:val="none"/>
      <w:vertAlign w:val="baseline"/>
    </w:rPr>
  </w:style>
  <w:style w:type="character" w:customStyle="1" w:styleId="WW8Num3z0">
    <w:name w:val="WW8Num3z0"/>
    <w:rPr>
      <w:rFonts w:ascii="Calibri" w:eastAsia="Calibri" w:hAnsi="Calibri" w:cs="Calibri"/>
      <w:b/>
      <w:bCs/>
      <w:i w:val="0"/>
      <w:strike w:val="0"/>
      <w:dstrike w:val="0"/>
      <w:color w:val="000000"/>
      <w:position w:val="0"/>
      <w:sz w:val="24"/>
      <w:szCs w:val="24"/>
      <w:u w:val="none"/>
      <w:vertAlign w:val="baseline"/>
    </w:rPr>
  </w:style>
  <w:style w:type="character" w:customStyle="1" w:styleId="WW8Num3z1">
    <w:name w:val="WW8Num3z1"/>
    <w:rPr>
      <w:rFonts w:ascii="Calibri" w:eastAsia="Calibri" w:hAnsi="Calibri" w:cs="Calibri"/>
      <w:b w:val="0"/>
      <w:i w:val="0"/>
      <w:strike w:val="0"/>
      <w:dstrike w:val="0"/>
      <w:color w:val="000000"/>
      <w:position w:val="0"/>
      <w:sz w:val="24"/>
      <w:szCs w:val="24"/>
      <w:u w:val="none"/>
      <w:vertAlign w:val="baseline"/>
    </w:rPr>
  </w:style>
  <w:style w:type="character" w:customStyle="1" w:styleId="WW8Num4z0">
    <w:name w:val="WW8Num4z0"/>
    <w:rPr>
      <w:rFonts w:ascii="Calibri" w:eastAsia="Calibri" w:hAnsi="Calibri" w:cs="Calibri"/>
      <w:b w:val="0"/>
      <w:i w:val="0"/>
      <w:strike w:val="0"/>
      <w:dstrike w:val="0"/>
      <w:color w:val="000000"/>
      <w:position w:val="0"/>
      <w:sz w:val="24"/>
      <w:szCs w:val="24"/>
      <w:u w:val="none"/>
      <w:vertAlign w:val="baseline"/>
    </w:rPr>
  </w:style>
  <w:style w:type="character" w:customStyle="1" w:styleId="WW8Num4z1">
    <w:name w:val="WW8Num4z1"/>
    <w:rPr>
      <w:rFonts w:ascii="Calibri" w:hAnsi="Calibri" w:cs="Calibri"/>
      <w:b w:val="0"/>
      <w:i w:val="0"/>
      <w:strike w:val="0"/>
      <w:dstrike w:val="0"/>
      <w:color w:val="000000"/>
      <w:position w:val="0"/>
      <w:sz w:val="24"/>
      <w:szCs w:val="24"/>
      <w:u w:val="none"/>
      <w:vertAlign w:val="baseline"/>
    </w:rPr>
  </w:style>
  <w:style w:type="character" w:customStyle="1" w:styleId="WW8Num5z0">
    <w:name w:val="WW8Num5z0"/>
    <w:rPr>
      <w:rFonts w:ascii="Calibri" w:eastAsia="Calibri" w:hAnsi="Calibri" w:cs="Calibri"/>
      <w:b w:val="0"/>
      <w:i w:val="0"/>
      <w:strike w:val="0"/>
      <w:dstrike w:val="0"/>
      <w:color w:val="000000"/>
      <w:position w:val="0"/>
      <w:sz w:val="24"/>
      <w:szCs w:val="24"/>
      <w:u w:val="none"/>
      <w:vertAlign w:val="baseline"/>
    </w:rPr>
  </w:style>
  <w:style w:type="character" w:customStyle="1" w:styleId="WW8Num6z0">
    <w:name w:val="WW8Num6z0"/>
    <w:rPr>
      <w:rFonts w:ascii="Calibri" w:eastAsia="Calibri" w:hAnsi="Calibri" w:cs="Calibri"/>
      <w:b w:val="0"/>
      <w:i w:val="0"/>
      <w:strike w:val="0"/>
      <w:dstrike w:val="0"/>
      <w:color w:val="000000"/>
      <w:position w:val="0"/>
      <w:sz w:val="24"/>
      <w:szCs w:val="24"/>
      <w:u w:val="none"/>
      <w:vertAlign w:val="baseline"/>
    </w:rPr>
  </w:style>
  <w:style w:type="character" w:customStyle="1" w:styleId="WW8Num6z1">
    <w:name w:val="WW8Num6z1"/>
    <w:rPr>
      <w:rFonts w:ascii="Calibri" w:hAnsi="Calibri" w:cs="Calibri"/>
      <w:b w:val="0"/>
      <w:i w:val="0"/>
      <w:strike w:val="0"/>
      <w:dstrike w:val="0"/>
      <w:color w:val="000000"/>
      <w:position w:val="0"/>
      <w:sz w:val="24"/>
      <w:szCs w:val="24"/>
      <w:u w:val="none"/>
      <w:vertAlign w:val="baseline"/>
    </w:rPr>
  </w:style>
  <w:style w:type="character" w:customStyle="1" w:styleId="WW8Num7z0">
    <w:name w:val="WW8Num7z0"/>
    <w:rPr>
      <w:rFonts w:ascii="Calibri" w:eastAsia="Calibri" w:hAnsi="Calibri" w:cs="Calibri"/>
      <w:b/>
      <w:bCs/>
      <w:i w:val="0"/>
      <w:strike w:val="0"/>
      <w:dstrike w:val="0"/>
      <w:color w:val="000000"/>
      <w:position w:val="0"/>
      <w:sz w:val="24"/>
      <w:szCs w:val="24"/>
      <w:u w:val="none"/>
      <w:vertAlign w:val="baseline"/>
    </w:rPr>
  </w:style>
  <w:style w:type="character" w:customStyle="1" w:styleId="WW8Num8z0">
    <w:name w:val="WW8Num8z0"/>
    <w:rPr>
      <w:rFonts w:ascii="Calibri" w:eastAsia="Calibri" w:hAnsi="Calibri" w:cs="Calibri"/>
      <w:b/>
      <w:bCs/>
      <w:i w:val="0"/>
      <w:strike w:val="0"/>
      <w:dstrike w:val="0"/>
      <w:color w:val="000000"/>
      <w:position w:val="0"/>
      <w:sz w:val="24"/>
      <w:szCs w:val="24"/>
      <w:u w:val="none"/>
      <w:vertAlign w:val="baseline"/>
    </w:rPr>
  </w:style>
  <w:style w:type="character" w:customStyle="1" w:styleId="WW8Num8z1">
    <w:name w:val="WW8Num8z1"/>
    <w:rPr>
      <w:rFonts w:ascii="Calibri" w:eastAsia="Calibri" w:hAnsi="Calibri" w:cs="Calibri"/>
      <w:b w:val="0"/>
      <w:i w:val="0"/>
      <w:strike w:val="0"/>
      <w:dstrike w:val="0"/>
      <w:color w:val="000000"/>
      <w:position w:val="0"/>
      <w:sz w:val="24"/>
      <w:szCs w:val="24"/>
      <w:u w:val="none"/>
      <w:vertAlign w:val="baseline"/>
    </w:rPr>
  </w:style>
  <w:style w:type="character" w:customStyle="1" w:styleId="WW8Num9z0">
    <w:name w:val="WW8Num9z0"/>
    <w:rPr>
      <w:rFonts w:ascii="Calibri" w:eastAsia="Calibri" w:hAnsi="Calibri" w:cs="Calibri"/>
      <w:b/>
      <w:bCs/>
      <w:i w:val="0"/>
      <w:strike w:val="0"/>
      <w:dstrike w:val="0"/>
      <w:color w:val="000000"/>
      <w:position w:val="0"/>
      <w:sz w:val="24"/>
      <w:szCs w:val="24"/>
      <w:u w:val="none"/>
      <w:vertAlign w:val="baseline"/>
    </w:rPr>
  </w:style>
  <w:style w:type="character" w:customStyle="1" w:styleId="WW8Num9z1">
    <w:name w:val="WW8Num9z1"/>
    <w:rPr>
      <w:rFonts w:ascii="Calibri" w:eastAsia="Calibri" w:hAnsi="Calibri" w:cs="Calibri"/>
      <w:b w:val="0"/>
      <w:i w:val="0"/>
      <w:strike w:val="0"/>
      <w:dstrike w:val="0"/>
      <w:color w:val="000000"/>
      <w:position w:val="0"/>
      <w:sz w:val="24"/>
      <w:szCs w:val="24"/>
      <w:u w:val="none"/>
      <w:vertAlign w:val="baseline"/>
    </w:rPr>
  </w:style>
  <w:style w:type="character" w:customStyle="1" w:styleId="WW8Num10z0">
    <w:name w:val="WW8Num10z0"/>
    <w:rPr>
      <w:rFonts w:ascii="Calibri" w:eastAsia="Calibri" w:hAnsi="Calibri" w:cs="Calibri"/>
      <w:b/>
      <w:bCs/>
      <w:i w:val="0"/>
      <w:strike w:val="0"/>
      <w:dstrike w:val="0"/>
      <w:color w:val="000000"/>
      <w:position w:val="0"/>
      <w:sz w:val="24"/>
      <w:szCs w:val="24"/>
      <w:u w:val="none"/>
      <w:vertAlign w:val="baseline"/>
    </w:rPr>
  </w:style>
  <w:style w:type="character" w:customStyle="1" w:styleId="WW8Num11z0">
    <w:name w:val="WW8Num11z0"/>
    <w:rPr>
      <w:rFonts w:ascii="Calibri" w:eastAsia="Calibri" w:hAnsi="Calibri" w:cs="Calibri"/>
      <w:b w:val="0"/>
      <w:i w:val="0"/>
      <w:strike w:val="0"/>
      <w:dstrike w:val="0"/>
      <w:color w:val="000000"/>
      <w:position w:val="0"/>
      <w:sz w:val="24"/>
      <w:szCs w:val="24"/>
      <w:u w:val="none"/>
      <w:vertAlign w:val="baseline"/>
    </w:rPr>
  </w:style>
  <w:style w:type="character" w:customStyle="1" w:styleId="WW8Num11z1">
    <w:name w:val="WW8Num11z1"/>
    <w:rPr>
      <w:rFonts w:ascii="Calibri" w:eastAsia="Calibri" w:hAnsi="Calibri" w:cs="Calibri"/>
      <w:b w:val="0"/>
      <w:i w:val="0"/>
      <w:strike w:val="0"/>
      <w:dstrike w:val="0"/>
      <w:color w:val="000000"/>
      <w:position w:val="0"/>
      <w:sz w:val="24"/>
      <w:szCs w:val="24"/>
      <w:u w:val="none"/>
      <w:vertAlign w:val="baseline"/>
    </w:rPr>
  </w:style>
  <w:style w:type="character" w:customStyle="1" w:styleId="WW8Num11z2">
    <w:name w:val="WW8Num11z2"/>
    <w:rPr>
      <w:rFonts w:ascii="Calibri" w:hAnsi="Calibri" w:cs="Calibri"/>
      <w:b w:val="0"/>
      <w:i w:val="0"/>
      <w:strike w:val="0"/>
      <w:dstrike w:val="0"/>
      <w:color w:val="000000"/>
      <w:position w:val="0"/>
      <w:sz w:val="24"/>
      <w:szCs w:val="24"/>
      <w:u w:val="none"/>
      <w:vertAlign w:val="baseline"/>
    </w:rPr>
  </w:style>
  <w:style w:type="character" w:customStyle="1" w:styleId="WW8Num12z0">
    <w:name w:val="WW8Num12z0"/>
    <w:rPr>
      <w:rFonts w:ascii="Calibri" w:eastAsia="Calibri" w:hAnsi="Calibri" w:cs="Calibri"/>
      <w:b w:val="0"/>
      <w:i w:val="0"/>
      <w:strike w:val="0"/>
      <w:dstrike w:val="0"/>
      <w:color w:val="000000"/>
      <w:position w:val="0"/>
      <w:sz w:val="24"/>
      <w:szCs w:val="24"/>
      <w:u w:val="none"/>
      <w:vertAlign w:val="baseline"/>
    </w:rPr>
  </w:style>
  <w:style w:type="character" w:customStyle="1" w:styleId="WW8Num13z0">
    <w:name w:val="WW8Num13z0"/>
    <w:rPr>
      <w:rFonts w:ascii="Calibri" w:eastAsia="Calibri" w:hAnsi="Calibri" w:cs="Calibri"/>
      <w:b/>
      <w:bCs/>
      <w:i w:val="0"/>
      <w:strike w:val="0"/>
      <w:dstrike w:val="0"/>
      <w:color w:val="000000"/>
      <w:position w:val="0"/>
      <w:sz w:val="24"/>
      <w:szCs w:val="24"/>
      <w:u w:val="none"/>
      <w:vertAlign w:val="baseline"/>
    </w:rPr>
  </w:style>
  <w:style w:type="character" w:customStyle="1" w:styleId="WW8Num14z0">
    <w:name w:val="WW8Num14z0"/>
    <w:rPr>
      <w:rFonts w:ascii="Calibri" w:eastAsia="Calibri" w:hAnsi="Calibri" w:cs="Calibri"/>
      <w:b w:val="0"/>
      <w:i w:val="0"/>
      <w:strike w:val="0"/>
      <w:dstrike w:val="0"/>
      <w:color w:val="000000"/>
      <w:position w:val="0"/>
      <w:sz w:val="24"/>
      <w:szCs w:val="24"/>
      <w:u w:val="none"/>
      <w:vertAlign w:val="baseline"/>
    </w:rPr>
  </w:style>
  <w:style w:type="character" w:customStyle="1" w:styleId="WW8Num15z0">
    <w:name w:val="WW8Num15z0"/>
    <w:rPr>
      <w:rFonts w:ascii="Calibri" w:eastAsia="Calibri" w:hAnsi="Calibri" w:cs="Calibri"/>
      <w:b/>
      <w:bCs/>
      <w:i w:val="0"/>
      <w:strike w:val="0"/>
      <w:dstrike w:val="0"/>
      <w:color w:val="000000"/>
      <w:position w:val="0"/>
      <w:sz w:val="24"/>
      <w:szCs w:val="24"/>
      <w:u w:val="none"/>
      <w:vertAlign w:val="baseline"/>
    </w:rPr>
  </w:style>
  <w:style w:type="character" w:customStyle="1" w:styleId="WW8Num16z0">
    <w:name w:val="WW8Num16z0"/>
    <w:rPr>
      <w:rFonts w:ascii="Calibri" w:eastAsia="Calibri" w:hAnsi="Calibri" w:cs="Calibri"/>
      <w:b/>
      <w:bCs/>
      <w:i w:val="0"/>
      <w:strike w:val="0"/>
      <w:dstrike w:val="0"/>
      <w:color w:val="000000"/>
      <w:position w:val="0"/>
      <w:sz w:val="24"/>
      <w:szCs w:val="24"/>
      <w:u w:val="none"/>
      <w:vertAlign w:val="baseline"/>
    </w:rPr>
  </w:style>
  <w:style w:type="character" w:customStyle="1" w:styleId="WW8Num16z1">
    <w:name w:val="WW8Num16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7z0">
    <w:name w:val="WW8Num17z0"/>
    <w:rPr>
      <w:rFonts w:ascii="Calibri" w:eastAsia="Calibri" w:hAnsi="Calibri" w:cs="Calibri"/>
      <w:b/>
      <w:bCs/>
      <w:i w:val="0"/>
      <w:strike w:val="0"/>
      <w:dstrike w:val="0"/>
      <w:color w:val="000000"/>
      <w:position w:val="0"/>
      <w:sz w:val="24"/>
      <w:szCs w:val="24"/>
      <w:u w:val="none"/>
      <w:vertAlign w:val="baseline"/>
    </w:rPr>
  </w:style>
  <w:style w:type="character" w:customStyle="1" w:styleId="WW8Num18z0">
    <w:name w:val="WW8Num18z0"/>
    <w:rPr>
      <w:rFonts w:ascii="Calibri" w:eastAsia="Calibri" w:hAnsi="Calibri" w:cs="Calibri"/>
      <w:b/>
      <w:bCs/>
      <w:i w:val="0"/>
      <w:strike w:val="0"/>
      <w:dstrike w:val="0"/>
      <w:color w:val="000000"/>
      <w:position w:val="0"/>
      <w:sz w:val="24"/>
      <w:szCs w:val="24"/>
      <w:u w:val="none"/>
      <w:vertAlign w:val="baseline"/>
    </w:rPr>
  </w:style>
  <w:style w:type="character" w:customStyle="1" w:styleId="WW8Num19z0">
    <w:name w:val="WW8Num19z0"/>
    <w:rPr>
      <w:rFonts w:ascii="Calibri" w:eastAsia="Calibri" w:hAnsi="Calibri" w:cs="Calibri"/>
      <w:b/>
      <w:bCs/>
      <w:i w:val="0"/>
      <w:strike w:val="0"/>
      <w:dstrike w:val="0"/>
      <w:color w:val="000000"/>
      <w:position w:val="0"/>
      <w:sz w:val="24"/>
      <w:szCs w:val="24"/>
      <w:u w:val="none"/>
      <w:vertAlign w:val="baseline"/>
    </w:rPr>
  </w:style>
  <w:style w:type="character" w:customStyle="1" w:styleId="WW8Num19z1">
    <w:name w:val="WW8Num19z1"/>
    <w:rPr>
      <w:rFonts w:ascii="Calibri" w:eastAsia="Calibri" w:hAnsi="Calibri" w:cs="Calibri"/>
      <w:b w:val="0"/>
      <w:i w:val="0"/>
      <w:strike w:val="0"/>
      <w:dstrike w:val="0"/>
      <w:color w:val="000000"/>
      <w:position w:val="0"/>
      <w:sz w:val="24"/>
      <w:szCs w:val="24"/>
      <w:u w:val="none"/>
      <w:vertAlign w:val="baseline"/>
    </w:rPr>
  </w:style>
  <w:style w:type="character" w:customStyle="1" w:styleId="WW8Num20z0">
    <w:name w:val="WW8Num20z0"/>
    <w:rPr>
      <w:rFonts w:ascii="Calibri" w:eastAsia="Calibri" w:hAnsi="Calibri" w:cs="Calibri"/>
      <w:b w:val="0"/>
      <w:i w:val="0"/>
      <w:strike w:val="0"/>
      <w:dstrike w:val="0"/>
      <w:color w:val="000000"/>
      <w:position w:val="0"/>
      <w:sz w:val="24"/>
      <w:szCs w:val="24"/>
      <w:u w:val="none"/>
      <w:vertAlign w:val="baseline"/>
    </w:rPr>
  </w:style>
  <w:style w:type="character" w:customStyle="1" w:styleId="WW8Num20z1">
    <w:name w:val="WW8Num20z1"/>
    <w:rPr>
      <w:rFonts w:ascii="Calibri" w:eastAsia="Calibri" w:hAnsi="Calibri" w:cs="Calibri"/>
      <w:b w:val="0"/>
      <w:i w:val="0"/>
      <w:strike w:val="0"/>
      <w:dstrike w:val="0"/>
      <w:color w:val="000000"/>
      <w:position w:val="0"/>
      <w:sz w:val="24"/>
      <w:szCs w:val="24"/>
      <w:u w:val="none"/>
      <w:vertAlign w:val="baseline"/>
    </w:rPr>
  </w:style>
  <w:style w:type="character" w:customStyle="1" w:styleId="WW8Num21z0">
    <w:name w:val="WW8Num21z0"/>
    <w:rPr>
      <w:rFonts w:ascii="Calibri" w:eastAsia="Calibri" w:hAnsi="Calibri" w:cs="Calibri"/>
      <w:b/>
      <w:bCs/>
      <w:i w:val="0"/>
      <w:strike w:val="0"/>
      <w:dstrike w:val="0"/>
      <w:color w:val="000000"/>
      <w:position w:val="0"/>
      <w:sz w:val="24"/>
      <w:szCs w:val="24"/>
      <w:u w:val="none"/>
      <w:vertAlign w:val="baseline"/>
    </w:rPr>
  </w:style>
  <w:style w:type="character" w:customStyle="1" w:styleId="WW8Num22z0">
    <w:name w:val="WW8Num22z0"/>
    <w:rPr>
      <w:rFonts w:ascii="Calibri" w:eastAsia="Calibri" w:hAnsi="Calibri" w:cs="Calibri"/>
      <w:b/>
      <w:bCs/>
      <w:i w:val="0"/>
      <w:strike w:val="0"/>
      <w:dstrike w:val="0"/>
      <w:color w:val="000000"/>
      <w:position w:val="0"/>
      <w:sz w:val="24"/>
      <w:szCs w:val="24"/>
      <w:u w:val="none"/>
      <w:vertAlign w:val="baseline"/>
    </w:rPr>
  </w:style>
  <w:style w:type="character" w:customStyle="1" w:styleId="WW8Num22z1">
    <w:name w:val="WW8Num22z1"/>
    <w:rPr>
      <w:rFonts w:ascii="Calibri" w:eastAsia="Calibri" w:hAnsi="Calibri" w:cs="Calibri"/>
      <w:b w:val="0"/>
      <w:i w:val="0"/>
      <w:strike w:val="0"/>
      <w:dstrike w:val="0"/>
      <w:color w:val="000000"/>
      <w:position w:val="0"/>
      <w:sz w:val="24"/>
      <w:szCs w:val="24"/>
      <w:u w:val="none"/>
      <w:vertAlign w:val="baseline"/>
    </w:rPr>
  </w:style>
  <w:style w:type="character" w:customStyle="1" w:styleId="WW8Num23z0">
    <w:name w:val="WW8Num23z0"/>
    <w:rPr>
      <w:rFonts w:ascii="Calibri" w:eastAsia="Calibri" w:hAnsi="Calibri" w:cs="Calibri"/>
      <w:b/>
      <w:bCs/>
      <w:i w:val="0"/>
      <w:strike w:val="0"/>
      <w:dstrike w:val="0"/>
      <w:color w:val="000000"/>
      <w:position w:val="0"/>
      <w:sz w:val="24"/>
      <w:szCs w:val="24"/>
      <w:u w:val="none"/>
      <w:vertAlign w:val="baseline"/>
    </w:rPr>
  </w:style>
  <w:style w:type="character" w:customStyle="1" w:styleId="WW8Num23z1">
    <w:name w:val="WW8Num23z1"/>
    <w:rPr>
      <w:rFonts w:ascii="Calibri" w:eastAsia="Calibri" w:hAnsi="Calibri" w:cs="Calibri"/>
      <w:b w:val="0"/>
      <w:i w:val="0"/>
      <w:strike w:val="0"/>
      <w:dstrike w:val="0"/>
      <w:color w:val="000000"/>
      <w:position w:val="0"/>
      <w:sz w:val="24"/>
      <w:szCs w:val="24"/>
      <w:u w:val="none"/>
      <w:vertAlign w:val="baseline"/>
    </w:rPr>
  </w:style>
  <w:style w:type="character" w:customStyle="1" w:styleId="WW8Num24z0">
    <w:name w:val="WW8Num24z0"/>
    <w:rPr>
      <w:rFonts w:ascii="Calibri" w:eastAsia="Calibri" w:hAnsi="Calibri" w:cs="Calibri"/>
      <w:b w:val="0"/>
      <w:i w:val="0"/>
      <w:strike w:val="0"/>
      <w:dstrike w:val="0"/>
      <w:color w:val="000000"/>
      <w:position w:val="0"/>
      <w:sz w:val="24"/>
      <w:szCs w:val="24"/>
      <w:u w:val="none"/>
      <w:vertAlign w:val="baseline"/>
    </w:rPr>
  </w:style>
  <w:style w:type="character" w:customStyle="1" w:styleId="WW8Num25z0">
    <w:name w:val="WW8Num25z0"/>
    <w:rPr>
      <w:rFonts w:ascii="Calibri" w:eastAsia="Calibri" w:hAnsi="Calibri" w:cs="Calibri"/>
      <w:b/>
      <w:bCs/>
      <w:i w:val="0"/>
      <w:strike w:val="0"/>
      <w:dstrike w:val="0"/>
      <w:color w:val="000000"/>
      <w:position w:val="0"/>
      <w:sz w:val="24"/>
      <w:szCs w:val="24"/>
      <w:u w:val="none"/>
      <w:vertAlign w:val="baseline"/>
    </w:rPr>
  </w:style>
  <w:style w:type="character" w:customStyle="1" w:styleId="WW8Num26z0">
    <w:name w:val="WW8Num26z0"/>
    <w:rPr>
      <w:rFonts w:ascii="Calibri" w:eastAsia="Calibri" w:hAnsi="Calibri" w:cs="Calibri"/>
      <w:b w:val="0"/>
      <w:i w:val="0"/>
      <w:strike w:val="0"/>
      <w:dstrike w:val="0"/>
      <w:color w:val="000000"/>
      <w:position w:val="0"/>
      <w:sz w:val="24"/>
      <w:szCs w:val="24"/>
      <w:u w:val="none"/>
      <w:vertAlign w:val="baseline"/>
    </w:rPr>
  </w:style>
  <w:style w:type="character" w:customStyle="1" w:styleId="WW8Num26z1">
    <w:name w:val="WW8Num26z1"/>
    <w:rPr>
      <w:rFonts w:ascii="Calibri" w:eastAsia="Calibri" w:hAnsi="Calibri" w:cs="Calibri"/>
      <w:b w:val="0"/>
      <w:i w:val="0"/>
      <w:strike w:val="0"/>
      <w:dstrike w:val="0"/>
      <w:color w:val="000000"/>
      <w:position w:val="0"/>
      <w:sz w:val="24"/>
      <w:szCs w:val="24"/>
      <w:u w:val="none"/>
      <w:vertAlign w:val="baseline"/>
    </w:rPr>
  </w:style>
  <w:style w:type="character" w:customStyle="1" w:styleId="WW8Num27z0">
    <w:name w:val="WW8Num27z0"/>
    <w:rPr>
      <w:rFonts w:ascii="Calibri" w:eastAsia="Calibri" w:hAnsi="Calibri" w:cs="Calibri"/>
      <w:b w:val="0"/>
      <w:i w:val="0"/>
      <w:strike w:val="0"/>
      <w:dstrike w:val="0"/>
      <w:color w:val="000000"/>
      <w:position w:val="0"/>
      <w:sz w:val="24"/>
      <w:szCs w:val="24"/>
      <w:u w:val="none"/>
      <w:vertAlign w:val="baseline"/>
    </w:rPr>
  </w:style>
  <w:style w:type="character" w:customStyle="1" w:styleId="WW8Num28z0">
    <w:name w:val="WW8Num28z0"/>
    <w:rPr>
      <w:rFonts w:ascii="Calibri" w:hAnsi="Calibri" w:cs="Calibri"/>
      <w:b w:val="0"/>
      <w:i w:val="0"/>
      <w:strike w:val="0"/>
      <w:dstrike w:val="0"/>
      <w:color w:val="000000"/>
      <w:position w:val="0"/>
      <w:sz w:val="24"/>
      <w:szCs w:val="24"/>
      <w:u w:val="none"/>
      <w:vertAlign w:val="baseline"/>
    </w:rPr>
  </w:style>
  <w:style w:type="character" w:customStyle="1" w:styleId="WW8Num2z1">
    <w:name w:val="WW8Num2z1"/>
    <w:rPr>
      <w:rFonts w:ascii="Calibri" w:eastAsia="Calibri" w:hAnsi="Calibri" w:cs="Calibri"/>
      <w:b w:val="0"/>
      <w:i w:val="0"/>
      <w:strike w:val="0"/>
      <w:dstrike w:val="0"/>
      <w:color w:val="000000"/>
      <w:position w:val="0"/>
      <w:sz w:val="24"/>
      <w:szCs w:val="24"/>
      <w:u w:val="none"/>
      <w:vertAlign w:val="baseline"/>
    </w:rPr>
  </w:style>
  <w:style w:type="character" w:customStyle="1" w:styleId="WW8Num7z1">
    <w:name w:val="WW8Num7z1"/>
    <w:rPr>
      <w:rFonts w:ascii="Calibri" w:eastAsia="Calibri" w:hAnsi="Calibri" w:cs="Calibri"/>
      <w:b w:val="0"/>
      <w:i w:val="0"/>
      <w:strike w:val="0"/>
      <w:dstrike w:val="0"/>
      <w:color w:val="000000"/>
      <w:position w:val="0"/>
      <w:sz w:val="24"/>
      <w:szCs w:val="24"/>
      <w:u w:val="none"/>
      <w:vertAlign w:val="baseline"/>
    </w:rPr>
  </w:style>
  <w:style w:type="character" w:customStyle="1" w:styleId="WW8Num10z1">
    <w:name w:val="WW8Num10z1"/>
    <w:rPr>
      <w:rFonts w:ascii="Calibri" w:eastAsia="Calibri" w:hAnsi="Calibri" w:cs="Calibri"/>
      <w:b w:val="0"/>
      <w:i w:val="0"/>
      <w:strike w:val="0"/>
      <w:dstrike w:val="0"/>
      <w:color w:val="000000"/>
      <w:position w:val="0"/>
      <w:sz w:val="24"/>
      <w:szCs w:val="24"/>
      <w:u w:val="none"/>
      <w:vertAlign w:val="baseline"/>
    </w:rPr>
  </w:style>
  <w:style w:type="character" w:customStyle="1" w:styleId="WW8Num15z1">
    <w:name w:val="WW8Num15z1"/>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18z1">
    <w:name w:val="WW8Num18z1"/>
    <w:rPr>
      <w:rFonts w:ascii="Calibri" w:eastAsia="Calibri" w:hAnsi="Calibri" w:cs="Calibri"/>
      <w:b w:val="0"/>
      <w:i w:val="0"/>
      <w:strike w:val="0"/>
      <w:dstrike w:val="0"/>
      <w:color w:val="000000"/>
      <w:position w:val="0"/>
      <w:sz w:val="24"/>
      <w:szCs w:val="24"/>
      <w:u w:val="none"/>
      <w:vertAlign w:val="baseline"/>
    </w:rPr>
  </w:style>
  <w:style w:type="character" w:customStyle="1" w:styleId="WW8Num21z1">
    <w:name w:val="WW8Num21z1"/>
    <w:rPr>
      <w:rFonts w:ascii="Calibri" w:eastAsia="Calibri" w:hAnsi="Calibri" w:cs="Calibri"/>
      <w:b w:val="0"/>
      <w:i w:val="0"/>
      <w:strike w:val="0"/>
      <w:dstrike w:val="0"/>
      <w:color w:val="000000"/>
      <w:position w:val="0"/>
      <w:sz w:val="24"/>
      <w:szCs w:val="24"/>
      <w:u w:val="none"/>
      <w:vertAlign w:val="baseline"/>
    </w:rPr>
  </w:style>
  <w:style w:type="character" w:customStyle="1" w:styleId="WW8Num25z1">
    <w:name w:val="WW8Num25z1"/>
    <w:rPr>
      <w:rFonts w:ascii="Calibri" w:eastAsia="Calibri" w:hAnsi="Calibri" w:cs="Calibri"/>
      <w:b w:val="0"/>
      <w:i w:val="0"/>
      <w:strike w:val="0"/>
      <w:dstrike w:val="0"/>
      <w:color w:val="000000"/>
      <w:position w:val="0"/>
      <w:sz w:val="24"/>
      <w:szCs w:val="24"/>
      <w:u w:val="none"/>
      <w:vertAlign w:val="baseline"/>
    </w:rPr>
  </w:style>
  <w:style w:type="character" w:customStyle="1" w:styleId="Domylnaczcionkaakapitu1">
    <w:name w:val="Domyślna czcionka akapitu1"/>
  </w:style>
  <w:style w:type="character" w:customStyle="1" w:styleId="Nagwek2Znak">
    <w:name w:val="Nagłówek 2 Znak"/>
    <w:rPr>
      <w:rFonts w:ascii="Calibri" w:eastAsia="Calibri" w:hAnsi="Calibri" w:cs="Calibri"/>
      <w:b/>
      <w:color w:val="000000"/>
      <w:sz w:val="24"/>
    </w:rPr>
  </w:style>
  <w:style w:type="character" w:customStyle="1" w:styleId="Nagwek1Znak">
    <w:name w:val="Nagłówek 1 Znak"/>
    <w:rPr>
      <w:rFonts w:ascii="Calibri" w:eastAsia="Calibri" w:hAnsi="Calibri" w:cs="Calibri"/>
      <w:b/>
      <w:color w:val="000000"/>
      <w:sz w:val="32"/>
    </w:rPr>
  </w:style>
  <w:style w:type="character" w:customStyle="1" w:styleId="markedcontent">
    <w:name w:val="markedcontent"/>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ListLabel1">
    <w:name w:val="ListLabel 1"/>
    <w:rPr>
      <w:rFonts w:eastAsia="Calibri" w:cs="Calibri"/>
      <w:b/>
      <w:bCs/>
      <w:i w:val="0"/>
      <w:strike w:val="0"/>
      <w:dstrike w:val="0"/>
      <w:color w:val="000000"/>
      <w:position w:val="0"/>
      <w:sz w:val="24"/>
      <w:szCs w:val="24"/>
      <w:u w:val="none"/>
      <w:vertAlign w:val="baseline"/>
    </w:rPr>
  </w:style>
  <w:style w:type="character" w:customStyle="1" w:styleId="ListLabel2">
    <w:name w:val="ListLabel 2"/>
    <w:rPr>
      <w:rFonts w:eastAsia="Calibri" w:cs="Calibri"/>
      <w:b w:val="0"/>
      <w:i w:val="0"/>
      <w:strike w:val="0"/>
      <w:dstrike w:val="0"/>
      <w:color w:val="000000"/>
      <w:position w:val="0"/>
      <w:sz w:val="24"/>
      <w:szCs w:val="24"/>
      <w:u w:val="none"/>
      <w:vertAlign w:val="baseline"/>
    </w:rPr>
  </w:style>
  <w:style w:type="character" w:customStyle="1" w:styleId="ListLabel3">
    <w:name w:val="ListLabel 3"/>
    <w:rPr>
      <w:rFonts w:cs="Calibri"/>
      <w:b w:val="0"/>
      <w:i w:val="0"/>
      <w:strike w:val="0"/>
      <w:dstrike w:val="0"/>
      <w:color w:val="000000"/>
      <w:position w:val="0"/>
      <w:sz w:val="24"/>
      <w:szCs w:val="24"/>
      <w:u w:val="none"/>
      <w:vertAlign w:val="baseline"/>
    </w:rPr>
  </w:style>
  <w:style w:type="character" w:customStyle="1" w:styleId="ListLabel4">
    <w:name w:val="ListLabel 4"/>
    <w:rPr>
      <w:rFonts w:cs="Calibri"/>
      <w:b/>
      <w:bCs/>
      <w:i w:val="0"/>
      <w:strike w:val="0"/>
      <w:dstrike w:val="0"/>
      <w:color w:val="000000"/>
      <w:position w:val="0"/>
      <w:sz w:val="24"/>
      <w:szCs w:val="24"/>
      <w:u w:val="none"/>
      <w:vertAlign w:val="baseline"/>
    </w:rPr>
  </w:style>
  <w:style w:type="character" w:customStyle="1" w:styleId="ListLabel5">
    <w:name w:val="ListLabel 5"/>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Pr>
      <w:rFonts w:eastAsia="Calibri" w:cs="Calibri"/>
    </w:rPr>
  </w:style>
  <w:style w:type="character" w:customStyle="1" w:styleId="ListLabel7">
    <w:name w:val="ListLabel 7"/>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8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301">
    <w:name w:val="WWNum301"/>
    <w:basedOn w:val="Bezlisty"/>
    <w:rsid w:val="00C9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5958</Words>
  <Characters>35749</Characters>
  <Application>Microsoft Office Word</Application>
  <DocSecurity>0</DocSecurity>
  <Lines>297</Lines>
  <Paragraphs>83</Paragraphs>
  <ScaleCrop>false</ScaleCrop>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Bartłomiej Kardas</cp:lastModifiedBy>
  <cp:revision>20</cp:revision>
  <cp:lastPrinted>2023-08-17T10:46:00Z</cp:lastPrinted>
  <dcterms:created xsi:type="dcterms:W3CDTF">2024-02-08T08:00:00Z</dcterms:created>
  <dcterms:modified xsi:type="dcterms:W3CDTF">2024-02-27T07:41:00Z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