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D652" w14:textId="09D207E3" w:rsidR="007B2E59" w:rsidRPr="007B2E59" w:rsidRDefault="007B2E59" w:rsidP="007B2E59">
      <w:pPr>
        <w:spacing w:line="276" w:lineRule="auto"/>
        <w:jc w:val="center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b/>
          <w:bCs/>
          <w:sz w:val="20"/>
        </w:rPr>
        <w:t>Projekt Umowy nr CPR-DKP-BU31/2023 - część I/*II*</w:t>
      </w:r>
      <w:r w:rsidRPr="007B2E59">
        <w:rPr>
          <w:rStyle w:val="Odwoanieprzypisudolnego"/>
          <w:rFonts w:ascii="Tahoma" w:hAnsi="Tahoma" w:cs="Tahoma"/>
          <w:b/>
          <w:bCs/>
          <w:sz w:val="20"/>
        </w:rPr>
        <w:footnoteReference w:id="1"/>
      </w:r>
      <w:r w:rsidRPr="007B2E59">
        <w:rPr>
          <w:rFonts w:ascii="Tahoma" w:hAnsi="Tahoma" w:cs="Tahoma"/>
          <w:sz w:val="20"/>
        </w:rPr>
        <w:t>,</w:t>
      </w:r>
    </w:p>
    <w:p w14:paraId="2FE5D02C" w14:textId="77777777" w:rsidR="007B2E59" w:rsidRPr="007B2E59" w:rsidRDefault="007B2E59" w:rsidP="007B2E59">
      <w:pPr>
        <w:spacing w:line="276" w:lineRule="auto"/>
        <w:jc w:val="center"/>
        <w:rPr>
          <w:rFonts w:ascii="Tahoma" w:hAnsi="Tahoma" w:cs="Tahoma"/>
          <w:bCs/>
          <w:sz w:val="20"/>
        </w:rPr>
      </w:pPr>
      <w:r w:rsidRPr="007B2E59">
        <w:rPr>
          <w:rFonts w:ascii="Tahoma" w:hAnsi="Tahoma" w:cs="Tahoma"/>
          <w:bCs/>
          <w:sz w:val="20"/>
        </w:rPr>
        <w:t>zwany dalej „Umową”</w:t>
      </w:r>
    </w:p>
    <w:p w14:paraId="46EF30C2" w14:textId="77777777" w:rsidR="007B2E59" w:rsidRPr="007B2E59" w:rsidRDefault="007B2E59" w:rsidP="007B2E59">
      <w:pPr>
        <w:spacing w:line="276" w:lineRule="auto"/>
        <w:ind w:left="7" w:hanging="8"/>
        <w:rPr>
          <w:rFonts w:ascii="Tahoma" w:eastAsia="Tahoma" w:hAnsi="Tahoma" w:cs="Tahoma"/>
          <w:color w:val="000000"/>
          <w:sz w:val="20"/>
          <w:lang w:eastAsia="pl-PL"/>
        </w:rPr>
      </w:pPr>
      <w:r w:rsidRPr="007B2E59">
        <w:rPr>
          <w:rFonts w:ascii="Tahoma" w:eastAsia="Tahoma" w:hAnsi="Tahoma" w:cs="Tahoma"/>
          <w:color w:val="000000"/>
          <w:sz w:val="20"/>
          <w:lang w:eastAsia="pl-PL"/>
        </w:rPr>
        <w:t xml:space="preserve">zawarta w dniu ………………… r. pomiędzy: </w:t>
      </w:r>
    </w:p>
    <w:p w14:paraId="612E6C80" w14:textId="77777777" w:rsidR="007B2E59" w:rsidRPr="007B2E59" w:rsidRDefault="007B2E59" w:rsidP="007B2E59">
      <w:pPr>
        <w:spacing w:line="276" w:lineRule="auto"/>
        <w:ind w:left="9" w:hanging="10"/>
        <w:rPr>
          <w:rFonts w:ascii="Tahoma" w:eastAsia="Tahoma" w:hAnsi="Tahoma" w:cs="Tahoma"/>
          <w:color w:val="000000"/>
          <w:sz w:val="20"/>
          <w:lang w:eastAsia="pl-PL"/>
        </w:rPr>
      </w:pPr>
      <w:r w:rsidRPr="007B2E59">
        <w:rPr>
          <w:rFonts w:ascii="Tahoma" w:eastAsia="Tahoma" w:hAnsi="Tahoma" w:cs="Tahoma"/>
          <w:b/>
          <w:bCs/>
          <w:color w:val="000000" w:themeColor="text1"/>
          <w:sz w:val="20"/>
          <w:lang w:eastAsia="pl-PL"/>
        </w:rPr>
        <w:t>Politechniką Warszawską – Centrum Projektów Rozwojowych</w:t>
      </w:r>
      <w:r w:rsidRPr="007B2E59">
        <w:rPr>
          <w:rFonts w:ascii="Tahoma" w:eastAsia="Tahoma" w:hAnsi="Tahoma" w:cs="Tahoma"/>
          <w:color w:val="000000" w:themeColor="text1"/>
          <w:sz w:val="20"/>
          <w:lang w:eastAsia="pl-PL"/>
        </w:rPr>
        <w:t>, NIP: 5250005834, REGON: 000001554, adres: ul. Rektorska 4, 00-614 Warszawa, zwanym dalej „</w:t>
      </w:r>
      <w:r w:rsidRPr="007B2E59">
        <w:rPr>
          <w:rFonts w:ascii="Tahoma" w:eastAsia="Tahoma" w:hAnsi="Tahoma" w:cs="Tahoma"/>
          <w:b/>
          <w:bCs/>
          <w:color w:val="000000" w:themeColor="text1"/>
          <w:sz w:val="20"/>
          <w:lang w:eastAsia="pl-PL"/>
        </w:rPr>
        <w:t>Zamawiającym</w:t>
      </w:r>
      <w:r w:rsidRPr="007B2E59">
        <w:rPr>
          <w:rFonts w:ascii="Tahoma" w:eastAsia="Tahoma" w:hAnsi="Tahoma" w:cs="Tahoma"/>
          <w:color w:val="000000" w:themeColor="text1"/>
          <w:sz w:val="20"/>
          <w:lang w:eastAsia="pl-PL"/>
        </w:rPr>
        <w:t>”, reprezentowanym przez p. Annę Rogowską – Dyrektora, na podstawie pełnomocnictwa udzielonego przez Rektora Politechniki Warszawskiej, prof. dr. hab. inż. Krzysztofa Zarembę,</w:t>
      </w:r>
    </w:p>
    <w:p w14:paraId="4D05452A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a</w:t>
      </w:r>
    </w:p>
    <w:p w14:paraId="5E3B2DDA" w14:textId="77777777" w:rsidR="007B2E59" w:rsidRPr="007B2E59" w:rsidRDefault="007B2E59" w:rsidP="007B2E59">
      <w:pPr>
        <w:spacing w:line="276" w:lineRule="auto"/>
        <w:rPr>
          <w:rFonts w:ascii="Tahoma" w:hAnsi="Tahoma" w:cs="Tahoma"/>
          <w:b/>
          <w:i/>
          <w:sz w:val="20"/>
        </w:rPr>
      </w:pPr>
      <w:r w:rsidRPr="007B2E59">
        <w:rPr>
          <w:rFonts w:ascii="Tahoma" w:hAnsi="Tahoma" w:cs="Tahoma"/>
          <w:b/>
          <w:i/>
          <w:sz w:val="20"/>
        </w:rPr>
        <w:t>[w przypadku spółek handlowych]</w:t>
      </w:r>
    </w:p>
    <w:p w14:paraId="1F5AFCFB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………………………… z siedzibą w ………………………… (……-………), ul. …………………………, wpisaną do rejestru przedsiębiorców pod nr KRS: …………………………, NIP: …………………………, REGON: …………………………, zwaną dalej „</w:t>
      </w:r>
      <w:r w:rsidRPr="007B2E59">
        <w:rPr>
          <w:rFonts w:ascii="Tahoma" w:hAnsi="Tahoma" w:cs="Tahoma"/>
          <w:b/>
          <w:sz w:val="20"/>
        </w:rPr>
        <w:t>Wykonawcą</w:t>
      </w:r>
      <w:r w:rsidRPr="007B2E59">
        <w:rPr>
          <w:rFonts w:ascii="Tahoma" w:hAnsi="Tahoma" w:cs="Tahoma"/>
          <w:sz w:val="20"/>
        </w:rPr>
        <w:t>”, reprezentowaną przez …………………………, …………………………, uprawnionego do samodzielnej reprezentacji spółki,</w:t>
      </w:r>
    </w:p>
    <w:p w14:paraId="00A7FB89" w14:textId="77777777" w:rsidR="007B2E59" w:rsidRPr="007B2E59" w:rsidRDefault="007B2E59" w:rsidP="007B2E59">
      <w:pPr>
        <w:spacing w:line="276" w:lineRule="auto"/>
        <w:rPr>
          <w:rFonts w:ascii="Tahoma" w:hAnsi="Tahoma" w:cs="Tahoma"/>
          <w:b/>
          <w:i/>
          <w:sz w:val="20"/>
        </w:rPr>
      </w:pPr>
      <w:r w:rsidRPr="007B2E59">
        <w:rPr>
          <w:rFonts w:ascii="Tahoma" w:hAnsi="Tahoma" w:cs="Tahoma"/>
          <w:b/>
          <w:i/>
          <w:sz w:val="20"/>
        </w:rPr>
        <w:t>[w przypadku osób prowadzących działalność gospodarczą]</w:t>
      </w:r>
    </w:p>
    <w:p w14:paraId="47695BC9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…………………………….. prowadzącym działalność gospodarczą pod firmą ………………………………, na podstawie wpisu do Centralnej Ewidencji i Informacji o Działalności Gospodarczej Rzeczypospolitej Polskiej, z adresem głównego miejsca wykonywania działalności w ………………… (……-………), ul. ………………………………………, NIP: …………………………, REGON: …………………………, zwanym dalej „</w:t>
      </w:r>
      <w:r w:rsidRPr="007B2E59">
        <w:rPr>
          <w:rFonts w:ascii="Tahoma" w:hAnsi="Tahoma" w:cs="Tahoma"/>
          <w:b/>
          <w:sz w:val="20"/>
        </w:rPr>
        <w:t>Wykonawcą</w:t>
      </w:r>
      <w:r w:rsidRPr="007B2E59">
        <w:rPr>
          <w:rFonts w:ascii="Tahoma" w:hAnsi="Tahoma" w:cs="Tahoma"/>
          <w:sz w:val="20"/>
        </w:rPr>
        <w:t>”, zastępowanym przez pełnomocnika, …………………………, na mocy pełnomocnictwa/upoważnienia nr ………………………… z dnia ………………………… r.</w:t>
      </w:r>
    </w:p>
    <w:p w14:paraId="2FF2FD85" w14:textId="77777777" w:rsidR="007B2E59" w:rsidRPr="007B2E59" w:rsidRDefault="007B2E59" w:rsidP="007B2E59">
      <w:pPr>
        <w:spacing w:line="276" w:lineRule="auto"/>
        <w:rPr>
          <w:rFonts w:ascii="Tahoma" w:hAnsi="Tahoma" w:cs="Tahoma"/>
          <w:b/>
          <w:i/>
          <w:sz w:val="20"/>
        </w:rPr>
      </w:pPr>
      <w:r w:rsidRPr="007B2E59">
        <w:rPr>
          <w:rFonts w:ascii="Tahoma" w:hAnsi="Tahoma" w:cs="Tahoma"/>
          <w:b/>
          <w:i/>
          <w:sz w:val="20"/>
        </w:rPr>
        <w:t>[w przypadku spółek cywilnych]</w:t>
      </w:r>
    </w:p>
    <w:p w14:paraId="17F4B1E8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…………………………….. prowadzącym działalność gospodarczą pod firmą ………………………………, na podstawie wpisu do Centralnej Ewidencji i Informacji o Działalności Gospodarczej Rzeczypospolitej Polskiej,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2159DBE9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i</w:t>
      </w:r>
    </w:p>
    <w:p w14:paraId="0F565031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…………………………….. prowadzącym działalność gospodarczą pod firmą ………………………………, na podstawie wpisu do Centralnej Ewidencji i Informacji o Działalności Gospodarczej Rzeczypospolitej Polskiej,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7D4F1368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lastRenderedPageBreak/>
        <w:t>działającymi łącznie jako wspólnicy spółki cywilnej pod firmą ……………………………, z siedzibą w ………………………… (……-………), ul. …………………………, NIP: ………………………………………, REGON: ………………………………………, zwanymi dalej „</w:t>
      </w:r>
      <w:r w:rsidRPr="007B2E59">
        <w:rPr>
          <w:rFonts w:ascii="Tahoma" w:hAnsi="Tahoma" w:cs="Tahoma"/>
          <w:b/>
          <w:sz w:val="20"/>
        </w:rPr>
        <w:t>Wykonawcą</w:t>
      </w:r>
      <w:r w:rsidRPr="007B2E59">
        <w:rPr>
          <w:rFonts w:ascii="Tahoma" w:hAnsi="Tahoma" w:cs="Tahoma"/>
          <w:sz w:val="20"/>
        </w:rPr>
        <w:t>”</w:t>
      </w:r>
    </w:p>
    <w:p w14:paraId="5DA8720B" w14:textId="77777777" w:rsidR="007B2E59" w:rsidRPr="007B2E59" w:rsidRDefault="007B2E59" w:rsidP="007B2E59">
      <w:pPr>
        <w:spacing w:line="276" w:lineRule="auto"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 xml:space="preserve">łącznie zwanymi dalej </w:t>
      </w:r>
      <w:r w:rsidRPr="007B2E59">
        <w:rPr>
          <w:rFonts w:ascii="Tahoma" w:eastAsia="Arial" w:hAnsi="Tahoma" w:cs="Tahoma"/>
          <w:b/>
          <w:sz w:val="20"/>
        </w:rPr>
        <w:t>„Stronami”</w:t>
      </w:r>
      <w:r w:rsidRPr="007B2E59">
        <w:rPr>
          <w:rFonts w:ascii="Tahoma" w:eastAsia="Arial" w:hAnsi="Tahoma" w:cs="Tahoma"/>
          <w:sz w:val="20"/>
        </w:rPr>
        <w:t xml:space="preserve"> </w:t>
      </w:r>
      <w:r w:rsidRPr="007B2E59">
        <w:rPr>
          <w:rFonts w:ascii="Tahoma" w:eastAsia="Calibri" w:hAnsi="Tahoma" w:cs="Tahoma"/>
          <w:sz w:val="20"/>
        </w:rPr>
        <w:t xml:space="preserve">lub każdy z nich z osobna </w:t>
      </w:r>
      <w:r w:rsidRPr="007B2E59">
        <w:rPr>
          <w:rFonts w:ascii="Tahoma" w:eastAsia="Arial" w:hAnsi="Tahoma" w:cs="Tahoma"/>
          <w:b/>
          <w:sz w:val="20"/>
        </w:rPr>
        <w:t>„Stroną”</w:t>
      </w:r>
      <w:r w:rsidRPr="007B2E59">
        <w:rPr>
          <w:rFonts w:ascii="Tahoma" w:eastAsia="Calibri" w:hAnsi="Tahoma" w:cs="Tahoma"/>
          <w:sz w:val="20"/>
        </w:rPr>
        <w:t>.</w:t>
      </w:r>
    </w:p>
    <w:p w14:paraId="222BF42D" w14:textId="77777777" w:rsidR="007B2E59" w:rsidRPr="007B2E59" w:rsidRDefault="007B2E59" w:rsidP="007B2E59">
      <w:pPr>
        <w:spacing w:line="276" w:lineRule="auto"/>
        <w:rPr>
          <w:rFonts w:ascii="Tahoma" w:eastAsia="Calibri" w:hAnsi="Tahoma" w:cs="Tahoma"/>
          <w:sz w:val="20"/>
        </w:rPr>
      </w:pPr>
    </w:p>
    <w:p w14:paraId="0B433692" w14:textId="77777777" w:rsidR="007B2E59" w:rsidRPr="007B2E59" w:rsidRDefault="007B2E59" w:rsidP="007B2E59">
      <w:pPr>
        <w:pStyle w:val="Akapitzlist"/>
        <w:keepNext/>
        <w:numPr>
          <w:ilvl w:val="0"/>
          <w:numId w:val="21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</w:rPr>
        <w:t xml:space="preserve">Podstawa zawarcia </w:t>
      </w:r>
      <w:r w:rsidRPr="007B2E59">
        <w:rPr>
          <w:rFonts w:ascii="Tahoma" w:hAnsi="Tahoma" w:cs="Tahoma"/>
          <w:b/>
          <w:sz w:val="20"/>
          <w:szCs w:val="20"/>
          <w:lang w:val="pl-PL"/>
        </w:rPr>
        <w:t>U</w:t>
      </w:r>
      <w:r w:rsidRPr="007B2E59">
        <w:rPr>
          <w:rFonts w:ascii="Tahoma" w:hAnsi="Tahoma" w:cs="Tahoma"/>
          <w:b/>
          <w:sz w:val="20"/>
          <w:szCs w:val="20"/>
        </w:rPr>
        <w:t>mowy</w:t>
      </w:r>
    </w:p>
    <w:p w14:paraId="2C9138CF" w14:textId="357201AB" w:rsidR="007B2E59" w:rsidRPr="007B2E59" w:rsidRDefault="007B2E59" w:rsidP="007B2E59">
      <w:pPr>
        <w:pStyle w:val="Akapitzlist"/>
        <w:suppressAutoHyphens w:val="0"/>
        <w:spacing w:before="120" w:line="276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7B2E59">
        <w:rPr>
          <w:rFonts w:ascii="Tahoma" w:eastAsia="Calibri" w:hAnsi="Tahoma" w:cs="Tahoma"/>
          <w:sz w:val="20"/>
          <w:szCs w:val="20"/>
          <w:lang w:eastAsia="en-US"/>
        </w:rPr>
        <w:t>Umowa została zawarta w wyniku rozstrzygnięcia postępowania o udzielenie zamówienia publicznego bez stosowania przepisów ustawy z dnia 11 września 2019 r. – Prawo zamówień publicznych, na podstawie Regulaminu udzielania zamówień publicznych Politechniki Warszawskiej</w:t>
      </w:r>
      <w:r w:rsidRPr="007B2E59">
        <w:rPr>
          <w:rFonts w:ascii="Tahoma" w:eastAsia="Calibri" w:hAnsi="Tahoma" w:cs="Tahoma"/>
          <w:sz w:val="20"/>
          <w:szCs w:val="20"/>
          <w:lang w:val="pl-PL" w:eastAsia="en-US"/>
        </w:rPr>
        <w:t xml:space="preserve">, z uwzględnieniem Wytycznych w zakresie kwalifikowalności wydatków w ramach Europejskiego Funduszu Rozwoju Regionalnego, Europejskiego Funduszu Społecznego oraz Funduszu Spójności na lata 2014-2020, </w:t>
      </w:r>
      <w:r>
        <w:rPr>
          <w:rFonts w:ascii="Tahoma" w:eastAsia="Calibri" w:hAnsi="Tahoma" w:cs="Tahoma"/>
          <w:sz w:val="20"/>
          <w:szCs w:val="20"/>
          <w:lang w:val="pl-PL" w:eastAsia="en-US"/>
        </w:rPr>
        <w:br/>
      </w:r>
      <w:r w:rsidRPr="007B2E59">
        <w:rPr>
          <w:rFonts w:ascii="Tahoma" w:eastAsia="Calibri" w:hAnsi="Tahoma" w:cs="Tahoma"/>
          <w:sz w:val="20"/>
          <w:szCs w:val="20"/>
          <w:lang w:val="pl-PL" w:eastAsia="en-US"/>
        </w:rPr>
        <w:t>w szczególności sekcji 6.5.1 Rozeznanie rynku</w:t>
      </w:r>
      <w:r w:rsidRPr="007B2E59">
        <w:rPr>
          <w:rFonts w:ascii="Tahoma" w:hAnsi="Tahoma" w:cs="Tahoma"/>
          <w:sz w:val="20"/>
          <w:szCs w:val="20"/>
          <w:lang w:eastAsia="pl-PL"/>
        </w:rPr>
        <w:t>.</w:t>
      </w:r>
    </w:p>
    <w:p w14:paraId="5A3D38C3" w14:textId="77777777" w:rsidR="007B2E59" w:rsidRPr="007B2E59" w:rsidRDefault="007B2E59" w:rsidP="007B2E59">
      <w:pPr>
        <w:keepNext/>
        <w:spacing w:line="276" w:lineRule="auto"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 xml:space="preserve">Postępowanie było prowadzone za pośrednictwem Platformy zakupowej i można je odnaleźć pod adresem: </w:t>
      </w:r>
      <w:hyperlink r:id="rId8" w:history="1">
        <w:r w:rsidRPr="007B2E59">
          <w:rPr>
            <w:rStyle w:val="Hipercze"/>
            <w:rFonts w:ascii="Tahoma" w:eastAsia="Calibri" w:hAnsi="Tahoma" w:cs="Tahoma"/>
            <w:sz w:val="20"/>
          </w:rPr>
          <w:t>https://platformazakupowa.pl/pn/pw_edu/proceedings</w:t>
        </w:r>
      </w:hyperlink>
      <w:r w:rsidRPr="007B2E59">
        <w:rPr>
          <w:rFonts w:ascii="Tahoma" w:eastAsia="Calibri" w:hAnsi="Tahoma" w:cs="Tahoma"/>
          <w:sz w:val="20"/>
        </w:rPr>
        <w:t xml:space="preserve">. </w:t>
      </w:r>
    </w:p>
    <w:p w14:paraId="79B76954" w14:textId="77777777" w:rsidR="007B2E59" w:rsidRPr="007B2E59" w:rsidRDefault="007B2E59" w:rsidP="007B2E59">
      <w:pPr>
        <w:keepNext/>
        <w:spacing w:line="276" w:lineRule="auto"/>
        <w:rPr>
          <w:rFonts w:ascii="Tahoma" w:eastAsia="Tahoma" w:hAnsi="Tahoma" w:cs="Tahoma"/>
          <w:color w:val="000000"/>
          <w:sz w:val="20"/>
          <w:lang w:eastAsia="pl-PL"/>
        </w:rPr>
      </w:pPr>
    </w:p>
    <w:p w14:paraId="0C50A937" w14:textId="77777777" w:rsidR="007B2E59" w:rsidRPr="007B2E59" w:rsidRDefault="007B2E59" w:rsidP="007B2E59">
      <w:pPr>
        <w:pStyle w:val="Akapitzlist"/>
        <w:numPr>
          <w:ilvl w:val="0"/>
          <w:numId w:val="21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</w:rPr>
        <w:t xml:space="preserve">Przedmiot </w:t>
      </w:r>
      <w:r w:rsidRPr="007B2E59">
        <w:rPr>
          <w:rFonts w:ascii="Tahoma" w:hAnsi="Tahoma" w:cs="Tahoma"/>
          <w:b/>
          <w:sz w:val="20"/>
          <w:szCs w:val="20"/>
          <w:lang w:val="pl-PL"/>
        </w:rPr>
        <w:t>U</w:t>
      </w:r>
      <w:r w:rsidRPr="007B2E59">
        <w:rPr>
          <w:rFonts w:ascii="Tahoma" w:hAnsi="Tahoma" w:cs="Tahoma"/>
          <w:b/>
          <w:sz w:val="20"/>
          <w:szCs w:val="20"/>
        </w:rPr>
        <w:t>mowy</w:t>
      </w:r>
    </w:p>
    <w:p w14:paraId="49D96E87" w14:textId="77777777" w:rsidR="007B2E59" w:rsidRPr="007B2E59" w:rsidRDefault="007B2E59" w:rsidP="007B2E59">
      <w:pPr>
        <w:pStyle w:val="Akapitzlist"/>
        <w:numPr>
          <w:ilvl w:val="0"/>
          <w:numId w:val="22"/>
        </w:numPr>
        <w:suppressAutoHyphens w:val="0"/>
        <w:spacing w:line="276" w:lineRule="auto"/>
        <w:ind w:left="142" w:firstLine="0"/>
        <w:jc w:val="both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</w:rPr>
        <w:t>Część I:</w:t>
      </w:r>
      <w:r w:rsidRPr="007B2E59">
        <w:rPr>
          <w:rFonts w:ascii="Tahoma" w:hAnsi="Tahoma" w:cs="Tahoma"/>
          <w:sz w:val="20"/>
          <w:szCs w:val="20"/>
        </w:rPr>
        <w:t xml:space="preserve"> Przedmiotem zamówienia jest kompleksowa usługa przygotowania i przeprowadzenia integracyjnej gry miejskiej w Warszawie z elementami turystyczno-historycznymi w języku angielskim, dedykowanej dla minimum jednej, maksimum dwóch różnych grup uczestników szkół letnich realizowanych w ramach projektu </w:t>
      </w:r>
      <w:r w:rsidRPr="007B2E59">
        <w:rPr>
          <w:rFonts w:ascii="Tahoma" w:hAnsi="Tahoma" w:cs="Tahoma"/>
          <w:i/>
          <w:sz w:val="20"/>
          <w:szCs w:val="20"/>
        </w:rPr>
        <w:t>“Międzynarodowe szkoły letnie Politechniki Warszawskiej”</w:t>
      </w:r>
      <w:r w:rsidRPr="007B2E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/*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5C269D59" w14:textId="388B0F5F" w:rsidR="007B2E59" w:rsidRPr="007B2E59" w:rsidRDefault="007B2E59" w:rsidP="007B2E59">
      <w:pPr>
        <w:pStyle w:val="Akapitzlist"/>
        <w:suppressAutoHyphens w:val="0"/>
        <w:spacing w:line="276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</w:rPr>
        <w:t>Część II:</w:t>
      </w:r>
      <w:r w:rsidRPr="007B2E59">
        <w:rPr>
          <w:rFonts w:ascii="Tahoma" w:hAnsi="Tahoma" w:cs="Tahoma"/>
          <w:b/>
          <w:sz w:val="20"/>
          <w:lang w:val="pl-PL"/>
        </w:rPr>
        <w:t xml:space="preserve"> </w:t>
      </w:r>
      <w:r w:rsidRPr="007B2E59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Przedmiotem zamówienia jest kompleksowa usługa organizacji i przeprowadzenia w języku angielskim na potrzeby uczestników Projektu </w:t>
      </w:r>
      <w:r w:rsidRPr="007B2E59">
        <w:rPr>
          <w:rStyle w:val="normaltextrun"/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„Międzynarodowe szkoły letnie Politechniki Warszawskiej” </w:t>
      </w:r>
      <w:r w:rsidRPr="007B2E59">
        <w:rPr>
          <w:rStyle w:val="normaltextrun"/>
          <w:rFonts w:ascii="Tahoma" w:hAnsi="Tahoma" w:cs="Tahoma"/>
          <w:iCs w:val="0"/>
          <w:color w:val="000000"/>
          <w:sz w:val="20"/>
          <w:szCs w:val="20"/>
          <w:shd w:val="clear" w:color="auto" w:fill="FFFFFF"/>
        </w:rPr>
        <w:t>minimum jednej,</w:t>
      </w:r>
      <w:r w:rsidRPr="007B2E59">
        <w:rPr>
          <w:rStyle w:val="normaltextrun"/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Pr="007B2E59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maksymalnie trzech wycieczek turystycznych po Warszawie obejmujących transport uczestników retro pojazdem oraz zwiedzanie najważniejszych atrakcji turystycznych Warszawy pod opieką wykwalifikowanego przewodnika turystycznego.</w:t>
      </w:r>
      <w:r w:rsidRPr="007B2E59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/*</w:t>
      </w:r>
    </w:p>
    <w:p w14:paraId="506F441C" w14:textId="2BD87A29" w:rsidR="007B2E59" w:rsidRPr="007B2E59" w:rsidRDefault="007B2E59" w:rsidP="007B2E59">
      <w:pPr>
        <w:pStyle w:val="Akapitzlist"/>
        <w:numPr>
          <w:ilvl w:val="0"/>
          <w:numId w:val="22"/>
        </w:numPr>
        <w:suppressAutoHyphens w:val="0"/>
        <w:spacing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  <w:lang w:val="pl-PL"/>
        </w:rPr>
        <w:t xml:space="preserve">Przedmiot zamówienia należy zrealizować </w:t>
      </w:r>
      <w:r w:rsidRPr="007B2E59">
        <w:rPr>
          <w:rFonts w:ascii="Tahoma" w:hAnsi="Tahoma" w:cs="Tahoma"/>
          <w:sz w:val="20"/>
          <w:szCs w:val="20"/>
        </w:rPr>
        <w:t xml:space="preserve">zgodnie z Opisem przedmiotu zamówienia stanowiącym </w:t>
      </w:r>
      <w:r w:rsidRPr="007B2E59">
        <w:rPr>
          <w:rFonts w:ascii="Tahoma" w:hAnsi="Tahoma" w:cs="Tahoma"/>
          <w:b/>
          <w:sz w:val="20"/>
          <w:szCs w:val="20"/>
        </w:rPr>
        <w:t>załącznik nr 1</w:t>
      </w:r>
      <w:r w:rsidRPr="007B2E59">
        <w:rPr>
          <w:rFonts w:ascii="Tahoma" w:hAnsi="Tahoma" w:cs="Tahoma"/>
          <w:sz w:val="20"/>
          <w:szCs w:val="20"/>
        </w:rPr>
        <w:t xml:space="preserve"> do Umowy (dalej „OPZ”), na warunkach określonych w Umowie oraz </w:t>
      </w:r>
      <w:r>
        <w:rPr>
          <w:rFonts w:ascii="Tahoma" w:hAnsi="Tahoma" w:cs="Tahoma"/>
          <w:sz w:val="20"/>
          <w:szCs w:val="20"/>
        </w:rPr>
        <w:br/>
      </w:r>
      <w:r w:rsidRPr="007B2E59">
        <w:rPr>
          <w:rFonts w:ascii="Tahoma" w:hAnsi="Tahoma" w:cs="Tahoma"/>
          <w:sz w:val="20"/>
          <w:szCs w:val="20"/>
        </w:rPr>
        <w:t xml:space="preserve">w Formularzu oferty Wykonawcy, stanowiącym </w:t>
      </w:r>
      <w:r w:rsidRPr="007B2E59">
        <w:rPr>
          <w:rFonts w:ascii="Tahoma" w:hAnsi="Tahoma" w:cs="Tahoma"/>
          <w:b/>
          <w:sz w:val="20"/>
          <w:szCs w:val="20"/>
        </w:rPr>
        <w:t>załącznik nr 2</w:t>
      </w:r>
      <w:r w:rsidRPr="007B2E59">
        <w:rPr>
          <w:rFonts w:ascii="Tahoma" w:hAnsi="Tahoma" w:cs="Tahoma"/>
          <w:sz w:val="20"/>
          <w:szCs w:val="20"/>
        </w:rPr>
        <w:t xml:space="preserve"> do Umowy (dalej „Oferta”).</w:t>
      </w:r>
    </w:p>
    <w:p w14:paraId="5794CBC6" w14:textId="77777777" w:rsidR="007B2E59" w:rsidRPr="007B2E59" w:rsidRDefault="007B2E59" w:rsidP="007B2E59">
      <w:pPr>
        <w:pStyle w:val="Akapitzlist"/>
        <w:numPr>
          <w:ilvl w:val="0"/>
          <w:numId w:val="22"/>
        </w:numPr>
        <w:suppressAutoHyphens w:val="0"/>
        <w:spacing w:line="276" w:lineRule="auto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Przedmiot zamówienia jest współfinansowany przez Unię Europejską ze środków Europejskiego Funduszu Społecznego w ramach Programu Operacyjnego Wiedza Edukacja, Oś priorytetowa III Szkolnictwo Wyższe dla gospodarki i rozwoju, Działanie 3.3 Umiędzynarodowienie polskiego szkolnictwa wyższego. Projekt „Międzynarodowe szkoły letnie Politechniki Warszawskiej” realizowany w ramach programu „SPINAKER – intensywne międzynarodowe programy kształcenia” (umowa nr PPI/SPI/2020/00076/U/00001 z dnia 07.07.2021) finansowany z projektu pozakonkursowego nr POWR.03.03.00-00-PN16/18 pt. „Wsparcie zdolności instytucjonalnej polskich uczelni poprzez tworzenie i realizację międzynarodowych programów studiów”.</w:t>
      </w:r>
    </w:p>
    <w:p w14:paraId="025A5076" w14:textId="77777777" w:rsidR="007B2E59" w:rsidRPr="007B2E59" w:rsidRDefault="007B2E59" w:rsidP="007B2E59">
      <w:pPr>
        <w:pStyle w:val="Akapitzlist"/>
        <w:suppressAutoHyphens w:val="0"/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5DCD7710" w14:textId="77777777" w:rsidR="007B2E59" w:rsidRPr="007B2E59" w:rsidRDefault="007B2E59" w:rsidP="007B2E5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  <w:lang w:val="pl-PL"/>
        </w:rPr>
        <w:t>Okres realizacji U</w:t>
      </w:r>
      <w:r w:rsidRPr="007B2E59">
        <w:rPr>
          <w:rFonts w:ascii="Tahoma" w:hAnsi="Tahoma" w:cs="Tahoma"/>
          <w:b/>
          <w:sz w:val="20"/>
          <w:szCs w:val="20"/>
        </w:rPr>
        <w:t>mowy</w:t>
      </w:r>
    </w:p>
    <w:p w14:paraId="2E5D837F" w14:textId="77777777" w:rsidR="007B2E59" w:rsidRPr="007B2E59" w:rsidRDefault="007B2E59" w:rsidP="007B2E59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Wykonawca jest zobowiązany do świadczenia usług, o których mowa w § 2, w tym gier/*wycieczek/* w okresie od dnia zawarcia Umowy do ostatniego dnia trwania Międzynarodowych Szkół Letnich, tj. do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 dnia</w:t>
      </w:r>
      <w:r w:rsidRPr="007B2E59">
        <w:rPr>
          <w:rFonts w:ascii="Tahoma" w:hAnsi="Tahoma" w:cs="Tahoma"/>
          <w:sz w:val="20"/>
          <w:szCs w:val="20"/>
        </w:rPr>
        <w:t xml:space="preserve"> 14.07.2023 r., a pozostałych czynności wymaganych przez OPZ w terminie do 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dnia </w:t>
      </w:r>
      <w:r w:rsidRPr="007B2E59">
        <w:rPr>
          <w:rFonts w:ascii="Tahoma" w:hAnsi="Tahoma" w:cs="Tahoma"/>
          <w:sz w:val="20"/>
          <w:szCs w:val="20"/>
        </w:rPr>
        <w:t>28.07.2023 r.</w:t>
      </w:r>
    </w:p>
    <w:p w14:paraId="548A7215" w14:textId="77777777" w:rsidR="007B2E59" w:rsidRPr="007B2E59" w:rsidRDefault="007B2E59" w:rsidP="007B2E59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  <w:lang w:val="pl-PL"/>
        </w:rPr>
        <w:t>Część I: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B2E59">
        <w:rPr>
          <w:rStyle w:val="normaltextrun"/>
          <w:rFonts w:ascii="Tahoma" w:hAnsi="Tahoma" w:cs="Tahoma"/>
          <w:sz w:val="20"/>
          <w:szCs w:val="20"/>
        </w:rPr>
        <w:t>Planowany termin realizacji gier obejmuje okres 03-14.07.2023 r. a konkretne dni robocze, w których zostaną zrealizowane wycieczki, będą zawierały się w poniższych przedziałach czasowych:</w:t>
      </w:r>
      <w:r w:rsidRPr="007B2E59">
        <w:rPr>
          <w:rStyle w:val="eop"/>
          <w:rFonts w:ascii="Tahoma" w:hAnsi="Tahoma" w:cs="Tahoma"/>
          <w:sz w:val="20"/>
          <w:szCs w:val="20"/>
        </w:rPr>
        <w:t> </w:t>
      </w:r>
    </w:p>
    <w:p w14:paraId="5E476C63" w14:textId="5641D45F" w:rsidR="007B2E59" w:rsidRPr="007B2E59" w:rsidRDefault="007B2E59" w:rsidP="007B2E59">
      <w:pPr>
        <w:pStyle w:val="paragraph"/>
        <w:spacing w:before="0" w:beforeAutospacing="0" w:after="0" w:afterAutospacing="0"/>
        <w:ind w:left="709"/>
        <w:textAlignment w:val="baseline"/>
        <w:rPr>
          <w:rFonts w:ascii="Tahoma" w:hAnsi="Tahoma" w:cs="Tahoma"/>
          <w:sz w:val="20"/>
          <w:szCs w:val="20"/>
        </w:rPr>
      </w:pPr>
      <w:r w:rsidRPr="007B2E59">
        <w:rPr>
          <w:rStyle w:val="normaltextrun"/>
          <w:rFonts w:ascii="Tahoma" w:hAnsi="Tahoma" w:cs="Tahoma"/>
          <w:sz w:val="20"/>
          <w:szCs w:val="20"/>
        </w:rPr>
        <w:t>1) dla grupy 1: 1 dzień w okresie 03-07.07.2023 r. (godziny popołudniowe);</w:t>
      </w:r>
      <w:r w:rsidRPr="007B2E59">
        <w:rPr>
          <w:rStyle w:val="eop"/>
          <w:rFonts w:ascii="Tahoma" w:hAnsi="Tahoma" w:cs="Tahoma"/>
          <w:sz w:val="20"/>
          <w:szCs w:val="20"/>
        </w:rPr>
        <w:t> </w:t>
      </w:r>
    </w:p>
    <w:p w14:paraId="75160D38" w14:textId="55631C4F" w:rsidR="007B2E59" w:rsidRPr="007B2E59" w:rsidRDefault="007B2E59" w:rsidP="007B2E59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B2E59">
        <w:rPr>
          <w:rStyle w:val="normaltextrun"/>
          <w:rFonts w:ascii="Tahoma" w:hAnsi="Tahoma" w:cs="Tahoma"/>
          <w:sz w:val="20"/>
          <w:szCs w:val="20"/>
        </w:rPr>
        <w:t>2) dla grupy 2: 1 dzień w okresie 10-14.07.2023 r. (godziny popołudniowe).</w:t>
      </w:r>
      <w:r w:rsidRPr="007B2E59">
        <w:rPr>
          <w:rStyle w:val="eop"/>
          <w:rFonts w:ascii="Tahoma" w:hAnsi="Tahoma" w:cs="Tahoma"/>
          <w:sz w:val="20"/>
          <w:szCs w:val="20"/>
        </w:rPr>
        <w:t> /*</w:t>
      </w:r>
    </w:p>
    <w:p w14:paraId="2C0F31BF" w14:textId="77777777" w:rsidR="007B2E59" w:rsidRDefault="007B2E59" w:rsidP="007B2E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b/>
          <w:bCs/>
          <w:sz w:val="20"/>
          <w:szCs w:val="20"/>
        </w:rPr>
      </w:pPr>
    </w:p>
    <w:p w14:paraId="068042DB" w14:textId="00A098B6" w:rsidR="007B2E59" w:rsidRPr="007B2E59" w:rsidRDefault="007B2E59" w:rsidP="007B2E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b/>
          <w:bCs/>
          <w:sz w:val="20"/>
          <w:szCs w:val="20"/>
        </w:rPr>
        <w:lastRenderedPageBreak/>
        <w:t>Część II:</w:t>
      </w:r>
      <w:r w:rsidRPr="007B2E59">
        <w:rPr>
          <w:rFonts w:ascii="Tahoma" w:hAnsi="Tahoma" w:cs="Tahoma"/>
          <w:sz w:val="20"/>
          <w:szCs w:val="20"/>
        </w:rPr>
        <w:t xml:space="preserve"> Planowany termin realizacji wycieczek obejmuje okres 03-14.07.2023 r. a konkretne dni robocze, w których zostaną zrealizowane wycieczki, będą zawierały się w poniższych przedziałach czasowych:</w:t>
      </w:r>
    </w:p>
    <w:p w14:paraId="01918110" w14:textId="77777777" w:rsidR="007B2E59" w:rsidRPr="007B2E59" w:rsidRDefault="007B2E59" w:rsidP="007B2E59">
      <w:pPr>
        <w:spacing w:before="0" w:line="276" w:lineRule="auto"/>
        <w:ind w:left="425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1) dla grupy 1: 1 dzień w okresie 03-07.07.2023 r. (godziny popołudniowe) ;</w:t>
      </w:r>
    </w:p>
    <w:p w14:paraId="4610EA73" w14:textId="77777777" w:rsidR="007B2E59" w:rsidRPr="007B2E59" w:rsidRDefault="007B2E59" w:rsidP="007B2E59">
      <w:pPr>
        <w:spacing w:before="0" w:line="276" w:lineRule="auto"/>
        <w:ind w:left="425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2) dla grupy 2: 1 dzień w okresie 03-07.07.2023 r. (godziny popołudniowe);</w:t>
      </w:r>
    </w:p>
    <w:p w14:paraId="11FF1AFE" w14:textId="77777777" w:rsidR="007B2E59" w:rsidRPr="007B2E59" w:rsidRDefault="007B2E59" w:rsidP="007B2E59">
      <w:pPr>
        <w:spacing w:before="0" w:line="276" w:lineRule="auto"/>
        <w:ind w:left="425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3) dla grupy 3: 1 dzień w okresie 10-14.07.2023 r. (godziny popołudniowe)./*</w:t>
      </w:r>
    </w:p>
    <w:p w14:paraId="02BB3FB8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</w:p>
    <w:p w14:paraId="64882738" w14:textId="77777777" w:rsidR="007B2E59" w:rsidRPr="007B2E59" w:rsidRDefault="007B2E59" w:rsidP="007B2E5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56558415" w14:textId="77777777" w:rsidR="007B2E59" w:rsidRPr="007B2E59" w:rsidRDefault="007B2E59" w:rsidP="007B2E59">
      <w:pPr>
        <w:pStyle w:val="Akapitzlist"/>
        <w:keepNext/>
        <w:numPr>
          <w:ilvl w:val="0"/>
          <w:numId w:val="26"/>
        </w:numPr>
        <w:suppressAutoHyphens w:val="0"/>
        <w:spacing w:line="276" w:lineRule="auto"/>
        <w:ind w:left="56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</w:rPr>
        <w:t>Obowiązki i odpowiedzialność Wykonawcy</w:t>
      </w:r>
    </w:p>
    <w:p w14:paraId="29B90A53" w14:textId="77777777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Wykonawca oświadcza, że dysponuje odpowiednim potencjałem kadrowym, finansowym</w:t>
      </w:r>
      <w:r w:rsidRPr="00C23B4D">
        <w:rPr>
          <w:rFonts w:ascii="Tahoma" w:hAnsi="Tahoma" w:cs="Tahoma"/>
          <w:sz w:val="20"/>
          <w:szCs w:val="20"/>
        </w:rPr>
        <w:t xml:space="preserve"> oraz wiedzą i doświadczeniem pozwalającym na należyte wykonanie przedmiotu umowy.</w:t>
      </w:r>
    </w:p>
    <w:p w14:paraId="3ACDCCD2" w14:textId="77777777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Wykonawca skieruje do wykonania usługi: </w:t>
      </w:r>
    </w:p>
    <w:p w14:paraId="043776C0" w14:textId="77777777" w:rsidR="007B2E59" w:rsidRPr="00C23B4D" w:rsidRDefault="007B2E59" w:rsidP="007B2E59">
      <w:pPr>
        <w:pStyle w:val="Akapitzlist"/>
        <w:spacing w:line="276" w:lineRule="auto"/>
        <w:ind w:left="426"/>
        <w:contextualSpacing w:val="0"/>
        <w:jc w:val="both"/>
        <w:rPr>
          <w:rStyle w:val="normaltextrun"/>
          <w:rFonts w:ascii="Calibri" w:hAnsi="Calibri" w:cs="Calibri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1) </w:t>
      </w:r>
      <w:r w:rsidRPr="00C23B4D">
        <w:rPr>
          <w:rFonts w:ascii="Tahoma" w:hAnsi="Tahoma" w:cs="Tahoma"/>
          <w:b/>
          <w:sz w:val="20"/>
          <w:szCs w:val="20"/>
        </w:rPr>
        <w:t xml:space="preserve">p. …………………... do </w:t>
      </w:r>
      <w:r w:rsidRPr="00C23B4D">
        <w:rPr>
          <w:rFonts w:ascii="Tahoma" w:hAnsi="Tahoma" w:cs="Tahoma"/>
          <w:b/>
          <w:sz w:val="20"/>
          <w:szCs w:val="20"/>
          <w:lang w:val="pl-PL"/>
        </w:rPr>
        <w:t>pełnienia funkcji przewodnika</w:t>
      </w:r>
      <w:r w:rsidRPr="00C23B4D">
        <w:rPr>
          <w:rStyle w:val="normaltextrun"/>
          <w:rFonts w:ascii="Calibri" w:hAnsi="Calibri" w:cs="Calibri"/>
          <w:lang w:val="pl-PL"/>
        </w:rPr>
        <w:t>/*</w:t>
      </w:r>
      <w:r>
        <w:rPr>
          <w:rStyle w:val="normaltextrun"/>
          <w:rFonts w:ascii="Calibri" w:hAnsi="Calibri" w:cs="Calibri"/>
          <w:lang w:val="pl-PL"/>
        </w:rPr>
        <w:t>;</w:t>
      </w:r>
    </w:p>
    <w:p w14:paraId="5ED34AC9" w14:textId="77777777" w:rsidR="007B2E59" w:rsidRPr="00C23B4D" w:rsidRDefault="007B2E59" w:rsidP="007B2E59">
      <w:pPr>
        <w:pStyle w:val="Akapitzlist"/>
        <w:spacing w:line="276" w:lineRule="auto"/>
        <w:ind w:left="426"/>
        <w:contextualSpacing w:val="0"/>
        <w:jc w:val="both"/>
        <w:rPr>
          <w:rFonts w:ascii="Calibri" w:hAnsi="Calibri" w:cs="Calibri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2) </w:t>
      </w:r>
      <w:r w:rsidRPr="00C23B4D">
        <w:rPr>
          <w:rFonts w:ascii="Tahoma" w:hAnsi="Tahoma" w:cs="Tahoma"/>
          <w:b/>
          <w:sz w:val="20"/>
          <w:szCs w:val="20"/>
        </w:rPr>
        <w:t xml:space="preserve">p. …………………... do </w:t>
      </w:r>
      <w:r w:rsidRPr="00C23B4D">
        <w:rPr>
          <w:rFonts w:ascii="Tahoma" w:hAnsi="Tahoma" w:cs="Tahoma"/>
          <w:b/>
          <w:sz w:val="20"/>
          <w:szCs w:val="20"/>
          <w:lang w:val="pl-PL"/>
        </w:rPr>
        <w:t>pełnienia funkcji koordynatora gry</w:t>
      </w:r>
      <w:r w:rsidRPr="00C23B4D">
        <w:rPr>
          <w:rStyle w:val="normaltextrun"/>
          <w:rFonts w:ascii="Calibri" w:hAnsi="Calibri" w:cs="Calibri"/>
        </w:rPr>
        <w:t>.</w:t>
      </w:r>
      <w:r w:rsidRPr="00C23B4D">
        <w:rPr>
          <w:rStyle w:val="normaltextrun"/>
          <w:rFonts w:ascii="Calibri" w:hAnsi="Calibri" w:cs="Calibri"/>
          <w:lang w:val="pl-PL"/>
        </w:rPr>
        <w:t>/*</w:t>
      </w:r>
    </w:p>
    <w:p w14:paraId="6AE8F335" w14:textId="72B4CFF1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Zmiana </w:t>
      </w:r>
      <w:r w:rsidRPr="00C23B4D">
        <w:rPr>
          <w:rFonts w:ascii="Tahoma" w:hAnsi="Tahoma" w:cs="Tahoma"/>
          <w:sz w:val="20"/>
          <w:szCs w:val="20"/>
          <w:lang w:val="pl-PL"/>
        </w:rPr>
        <w:t>osoby/</w:t>
      </w:r>
      <w:r w:rsidRPr="00C23B4D">
        <w:rPr>
          <w:rFonts w:ascii="Tahoma" w:hAnsi="Tahoma" w:cs="Tahoma"/>
          <w:sz w:val="20"/>
          <w:szCs w:val="20"/>
        </w:rPr>
        <w:t xml:space="preserve">którejkolwiek </w:t>
      </w:r>
      <w:r w:rsidRPr="00C23B4D">
        <w:rPr>
          <w:rFonts w:ascii="Tahoma" w:hAnsi="Tahoma" w:cs="Tahoma"/>
          <w:sz w:val="20"/>
          <w:szCs w:val="20"/>
          <w:lang w:val="pl-PL"/>
        </w:rPr>
        <w:t xml:space="preserve">z </w:t>
      </w:r>
      <w:proofErr w:type="spellStart"/>
      <w:r w:rsidRPr="00C23B4D">
        <w:rPr>
          <w:rFonts w:ascii="Tahoma" w:hAnsi="Tahoma" w:cs="Tahoma"/>
          <w:sz w:val="20"/>
          <w:szCs w:val="20"/>
        </w:rPr>
        <w:t>os</w:t>
      </w:r>
      <w:r w:rsidRPr="00C23B4D">
        <w:rPr>
          <w:rFonts w:ascii="Tahoma" w:hAnsi="Tahoma" w:cs="Tahoma"/>
          <w:sz w:val="20"/>
          <w:szCs w:val="20"/>
          <w:lang w:val="pl-PL"/>
        </w:rPr>
        <w:t>ó</w:t>
      </w:r>
      <w:proofErr w:type="spellEnd"/>
      <w:r w:rsidRPr="00C23B4D">
        <w:rPr>
          <w:rFonts w:ascii="Tahoma" w:hAnsi="Tahoma" w:cs="Tahoma"/>
          <w:sz w:val="20"/>
          <w:szCs w:val="20"/>
        </w:rPr>
        <w:t xml:space="preserve">b, o której mowa w ust. 2 musi być uzasadniona przez Wykonawcę na piśmie i zaakceptowana przez Zamawiającego. W celu udokumentowania zmiany Wykonawca przedłoży Zamawiającemu oświadczenia i dokumenty dotyczące wiedzy </w:t>
      </w:r>
      <w:r w:rsidR="00227594">
        <w:rPr>
          <w:rFonts w:ascii="Tahoma" w:hAnsi="Tahoma" w:cs="Tahoma"/>
          <w:sz w:val="20"/>
          <w:szCs w:val="20"/>
        </w:rPr>
        <w:br/>
      </w:r>
      <w:r w:rsidRPr="00C23B4D">
        <w:rPr>
          <w:rFonts w:ascii="Tahoma" w:hAnsi="Tahoma" w:cs="Tahoma"/>
          <w:sz w:val="20"/>
          <w:szCs w:val="20"/>
        </w:rPr>
        <w:t xml:space="preserve">i doświadczenia tej osoby opisane w rozdziale </w:t>
      </w:r>
      <w:r>
        <w:rPr>
          <w:rFonts w:ascii="Tahoma" w:hAnsi="Tahoma" w:cs="Tahoma"/>
          <w:sz w:val="20"/>
          <w:szCs w:val="20"/>
          <w:lang w:val="pl-PL"/>
        </w:rPr>
        <w:t>Zapytania ofertowego</w:t>
      </w:r>
      <w:r w:rsidRPr="00C23B4D">
        <w:rPr>
          <w:rFonts w:ascii="Tahoma" w:hAnsi="Tahoma" w:cs="Tahoma"/>
          <w:sz w:val="20"/>
          <w:szCs w:val="20"/>
        </w:rPr>
        <w:t>. Zamawiający zaakceptuje taką zmianę wyłącznie wtedy, gdy Wykonawca wykaże, że kwalifikacje i doświadczenie tej osoby spełniają warunki określone w rozdziale Z</w:t>
      </w:r>
      <w:r>
        <w:rPr>
          <w:rFonts w:ascii="Tahoma" w:hAnsi="Tahoma" w:cs="Tahoma"/>
          <w:sz w:val="20"/>
          <w:szCs w:val="20"/>
          <w:lang w:val="pl-PL"/>
        </w:rPr>
        <w:t>apytaniu ofertowym</w:t>
      </w:r>
      <w:r w:rsidRPr="00C23B4D">
        <w:rPr>
          <w:rFonts w:ascii="Tahoma" w:hAnsi="Tahoma" w:cs="Tahoma"/>
          <w:sz w:val="20"/>
          <w:szCs w:val="20"/>
        </w:rPr>
        <w:t xml:space="preserve"> w stopniu równym lub wyższym niż zastępowana osoba.</w:t>
      </w:r>
    </w:p>
    <w:p w14:paraId="05C73191" w14:textId="77777777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Wykonawca powinien przedłożyć Zamawiającemu propozycję zmiany, o której mowa w ust. 3 nie później niż 5 dni przed terminem zaplanowanego spotkania. Akceptacja powyższej zmiany przez przedstawicieli Stron, wymienionych w § </w:t>
      </w:r>
      <w:r>
        <w:rPr>
          <w:rFonts w:ascii="Tahoma" w:hAnsi="Tahoma" w:cs="Tahoma"/>
          <w:sz w:val="20"/>
          <w:szCs w:val="20"/>
          <w:lang w:val="pl-PL"/>
        </w:rPr>
        <w:t xml:space="preserve">8 </w:t>
      </w:r>
      <w:r w:rsidRPr="00C23B4D">
        <w:rPr>
          <w:rFonts w:ascii="Tahoma" w:hAnsi="Tahoma" w:cs="Tahoma"/>
          <w:sz w:val="20"/>
          <w:szCs w:val="20"/>
        </w:rPr>
        <w:t xml:space="preserve"> ust. 1 nie wymaga aneksu do umowy.</w:t>
      </w:r>
    </w:p>
    <w:p w14:paraId="45C53E26" w14:textId="77777777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Skierowanie, bez akceptacji Zamawiającego, do wykonania przedmiotu umowy innych osób niż wskazanych w ust. 2, lub zmienionych zgodnie z ust. 3 i 4, stanowi podstawę odstąpienia od umowy przez Zamawiającego z winy Wykonawcy. </w:t>
      </w:r>
    </w:p>
    <w:p w14:paraId="3AEE13AB" w14:textId="77777777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>Wykonawca zobowiązuje się wykonać przedmiot umowy z zachowaniem terminów, najwyższą starannością, efektywnością, zgodnie z najlepszą praktyką i wiedzą zawodową oraz zgodnie z obowiązującymi przepisami prawa polskiego i wspólnotowego.</w:t>
      </w:r>
    </w:p>
    <w:p w14:paraId="5A75551F" w14:textId="1D9A3AE0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obowiązków określonych umową, w tym również za szkody wyrządzone przez osoby działające </w:t>
      </w:r>
      <w:r w:rsidR="00227594">
        <w:rPr>
          <w:rFonts w:ascii="Tahoma" w:hAnsi="Tahoma" w:cs="Tahoma"/>
          <w:sz w:val="20"/>
          <w:szCs w:val="20"/>
        </w:rPr>
        <w:br/>
      </w:r>
      <w:r w:rsidRPr="00C23B4D">
        <w:rPr>
          <w:rFonts w:ascii="Tahoma" w:hAnsi="Tahoma" w:cs="Tahoma"/>
          <w:sz w:val="20"/>
          <w:szCs w:val="20"/>
        </w:rPr>
        <w:t>w imieniu lub na rzecz Wykonawcy.</w:t>
      </w:r>
    </w:p>
    <w:p w14:paraId="624F6379" w14:textId="40D173A0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Wykonawca zobowiązuje się do zachowania w tajemnicy wszelkich informacji dotyczących Zamawiającego, o których dowiedział się w związku z wykonywaniem niniejszej umowy </w:t>
      </w:r>
      <w:r w:rsidR="00227594">
        <w:rPr>
          <w:rFonts w:ascii="Tahoma" w:hAnsi="Tahoma" w:cs="Tahoma"/>
          <w:sz w:val="20"/>
          <w:szCs w:val="20"/>
        </w:rPr>
        <w:br/>
      </w:r>
      <w:r w:rsidRPr="00C23B4D">
        <w:rPr>
          <w:rFonts w:ascii="Tahoma" w:hAnsi="Tahoma" w:cs="Tahoma"/>
          <w:sz w:val="20"/>
          <w:szCs w:val="20"/>
        </w:rPr>
        <w:t>– Informacje poufne.</w:t>
      </w:r>
    </w:p>
    <w:p w14:paraId="1AA7F14D" w14:textId="3F95860E" w:rsidR="007B2E59" w:rsidRPr="00C23B4D" w:rsidRDefault="007B2E59" w:rsidP="007B2E59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Za informacje poufne, o których mowa w ust. 8 uważa się wszelkie informacje dotyczące Zamawiającego, niezależnie od formy i sposobu ich wyrażenia oraz stopnia ich opracowania, pozyskane przez Wykonawcę w związku z realizacją niniejszej umowy. Informacją poufną są </w:t>
      </w:r>
      <w:r w:rsidR="00227594">
        <w:rPr>
          <w:rFonts w:ascii="Tahoma" w:hAnsi="Tahoma" w:cs="Tahoma"/>
          <w:sz w:val="20"/>
          <w:szCs w:val="20"/>
        </w:rPr>
        <w:br/>
      </w:r>
      <w:r w:rsidRPr="00C23B4D">
        <w:rPr>
          <w:rFonts w:ascii="Tahoma" w:hAnsi="Tahoma" w:cs="Tahoma"/>
          <w:sz w:val="20"/>
          <w:szCs w:val="20"/>
        </w:rPr>
        <w:t xml:space="preserve">w szczególności wszelkie informacje, technologie prawnie zastrzeżone, w tym know-how, patenty, licencje, prawa autorskie, a także informacje dotyczące działalności kontrahentów </w:t>
      </w:r>
      <w:r w:rsidR="00227594">
        <w:rPr>
          <w:rFonts w:ascii="Tahoma" w:hAnsi="Tahoma" w:cs="Tahoma"/>
          <w:sz w:val="20"/>
          <w:szCs w:val="20"/>
        </w:rPr>
        <w:br/>
      </w:r>
      <w:r w:rsidRPr="00C23B4D">
        <w:rPr>
          <w:rFonts w:ascii="Tahoma" w:hAnsi="Tahoma" w:cs="Tahoma"/>
          <w:sz w:val="20"/>
          <w:szCs w:val="20"/>
        </w:rPr>
        <w:t>i współpracowników Zamawiającego.</w:t>
      </w:r>
    </w:p>
    <w:p w14:paraId="37E0D05E" w14:textId="77777777" w:rsidR="007B2E59" w:rsidRPr="00C23B4D" w:rsidRDefault="007B2E59" w:rsidP="007B2E59">
      <w:pPr>
        <w:pStyle w:val="Akapitzlist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6A6853B" w14:textId="77777777" w:rsidR="007B2E59" w:rsidRPr="00C23B4D" w:rsidRDefault="007B2E59" w:rsidP="007B2E59">
      <w:pPr>
        <w:pStyle w:val="Akapitzlist"/>
        <w:keepNext/>
        <w:numPr>
          <w:ilvl w:val="0"/>
          <w:numId w:val="26"/>
        </w:numPr>
        <w:suppressAutoHyphens w:val="0"/>
        <w:spacing w:line="276" w:lineRule="auto"/>
        <w:ind w:left="56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C23B4D">
        <w:rPr>
          <w:rFonts w:ascii="Tahoma" w:hAnsi="Tahoma" w:cs="Tahoma"/>
          <w:b/>
          <w:sz w:val="20"/>
          <w:szCs w:val="20"/>
        </w:rPr>
        <w:t>Ochrona danych osobowych, prawa autorskie</w:t>
      </w:r>
    </w:p>
    <w:p w14:paraId="7D521587" w14:textId="6EB0FA5E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23B4D">
        <w:rPr>
          <w:rFonts w:ascii="Tahoma" w:eastAsia="Calibri" w:hAnsi="Tahoma" w:cs="Tahoma"/>
          <w:sz w:val="20"/>
          <w:szCs w:val="20"/>
        </w:rPr>
        <w:t xml:space="preserve">Współpraca w zakresie ochrony danych osobowych w związku z wykonywaniem umowy podlega powszechnie obowiązującym przepisom prawa w zakresie ochrony danych osobowych, </w:t>
      </w:r>
      <w:r w:rsidR="00227594">
        <w:rPr>
          <w:rFonts w:ascii="Tahoma" w:eastAsia="Calibri" w:hAnsi="Tahoma" w:cs="Tahoma"/>
          <w:sz w:val="20"/>
          <w:szCs w:val="20"/>
        </w:rPr>
        <w:br/>
      </w:r>
      <w:r w:rsidRPr="00C23B4D">
        <w:rPr>
          <w:rFonts w:ascii="Tahoma" w:eastAsia="Calibri" w:hAnsi="Tahoma" w:cs="Tahoma"/>
          <w:sz w:val="20"/>
          <w:szCs w:val="20"/>
        </w:rPr>
        <w:t xml:space="preserve">w szczególności Rozporządzenia Parlamentu Europejskiego i Rady (UE) 2016/679 z dnia 27 kwietnia 2016 r. w sprawie ochrony osób fizycznych w związku z przetwarzaniem danych osobowych </w:t>
      </w:r>
      <w:r w:rsidR="00227594">
        <w:rPr>
          <w:rFonts w:ascii="Tahoma" w:eastAsia="Calibri" w:hAnsi="Tahoma" w:cs="Tahoma"/>
          <w:sz w:val="20"/>
          <w:szCs w:val="20"/>
        </w:rPr>
        <w:br/>
      </w:r>
      <w:r w:rsidRPr="00C23B4D">
        <w:rPr>
          <w:rFonts w:ascii="Tahoma" w:eastAsia="Calibri" w:hAnsi="Tahoma" w:cs="Tahoma"/>
          <w:sz w:val="20"/>
          <w:szCs w:val="20"/>
        </w:rPr>
        <w:t>i w sprawie swobodnego przepływu takich danych oraz uchylenia dyrektywy 95/46/WE.</w:t>
      </w:r>
    </w:p>
    <w:p w14:paraId="5110C7DD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668D24C5">
        <w:rPr>
          <w:rFonts w:ascii="Tahoma" w:eastAsia="Calibri" w:hAnsi="Tahoma" w:cs="Tahoma"/>
          <w:sz w:val="20"/>
          <w:szCs w:val="20"/>
        </w:rPr>
        <w:lastRenderedPageBreak/>
        <w:t xml:space="preserve">Zamawiający przekaże Wykonawcy dane uczestników </w:t>
      </w:r>
      <w:r w:rsidRPr="668D24C5">
        <w:rPr>
          <w:rFonts w:ascii="Tahoma" w:eastAsia="Calibri" w:hAnsi="Tahoma" w:cs="Tahoma"/>
          <w:sz w:val="20"/>
          <w:szCs w:val="20"/>
          <w:lang w:val="pl-PL"/>
        </w:rPr>
        <w:t xml:space="preserve">gry/*wycieczki/* </w:t>
      </w:r>
      <w:r w:rsidRPr="668D24C5">
        <w:rPr>
          <w:rFonts w:ascii="Tahoma" w:eastAsia="Calibri" w:hAnsi="Tahoma" w:cs="Tahoma"/>
          <w:sz w:val="20"/>
          <w:szCs w:val="20"/>
        </w:rPr>
        <w:t xml:space="preserve">w zakresie: </w:t>
      </w:r>
      <w:r w:rsidRPr="668D24C5">
        <w:rPr>
          <w:rFonts w:ascii="Tahoma" w:eastAsia="Calibri" w:hAnsi="Tahoma" w:cs="Tahoma"/>
          <w:sz w:val="20"/>
          <w:szCs w:val="20"/>
          <w:lang w:val="pl-PL"/>
        </w:rPr>
        <w:t>imię i nazwisko</w:t>
      </w:r>
      <w:r>
        <w:rPr>
          <w:rFonts w:ascii="Tahoma" w:eastAsia="Calibri" w:hAnsi="Tahoma" w:cs="Tahoma"/>
          <w:sz w:val="20"/>
          <w:szCs w:val="20"/>
          <w:lang w:val="pl-PL"/>
        </w:rPr>
        <w:t xml:space="preserve"> oraz dane służbowe pracowników Zamawiającego w zakresie: imię i nazwisko, </w:t>
      </w:r>
      <w:r w:rsidRPr="668D24C5">
        <w:rPr>
          <w:rFonts w:ascii="Tahoma" w:eastAsia="Calibri" w:hAnsi="Tahoma" w:cs="Tahoma"/>
          <w:sz w:val="20"/>
          <w:szCs w:val="20"/>
          <w:lang w:val="pl-PL"/>
        </w:rPr>
        <w:t>adres e-mailowy, numer telefonu</w:t>
      </w:r>
      <w:r>
        <w:rPr>
          <w:rFonts w:ascii="Tahoma" w:eastAsia="Calibri" w:hAnsi="Tahoma" w:cs="Tahoma"/>
          <w:sz w:val="20"/>
          <w:szCs w:val="20"/>
          <w:lang w:val="pl-PL"/>
        </w:rPr>
        <w:t>.</w:t>
      </w:r>
    </w:p>
    <w:p w14:paraId="0BD051D0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23B4D">
        <w:rPr>
          <w:rFonts w:ascii="Tahoma" w:eastAsia="Calibri" w:hAnsi="Tahoma" w:cs="Tahoma"/>
          <w:sz w:val="20"/>
          <w:szCs w:val="20"/>
        </w:rPr>
        <w:t>Strony niniejszej umowy zobowiązują się do wypełnienia obowiązku informacyjnego względem swoich pracowników oraz osób, których dane będą przetwarzać w związku z realizacją niniejszej umowy.</w:t>
      </w:r>
    </w:p>
    <w:p w14:paraId="51DF5AF3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668D24C5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Zamawiającego określa </w:t>
      </w:r>
      <w:r w:rsidRPr="668D24C5">
        <w:rPr>
          <w:rFonts w:ascii="Tahoma" w:eastAsia="Calibri" w:hAnsi="Tahoma" w:cs="Tahoma"/>
          <w:b/>
          <w:sz w:val="20"/>
          <w:szCs w:val="20"/>
        </w:rPr>
        <w:t>załącznik nr 3</w:t>
      </w:r>
      <w:r w:rsidRPr="668D24C5">
        <w:rPr>
          <w:rFonts w:ascii="Tahoma" w:eastAsia="Calibri" w:hAnsi="Tahoma" w:cs="Tahoma"/>
          <w:sz w:val="20"/>
          <w:szCs w:val="20"/>
        </w:rPr>
        <w:t xml:space="preserve"> do Umowy.</w:t>
      </w:r>
    </w:p>
    <w:p w14:paraId="00B0F393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23B4D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Wykonawcę określa </w:t>
      </w:r>
      <w:r w:rsidRPr="00C23B4D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b/>
          <w:sz w:val="20"/>
          <w:szCs w:val="20"/>
          <w:lang w:val="pl-PL"/>
        </w:rPr>
        <w:t>4</w:t>
      </w:r>
      <w:r w:rsidRPr="00C23B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23B4D">
        <w:rPr>
          <w:rFonts w:ascii="Tahoma" w:eastAsia="Calibri" w:hAnsi="Tahoma" w:cs="Tahoma"/>
          <w:sz w:val="20"/>
          <w:szCs w:val="20"/>
        </w:rPr>
        <w:t>do Umowy.</w:t>
      </w:r>
    </w:p>
    <w:p w14:paraId="1F7CF2F8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86BBCB">
        <w:rPr>
          <w:rFonts w:ascii="Tahoma" w:eastAsia="Calibri" w:hAnsi="Tahoma" w:cs="Tahoma"/>
          <w:sz w:val="20"/>
          <w:szCs w:val="20"/>
        </w:rPr>
        <w:t>Strony zobowiązane są zapoznać z klauzulami informacyjnymi, o których mowa w ust. 4 i 5, wszystkie osoby, których dane osobowe będą przetwarzane w celu realizacji niniejszego zamówienia.</w:t>
      </w:r>
    </w:p>
    <w:p w14:paraId="1781E026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Zamawiający zobowiązuje się do ochrony autorskich praw majątkowych Wykonawcy do treści zawartych w materiałach papierowych i/lub elektronicznych zapisanych na fizycznych nośnikach, przekazanych Zamawiającemu przez Wykonawcę w związku z wykonywaniem Umowy, mających cechy utworu </w:t>
      </w:r>
      <w:r w:rsidRPr="00C23B4D">
        <w:rPr>
          <w:rFonts w:ascii="Tahoma" w:hAnsi="Tahoma" w:cs="Tahoma"/>
          <w:sz w:val="20"/>
          <w:szCs w:val="20"/>
        </w:rPr>
        <w:br/>
        <w:t xml:space="preserve">w rozumieniu ustawy z dnia 4 lutego 1994 r. o prawie autorskim i prawach pokrewnych. </w:t>
      </w:r>
    </w:p>
    <w:p w14:paraId="6C80DECB" w14:textId="77777777" w:rsidR="007B2E59" w:rsidRPr="00C23B4D" w:rsidRDefault="007B2E59" w:rsidP="007B2E59">
      <w:pPr>
        <w:pStyle w:val="Akapitzlist"/>
        <w:numPr>
          <w:ilvl w:val="0"/>
          <w:numId w:val="34"/>
        </w:numPr>
        <w:suppressAutoHyphens w:val="0"/>
        <w:spacing w:after="160" w:line="257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668D24C5">
        <w:rPr>
          <w:rFonts w:ascii="Tahoma" w:hAnsi="Tahoma" w:cs="Tahoma"/>
          <w:sz w:val="20"/>
          <w:szCs w:val="20"/>
        </w:rPr>
        <w:t xml:space="preserve">Zamawiający zobowiązuje się także do ochrony autorskich praw majątkowych podmiotów trzecich wskazanych wyraźnie w treści tych utworów, w przypadku utworów przekazanych Zamawiającemu przez Wykonawcę w związku z wykonywaniem Umowy, mających cechy utworu w rozumieniu ustawy z dnia 4 lutego 1994 r. o prawie autorskim i prawach pokrewnych, których Wykonawca używa na mocy zawartych umów licencyjnych z właścicielami autorskich praw majątkowych. </w:t>
      </w:r>
    </w:p>
    <w:p w14:paraId="26EFF0CB" w14:textId="77777777" w:rsidR="007B2E59" w:rsidRPr="00C23B4D" w:rsidRDefault="007B2E59" w:rsidP="007B2E59">
      <w:pPr>
        <w:pStyle w:val="Akapitzlist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DF57249" w14:textId="77777777" w:rsidR="007B2E59" w:rsidRPr="00C23B4D" w:rsidRDefault="007B2E59" w:rsidP="007B2E59">
      <w:pPr>
        <w:pStyle w:val="Akapitzlist"/>
        <w:keepNext/>
        <w:spacing w:line="276" w:lineRule="auto"/>
        <w:ind w:left="56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C23B4D">
        <w:rPr>
          <w:rFonts w:ascii="Tahoma" w:hAnsi="Tahoma" w:cs="Tahoma"/>
          <w:b/>
          <w:sz w:val="20"/>
          <w:szCs w:val="20"/>
        </w:rPr>
        <w:t>§ 5. Wynagrodzenie i warunki płatności</w:t>
      </w:r>
    </w:p>
    <w:p w14:paraId="2C2E52DB" w14:textId="7777777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23B4D">
        <w:rPr>
          <w:rFonts w:ascii="Tahoma" w:hAnsi="Tahoma" w:cs="Tahoma"/>
          <w:sz w:val="20"/>
          <w:szCs w:val="20"/>
        </w:rPr>
        <w:t xml:space="preserve">Za </w:t>
      </w:r>
      <w:r w:rsidRPr="007B2E59">
        <w:rPr>
          <w:rFonts w:ascii="Tahoma" w:hAnsi="Tahoma" w:cs="Tahoma"/>
          <w:sz w:val="20"/>
          <w:szCs w:val="20"/>
        </w:rPr>
        <w:t>należyte wykonanie przedmiotu umowy, Zamawiający zapłaci Wykonawcy maksymalne wynagrodzenie w wysokości:</w:t>
      </w:r>
    </w:p>
    <w:p w14:paraId="082D6A76" w14:textId="77777777" w:rsidR="007B2E59" w:rsidRPr="007B2E59" w:rsidRDefault="007B2E59" w:rsidP="007B2E59">
      <w:pPr>
        <w:spacing w:line="276" w:lineRule="auto"/>
        <w:ind w:left="426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b/>
          <w:sz w:val="20"/>
        </w:rPr>
        <w:t>- wartość brutto: ………………. zł (słownie: ………………………….)</w:t>
      </w:r>
      <w:r w:rsidRPr="007B2E59">
        <w:rPr>
          <w:rFonts w:ascii="Tahoma" w:hAnsi="Tahoma" w:cs="Tahoma"/>
          <w:sz w:val="20"/>
        </w:rPr>
        <w:t xml:space="preserve">, w tym wartość podatku VAT w stawce 23%: …………… </w:t>
      </w:r>
      <w:r w:rsidRPr="007B2E59">
        <w:rPr>
          <w:rFonts w:ascii="Tahoma" w:hAnsi="Tahoma" w:cs="Tahoma"/>
          <w:b/>
          <w:sz w:val="20"/>
        </w:rPr>
        <w:t>- wartość netto: ………………. zł (słownie: ………………………….)</w:t>
      </w:r>
      <w:r w:rsidRPr="007B2E59">
        <w:rPr>
          <w:rFonts w:ascii="Tahoma" w:hAnsi="Tahoma" w:cs="Tahoma"/>
          <w:sz w:val="20"/>
        </w:rPr>
        <w:t>,</w:t>
      </w:r>
    </w:p>
    <w:p w14:paraId="5159EE9B" w14:textId="77777777" w:rsidR="007B2E59" w:rsidRPr="007B2E59" w:rsidRDefault="007B2E59" w:rsidP="007B2E59">
      <w:pPr>
        <w:spacing w:line="276" w:lineRule="auto"/>
        <w:ind w:left="426" w:hanging="426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ab/>
        <w:t>maksymalna wartość za 1 grę/*wycieczkę/* wynosi: ………….zł netto ………………… zł brutto.</w:t>
      </w:r>
    </w:p>
    <w:p w14:paraId="0223A3ED" w14:textId="1681D0E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Kwota, o której mowa w ust. 1, zaspokaja wszelkie roszczenia Wykonawcy wobec Zamawiającego z tytułu wykonania przedmiotu umowy i obejmuje wszelkie koszty związane z jego realizacją, </w:t>
      </w:r>
      <w:r w:rsidR="00227594">
        <w:rPr>
          <w:rFonts w:ascii="Tahoma" w:hAnsi="Tahoma" w:cs="Tahoma"/>
          <w:sz w:val="20"/>
          <w:szCs w:val="20"/>
        </w:rPr>
        <w:br/>
      </w:r>
      <w:r w:rsidRPr="007B2E59">
        <w:rPr>
          <w:rFonts w:ascii="Tahoma" w:hAnsi="Tahoma" w:cs="Tahoma"/>
          <w:sz w:val="20"/>
          <w:szCs w:val="20"/>
        </w:rPr>
        <w:t>w tym również ewentualne składki na ubezpieczenia społeczne i zdrowotne, które zwykle finansowane są przez zleceniodawcę oraz wynagrodzenie z tytułu przeniesienia autorskich praw majątkowych.</w:t>
      </w:r>
    </w:p>
    <w:p w14:paraId="2C5478FD" w14:textId="77777777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Jeżeli niniejsza umowa będzie podstawą do opłacenia przez Zamawiającego składek na ubezpieczenia społeczne i zdrowotne, które zwykle finansowane są przez zleceniodawcę, Wykonawca ma obowiązek powiadomić Zamawiającego o obowiązku</w:t>
      </w:r>
      <w:r w:rsidRPr="005A27CE">
        <w:rPr>
          <w:rFonts w:ascii="Tahoma" w:hAnsi="Tahoma" w:cs="Tahoma"/>
          <w:sz w:val="20"/>
          <w:szCs w:val="20"/>
        </w:rPr>
        <w:t xml:space="preserve"> opłacania składek na ubezpieczenia społeczne i zdrowotne w formie pisemnej. Za skutki wynikłe z niedopełnienia tego obowiązku odpowiada Wykonawca.</w:t>
      </w:r>
    </w:p>
    <w:p w14:paraId="3FB25D1A" w14:textId="7777777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Podstawą rozliczenia będzie faktura, wystawionej przez Wykonawcę, na podstawie podpisanego przez upoważnionego przedstawiciela Zamawiającego (jedna osoba z wymienionych w § 9 ust. 1), Protokołu </w:t>
      </w:r>
      <w:r w:rsidRPr="007B2E59">
        <w:rPr>
          <w:rFonts w:ascii="Tahoma" w:hAnsi="Tahoma" w:cs="Tahoma"/>
          <w:sz w:val="20"/>
          <w:szCs w:val="20"/>
        </w:rPr>
        <w:t xml:space="preserve">odbioru, którego wzór stanowi </w:t>
      </w:r>
      <w:r w:rsidRPr="007B2E59">
        <w:rPr>
          <w:rFonts w:ascii="Tahoma" w:hAnsi="Tahoma" w:cs="Tahoma"/>
          <w:b/>
          <w:sz w:val="20"/>
          <w:szCs w:val="20"/>
        </w:rPr>
        <w:t xml:space="preserve">załącznik nr </w:t>
      </w:r>
      <w:r w:rsidRPr="007B2E59">
        <w:rPr>
          <w:rFonts w:ascii="Tahoma" w:hAnsi="Tahoma" w:cs="Tahoma"/>
          <w:b/>
          <w:sz w:val="20"/>
          <w:szCs w:val="20"/>
          <w:lang w:val="pl-PL"/>
        </w:rPr>
        <w:t>2 do OPZ</w:t>
      </w:r>
      <w:r w:rsidRPr="007B2E59">
        <w:rPr>
          <w:rFonts w:ascii="Tahoma" w:hAnsi="Tahoma" w:cs="Tahoma"/>
          <w:sz w:val="20"/>
          <w:szCs w:val="20"/>
        </w:rPr>
        <w:t>.</w:t>
      </w:r>
    </w:p>
    <w:p w14:paraId="38AA7B19" w14:textId="7777777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/>
          <w:b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Protokół odbioru </w:t>
      </w:r>
      <w:r w:rsidRPr="007B2E59">
        <w:rPr>
          <w:rFonts w:ascii="Tahoma" w:hAnsi="Tahoma" w:cs="Tahoma"/>
          <w:sz w:val="20"/>
          <w:szCs w:val="20"/>
          <w:lang w:val="pl-PL"/>
        </w:rPr>
        <w:t>potwierdzi \m.in. liczbę zorganizowanych gier/*wycieczek/*</w:t>
      </w:r>
      <w:r w:rsidRPr="007B2E59">
        <w:rPr>
          <w:rFonts w:ascii="Tahoma" w:hAnsi="Tahoma" w:cs="Tahoma"/>
          <w:sz w:val="20"/>
          <w:szCs w:val="20"/>
        </w:rPr>
        <w:t>.</w:t>
      </w:r>
    </w:p>
    <w:p w14:paraId="7F4140F3" w14:textId="7777777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Faktura będzie wystawiona na następujące dane Zamawiającego:</w:t>
      </w:r>
    </w:p>
    <w:p w14:paraId="0565A670" w14:textId="77777777" w:rsidR="007B2E59" w:rsidRPr="007B2E59" w:rsidRDefault="007B2E59" w:rsidP="007B2E59">
      <w:pPr>
        <w:numPr>
          <w:ilvl w:val="0"/>
          <w:numId w:val="33"/>
        </w:numPr>
        <w:spacing w:before="0" w:line="276" w:lineRule="auto"/>
        <w:ind w:left="851" w:hanging="425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>pełna nazwa Zamawiającego:</w:t>
      </w:r>
    </w:p>
    <w:p w14:paraId="27AEC96A" w14:textId="77777777" w:rsidR="007B2E59" w:rsidRPr="007B2E59" w:rsidRDefault="007B2E59" w:rsidP="007B2E59">
      <w:pPr>
        <w:spacing w:line="276" w:lineRule="auto"/>
        <w:ind w:left="851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>Politechnika Warszawska – Centrum Projektów Rozwojowych</w:t>
      </w:r>
    </w:p>
    <w:p w14:paraId="7771C038" w14:textId="77777777" w:rsidR="007B2E59" w:rsidRPr="007B2E59" w:rsidRDefault="007B2E59" w:rsidP="007B2E59">
      <w:pPr>
        <w:numPr>
          <w:ilvl w:val="0"/>
          <w:numId w:val="33"/>
        </w:numPr>
        <w:spacing w:before="0" w:line="276" w:lineRule="auto"/>
        <w:ind w:left="851" w:hanging="425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>adres: 00-614 Warszawa, ul. Rektorska 4;</w:t>
      </w:r>
    </w:p>
    <w:p w14:paraId="61E826F1" w14:textId="77777777" w:rsidR="007B2E59" w:rsidRPr="007B2E59" w:rsidRDefault="007B2E59" w:rsidP="007B2E59">
      <w:pPr>
        <w:numPr>
          <w:ilvl w:val="0"/>
          <w:numId w:val="33"/>
        </w:numPr>
        <w:spacing w:before="0" w:line="276" w:lineRule="auto"/>
        <w:ind w:left="851" w:hanging="425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 xml:space="preserve">NIP: 5250005834; </w:t>
      </w:r>
    </w:p>
    <w:p w14:paraId="222ADC78" w14:textId="77777777" w:rsidR="007B2E59" w:rsidRPr="007B2E59" w:rsidRDefault="007B2E59" w:rsidP="007B2E59">
      <w:pPr>
        <w:numPr>
          <w:ilvl w:val="0"/>
          <w:numId w:val="33"/>
        </w:numPr>
        <w:spacing w:before="0" w:line="276" w:lineRule="auto"/>
        <w:ind w:left="851" w:hanging="425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eastAsia="Calibri" w:hAnsi="Tahoma" w:cs="Tahoma"/>
          <w:sz w:val="20"/>
        </w:rPr>
        <w:t xml:space="preserve">nazwa i daty realizacji usługi oraz dodatkowe </w:t>
      </w:r>
      <w:r w:rsidRPr="007B2E59">
        <w:rPr>
          <w:rFonts w:ascii="Tahoma" w:hAnsi="Tahoma" w:cs="Tahoma"/>
          <w:sz w:val="20"/>
        </w:rPr>
        <w:t>sformułowanie: „Usługa zrealizowana na podstawie umowy nr CPR-DKP-BU31/2023 – część .. z dnia ………………… r.”.</w:t>
      </w:r>
    </w:p>
    <w:p w14:paraId="6158B72A" w14:textId="77777777" w:rsidR="007B2E59" w:rsidRPr="007B2E59" w:rsidRDefault="007B2E59" w:rsidP="007B2E59">
      <w:pPr>
        <w:numPr>
          <w:ilvl w:val="0"/>
          <w:numId w:val="33"/>
        </w:numPr>
        <w:spacing w:before="0" w:line="276" w:lineRule="auto"/>
        <w:ind w:left="851" w:hanging="425"/>
        <w:contextualSpacing/>
        <w:rPr>
          <w:rFonts w:ascii="Tahoma" w:eastAsia="Calibri" w:hAnsi="Tahoma" w:cs="Tahoma"/>
          <w:sz w:val="20"/>
        </w:rPr>
      </w:pPr>
      <w:r w:rsidRPr="007B2E59">
        <w:rPr>
          <w:rFonts w:ascii="Tahoma" w:hAnsi="Tahoma" w:cs="Tahoma"/>
          <w:sz w:val="20"/>
        </w:rPr>
        <w:lastRenderedPageBreak/>
        <w:t>rachunek bankowy Wykonawcy, ujawniony w wykazie podatników VAT.</w:t>
      </w:r>
    </w:p>
    <w:p w14:paraId="2377C2B7" w14:textId="77777777" w:rsidR="007B2E59" w:rsidRPr="007B2E59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Zamawiający ma obowiązek zapłaty wynagrodzenia w terminie 21 dni licząc od daty otrzymania prawidłowo wystawionej faktury, na rachunek bankowy ujawniony </w:t>
      </w:r>
      <w:r w:rsidRPr="007B2E59">
        <w:rPr>
          <w:rFonts w:ascii="Tahoma" w:hAnsi="Tahoma" w:cs="Tahoma"/>
          <w:b/>
          <w:sz w:val="20"/>
          <w:szCs w:val="20"/>
        </w:rPr>
        <w:t>w wykazie podatników VAT</w:t>
      </w:r>
      <w:r w:rsidRPr="007B2E59">
        <w:rPr>
          <w:rFonts w:ascii="Tahoma" w:hAnsi="Tahoma" w:cs="Tahoma"/>
          <w:sz w:val="20"/>
          <w:szCs w:val="20"/>
        </w:rPr>
        <w:t>.</w:t>
      </w:r>
    </w:p>
    <w:p w14:paraId="4475B501" w14:textId="6FDC72DB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 przypadku, gdy  w momencie dokonywania płatności, okaże się, iż wskazany przez Wykonawcę na fakturze rachunek bankowy nie jest ujawniony w wykazie podatników VAT, Zamawiający uprawniony będzie do dokonania zapłaty na rachunek bankowy</w:t>
      </w:r>
      <w:r w:rsidRPr="005A27CE">
        <w:rPr>
          <w:rFonts w:ascii="Tahoma" w:hAnsi="Tahoma" w:cs="Tahoma"/>
          <w:sz w:val="20"/>
          <w:szCs w:val="20"/>
        </w:rPr>
        <w:t xml:space="preserve"> Wykonawcy wskazany w wykazie podatników VAT, a w razie braku rachunku Wykonawcy ujawnionego w wykazie, do wstrzymania się z zapłatą do czasu wskazania przez niego, dla potrzeb płatności, rachunku bankowego ujawnionego w wykazie podatników VAT, </w:t>
      </w:r>
      <w:r w:rsidRPr="005A27CE">
        <w:rPr>
          <w:rFonts w:ascii="Tahoma" w:hAnsi="Tahoma" w:cs="Tahoma"/>
          <w:b/>
          <w:sz w:val="20"/>
          <w:szCs w:val="20"/>
        </w:rPr>
        <w:t>na co Wykonawca wyraża zgodę</w:t>
      </w:r>
      <w:r w:rsidRPr="005A27CE">
        <w:rPr>
          <w:rFonts w:ascii="Tahoma" w:hAnsi="Tahoma" w:cs="Tahoma"/>
          <w:sz w:val="20"/>
          <w:szCs w:val="20"/>
        </w:rPr>
        <w:t>.</w:t>
      </w:r>
    </w:p>
    <w:p w14:paraId="72ADCEFD" w14:textId="77777777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Za datę zapłaty należności wynikającej z faktury uznaje się dzień obciążenia rachunku Zamawiającego.</w:t>
      </w:r>
    </w:p>
    <w:p w14:paraId="10EAA1C5" w14:textId="77777777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Płatności będą dokonane przelewem bankowym na rachunek bankowy Wykonawcy podany na fakturze.</w:t>
      </w:r>
    </w:p>
    <w:p w14:paraId="144CBEBD" w14:textId="77777777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W przypadku opóźnienia w zapłacie wynagrodzenia, Wykonawcy przysługują odsetki ustawowe.</w:t>
      </w:r>
    </w:p>
    <w:p w14:paraId="5F3E06AA" w14:textId="0D37DF00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</w:t>
      </w:r>
      <w:r w:rsidR="00227594">
        <w:rPr>
          <w:rFonts w:ascii="Tahoma" w:hAnsi="Tahoma" w:cs="Tahoma"/>
          <w:sz w:val="20"/>
          <w:szCs w:val="20"/>
        </w:rPr>
        <w:br/>
      </w:r>
      <w:r w:rsidRPr="005A27CE">
        <w:rPr>
          <w:rFonts w:ascii="Tahoma" w:hAnsi="Tahoma" w:cs="Tahoma"/>
          <w:sz w:val="20"/>
          <w:szCs w:val="20"/>
        </w:rPr>
        <w:t>o których mowa powyżej następuje poprzez pisemną informację upoważnionych przedstawicieli Stron, wymienionych w § 9 ust. 1 (podpisane przez osoby uprawnione do reprezentacji) powiadomienie drugiej Strony i nie wymaga sporządzania aneksu do umowy.</w:t>
      </w:r>
    </w:p>
    <w:p w14:paraId="699295D3" w14:textId="77777777" w:rsidR="007B2E59" w:rsidRPr="005A27CE" w:rsidRDefault="007B2E59" w:rsidP="007B2E59">
      <w:pPr>
        <w:pStyle w:val="Akapitzlist"/>
        <w:numPr>
          <w:ilvl w:val="0"/>
          <w:numId w:val="2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Przeniesienie wierzytelności Wykonawcy wobec Zamawiającego wynikających z realizacji niniejszej umowy na rzecz osób trzecich, wymaga uprzedniej zgody Zamawiającego wyrażonej na piśmie.</w:t>
      </w:r>
    </w:p>
    <w:p w14:paraId="378AB956" w14:textId="77777777" w:rsidR="007B2E59" w:rsidRPr="005A27CE" w:rsidRDefault="007B2E59" w:rsidP="007B2E59">
      <w:pPr>
        <w:pStyle w:val="Akapitzlist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FF4F17B" w14:textId="77777777" w:rsidR="007B2E59" w:rsidRPr="005A27CE" w:rsidRDefault="007B2E59" w:rsidP="007B2E59">
      <w:pPr>
        <w:pStyle w:val="Akapitzlist"/>
        <w:keepNext/>
        <w:spacing w:line="276" w:lineRule="auto"/>
        <w:ind w:left="56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A27CE">
        <w:rPr>
          <w:rFonts w:ascii="Tahoma" w:hAnsi="Tahoma" w:cs="Tahoma"/>
          <w:b/>
          <w:sz w:val="20"/>
          <w:szCs w:val="20"/>
        </w:rPr>
        <w:t>§ 6. Wypowiedzenie lub odstąpienie od umowy</w:t>
      </w:r>
    </w:p>
    <w:p w14:paraId="52E0E256" w14:textId="77777777" w:rsidR="007B2E59" w:rsidRPr="005A27CE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Poza przypadkami wskazanymi w umowie, Zamawiającemu przysługuje prawo odstąpienia lub wypowiedzenia umowy w całości lub części w następujących przypadkach:</w:t>
      </w:r>
    </w:p>
    <w:p w14:paraId="1857D13D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w przypadku wystąpienia istotnej zmiany okoliczności powodującej, że wykonanie umowy nie leży w interesie publicznym, czego nie można było przewidzieć w chwili zawarcia umowy;</w:t>
      </w:r>
    </w:p>
    <w:p w14:paraId="7C02DC63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w przypadku realizowania przedmiotu umowy w sposób sprzeczny z przepisami prawa lub uprzednio wskazanymi przez Zamawiającego wytycznymi lub zaleceniami,</w:t>
      </w:r>
    </w:p>
    <w:p w14:paraId="14CDA9E5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w przypadku naruszenia przez Wykonawcę postanowień umowy, w tym bezczynności,</w:t>
      </w:r>
    </w:p>
    <w:p w14:paraId="30FB6745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w przypadku innego istotnego naruszenia przez Wykonawcę warunków umowy, jeżeli Wykonawca nie zaprzestanie lub nie naprawi naruszenia w okresie </w:t>
      </w:r>
      <w:r>
        <w:rPr>
          <w:rFonts w:ascii="Tahoma" w:hAnsi="Tahoma" w:cs="Tahoma"/>
          <w:sz w:val="20"/>
          <w:szCs w:val="20"/>
          <w:lang w:val="pl-PL"/>
        </w:rPr>
        <w:t>3</w:t>
      </w:r>
      <w:r w:rsidRPr="005A27CE">
        <w:rPr>
          <w:rFonts w:ascii="Tahoma" w:hAnsi="Tahoma" w:cs="Tahoma"/>
          <w:sz w:val="20"/>
          <w:szCs w:val="20"/>
        </w:rPr>
        <w:t xml:space="preserve"> dni </w:t>
      </w:r>
      <w:r>
        <w:rPr>
          <w:rFonts w:ascii="Tahoma" w:hAnsi="Tahoma" w:cs="Tahoma"/>
          <w:sz w:val="20"/>
          <w:szCs w:val="20"/>
          <w:lang w:val="pl-PL"/>
        </w:rPr>
        <w:t xml:space="preserve">roboczych </w:t>
      </w:r>
      <w:r w:rsidRPr="005A27CE">
        <w:rPr>
          <w:rFonts w:ascii="Tahoma" w:hAnsi="Tahoma" w:cs="Tahoma"/>
          <w:sz w:val="20"/>
          <w:szCs w:val="20"/>
        </w:rPr>
        <w:t>od dnia wezwania przez Zamawiającego;</w:t>
      </w:r>
    </w:p>
    <w:p w14:paraId="37B59AEF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w przypadku, jeżeli zostanie ogłoszona upadłość lub przeprowadzona likwidacja Wykonawcy; </w:t>
      </w:r>
    </w:p>
    <w:p w14:paraId="4D0586A2" w14:textId="77777777" w:rsidR="007B2E59" w:rsidRPr="005A27CE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>w przypadku, jeżeli w trybie postępowania egzekucyjnego zostanie zajęty majątek Wykonawcy i Wykonawca nie będzie mógł realizować umowy na warunkach w niej określonych;</w:t>
      </w:r>
    </w:p>
    <w:p w14:paraId="680ADD73" w14:textId="77777777" w:rsidR="007B2E59" w:rsidRPr="00A01917" w:rsidRDefault="007B2E59" w:rsidP="007B2E59">
      <w:pPr>
        <w:pStyle w:val="Akapitzlist"/>
        <w:numPr>
          <w:ilvl w:val="1"/>
          <w:numId w:val="32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w przypadku, gdy nastąpi ograniczenie lub pozbawienie zdolności do czynności prawnych mających wpływ na </w:t>
      </w:r>
      <w:r w:rsidRPr="00A01917">
        <w:rPr>
          <w:rFonts w:ascii="Tahoma" w:hAnsi="Tahoma" w:cs="Tahoma"/>
          <w:sz w:val="20"/>
          <w:szCs w:val="20"/>
        </w:rPr>
        <w:t>realizację umowy.</w:t>
      </w:r>
    </w:p>
    <w:p w14:paraId="03DE7480" w14:textId="3372B581" w:rsidR="007B2E59" w:rsidRPr="00A01917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01917">
        <w:rPr>
          <w:rFonts w:ascii="Tahoma" w:hAnsi="Tahoma" w:cs="Tahoma"/>
          <w:sz w:val="20"/>
          <w:szCs w:val="20"/>
        </w:rPr>
        <w:t xml:space="preserve">W przypadku otwarcia likwidacji, złożenia wniosku o upadłość lub wydania sądowego nakazu zajęcia majątku Wykonawcy, Zamawiający ma prawo wypowiedzieć umowę z zachowaniem </w:t>
      </w:r>
      <w:r w:rsidR="00227594">
        <w:rPr>
          <w:rFonts w:ascii="Tahoma" w:hAnsi="Tahoma" w:cs="Tahoma"/>
          <w:sz w:val="20"/>
          <w:szCs w:val="20"/>
        </w:rPr>
        <w:br/>
      </w:r>
      <w:r w:rsidRPr="00A01917">
        <w:rPr>
          <w:rFonts w:ascii="Tahoma" w:hAnsi="Tahoma" w:cs="Tahoma"/>
          <w:sz w:val="20"/>
          <w:szCs w:val="20"/>
          <w:lang w:val="pl-PL"/>
        </w:rPr>
        <w:t>7</w:t>
      </w:r>
      <w:r w:rsidRPr="00A01917">
        <w:rPr>
          <w:rFonts w:ascii="Tahoma" w:hAnsi="Tahoma" w:cs="Tahoma"/>
          <w:sz w:val="20"/>
          <w:szCs w:val="20"/>
        </w:rPr>
        <w:t>-dniowego okresu wypowiedzenia. Wypowiedzenia z uwagi na uprawomocnienie się postanowienia sądu o ogłoszeniu upadłości lub likwidacji będzie miało skutek natychmiastowy</w:t>
      </w:r>
    </w:p>
    <w:p w14:paraId="0827FF50" w14:textId="52A9D9AC" w:rsidR="007B2E59" w:rsidRPr="00A01917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01917">
        <w:rPr>
          <w:rFonts w:ascii="Tahoma" w:hAnsi="Tahoma" w:cs="Tahoma"/>
          <w:sz w:val="20"/>
          <w:szCs w:val="20"/>
        </w:rPr>
        <w:t xml:space="preserve">Wypowiedzenie umowy w całości lub w części, za wyjątkiem ust. 2, wymaga zachowania </w:t>
      </w:r>
      <w:r w:rsidR="00227594">
        <w:rPr>
          <w:rFonts w:ascii="Tahoma" w:hAnsi="Tahoma" w:cs="Tahoma"/>
          <w:sz w:val="20"/>
          <w:szCs w:val="20"/>
        </w:rPr>
        <w:br/>
      </w:r>
      <w:r w:rsidRPr="00A01917">
        <w:rPr>
          <w:rFonts w:ascii="Tahoma" w:hAnsi="Tahoma" w:cs="Tahoma"/>
          <w:sz w:val="20"/>
          <w:szCs w:val="20"/>
          <w:lang w:val="pl-PL"/>
        </w:rPr>
        <w:t>14</w:t>
      </w:r>
      <w:r w:rsidRPr="00A01917">
        <w:rPr>
          <w:rFonts w:ascii="Tahoma" w:hAnsi="Tahoma" w:cs="Tahoma"/>
          <w:sz w:val="20"/>
          <w:szCs w:val="20"/>
        </w:rPr>
        <w:t>-dniowego okresu wypowiedzenia.</w:t>
      </w:r>
    </w:p>
    <w:p w14:paraId="017A4502" w14:textId="77777777" w:rsidR="007B2E59" w:rsidRPr="00A01917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01917">
        <w:rPr>
          <w:rFonts w:ascii="Tahoma" w:hAnsi="Tahoma" w:cs="Tahoma"/>
          <w:sz w:val="20"/>
          <w:szCs w:val="20"/>
        </w:rPr>
        <w:t xml:space="preserve">Odstąpienie od umowy w sytuacjach określonych w ust. 1 może nastąpić w terminie </w:t>
      </w:r>
      <w:r w:rsidRPr="00A01917">
        <w:rPr>
          <w:rFonts w:ascii="Tahoma" w:hAnsi="Tahoma" w:cs="Tahoma"/>
          <w:sz w:val="20"/>
          <w:szCs w:val="20"/>
          <w:lang w:val="pl-PL"/>
        </w:rPr>
        <w:t>7</w:t>
      </w:r>
      <w:r w:rsidRPr="00A01917">
        <w:rPr>
          <w:rFonts w:ascii="Tahoma" w:hAnsi="Tahoma" w:cs="Tahoma"/>
          <w:sz w:val="20"/>
          <w:szCs w:val="20"/>
        </w:rPr>
        <w:t xml:space="preserve"> dni od daty powzięcia informacji przez Zamawiającego o okolicznościach stanowiących przyczynę odstąpienia.</w:t>
      </w:r>
    </w:p>
    <w:p w14:paraId="4AB5FFE5" w14:textId="77777777" w:rsidR="007B2E59" w:rsidRPr="007B2E59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01917">
        <w:rPr>
          <w:rFonts w:ascii="Tahoma" w:hAnsi="Tahoma" w:cs="Tahoma"/>
          <w:sz w:val="20"/>
          <w:szCs w:val="20"/>
        </w:rPr>
        <w:t xml:space="preserve">W wypadku odstąpienia od umowy którejkolwiek ze Stron, w terminie 7 dni od daty odstąpienia, Wykonawca przy udziale Zamawiającego, sporządzi szczegółowy protokół inwentaryzacji wykonanych, a nieuregulowanych finansowo </w:t>
      </w:r>
      <w:r w:rsidRPr="00A01917">
        <w:rPr>
          <w:rFonts w:ascii="Tahoma" w:hAnsi="Tahoma" w:cs="Tahoma"/>
          <w:sz w:val="20"/>
          <w:szCs w:val="20"/>
          <w:lang w:val="pl-PL"/>
        </w:rPr>
        <w:t xml:space="preserve">świadczeń </w:t>
      </w:r>
      <w:r w:rsidRPr="00A01917">
        <w:rPr>
          <w:rFonts w:ascii="Tahoma" w:hAnsi="Tahoma" w:cs="Tahoma"/>
          <w:sz w:val="20"/>
          <w:szCs w:val="20"/>
        </w:rPr>
        <w:t xml:space="preserve">według stanu na dzień odstąpienia. </w:t>
      </w:r>
      <w:r w:rsidRPr="00A01917">
        <w:rPr>
          <w:rFonts w:ascii="Tahoma" w:hAnsi="Tahoma" w:cs="Tahoma"/>
          <w:sz w:val="20"/>
          <w:szCs w:val="20"/>
        </w:rPr>
        <w:lastRenderedPageBreak/>
        <w:t>Protokół inwentaryzacji będzie stanowić w tym przypadku podstawę do ostatecznego rozliczenia umowy.</w:t>
      </w:r>
    </w:p>
    <w:p w14:paraId="4326C770" w14:textId="77777777" w:rsidR="007B2E59" w:rsidRPr="007B2E59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Oświadczenie o odstąpieniu od umowy lub wypowiedzeniu powinno zostać złożone drugiej stronie w formie pisemnej pod rygorem nieważności i powinno zawierać uzasadnienie.</w:t>
      </w:r>
    </w:p>
    <w:p w14:paraId="41BDF16C" w14:textId="77777777" w:rsidR="007B2E59" w:rsidRPr="007B2E59" w:rsidRDefault="007B2E59" w:rsidP="007B2E59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Wypowiedzenie lub odstąpienie od realizacji części umowy nie wpływa na realizację jej pozostałych części.</w:t>
      </w:r>
    </w:p>
    <w:p w14:paraId="6D57392F" w14:textId="77777777" w:rsidR="007B2E59" w:rsidRPr="007B2E59" w:rsidRDefault="007B2E59" w:rsidP="007B2E59">
      <w:pPr>
        <w:keepNext/>
        <w:spacing w:line="276" w:lineRule="auto"/>
        <w:jc w:val="center"/>
        <w:rPr>
          <w:rFonts w:ascii="Tahoma" w:hAnsi="Tahoma" w:cs="Tahoma"/>
          <w:b/>
          <w:sz w:val="20"/>
        </w:rPr>
      </w:pPr>
      <w:r w:rsidRPr="007B2E59">
        <w:rPr>
          <w:rFonts w:ascii="Tahoma" w:hAnsi="Tahoma" w:cs="Tahoma"/>
          <w:b/>
          <w:sz w:val="20"/>
        </w:rPr>
        <w:t>§ 7. Kary umowne</w:t>
      </w:r>
    </w:p>
    <w:p w14:paraId="4639A1C8" w14:textId="77777777" w:rsidR="007B2E59" w:rsidRPr="007B2E59" w:rsidRDefault="007B2E59" w:rsidP="007B2E59">
      <w:pPr>
        <w:pStyle w:val="Akapitzlist"/>
        <w:numPr>
          <w:ilvl w:val="0"/>
          <w:numId w:val="29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Zamawiający ma prawo naliczyć kary umowne w następujących okolicznościach i wysokościach:</w:t>
      </w:r>
    </w:p>
    <w:p w14:paraId="2C004A1A" w14:textId="77777777" w:rsidR="007B2E59" w:rsidRPr="007B2E59" w:rsidRDefault="007B2E59" w:rsidP="007B2E59">
      <w:pPr>
        <w:pStyle w:val="Akapitzlist"/>
        <w:numPr>
          <w:ilvl w:val="1"/>
          <w:numId w:val="29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w przypadku nienależytego wykonania usługi, polegającego na wykonaniu usługi w sposób niezgodny z niniejszą umową, nieuzgodnieniu lub niewdrożeniu w uzgodnionym terminie działań naprawczych, Zamawiający może nałożyć na Wykonawcę karę umowną w wysokości 15% maksymalnej wartości brutto nienależycie wykonanej usługi – 1 </w:t>
      </w:r>
      <w:r w:rsidRPr="007B2E59">
        <w:rPr>
          <w:rFonts w:ascii="Tahoma" w:hAnsi="Tahoma" w:cs="Tahoma"/>
          <w:sz w:val="20"/>
          <w:szCs w:val="20"/>
          <w:lang w:val="pl-PL"/>
        </w:rPr>
        <w:t>gry/*wycieczki/*</w:t>
      </w:r>
      <w:r w:rsidRPr="007B2E59">
        <w:rPr>
          <w:rFonts w:ascii="Tahoma" w:hAnsi="Tahoma" w:cs="Tahoma"/>
          <w:sz w:val="20"/>
          <w:szCs w:val="20"/>
        </w:rPr>
        <w:t>;</w:t>
      </w:r>
    </w:p>
    <w:p w14:paraId="2227961F" w14:textId="77777777" w:rsidR="007B2E59" w:rsidRPr="007B2E59" w:rsidRDefault="007B2E59" w:rsidP="007B2E59">
      <w:pPr>
        <w:pStyle w:val="Akapitzlist"/>
        <w:numPr>
          <w:ilvl w:val="1"/>
          <w:numId w:val="29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za odstąpienie od umowy lub wypowiedzenie umowy przez Wykonawcę lub Zamawiającego z przyczyn zależnych od Wykonawcy, Wykonawca</w:t>
      </w:r>
      <w:r w:rsidRPr="00A01917">
        <w:rPr>
          <w:rFonts w:ascii="Tahoma" w:hAnsi="Tahoma" w:cs="Tahoma"/>
          <w:sz w:val="20"/>
          <w:szCs w:val="20"/>
        </w:rPr>
        <w:t xml:space="preserve"> zobowiązany jest zapłacić Zamawiającemu karę umowną w </w:t>
      </w:r>
      <w:r w:rsidRPr="007B2E59">
        <w:rPr>
          <w:rFonts w:ascii="Tahoma" w:hAnsi="Tahoma" w:cs="Tahoma"/>
          <w:sz w:val="20"/>
          <w:szCs w:val="20"/>
        </w:rPr>
        <w:t xml:space="preserve">wysokości 15% </w:t>
      </w:r>
      <w:r w:rsidRPr="007B2E59">
        <w:rPr>
          <w:rFonts w:ascii="Tahoma" w:hAnsi="Tahoma" w:cs="Tahoma"/>
          <w:sz w:val="20"/>
          <w:szCs w:val="20"/>
          <w:lang w:val="pl-PL"/>
        </w:rPr>
        <w:t>maksymalnego</w:t>
      </w:r>
      <w:r w:rsidRPr="007B2E59">
        <w:rPr>
          <w:rFonts w:ascii="Tahoma" w:hAnsi="Tahoma" w:cs="Tahoma"/>
          <w:sz w:val="20"/>
          <w:szCs w:val="20"/>
        </w:rPr>
        <w:t xml:space="preserve"> wynagrodzenia brutto, o którym mowa w § 5 ust. 1;</w:t>
      </w:r>
    </w:p>
    <w:p w14:paraId="63B6F276" w14:textId="77777777" w:rsidR="007B2E59" w:rsidRPr="007B2E59" w:rsidRDefault="007B2E59" w:rsidP="007B2E59">
      <w:pPr>
        <w:pStyle w:val="Akapitzlist"/>
        <w:numPr>
          <w:ilvl w:val="0"/>
          <w:numId w:val="29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Wykonawca zobowiązuje się do zapłaty kar umownych, a jeśli to jeszcze możliwe Wykonawca wyraża zgodę na potrącenie kar umownych z należnego wynagrodzenia.</w:t>
      </w:r>
    </w:p>
    <w:p w14:paraId="7C80727A" w14:textId="77777777" w:rsidR="007B2E59" w:rsidRPr="007B2E59" w:rsidRDefault="007B2E59" w:rsidP="007B2E59">
      <w:pPr>
        <w:pStyle w:val="Akapitzlist"/>
        <w:numPr>
          <w:ilvl w:val="0"/>
          <w:numId w:val="29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Łączna maksymalna wysokość kar umownych, jakie mogą naliczać strony ze wszystkich tytułów wynosi 30% 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maksymalnego </w:t>
      </w:r>
      <w:r w:rsidRPr="007B2E59">
        <w:rPr>
          <w:rFonts w:ascii="Tahoma" w:hAnsi="Tahoma" w:cs="Tahoma"/>
          <w:sz w:val="20"/>
          <w:szCs w:val="20"/>
        </w:rPr>
        <w:t>wynagrodzenia brutto, o którym mowa w § 5 ust. 1.</w:t>
      </w:r>
    </w:p>
    <w:p w14:paraId="66B4BBD0" w14:textId="77777777" w:rsidR="007B2E59" w:rsidRPr="007B2E59" w:rsidRDefault="007B2E59" w:rsidP="007B2E59">
      <w:pPr>
        <w:pStyle w:val="Akapitzlist"/>
        <w:numPr>
          <w:ilvl w:val="0"/>
          <w:numId w:val="29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3E960064" w14:textId="77777777" w:rsidR="007B2E59" w:rsidRPr="007B2E59" w:rsidRDefault="007B2E59" w:rsidP="007B2E59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B99D066" w14:textId="77777777" w:rsidR="007B2E59" w:rsidRPr="007B2E59" w:rsidRDefault="007B2E59" w:rsidP="007B2E59">
      <w:pPr>
        <w:pStyle w:val="Akapitzlist"/>
        <w:keepNext/>
        <w:spacing w:line="276" w:lineRule="auto"/>
        <w:ind w:left="56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B2E59">
        <w:rPr>
          <w:rFonts w:ascii="Tahoma" w:hAnsi="Tahoma" w:cs="Tahoma"/>
          <w:b/>
          <w:sz w:val="20"/>
          <w:szCs w:val="20"/>
        </w:rPr>
        <w:t xml:space="preserve">§ </w:t>
      </w:r>
      <w:r w:rsidRPr="007B2E59">
        <w:rPr>
          <w:rFonts w:ascii="Tahoma" w:hAnsi="Tahoma" w:cs="Tahoma"/>
          <w:b/>
          <w:sz w:val="20"/>
          <w:szCs w:val="20"/>
          <w:lang w:val="pl-PL"/>
        </w:rPr>
        <w:t>8</w:t>
      </w:r>
      <w:r w:rsidRPr="007B2E59">
        <w:rPr>
          <w:rFonts w:ascii="Tahoma" w:hAnsi="Tahoma" w:cs="Tahoma"/>
          <w:b/>
          <w:sz w:val="20"/>
          <w:szCs w:val="20"/>
        </w:rPr>
        <w:t>. Inne postanowienia</w:t>
      </w:r>
    </w:p>
    <w:p w14:paraId="76DCAB3F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Osobami upoważnionymi do koordynacji realizacji przedmiotu niniejszej umowy, udzielania koniecznych informacji, podejmowania wszelkich czynności wynikających z umowy koniecznych do prawidłowego wykonania przedmiotu umowy, w tym: akceptowania zmian wynikających z treści umowy, podpisywania protokołów (jednoosobowo przedstawiciele Zamawiającego), są:</w:t>
      </w:r>
    </w:p>
    <w:p w14:paraId="0AA29A0F" w14:textId="77777777" w:rsidR="007B2E59" w:rsidRPr="007B2E59" w:rsidRDefault="007B2E59" w:rsidP="007B2E59">
      <w:pPr>
        <w:numPr>
          <w:ilvl w:val="1"/>
          <w:numId w:val="25"/>
        </w:numPr>
        <w:spacing w:before="0" w:line="276" w:lineRule="auto"/>
        <w:ind w:left="851" w:hanging="720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ze strony Zamawiającego:</w:t>
      </w:r>
    </w:p>
    <w:p w14:paraId="1AFCE2D4" w14:textId="77777777" w:rsidR="007B2E59" w:rsidRPr="007B2E59" w:rsidRDefault="007B2E59" w:rsidP="007B2E59">
      <w:pPr>
        <w:spacing w:line="276" w:lineRule="auto"/>
        <w:ind w:left="851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 xml:space="preserve">…………….. mail. ………………… tel.– …………………………………… </w:t>
      </w:r>
    </w:p>
    <w:p w14:paraId="7296AD63" w14:textId="77777777" w:rsidR="007B2E59" w:rsidRPr="007B2E59" w:rsidRDefault="007B2E59" w:rsidP="007B2E59">
      <w:pPr>
        <w:spacing w:line="276" w:lineRule="auto"/>
        <w:ind w:left="851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 xml:space="preserve">…………….. mail. ………………… tel.– …………………………………… </w:t>
      </w:r>
    </w:p>
    <w:p w14:paraId="1986AF05" w14:textId="77777777" w:rsidR="007B2E59" w:rsidRPr="007B2E59" w:rsidRDefault="007B2E59" w:rsidP="007B2E59">
      <w:pPr>
        <w:numPr>
          <w:ilvl w:val="1"/>
          <w:numId w:val="25"/>
        </w:numPr>
        <w:spacing w:before="0" w:line="276" w:lineRule="auto"/>
        <w:ind w:left="851" w:hanging="720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 xml:space="preserve">ze strony Wykonawcy </w:t>
      </w:r>
    </w:p>
    <w:p w14:paraId="5EF516A0" w14:textId="77777777" w:rsidR="007B2E59" w:rsidRPr="007B2E59" w:rsidRDefault="007B2E59" w:rsidP="007B2E59">
      <w:pPr>
        <w:spacing w:line="276" w:lineRule="auto"/>
        <w:ind w:left="851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 xml:space="preserve">…………….. mail. ………………… tel.– …………………………………… </w:t>
      </w:r>
    </w:p>
    <w:p w14:paraId="7B71E0B9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Zmiana osób i danych, o których mowa w ust. 1 następuje poprzez pisemne, podpisane przez osoby uprawnione do reprezentacji Stron, zgodnie z właściwym rejestrem lub pełnomocnictwem, powiadomienie drugiej Strony i nie wymaga sporządzania aneksu do umowy.</w:t>
      </w:r>
    </w:p>
    <w:p w14:paraId="5AC708EC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Korespondencja w formie papierowej pomiędzy Zamawiającym a Wykonawcą w ramach niniejszej umowy będzie zawierać nazwę i numer niniejszej umowy oraz będzie doręczana osobiście lub wysyłana pocztą/kurierem na adresy wymienione poniżej:</w:t>
      </w:r>
    </w:p>
    <w:p w14:paraId="20AE3F58" w14:textId="77777777" w:rsidR="007B2E59" w:rsidRPr="007B2E59" w:rsidRDefault="007B2E59" w:rsidP="007B2E59">
      <w:pPr>
        <w:pStyle w:val="Akapitzlist"/>
        <w:numPr>
          <w:ilvl w:val="1"/>
          <w:numId w:val="30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do Zamawiającego:</w:t>
      </w:r>
    </w:p>
    <w:p w14:paraId="57C0E53D" w14:textId="77777777" w:rsidR="007B2E59" w:rsidRPr="007B2E59" w:rsidRDefault="007B2E59" w:rsidP="007B2E59">
      <w:pPr>
        <w:pStyle w:val="Akapitzlist"/>
        <w:spacing w:line="276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Politechnika Warszawska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B2E59">
        <w:rPr>
          <w:rFonts w:ascii="Tahoma" w:hAnsi="Tahoma" w:cs="Tahoma"/>
          <w:sz w:val="20"/>
          <w:szCs w:val="20"/>
        </w:rPr>
        <w:t xml:space="preserve">Centrum </w:t>
      </w:r>
      <w:r w:rsidRPr="007B2E59">
        <w:rPr>
          <w:rFonts w:ascii="Tahoma" w:hAnsi="Tahoma" w:cs="Tahoma"/>
          <w:sz w:val="20"/>
          <w:szCs w:val="20"/>
          <w:lang w:val="pl-PL"/>
        </w:rPr>
        <w:t>Projektów Rozwojowych</w:t>
      </w:r>
      <w:r w:rsidRPr="007B2E59">
        <w:rPr>
          <w:rFonts w:ascii="Tahoma" w:hAnsi="Tahoma" w:cs="Tahoma"/>
          <w:sz w:val="20"/>
          <w:szCs w:val="20"/>
        </w:rPr>
        <w:t xml:space="preserve"> </w:t>
      </w:r>
    </w:p>
    <w:p w14:paraId="1E273FEF" w14:textId="77777777" w:rsidR="007B2E59" w:rsidRPr="007B2E59" w:rsidRDefault="007B2E59" w:rsidP="007B2E59">
      <w:pPr>
        <w:pStyle w:val="Akapitzlist"/>
        <w:spacing w:line="276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ul. Rektorska 4, 00-614 Warszawa, Dział </w:t>
      </w:r>
      <w:r w:rsidRPr="007B2E59">
        <w:rPr>
          <w:rFonts w:ascii="Tahoma" w:hAnsi="Tahoma" w:cs="Tahoma"/>
          <w:sz w:val="20"/>
          <w:szCs w:val="20"/>
          <w:lang w:val="pl-PL"/>
        </w:rPr>
        <w:t>Koordynacji Projektów</w:t>
      </w:r>
      <w:r w:rsidRPr="007B2E59">
        <w:rPr>
          <w:rFonts w:ascii="Tahoma" w:hAnsi="Tahoma" w:cs="Tahoma"/>
          <w:sz w:val="20"/>
          <w:szCs w:val="20"/>
        </w:rPr>
        <w:t xml:space="preserve"> </w:t>
      </w:r>
    </w:p>
    <w:p w14:paraId="62CC8771" w14:textId="77777777" w:rsidR="007B2E59" w:rsidRPr="007B2E59" w:rsidRDefault="007B2E59" w:rsidP="007B2E59">
      <w:pPr>
        <w:pStyle w:val="Akapitzlist"/>
        <w:numPr>
          <w:ilvl w:val="1"/>
          <w:numId w:val="30"/>
        </w:numPr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do Wykonawcy:</w:t>
      </w:r>
    </w:p>
    <w:p w14:paraId="5B74EF2A" w14:textId="77777777" w:rsidR="007B2E59" w:rsidRPr="007B2E59" w:rsidRDefault="007B2E59" w:rsidP="007B2E59">
      <w:pPr>
        <w:pStyle w:val="Akapitzlist"/>
        <w:spacing w:line="276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3007F46D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W sprawach nieuregulowanych niniejszą umową zastosowanie mają odpowiednie przepisy Kodeksu cywilnego.</w:t>
      </w:r>
    </w:p>
    <w:p w14:paraId="3C38CF17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Strony umowy zobowiązują się do polubownego rozwiązywania sporów w trybie zawezwania do próby ugodowej na podstawie przepisów art. 184-186 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Kodeksu </w:t>
      </w:r>
      <w:r w:rsidRPr="007B2E59">
        <w:rPr>
          <w:rFonts w:ascii="Tahoma" w:hAnsi="Tahoma" w:cs="Tahoma"/>
          <w:sz w:val="20"/>
          <w:szCs w:val="20"/>
        </w:rPr>
        <w:t>p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ostępowania </w:t>
      </w:r>
      <w:r w:rsidRPr="007B2E59">
        <w:rPr>
          <w:rFonts w:ascii="Tahoma" w:hAnsi="Tahoma" w:cs="Tahoma"/>
          <w:sz w:val="20"/>
          <w:szCs w:val="20"/>
        </w:rPr>
        <w:t>c</w:t>
      </w:r>
      <w:r w:rsidRPr="007B2E59">
        <w:rPr>
          <w:rFonts w:ascii="Tahoma" w:hAnsi="Tahoma" w:cs="Tahoma"/>
          <w:sz w:val="20"/>
          <w:szCs w:val="20"/>
          <w:lang w:val="pl-PL"/>
        </w:rPr>
        <w:t>ywilnego</w:t>
      </w:r>
      <w:r w:rsidRPr="007B2E59">
        <w:rPr>
          <w:rFonts w:ascii="Tahoma" w:hAnsi="Tahoma" w:cs="Tahoma"/>
          <w:sz w:val="20"/>
          <w:szCs w:val="20"/>
        </w:rPr>
        <w:t xml:space="preserve">. </w:t>
      </w:r>
    </w:p>
    <w:p w14:paraId="6A6D88DC" w14:textId="77777777" w:rsidR="007B2E59" w:rsidRPr="00A01917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lastRenderedPageBreak/>
        <w:t>W przypadku nieosiągnięcia porozumienia w drodze negocjacji wszelkie spory będą rozstrzygane przez sąd powszechny miejscowo właściwy</w:t>
      </w:r>
      <w:r w:rsidRPr="00A01917">
        <w:rPr>
          <w:rFonts w:ascii="Tahoma" w:hAnsi="Tahoma" w:cs="Tahoma"/>
          <w:sz w:val="20"/>
          <w:szCs w:val="20"/>
        </w:rPr>
        <w:t xml:space="preserve"> dla siedziby Zamawiającego.</w:t>
      </w:r>
    </w:p>
    <w:p w14:paraId="07284228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01917">
        <w:rPr>
          <w:rFonts w:ascii="Tahoma" w:hAnsi="Tahoma" w:cs="Tahoma"/>
          <w:sz w:val="20"/>
          <w:szCs w:val="20"/>
        </w:rPr>
        <w:t xml:space="preserve">W związku z realizacją niniejszej umowy Politechnika Warszawska oświadcza, iż posiada status </w:t>
      </w:r>
      <w:r w:rsidRPr="007B2E59">
        <w:rPr>
          <w:rFonts w:ascii="Tahoma" w:hAnsi="Tahoma" w:cs="Tahoma"/>
          <w:sz w:val="20"/>
          <w:szCs w:val="20"/>
        </w:rPr>
        <w:t>dużego przedsiębiorcy w rozumieniu przepisów ustawy z dnia 8 marca 2013 r. o przeciwdziałaniu nadmiernym opóźnieniom w transakcjach handlowych ( Dz.U. z 202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3 </w:t>
      </w:r>
      <w:r w:rsidRPr="007B2E59">
        <w:rPr>
          <w:rFonts w:ascii="Tahoma" w:hAnsi="Tahoma" w:cs="Tahoma"/>
          <w:sz w:val="20"/>
          <w:szCs w:val="20"/>
        </w:rPr>
        <w:t xml:space="preserve"> r., poz. </w:t>
      </w:r>
      <w:r w:rsidRPr="007B2E59">
        <w:rPr>
          <w:rFonts w:ascii="Tahoma" w:hAnsi="Tahoma" w:cs="Tahoma"/>
          <w:sz w:val="20"/>
          <w:szCs w:val="20"/>
          <w:lang w:val="pl-PL"/>
        </w:rPr>
        <w:t xml:space="preserve">711 </w:t>
      </w:r>
      <w:r w:rsidRPr="007B2E59">
        <w:rPr>
          <w:rFonts w:ascii="Tahoma" w:hAnsi="Tahoma" w:cs="Tahoma"/>
          <w:sz w:val="20"/>
          <w:szCs w:val="20"/>
        </w:rPr>
        <w:t xml:space="preserve"> ).</w:t>
      </w:r>
    </w:p>
    <w:p w14:paraId="2E7EB107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Umowa sporządzona została w dwóch jednobrzmiących egzemplarzach, po jednym dla każdej ze Stron.</w:t>
      </w:r>
    </w:p>
    <w:p w14:paraId="4D5A31BC" w14:textId="77777777" w:rsidR="007B2E59" w:rsidRPr="007B2E59" w:rsidRDefault="007B2E59" w:rsidP="007B2E59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Umowa wchodzi w życie po jej podpisaniu przez ostatnią ze Stron.</w:t>
      </w:r>
    </w:p>
    <w:p w14:paraId="1832CB1F" w14:textId="77777777" w:rsidR="007B2E59" w:rsidRPr="007B2E59" w:rsidRDefault="007B2E59" w:rsidP="007B2E59">
      <w:pPr>
        <w:keepNext/>
        <w:spacing w:line="276" w:lineRule="auto"/>
        <w:ind w:left="426"/>
        <w:jc w:val="center"/>
        <w:rPr>
          <w:rFonts w:ascii="Tahoma" w:hAnsi="Tahoma" w:cs="Tahoma"/>
          <w:b/>
          <w:sz w:val="20"/>
        </w:rPr>
      </w:pPr>
    </w:p>
    <w:p w14:paraId="6FA72539" w14:textId="77777777" w:rsidR="007B2E59" w:rsidRPr="007B2E59" w:rsidRDefault="007B2E59" w:rsidP="007B2E59">
      <w:pPr>
        <w:keepNext/>
        <w:spacing w:line="276" w:lineRule="auto"/>
        <w:ind w:left="426"/>
        <w:jc w:val="center"/>
        <w:rPr>
          <w:rFonts w:ascii="Tahoma" w:hAnsi="Tahoma" w:cs="Tahoma"/>
          <w:b/>
          <w:sz w:val="20"/>
        </w:rPr>
      </w:pPr>
      <w:r w:rsidRPr="007B2E59">
        <w:rPr>
          <w:rFonts w:ascii="Tahoma" w:hAnsi="Tahoma" w:cs="Tahoma"/>
          <w:b/>
          <w:sz w:val="20"/>
        </w:rPr>
        <w:t>§ 9. Załączniki do umowy</w:t>
      </w:r>
    </w:p>
    <w:p w14:paraId="7A4BE80D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 xml:space="preserve">Integralną część umowy stanowią następujące załączniki: </w:t>
      </w:r>
    </w:p>
    <w:p w14:paraId="4D122DBD" w14:textId="77777777" w:rsidR="007B2E59" w:rsidRPr="007B2E59" w:rsidRDefault="007B2E59" w:rsidP="007B2E59">
      <w:pPr>
        <w:numPr>
          <w:ilvl w:val="0"/>
          <w:numId w:val="31"/>
        </w:numPr>
        <w:spacing w:before="0" w:line="276" w:lineRule="auto"/>
        <w:ind w:hanging="422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Załącznik nr 1 – Opis przedmiotu zamówienia,</w:t>
      </w:r>
    </w:p>
    <w:p w14:paraId="4D717E9B" w14:textId="77777777" w:rsidR="007B2E59" w:rsidRPr="007B2E59" w:rsidRDefault="007B2E59" w:rsidP="007B2E59">
      <w:pPr>
        <w:numPr>
          <w:ilvl w:val="0"/>
          <w:numId w:val="31"/>
        </w:numPr>
        <w:spacing w:before="0" w:line="276" w:lineRule="auto"/>
        <w:ind w:hanging="422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Załącznik nr 2 – Formularz oferty Wykonawcy,</w:t>
      </w:r>
    </w:p>
    <w:p w14:paraId="1612DD13" w14:textId="77777777" w:rsidR="007B2E59" w:rsidRPr="007B2E59" w:rsidRDefault="007B2E59" w:rsidP="007B2E59">
      <w:pPr>
        <w:numPr>
          <w:ilvl w:val="0"/>
          <w:numId w:val="31"/>
        </w:numPr>
        <w:spacing w:before="0" w:line="276" w:lineRule="auto"/>
        <w:ind w:hanging="422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Załącznik nr 3 – Klauzula informacyjna Zamawiającego,</w:t>
      </w:r>
    </w:p>
    <w:p w14:paraId="6CB7D06E" w14:textId="77777777" w:rsidR="007B2E59" w:rsidRPr="007B2E59" w:rsidRDefault="007B2E59" w:rsidP="007B2E59">
      <w:pPr>
        <w:numPr>
          <w:ilvl w:val="0"/>
          <w:numId w:val="31"/>
        </w:numPr>
        <w:spacing w:before="0" w:line="276" w:lineRule="auto"/>
        <w:ind w:hanging="422"/>
        <w:rPr>
          <w:rFonts w:ascii="Tahoma" w:hAnsi="Tahoma" w:cs="Tahoma"/>
          <w:sz w:val="20"/>
        </w:rPr>
      </w:pPr>
      <w:r w:rsidRPr="007B2E59">
        <w:rPr>
          <w:rFonts w:ascii="Tahoma" w:hAnsi="Tahoma" w:cs="Tahoma"/>
          <w:sz w:val="20"/>
        </w:rPr>
        <w:t>Załącznik nr 4 – Klauzula informacyjna Wykonawcy.</w:t>
      </w:r>
    </w:p>
    <w:p w14:paraId="62C40472" w14:textId="77777777" w:rsidR="007B2E59" w:rsidRPr="007B2E59" w:rsidRDefault="007B2E59" w:rsidP="007B2E59">
      <w:pPr>
        <w:spacing w:line="276" w:lineRule="auto"/>
        <w:ind w:left="848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427"/>
        <w:tblW w:w="5166" w:type="pct"/>
        <w:tblLook w:val="00A0" w:firstRow="1" w:lastRow="0" w:firstColumn="1" w:lastColumn="0" w:noHBand="0" w:noVBand="0"/>
      </w:tblPr>
      <w:tblGrid>
        <w:gridCol w:w="4551"/>
        <w:gridCol w:w="4821"/>
      </w:tblGrid>
      <w:tr w:rsidR="007B2E59" w:rsidRPr="007B2E59" w14:paraId="186C038A" w14:textId="77777777" w:rsidTr="00E65502">
        <w:trPr>
          <w:trHeight w:val="339"/>
        </w:trPr>
        <w:tc>
          <w:tcPr>
            <w:tcW w:w="2428" w:type="pct"/>
            <w:vAlign w:val="center"/>
          </w:tcPr>
          <w:p w14:paraId="14EB6641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</w:rPr>
            </w:pPr>
            <w:r w:rsidRPr="007B2E59">
              <w:rPr>
                <w:rFonts w:ascii="Tahoma" w:hAnsi="Tahoma" w:cs="Tahoma"/>
                <w:sz w:val="20"/>
              </w:rPr>
              <w:br w:type="page"/>
            </w:r>
            <w:r w:rsidRPr="007B2E59">
              <w:rPr>
                <w:rFonts w:ascii="Tahoma" w:eastAsia="Arial Unicode MS" w:hAnsi="Tahoma" w:cs="Tahoma"/>
                <w:b/>
                <w:kern w:val="1"/>
                <w:sz w:val="20"/>
              </w:rPr>
              <w:t>ZAMAWIAJĄCY</w:t>
            </w:r>
          </w:p>
        </w:tc>
        <w:tc>
          <w:tcPr>
            <w:tcW w:w="2572" w:type="pct"/>
            <w:vAlign w:val="center"/>
          </w:tcPr>
          <w:p w14:paraId="25BE811D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b/>
                <w:kern w:val="1"/>
                <w:sz w:val="20"/>
              </w:rPr>
              <w:t>WYKONAWCA</w:t>
            </w:r>
          </w:p>
        </w:tc>
      </w:tr>
      <w:tr w:rsidR="007B2E59" w:rsidRPr="007B2E59" w14:paraId="7C45DDF5" w14:textId="77777777" w:rsidTr="00E65502">
        <w:trPr>
          <w:trHeight w:val="991"/>
        </w:trPr>
        <w:tc>
          <w:tcPr>
            <w:tcW w:w="2428" w:type="pct"/>
            <w:vAlign w:val="bottom"/>
          </w:tcPr>
          <w:p w14:paraId="02D07BFC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………………………………………………………………</w:t>
            </w:r>
          </w:p>
          <w:p w14:paraId="13312487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(data, podpis i pieczęć upoważnionego przedstawiciela)</w:t>
            </w:r>
          </w:p>
        </w:tc>
        <w:tc>
          <w:tcPr>
            <w:tcW w:w="2572" w:type="pct"/>
            <w:vAlign w:val="bottom"/>
          </w:tcPr>
          <w:p w14:paraId="5F530870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………………………………………………………………</w:t>
            </w:r>
          </w:p>
          <w:p w14:paraId="0F77A6C7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(data, podpis i pieczęć upoważnionego przedstawiciela)</w:t>
            </w:r>
          </w:p>
        </w:tc>
      </w:tr>
      <w:tr w:rsidR="007B2E59" w:rsidRPr="007B2E59" w14:paraId="7C558A3A" w14:textId="77777777" w:rsidTr="00E65502">
        <w:trPr>
          <w:trHeight w:val="1105"/>
        </w:trPr>
        <w:tc>
          <w:tcPr>
            <w:tcW w:w="2428" w:type="pct"/>
            <w:vAlign w:val="bottom"/>
          </w:tcPr>
          <w:p w14:paraId="1F60ECA7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………………………………………………..………</w:t>
            </w:r>
          </w:p>
          <w:p w14:paraId="646384D4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(pieczęć firmowa)</w:t>
            </w:r>
          </w:p>
        </w:tc>
        <w:tc>
          <w:tcPr>
            <w:tcW w:w="2572" w:type="pct"/>
            <w:vAlign w:val="bottom"/>
          </w:tcPr>
          <w:p w14:paraId="58EBA1C4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</w:p>
          <w:p w14:paraId="62A9B37E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………………………………………………..………</w:t>
            </w:r>
          </w:p>
          <w:p w14:paraId="2357DA11" w14:textId="77777777" w:rsidR="007B2E59" w:rsidRPr="007B2E59" w:rsidRDefault="007B2E59" w:rsidP="00E65502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20"/>
              </w:rPr>
            </w:pPr>
            <w:r w:rsidRPr="007B2E59">
              <w:rPr>
                <w:rFonts w:ascii="Tahoma" w:eastAsia="Arial Unicode MS" w:hAnsi="Tahoma" w:cs="Tahoma"/>
                <w:kern w:val="1"/>
                <w:sz w:val="20"/>
              </w:rPr>
              <w:t>(pieczęć firmowa)</w:t>
            </w:r>
          </w:p>
        </w:tc>
      </w:tr>
    </w:tbl>
    <w:p w14:paraId="78A4BAEB" w14:textId="77777777" w:rsidR="007B2E59" w:rsidRPr="007B2E59" w:rsidRDefault="007B2E59" w:rsidP="007B2E59">
      <w:pPr>
        <w:spacing w:line="276" w:lineRule="auto"/>
        <w:rPr>
          <w:rFonts w:ascii="Tahoma" w:hAnsi="Tahoma" w:cs="Tahoma"/>
          <w:sz w:val="20"/>
        </w:rPr>
      </w:pPr>
    </w:p>
    <w:p w14:paraId="62A3C048" w14:textId="77777777" w:rsidR="007B2E59" w:rsidRPr="00A01917" w:rsidRDefault="007B2E59" w:rsidP="007B2E59">
      <w:pPr>
        <w:rPr>
          <w:rFonts w:ascii="Tahoma" w:hAnsi="Tahoma" w:cs="Tahoma"/>
        </w:rPr>
      </w:pPr>
    </w:p>
    <w:p w14:paraId="3F146E30" w14:textId="77777777" w:rsidR="007B2E59" w:rsidRPr="00A01917" w:rsidRDefault="007B2E59" w:rsidP="007B2E59">
      <w:pPr>
        <w:rPr>
          <w:rFonts w:ascii="Tahoma" w:hAnsi="Tahoma" w:cs="Tahoma"/>
        </w:rPr>
      </w:pPr>
    </w:p>
    <w:p w14:paraId="0DD3EDB9" w14:textId="77777777" w:rsidR="007B2E59" w:rsidRPr="007B2E59" w:rsidRDefault="007B2E59" w:rsidP="007B2E59">
      <w:pPr>
        <w:rPr>
          <w:rFonts w:ascii="Times New Roman" w:hAnsi="Times New Roman"/>
          <w:color w:val="FFFFFF" w:themeColor="background1"/>
        </w:rPr>
      </w:pPr>
      <w:bookmarkStart w:id="0" w:name="_Hlk99372289"/>
      <w:bookmarkStart w:id="1" w:name="_Hlk85109049"/>
      <w:r w:rsidRPr="007B2E59">
        <w:rPr>
          <w:rFonts w:ascii="Times New Roman" w:hAnsi="Times New Roman"/>
          <w:color w:val="FFFFFF" w:themeColor="background1"/>
        </w:rPr>
        <w:t xml:space="preserve">Zaopiniowano  . </w:t>
      </w:r>
      <w:bookmarkStart w:id="2" w:name="_Hlk66353454"/>
      <w:r w:rsidRPr="007B2E59">
        <w:rPr>
          <w:rFonts w:ascii="Times New Roman" w:hAnsi="Times New Roman"/>
          <w:color w:val="FFFFFF" w:themeColor="background1"/>
        </w:rPr>
        <w:t>Radca prawny Andrzej Karczewski (WA-3948). BOP PW 2968         13.06.2023r</w:t>
      </w:r>
      <w:bookmarkEnd w:id="0"/>
      <w:r w:rsidRPr="007B2E59">
        <w:rPr>
          <w:rFonts w:ascii="Times New Roman" w:hAnsi="Times New Roman"/>
          <w:color w:val="FFFFFF" w:themeColor="background1"/>
        </w:rPr>
        <w:t>.</w:t>
      </w:r>
      <w:bookmarkEnd w:id="1"/>
      <w:bookmarkEnd w:id="2"/>
    </w:p>
    <w:p w14:paraId="16539439" w14:textId="77777777" w:rsidR="007B2E59" w:rsidRPr="007B2E59" w:rsidRDefault="007B2E59" w:rsidP="007B2E59">
      <w:pPr>
        <w:rPr>
          <w:rFonts w:ascii="Times New Roman" w:hAnsi="Times New Roman"/>
          <w:b/>
          <w:color w:val="FFFFFF" w:themeColor="background1"/>
        </w:rPr>
      </w:pPr>
      <w:r w:rsidRPr="007B2E59">
        <w:rPr>
          <w:rFonts w:ascii="Times New Roman" w:hAnsi="Times New Roman"/>
          <w:b/>
          <w:color w:val="FFFFFF" w:themeColor="background1"/>
        </w:rPr>
        <w:br w:type="page"/>
      </w:r>
    </w:p>
    <w:p w14:paraId="1F6A0329" w14:textId="77777777" w:rsidR="007B2E59" w:rsidRPr="007B2E59" w:rsidRDefault="007B2E59" w:rsidP="007B2E59">
      <w:pPr>
        <w:jc w:val="right"/>
        <w:rPr>
          <w:rFonts w:ascii="Tahoma" w:hAnsi="Tahoma" w:cs="Tahoma"/>
          <w:b/>
          <w:sz w:val="20"/>
        </w:rPr>
      </w:pPr>
      <w:r w:rsidRPr="007B2E59">
        <w:rPr>
          <w:rFonts w:ascii="Tahoma" w:hAnsi="Tahoma" w:cs="Tahoma"/>
          <w:b/>
          <w:sz w:val="20"/>
        </w:rPr>
        <w:lastRenderedPageBreak/>
        <w:t>Załącznik nr 3 do Umowy</w:t>
      </w:r>
    </w:p>
    <w:p w14:paraId="4107F511" w14:textId="77777777" w:rsidR="007B2E59" w:rsidRPr="007B2E59" w:rsidRDefault="007B2E59" w:rsidP="007B2E59">
      <w:pPr>
        <w:pStyle w:val="Akapitzlist"/>
        <w:spacing w:line="276" w:lineRule="auto"/>
        <w:ind w:left="567"/>
        <w:contextualSpacing w:val="0"/>
        <w:jc w:val="center"/>
        <w:rPr>
          <w:rFonts w:ascii="Tahoma" w:hAnsi="Tahoma" w:cs="Tahoma"/>
          <w:b/>
          <w:smallCaps/>
          <w:sz w:val="20"/>
          <w:szCs w:val="20"/>
        </w:rPr>
      </w:pPr>
      <w:r w:rsidRPr="007B2E59">
        <w:rPr>
          <w:rFonts w:ascii="Tahoma" w:hAnsi="Tahoma" w:cs="Tahoma"/>
          <w:b/>
          <w:smallCaps/>
          <w:sz w:val="20"/>
          <w:szCs w:val="20"/>
        </w:rPr>
        <w:t>Klauzula informacyjna</w:t>
      </w:r>
    </w:p>
    <w:p w14:paraId="6951575A" w14:textId="77777777" w:rsidR="007B2E59" w:rsidRPr="005A27CE" w:rsidRDefault="007B2E59" w:rsidP="007B2E59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668D24C5"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(Dz. U. UE L 119/1 z dnia 4 maja 2016 r.), zwanym dalej „RODO”, Politechnika Warszawska informuje, że: </w:t>
      </w:r>
    </w:p>
    <w:p w14:paraId="70911127" w14:textId="77777777" w:rsidR="007B2E59" w:rsidRPr="005A27CE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Administratorem Pani/Pana danych jest Politechnika Warszawska z siedzibą przy pl. Politechniki 1, </w:t>
      </w:r>
      <w:r w:rsidRPr="005A27CE">
        <w:rPr>
          <w:rFonts w:ascii="Tahoma" w:hAnsi="Tahoma" w:cs="Tahoma"/>
          <w:sz w:val="20"/>
          <w:szCs w:val="20"/>
        </w:rPr>
        <w:br/>
        <w:t>00-661 Warszawa.</w:t>
      </w:r>
    </w:p>
    <w:p w14:paraId="084BEFDF" w14:textId="77777777" w:rsidR="007B2E59" w:rsidRPr="000F5609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A27CE">
        <w:rPr>
          <w:rFonts w:ascii="Tahoma" w:hAnsi="Tahoma" w:cs="Tahoma"/>
          <w:sz w:val="20"/>
          <w:szCs w:val="20"/>
        </w:rPr>
        <w:t xml:space="preserve">Administrator wyznaczył w swoim zakresie </w:t>
      </w:r>
      <w:r w:rsidRPr="000F5609">
        <w:rPr>
          <w:rFonts w:ascii="Tahoma" w:hAnsi="Tahoma" w:cs="Tahoma"/>
          <w:sz w:val="20"/>
          <w:szCs w:val="20"/>
        </w:rPr>
        <w:t xml:space="preserve">Inspektora Ochrony Danych (IOD) nadzorującego prawidłowość przetwarzania danych. Można skontaktować się z nim, pod adresem mailowym: </w:t>
      </w:r>
      <w:hyperlink r:id="rId9" w:history="1">
        <w:r w:rsidRPr="000F5609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0F5609">
        <w:rPr>
          <w:rFonts w:ascii="Tahoma" w:hAnsi="Tahoma" w:cs="Tahoma"/>
          <w:sz w:val="20"/>
          <w:szCs w:val="20"/>
        </w:rPr>
        <w:t>.</w:t>
      </w:r>
    </w:p>
    <w:p w14:paraId="643DE44C" w14:textId="77777777" w:rsidR="007B2E59" w:rsidRPr="00A712ED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712ED">
        <w:rPr>
          <w:rFonts w:ascii="Tahoma" w:hAnsi="Tahoma" w:cs="Tahoma"/>
          <w:sz w:val="20"/>
          <w:szCs w:val="20"/>
        </w:rPr>
        <w:t>Administrator będzie przetwarzać dane osobowe osób skierowanych do realizacji zamówienia w zakresie</w:t>
      </w:r>
      <w:r w:rsidRPr="00A712ED">
        <w:rPr>
          <w:rFonts w:ascii="Tahoma" w:eastAsia="Calibri" w:hAnsi="Tahoma" w:cs="Tahoma"/>
          <w:sz w:val="20"/>
          <w:szCs w:val="20"/>
        </w:rPr>
        <w:t xml:space="preserve">: imię i nazwisko, adres e-mailowy, numer telefonu </w:t>
      </w:r>
      <w:r w:rsidRPr="00A712ED">
        <w:rPr>
          <w:rFonts w:ascii="Tahoma" w:hAnsi="Tahoma" w:cs="Tahoma"/>
          <w:sz w:val="20"/>
          <w:szCs w:val="20"/>
        </w:rPr>
        <w:t>w związku z zawartą umową pn.: „</w:t>
      </w:r>
      <w:r w:rsidRPr="00A712ED">
        <w:rPr>
          <w:rFonts w:ascii="Tahoma" w:hAnsi="Tahoma" w:cs="Tahoma"/>
          <w:b/>
          <w:bCs/>
          <w:sz w:val="20"/>
          <w:szCs w:val="20"/>
        </w:rPr>
        <w:t>Aktywności mające na celu zapoznanie uczestników projektu „Międzynarodowe szkoły letnie Politechniki Warszawskiej” z polską kulturą, sztuką i historią</w:t>
      </w:r>
      <w:r w:rsidRPr="00A712ED">
        <w:rPr>
          <w:rFonts w:ascii="Tahoma" w:hAnsi="Tahoma" w:cs="Tahoma"/>
          <w:sz w:val="20"/>
          <w:szCs w:val="20"/>
        </w:rPr>
        <w:t xml:space="preserve">” sygn. </w:t>
      </w:r>
      <w:r w:rsidRPr="00A712ED">
        <w:rPr>
          <w:rFonts w:ascii="Tahoma" w:hAnsi="Tahoma" w:cs="Tahoma"/>
          <w:b/>
          <w:bCs/>
          <w:sz w:val="20"/>
          <w:szCs w:val="20"/>
        </w:rPr>
        <w:t xml:space="preserve">CPR-DKP-BU31/2023 - część </w:t>
      </w:r>
      <w:r>
        <w:rPr>
          <w:rFonts w:ascii="Tahoma" w:hAnsi="Tahoma" w:cs="Tahoma"/>
          <w:b/>
          <w:bCs/>
          <w:sz w:val="20"/>
          <w:szCs w:val="20"/>
        </w:rPr>
        <w:t xml:space="preserve">I gra miejska/* II wycieczka turystyczna/* </w:t>
      </w:r>
      <w:r w:rsidRPr="00A712ED">
        <w:rPr>
          <w:rFonts w:ascii="Tahoma" w:hAnsi="Tahoma" w:cs="Tahoma"/>
          <w:sz w:val="20"/>
          <w:szCs w:val="20"/>
        </w:rPr>
        <w:t xml:space="preserve">– podstawą do przetwarzania Pani/Pana danych osobowych jest </w:t>
      </w:r>
      <w:r w:rsidRPr="00A712ED">
        <w:rPr>
          <w:rFonts w:ascii="Tahoma" w:hAnsi="Tahoma" w:cs="Tahoma"/>
          <w:b/>
          <w:bCs/>
          <w:sz w:val="20"/>
          <w:szCs w:val="20"/>
        </w:rPr>
        <w:t>art. 6 ust. 1 lit f RODO</w:t>
      </w:r>
      <w:r w:rsidRPr="00A712ED">
        <w:rPr>
          <w:rFonts w:ascii="Tahoma" w:hAnsi="Tahoma" w:cs="Tahoma"/>
          <w:sz w:val="20"/>
          <w:szCs w:val="20"/>
        </w:rPr>
        <w:t xml:space="preserve">.  </w:t>
      </w:r>
    </w:p>
    <w:p w14:paraId="356C30D8" w14:textId="77777777" w:rsidR="007B2E59" w:rsidRPr="005A27CE" w:rsidRDefault="007B2E59" w:rsidP="007B2E59">
      <w:pPr>
        <w:pStyle w:val="Akapitzlist"/>
        <w:numPr>
          <w:ilvl w:val="0"/>
          <w:numId w:val="35"/>
        </w:numPr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F5609">
        <w:rPr>
          <w:rFonts w:ascii="Tahoma" w:hAnsi="Tahoma" w:cs="Tahoma"/>
          <w:sz w:val="20"/>
          <w:szCs w:val="20"/>
        </w:rPr>
        <w:t>Pani/Pana dane osobowe przetwarzane będą przez Administratora w związku z realizacją projektu „Międzynarodowe szkoły letnie Politechniki Warszawskiej” realizowanego</w:t>
      </w:r>
      <w:r w:rsidRPr="668D24C5">
        <w:rPr>
          <w:rFonts w:ascii="Tahoma" w:hAnsi="Tahoma" w:cs="Tahoma"/>
          <w:sz w:val="20"/>
          <w:szCs w:val="20"/>
        </w:rPr>
        <w:t xml:space="preserve"> w ramach programu „SPINAKER – intensywne międzynarodowe programy kształcenia” (umowa nr PPI/SPI/2020/00076/U/00001 z dnia 07.07.2021) finansowanego z projektu pozakonkursowego nr POWR.03.03.00-00-PN16/18 pt. „Wsparcie zdolności instytucjonalnej polskich uczelni poprzez tworzenie i realizację międzynarodowych programów studiów”.</w:t>
      </w:r>
    </w:p>
    <w:p w14:paraId="129AA444" w14:textId="77777777" w:rsidR="007B2E59" w:rsidRPr="005A27CE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668D24C5">
        <w:rPr>
          <w:rFonts w:ascii="Tahoma" w:hAnsi="Tahoma" w:cs="Tahoma"/>
          <w:sz w:val="20"/>
          <w:szCs w:val="20"/>
        </w:rPr>
        <w:t>Politechnika Warszawska nie zamierza przekazywać Pani/Pana danych poza Europejski Obszar Gospodarczy.</w:t>
      </w:r>
    </w:p>
    <w:p w14:paraId="519C775B" w14:textId="77777777" w:rsidR="007B2E59" w:rsidRPr="007B2E59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668D24C5">
        <w:rPr>
          <w:rFonts w:ascii="Tahoma" w:hAnsi="Tahoma" w:cs="Tahoma"/>
          <w:sz w:val="20"/>
          <w:szCs w:val="20"/>
        </w:rPr>
        <w:t xml:space="preserve">Ma Pani/Pan prawo dostępu do treści swoich danych osobowych oraz </w:t>
      </w:r>
      <w:r w:rsidRPr="007B2E59">
        <w:rPr>
          <w:rFonts w:ascii="Tahoma" w:hAnsi="Tahoma" w:cs="Tahoma"/>
          <w:sz w:val="20"/>
          <w:szCs w:val="20"/>
        </w:rPr>
        <w:t xml:space="preserve">prawo ich sprostowania, prawo żądania usunięcia, ograniczenia przetwarzania, prawo do przenoszenia danych, prawo wniesienia sprzeciwu wobec przetwarzania danych, prawo do cofnięcia zgody (jeżeli została udzielona) w dowolnym momencie bez podania przyczyny, bez wpływu na zgodność z prawem przetwarzania, którego dokonano na podstawie zgody przed jej cofnięciem. </w:t>
      </w:r>
    </w:p>
    <w:p w14:paraId="7A9BAFCD" w14:textId="77777777" w:rsidR="007B2E59" w:rsidRPr="007B2E59" w:rsidRDefault="007B2E59" w:rsidP="007B2E59">
      <w:pPr>
        <w:numPr>
          <w:ilvl w:val="0"/>
          <w:numId w:val="35"/>
        </w:numPr>
        <w:spacing w:before="0" w:line="276" w:lineRule="auto"/>
        <w:rPr>
          <w:rFonts w:ascii="Tahoma" w:hAnsi="Tahoma" w:cs="Tahoma"/>
          <w:sz w:val="20"/>
          <w:lang w:eastAsia="pl-PL"/>
        </w:rPr>
      </w:pPr>
      <w:r w:rsidRPr="007B2E59">
        <w:rPr>
          <w:rFonts w:ascii="Tahoma" w:hAnsi="Tahoma" w:cs="Tahoma"/>
          <w:sz w:val="20"/>
          <w:lang w:eastAsia="pl-PL"/>
        </w:rPr>
        <w:t xml:space="preserve">Pani/Pana dane osobowe nie będą udostępniane innym podmiotom (administratorom), za wyjątkiem podmiotów upoważnionych na podstawie przepisów prawa oraz Instytucji Pośredniczącej – Narodowa Agencja Wymiany Akademickiej (ul. Polna 40, 00-635 Warszawa) oraz innych uprawnionych podmiotów kontrolujących prawidłowość realizacji projektu ”Międzynarodowe szkoły letnie Politechniki Warszawskiej”. </w:t>
      </w:r>
    </w:p>
    <w:p w14:paraId="41B45232" w14:textId="77777777" w:rsidR="007B2E59" w:rsidRPr="007B2E59" w:rsidRDefault="007B2E59" w:rsidP="007B2E59">
      <w:pPr>
        <w:numPr>
          <w:ilvl w:val="0"/>
          <w:numId w:val="35"/>
        </w:numPr>
        <w:spacing w:before="0" w:line="276" w:lineRule="auto"/>
        <w:rPr>
          <w:rFonts w:ascii="Tahoma" w:hAnsi="Tahoma" w:cs="Tahoma"/>
          <w:sz w:val="20"/>
          <w:lang w:eastAsia="pl-PL"/>
        </w:rPr>
      </w:pPr>
      <w:r w:rsidRPr="007B2E59">
        <w:rPr>
          <w:rFonts w:ascii="Tahoma" w:hAnsi="Tahoma" w:cs="Tahoma"/>
          <w:sz w:val="20"/>
          <w:lang w:eastAsia="pl-PL"/>
        </w:rPr>
        <w:t>Dostęp do Pani/Pana danych osobowych mogą mieć podmioty (podmioty przetwarzające), którym Politechnika Warszawska zleca wykonanie czynności mogących wiązać się z przetwarzaniem danych osobowych.</w:t>
      </w:r>
    </w:p>
    <w:p w14:paraId="3DC2126B" w14:textId="77777777" w:rsidR="007B2E59" w:rsidRPr="007B2E59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>Politechnika Warszawska nie wykorzystuje w stosunku do Pani/Pana zautomatyzowanego podejmowania decyzji, w tym nie wykonuje profilowania Pani/Pana.</w:t>
      </w:r>
    </w:p>
    <w:p w14:paraId="59496CEF" w14:textId="77777777" w:rsidR="007B2E59" w:rsidRPr="007B2E59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7B2E59">
        <w:rPr>
          <w:rFonts w:ascii="Tahoma" w:hAnsi="Tahoma" w:cs="Tahoma"/>
          <w:sz w:val="20"/>
          <w:szCs w:val="20"/>
        </w:rPr>
        <w:t xml:space="preserve">Podanie przez Panią/Pana danych osobowych jest dobrowolne, jednakże  ich niepodanie uniemożliwia Pani/Panu wzięcie udziału w realizacji umowy. </w:t>
      </w:r>
    </w:p>
    <w:p w14:paraId="70E4F366" w14:textId="77777777" w:rsidR="007B2E59" w:rsidRPr="005A27CE" w:rsidRDefault="007B2E59" w:rsidP="007B2E59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668D24C5">
        <w:rPr>
          <w:rFonts w:ascii="Tahoma" w:hAnsi="Tahoma" w:cs="Tahoma"/>
          <w:sz w:val="20"/>
          <w:szCs w:val="20"/>
        </w:rPr>
        <w:t>Pani/Pana dane osobowe będą przechowywane przez okres realizacji projektu wskazanego w pkt 4 tj. do 31.08.2023 r. i 5 lat po jego zakończeniu.</w:t>
      </w:r>
    </w:p>
    <w:p w14:paraId="1A5A8372" w14:textId="77777777" w:rsidR="007B2E59" w:rsidRPr="005A27CE" w:rsidRDefault="007B2E59" w:rsidP="007B2E59">
      <w:pPr>
        <w:pStyle w:val="NormalnyWeb"/>
        <w:numPr>
          <w:ilvl w:val="0"/>
          <w:numId w:val="35"/>
        </w:numPr>
        <w:tabs>
          <w:tab w:val="left" w:pos="18"/>
          <w:tab w:val="left" w:pos="6720"/>
        </w:tabs>
        <w:spacing w:before="0" w:after="0" w:line="276" w:lineRule="auto"/>
        <w:jc w:val="both"/>
        <w:rPr>
          <w:rFonts w:ascii="Tahoma" w:hAnsi="Tahoma" w:cs="Tahoma"/>
        </w:rPr>
      </w:pPr>
      <w:r w:rsidRPr="668D24C5">
        <w:rPr>
          <w:rFonts w:ascii="Tahoma" w:hAnsi="Tahoma" w:cs="Tahoma"/>
          <w:sz w:val="20"/>
          <w:szCs w:val="20"/>
        </w:rPr>
        <w:t>Ma Pani/Pan prawo do wniesienia skargi do organu nadzorczego - Prezesa Urzędu Ochrony Danych Osobowych, gdy uzna Pani/Pan, iż przetwarzanie Pani/Pana danych osobowych narusza przepisy RODO.</w:t>
      </w:r>
    </w:p>
    <w:p w14:paraId="1D717BC4" w14:textId="77777777" w:rsidR="007B2E59" w:rsidRDefault="007B2E59" w:rsidP="007B2E59">
      <w:pPr>
        <w:spacing w:line="276" w:lineRule="auto"/>
        <w:rPr>
          <w:rFonts w:ascii="Tahoma" w:hAnsi="Tahoma" w:cs="Tahoma"/>
        </w:rPr>
      </w:pPr>
    </w:p>
    <w:sectPr w:rsidR="007B2E59" w:rsidSect="00BF5331"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1AE0" w14:textId="77777777" w:rsidR="007B2E59" w:rsidRDefault="007B2E59">
      <w:r>
        <w:separator/>
      </w:r>
    </w:p>
  </w:endnote>
  <w:endnote w:type="continuationSeparator" w:id="0">
    <w:p w14:paraId="5ADDA570" w14:textId="77777777" w:rsidR="007B2E59" w:rsidRDefault="007B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5DE2" w14:textId="77777777" w:rsidR="00F81D85" w:rsidRDefault="004A155A" w:rsidP="004A155A">
    <w:pPr>
      <w:pStyle w:val="Stopka"/>
      <w:jc w:val="right"/>
      <w:rPr>
        <w:noProof/>
        <w:sz w:val="18"/>
        <w:szCs w:val="18"/>
      </w:rPr>
    </w:pP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1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66FF" w14:textId="77777777" w:rsidR="005F1484" w:rsidRPr="004A155A" w:rsidRDefault="009B7C7B" w:rsidP="009B7C7B">
    <w:pPr>
      <w:pStyle w:val="Stopka"/>
      <w:jc w:val="right"/>
      <w:rPr>
        <w:sz w:val="22"/>
        <w:szCs w:val="22"/>
      </w:rPr>
    </w:pPr>
    <w:r w:rsidRPr="004A155A">
      <w:rPr>
        <w:rFonts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D7BAE9" wp14:editId="132A7881">
              <wp:simplePos x="0" y="0"/>
              <wp:positionH relativeFrom="column">
                <wp:posOffset>-639868</wp:posOffset>
              </wp:positionH>
              <wp:positionV relativeFrom="paragraph">
                <wp:posOffset>-201930</wp:posOffset>
              </wp:positionV>
              <wp:extent cx="4284134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1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DAA14" w14:textId="77777777" w:rsidR="007363C7" w:rsidRPr="003948AC" w:rsidRDefault="007363C7" w:rsidP="007363C7">
                          <w:pPr>
                            <w:rPr>
                              <w:color w:val="01416A" w:themeColor="text2"/>
                              <w:sz w:val="18"/>
                              <w:szCs w:val="18"/>
                            </w:rPr>
                          </w:pPr>
                          <w:r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ul. Rektorska 4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cpr@pw.edu.pl</w:t>
                            </w:r>
                          </w:hyperlink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br/>
                          </w:r>
                          <w:r w:rsidR="00AC2F70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00-614 Warszawa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www.cpr.pw.edu.pl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7BA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0.4pt;margin-top:-15.9pt;width:33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" stroked="f">
              <v:textbox style="mso-fit-shape-to-text:t">
                <w:txbxContent>
                  <w:p w14:paraId="5F5DAA14" w14:textId="77777777" w:rsidR="007363C7" w:rsidRPr="003948AC" w:rsidRDefault="007363C7" w:rsidP="007363C7">
                    <w:pPr>
                      <w:rPr>
                        <w:color w:val="01416A" w:themeColor="text2"/>
                        <w:sz w:val="18"/>
                        <w:szCs w:val="18"/>
                      </w:rPr>
                    </w:pPr>
                    <w:r w:rsidRPr="003948AC">
                      <w:rPr>
                        <w:color w:val="01416A" w:themeColor="text2"/>
                        <w:sz w:val="18"/>
                        <w:szCs w:val="18"/>
                      </w:rPr>
                      <w:t>ul. Rektorska 4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3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cpr@pw.edu.pl</w:t>
                      </w:r>
                    </w:hyperlink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br/>
                    </w:r>
                    <w:r w:rsidR="00AC2F70" w:rsidRPr="003948AC">
                      <w:rPr>
                        <w:color w:val="01416A" w:themeColor="text2"/>
                        <w:sz w:val="18"/>
                        <w:szCs w:val="18"/>
                      </w:rPr>
                      <w:t>00-614 Warszawa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4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www.cpr.pw.edu.pl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 w:rsidRPr="004A155A">
      <w:rPr>
        <w:b/>
        <w:bCs/>
        <w:sz w:val="22"/>
        <w:szCs w:val="22"/>
      </w:rPr>
      <w:t>2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 w:rsidRPr="004A155A"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9540" w14:textId="77777777" w:rsidR="007B2E59" w:rsidRDefault="007B2E59">
      <w:r>
        <w:separator/>
      </w:r>
    </w:p>
  </w:footnote>
  <w:footnote w:type="continuationSeparator" w:id="0">
    <w:p w14:paraId="4E44977C" w14:textId="77777777" w:rsidR="007B2E59" w:rsidRDefault="007B2E59">
      <w:r>
        <w:continuationSeparator/>
      </w:r>
    </w:p>
  </w:footnote>
  <w:footnote w:id="1">
    <w:p w14:paraId="1537B2C3" w14:textId="007DF90E" w:rsidR="007B2E59" w:rsidRDefault="007B2E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7594">
        <w:rPr>
          <w:rFonts w:ascii="Tahoma" w:eastAsia="Tahoma" w:hAnsi="Tahoma" w:cs="Tahoma"/>
          <w:b/>
          <w:bCs/>
          <w:sz w:val="16"/>
          <w:szCs w:val="16"/>
        </w:rPr>
        <w:t>Projekt umowy dotyczy obu części, na każdą część będzie podpisana odrębna umowa, zgodnie ze złożoną ofertą.</w:t>
      </w:r>
      <w:r w:rsidRPr="00227594">
        <w:rPr>
          <w:rFonts w:ascii="Tahoma" w:eastAsia="Tahoma" w:hAnsi="Tahoma" w:cs="Tahoma"/>
          <w:b/>
          <w:bCs/>
          <w:sz w:val="16"/>
          <w:szCs w:val="16"/>
        </w:rPr>
        <w:t xml:space="preserve"> W całym dokumencie znak * oznacza opcję do wyboru odpowiednio do części zamówienia</w:t>
      </w:r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E440" w14:textId="77777777" w:rsidR="00951749" w:rsidRDefault="007C16DE" w:rsidP="00951749">
    <w:pPr>
      <w:pStyle w:val="Nagwek"/>
      <w:ind w:left="-851"/>
    </w:pPr>
    <w:r>
      <w:rPr>
        <w:noProof/>
      </w:rPr>
      <w:drawing>
        <wp:inline distT="0" distB="0" distL="0" distR="0" wp14:anchorId="79FDFFEB" wp14:editId="204FC526">
          <wp:extent cx="6480000" cy="493510"/>
          <wp:effectExtent l="0" t="0" r="0" b="1905"/>
          <wp:docPr id="389776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A1FEC" w14:textId="4EF39C02" w:rsidR="007D5CDF" w:rsidRDefault="007C16DE" w:rsidP="007D5CDF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 xml:space="preserve">w ramach Programu Operacyjnego Wiedza Edukacja, Oś priorytetowa III Szkolnictwo Wyższe dla gospodarki </w:t>
    </w:r>
    <w:r w:rsidR="00227594">
      <w:t>i</w:t>
    </w:r>
    <w:r w:rsidRPr="007C16DE">
      <w:t xml:space="preserve"> rozwoju</w:t>
    </w:r>
    <w:r>
      <w:t>.</w:t>
    </w:r>
  </w:p>
  <w:p w14:paraId="6157952C" w14:textId="77777777" w:rsidR="007D5CDF" w:rsidRDefault="007D5CDF" w:rsidP="00E40E3F">
    <w:pPr>
      <w:pStyle w:val="Nagwek"/>
      <w:ind w:left="1134"/>
    </w:pPr>
  </w:p>
  <w:p w14:paraId="78029D4F" w14:textId="77777777" w:rsidR="00951749" w:rsidRDefault="00951749" w:rsidP="00E40E3F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2576" behindDoc="0" locked="0" layoutInCell="1" allowOverlap="1" wp14:anchorId="2F4B0711" wp14:editId="6C5ADCDB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925615258" name="Obraz 925615258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9E839" w14:textId="77777777" w:rsidR="00951749" w:rsidRDefault="00951749" w:rsidP="00E40E3F">
    <w:pPr>
      <w:pStyle w:val="Nagwek"/>
      <w:ind w:left="1134"/>
    </w:pPr>
  </w:p>
  <w:p w14:paraId="6F2E8462" w14:textId="77777777" w:rsidR="00E40E3F" w:rsidRPr="002B1E0C" w:rsidRDefault="00E40E3F" w:rsidP="00E40E3F">
    <w:pPr>
      <w:pStyle w:val="Nagwek"/>
      <w:ind w:left="1134"/>
      <w:jc w:val="left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66998DD9" w14:textId="77777777" w:rsidR="00536A26" w:rsidRDefault="00536A26" w:rsidP="00E40E3F">
    <w:pPr>
      <w:pStyle w:val="Nagwek"/>
      <w:ind w:left="1134"/>
    </w:pPr>
  </w:p>
  <w:p w14:paraId="2BE3AD8D" w14:textId="77777777" w:rsidR="00951749" w:rsidRDefault="00951749" w:rsidP="00E40E3F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A39"/>
    <w:multiLevelType w:val="multilevel"/>
    <w:tmpl w:val="D058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15835"/>
    <w:multiLevelType w:val="multilevel"/>
    <w:tmpl w:val="A03823C2"/>
    <w:numStyleLink w:val="Styl1"/>
  </w:abstractNum>
  <w:abstractNum w:abstractNumId="12" w15:restartNumberingAfterBreak="0">
    <w:nsid w:val="08B82DB0"/>
    <w:multiLevelType w:val="hybridMultilevel"/>
    <w:tmpl w:val="5AE205BE"/>
    <w:lvl w:ilvl="0" w:tplc="C00E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12C37"/>
    <w:multiLevelType w:val="hybridMultilevel"/>
    <w:tmpl w:val="EB1E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AB4587"/>
    <w:multiLevelType w:val="hybridMultilevel"/>
    <w:tmpl w:val="26F02D62"/>
    <w:lvl w:ilvl="0" w:tplc="AED8426C">
      <w:start w:val="1"/>
      <w:numFmt w:val="decimal"/>
      <w:lvlText w:val="%1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B7C54"/>
    <w:multiLevelType w:val="hybridMultilevel"/>
    <w:tmpl w:val="A2C4D2C0"/>
    <w:lvl w:ilvl="0" w:tplc="3D88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2FB74D99"/>
    <w:multiLevelType w:val="hybridMultilevel"/>
    <w:tmpl w:val="A2C4D2C0"/>
    <w:lvl w:ilvl="0" w:tplc="3D88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7EB6"/>
    <w:multiLevelType w:val="hybridMultilevel"/>
    <w:tmpl w:val="BCB8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7E31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71918"/>
    <w:multiLevelType w:val="multilevel"/>
    <w:tmpl w:val="A03823C2"/>
    <w:numStyleLink w:val="Styl1"/>
  </w:abstractNum>
  <w:abstractNum w:abstractNumId="23" w15:restartNumberingAfterBreak="0">
    <w:nsid w:val="347A7829"/>
    <w:multiLevelType w:val="hybridMultilevel"/>
    <w:tmpl w:val="E37E1966"/>
    <w:lvl w:ilvl="0" w:tplc="B3A20262">
      <w:start w:val="1"/>
      <w:numFmt w:val="decimal"/>
      <w:suff w:val="space"/>
      <w:lvlText w:val="§ %1."/>
      <w:lvlJc w:val="center"/>
      <w:pPr>
        <w:ind w:left="4046" w:hanging="36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223FB"/>
    <w:multiLevelType w:val="hybridMultilevel"/>
    <w:tmpl w:val="C65EB8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02042"/>
    <w:multiLevelType w:val="hybridMultilevel"/>
    <w:tmpl w:val="FA82E880"/>
    <w:lvl w:ilvl="0" w:tplc="0EB20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6DC0"/>
    <w:multiLevelType w:val="hybridMultilevel"/>
    <w:tmpl w:val="693CB938"/>
    <w:lvl w:ilvl="0" w:tplc="3D88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E45C2"/>
    <w:multiLevelType w:val="hybridMultilevel"/>
    <w:tmpl w:val="EE0CF024"/>
    <w:lvl w:ilvl="0" w:tplc="DE9811C6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06CB6">
      <w:start w:val="1"/>
      <w:numFmt w:val="decimal"/>
      <w:lvlText w:val="%2)"/>
      <w:lvlJc w:val="left"/>
      <w:pPr>
        <w:ind w:left="110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8F768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A817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AEFF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8DE00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A52D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CA3A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2FDC2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E872DB"/>
    <w:multiLevelType w:val="multilevel"/>
    <w:tmpl w:val="3DA2E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AB95F80"/>
    <w:multiLevelType w:val="hybridMultilevel"/>
    <w:tmpl w:val="BAE21774"/>
    <w:lvl w:ilvl="0" w:tplc="FC4EDC5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90422">
    <w:abstractNumId w:val="8"/>
  </w:num>
  <w:num w:numId="2" w16cid:durableId="2111461734">
    <w:abstractNumId w:val="3"/>
  </w:num>
  <w:num w:numId="3" w16cid:durableId="166289996">
    <w:abstractNumId w:val="2"/>
  </w:num>
  <w:num w:numId="4" w16cid:durableId="2054385877">
    <w:abstractNumId w:val="1"/>
  </w:num>
  <w:num w:numId="5" w16cid:durableId="1712224619">
    <w:abstractNumId w:val="0"/>
  </w:num>
  <w:num w:numId="6" w16cid:durableId="948926054">
    <w:abstractNumId w:val="7"/>
  </w:num>
  <w:num w:numId="7" w16cid:durableId="591161684">
    <w:abstractNumId w:val="6"/>
  </w:num>
  <w:num w:numId="8" w16cid:durableId="1804498829">
    <w:abstractNumId w:val="5"/>
  </w:num>
  <w:num w:numId="9" w16cid:durableId="1579243327">
    <w:abstractNumId w:val="4"/>
  </w:num>
  <w:num w:numId="10" w16cid:durableId="1230118765">
    <w:abstractNumId w:val="9"/>
  </w:num>
  <w:num w:numId="11" w16cid:durableId="108205929">
    <w:abstractNumId w:val="15"/>
  </w:num>
  <w:num w:numId="12" w16cid:durableId="2007588345">
    <w:abstractNumId w:val="32"/>
  </w:num>
  <w:num w:numId="13" w16cid:durableId="201867849">
    <w:abstractNumId w:val="14"/>
  </w:num>
  <w:num w:numId="14" w16cid:durableId="696541515">
    <w:abstractNumId w:val="19"/>
  </w:num>
  <w:num w:numId="15" w16cid:durableId="1820077139">
    <w:abstractNumId w:val="22"/>
  </w:num>
  <w:num w:numId="16" w16cid:durableId="972519195">
    <w:abstractNumId w:val="26"/>
  </w:num>
  <w:num w:numId="17" w16cid:durableId="1420516848">
    <w:abstractNumId w:val="25"/>
  </w:num>
  <w:num w:numId="18" w16cid:durableId="405491466">
    <w:abstractNumId w:val="24"/>
  </w:num>
  <w:num w:numId="19" w16cid:durableId="559445987">
    <w:abstractNumId w:val="11"/>
  </w:num>
  <w:num w:numId="20" w16cid:durableId="1951156115">
    <w:abstractNumId w:val="19"/>
  </w:num>
  <w:num w:numId="21" w16cid:durableId="2060008799">
    <w:abstractNumId w:val="17"/>
  </w:num>
  <w:num w:numId="22" w16cid:durableId="442649741">
    <w:abstractNumId w:val="12"/>
  </w:num>
  <w:num w:numId="23" w16cid:durableId="182014378">
    <w:abstractNumId w:val="10"/>
  </w:num>
  <w:num w:numId="24" w16cid:durableId="957950747">
    <w:abstractNumId w:val="31"/>
  </w:num>
  <w:num w:numId="25" w16cid:durableId="1407922961">
    <w:abstractNumId w:val="30"/>
  </w:num>
  <w:num w:numId="26" w16cid:durableId="1201670576">
    <w:abstractNumId w:val="23"/>
  </w:num>
  <w:num w:numId="27" w16cid:durableId="1442650517">
    <w:abstractNumId w:val="21"/>
  </w:num>
  <w:num w:numId="28" w16cid:durableId="382096203">
    <w:abstractNumId w:val="28"/>
  </w:num>
  <w:num w:numId="29" w16cid:durableId="619579744">
    <w:abstractNumId w:val="20"/>
  </w:num>
  <w:num w:numId="30" w16cid:durableId="1586525921">
    <w:abstractNumId w:val="29"/>
  </w:num>
  <w:num w:numId="31" w16cid:durableId="1422214252">
    <w:abstractNumId w:val="16"/>
  </w:num>
  <w:num w:numId="32" w16cid:durableId="640043877">
    <w:abstractNumId w:val="18"/>
  </w:num>
  <w:num w:numId="33" w16cid:durableId="442068835">
    <w:abstractNumId w:val="27"/>
  </w:num>
  <w:num w:numId="34" w16cid:durableId="42102691">
    <w:abstractNumId w:val="13"/>
  </w:num>
  <w:num w:numId="35" w16cid:durableId="160581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9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63F7A"/>
    <w:rsid w:val="00072275"/>
    <w:rsid w:val="00073497"/>
    <w:rsid w:val="000740A1"/>
    <w:rsid w:val="00074634"/>
    <w:rsid w:val="000759A8"/>
    <w:rsid w:val="000776D8"/>
    <w:rsid w:val="000803CF"/>
    <w:rsid w:val="0008182D"/>
    <w:rsid w:val="00083FE3"/>
    <w:rsid w:val="0008501E"/>
    <w:rsid w:val="00092A31"/>
    <w:rsid w:val="00093E75"/>
    <w:rsid w:val="000A2384"/>
    <w:rsid w:val="000A74FC"/>
    <w:rsid w:val="000A7F67"/>
    <w:rsid w:val="000B365B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458B"/>
    <w:rsid w:val="000D59BA"/>
    <w:rsid w:val="000D6539"/>
    <w:rsid w:val="000D6A70"/>
    <w:rsid w:val="000E0D68"/>
    <w:rsid w:val="000E1100"/>
    <w:rsid w:val="000E5B81"/>
    <w:rsid w:val="000E6B83"/>
    <w:rsid w:val="000F2499"/>
    <w:rsid w:val="000F3D7F"/>
    <w:rsid w:val="000F3DC3"/>
    <w:rsid w:val="000F6DD6"/>
    <w:rsid w:val="000F6E23"/>
    <w:rsid w:val="000F763A"/>
    <w:rsid w:val="001001C2"/>
    <w:rsid w:val="001022DF"/>
    <w:rsid w:val="00103165"/>
    <w:rsid w:val="001124EC"/>
    <w:rsid w:val="001128AD"/>
    <w:rsid w:val="00115767"/>
    <w:rsid w:val="00120459"/>
    <w:rsid w:val="0012197F"/>
    <w:rsid w:val="00122825"/>
    <w:rsid w:val="0012641F"/>
    <w:rsid w:val="0012782C"/>
    <w:rsid w:val="00130FD7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5D76"/>
    <w:rsid w:val="001A646E"/>
    <w:rsid w:val="001A66D1"/>
    <w:rsid w:val="001A6C04"/>
    <w:rsid w:val="001B11A9"/>
    <w:rsid w:val="001B1623"/>
    <w:rsid w:val="001B3554"/>
    <w:rsid w:val="001B5C97"/>
    <w:rsid w:val="001C22CF"/>
    <w:rsid w:val="001C3B22"/>
    <w:rsid w:val="001C4556"/>
    <w:rsid w:val="001D4EA8"/>
    <w:rsid w:val="001E3F69"/>
    <w:rsid w:val="001E551B"/>
    <w:rsid w:val="001E6B70"/>
    <w:rsid w:val="001E7DC4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27594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20A5"/>
    <w:rsid w:val="00274FE6"/>
    <w:rsid w:val="00276304"/>
    <w:rsid w:val="002774DE"/>
    <w:rsid w:val="00281966"/>
    <w:rsid w:val="00283C47"/>
    <w:rsid w:val="002854E5"/>
    <w:rsid w:val="00285B47"/>
    <w:rsid w:val="002869E4"/>
    <w:rsid w:val="002873D4"/>
    <w:rsid w:val="00287D4E"/>
    <w:rsid w:val="00290832"/>
    <w:rsid w:val="00293ED9"/>
    <w:rsid w:val="00295B34"/>
    <w:rsid w:val="002A5A52"/>
    <w:rsid w:val="002B0F4E"/>
    <w:rsid w:val="002B1E0C"/>
    <w:rsid w:val="002B536B"/>
    <w:rsid w:val="002C48A1"/>
    <w:rsid w:val="002C5456"/>
    <w:rsid w:val="002D05CD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156B2"/>
    <w:rsid w:val="00316324"/>
    <w:rsid w:val="003249C9"/>
    <w:rsid w:val="003302FF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5E0"/>
    <w:rsid w:val="00353BD2"/>
    <w:rsid w:val="003541D9"/>
    <w:rsid w:val="003542B3"/>
    <w:rsid w:val="00356170"/>
    <w:rsid w:val="00361F97"/>
    <w:rsid w:val="00364E37"/>
    <w:rsid w:val="00365412"/>
    <w:rsid w:val="0036647F"/>
    <w:rsid w:val="00367A4C"/>
    <w:rsid w:val="0037057D"/>
    <w:rsid w:val="00372EB9"/>
    <w:rsid w:val="00373664"/>
    <w:rsid w:val="00373D14"/>
    <w:rsid w:val="003754C2"/>
    <w:rsid w:val="00376A45"/>
    <w:rsid w:val="003811CE"/>
    <w:rsid w:val="003852AF"/>
    <w:rsid w:val="0039127A"/>
    <w:rsid w:val="003919EB"/>
    <w:rsid w:val="003948AC"/>
    <w:rsid w:val="00397117"/>
    <w:rsid w:val="003A1569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298B"/>
    <w:rsid w:val="00403ED8"/>
    <w:rsid w:val="004072E3"/>
    <w:rsid w:val="00407C2F"/>
    <w:rsid w:val="00413FAE"/>
    <w:rsid w:val="00414A4B"/>
    <w:rsid w:val="00420CF4"/>
    <w:rsid w:val="00421EF0"/>
    <w:rsid w:val="00424F36"/>
    <w:rsid w:val="004259EE"/>
    <w:rsid w:val="00425BC4"/>
    <w:rsid w:val="004310E8"/>
    <w:rsid w:val="0045269C"/>
    <w:rsid w:val="00460021"/>
    <w:rsid w:val="004615CA"/>
    <w:rsid w:val="004628FB"/>
    <w:rsid w:val="00463E5F"/>
    <w:rsid w:val="00464368"/>
    <w:rsid w:val="00470599"/>
    <w:rsid w:val="004709F9"/>
    <w:rsid w:val="00471DD9"/>
    <w:rsid w:val="004775BB"/>
    <w:rsid w:val="00481C90"/>
    <w:rsid w:val="00481D24"/>
    <w:rsid w:val="004833B4"/>
    <w:rsid w:val="00485E4A"/>
    <w:rsid w:val="00490357"/>
    <w:rsid w:val="0049358C"/>
    <w:rsid w:val="00494A25"/>
    <w:rsid w:val="0049642F"/>
    <w:rsid w:val="004A155A"/>
    <w:rsid w:val="004A544B"/>
    <w:rsid w:val="004B0687"/>
    <w:rsid w:val="004B0EED"/>
    <w:rsid w:val="004B1BA0"/>
    <w:rsid w:val="004B380D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5F38"/>
    <w:rsid w:val="004E6F06"/>
    <w:rsid w:val="004F1129"/>
    <w:rsid w:val="004F3856"/>
    <w:rsid w:val="004F40DA"/>
    <w:rsid w:val="004F5BCE"/>
    <w:rsid w:val="00505FEE"/>
    <w:rsid w:val="00510D03"/>
    <w:rsid w:val="00515A94"/>
    <w:rsid w:val="005167E7"/>
    <w:rsid w:val="005172A9"/>
    <w:rsid w:val="00517849"/>
    <w:rsid w:val="00522F4E"/>
    <w:rsid w:val="00524222"/>
    <w:rsid w:val="005312E8"/>
    <w:rsid w:val="00536A26"/>
    <w:rsid w:val="0053727E"/>
    <w:rsid w:val="005374AF"/>
    <w:rsid w:val="0054524E"/>
    <w:rsid w:val="00545893"/>
    <w:rsid w:val="00546BB5"/>
    <w:rsid w:val="00554312"/>
    <w:rsid w:val="00561CA0"/>
    <w:rsid w:val="005653C0"/>
    <w:rsid w:val="00565750"/>
    <w:rsid w:val="0056626A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C598B"/>
    <w:rsid w:val="005D198D"/>
    <w:rsid w:val="005D7AB4"/>
    <w:rsid w:val="005E3FB0"/>
    <w:rsid w:val="005E41C8"/>
    <w:rsid w:val="005F1484"/>
    <w:rsid w:val="005F4DC9"/>
    <w:rsid w:val="0060104D"/>
    <w:rsid w:val="0060212F"/>
    <w:rsid w:val="00610DAC"/>
    <w:rsid w:val="00614988"/>
    <w:rsid w:val="00615CA2"/>
    <w:rsid w:val="00615E3F"/>
    <w:rsid w:val="00616D91"/>
    <w:rsid w:val="00620E5A"/>
    <w:rsid w:val="00621EBB"/>
    <w:rsid w:val="00626519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3614"/>
    <w:rsid w:val="006877B8"/>
    <w:rsid w:val="006877C0"/>
    <w:rsid w:val="00691A74"/>
    <w:rsid w:val="006952B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09E5"/>
    <w:rsid w:val="007015C4"/>
    <w:rsid w:val="00701C61"/>
    <w:rsid w:val="0070330C"/>
    <w:rsid w:val="007037B5"/>
    <w:rsid w:val="00705854"/>
    <w:rsid w:val="00706156"/>
    <w:rsid w:val="00706EE5"/>
    <w:rsid w:val="00707D69"/>
    <w:rsid w:val="00710066"/>
    <w:rsid w:val="00716DD7"/>
    <w:rsid w:val="00717914"/>
    <w:rsid w:val="00720AFA"/>
    <w:rsid w:val="00722F2F"/>
    <w:rsid w:val="0072461C"/>
    <w:rsid w:val="00726DDC"/>
    <w:rsid w:val="007275D0"/>
    <w:rsid w:val="00733880"/>
    <w:rsid w:val="0073461D"/>
    <w:rsid w:val="00736188"/>
    <w:rsid w:val="007363C7"/>
    <w:rsid w:val="00742856"/>
    <w:rsid w:val="00743324"/>
    <w:rsid w:val="00744135"/>
    <w:rsid w:val="00747896"/>
    <w:rsid w:val="0075030F"/>
    <w:rsid w:val="00750A7A"/>
    <w:rsid w:val="00752795"/>
    <w:rsid w:val="00753591"/>
    <w:rsid w:val="00756B93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A7903"/>
    <w:rsid w:val="007B1311"/>
    <w:rsid w:val="007B2E59"/>
    <w:rsid w:val="007B765E"/>
    <w:rsid w:val="007C16DE"/>
    <w:rsid w:val="007C4E70"/>
    <w:rsid w:val="007C5E55"/>
    <w:rsid w:val="007C72C6"/>
    <w:rsid w:val="007D0C11"/>
    <w:rsid w:val="007D2F2E"/>
    <w:rsid w:val="007D5CDF"/>
    <w:rsid w:val="007D6265"/>
    <w:rsid w:val="007E2B73"/>
    <w:rsid w:val="007F1419"/>
    <w:rsid w:val="007F5C3F"/>
    <w:rsid w:val="007F63E7"/>
    <w:rsid w:val="007F771F"/>
    <w:rsid w:val="00802D9E"/>
    <w:rsid w:val="00804368"/>
    <w:rsid w:val="0080553D"/>
    <w:rsid w:val="00813A99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4C76"/>
    <w:rsid w:val="008373EE"/>
    <w:rsid w:val="00841B17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86C39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3F10"/>
    <w:rsid w:val="008D6D81"/>
    <w:rsid w:val="008D7E07"/>
    <w:rsid w:val="008E4AF1"/>
    <w:rsid w:val="008E5513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17029"/>
    <w:rsid w:val="009223C4"/>
    <w:rsid w:val="00931C0D"/>
    <w:rsid w:val="00934B1F"/>
    <w:rsid w:val="009355BA"/>
    <w:rsid w:val="00937D69"/>
    <w:rsid w:val="00942FFA"/>
    <w:rsid w:val="009466A0"/>
    <w:rsid w:val="009511DF"/>
    <w:rsid w:val="009514C8"/>
    <w:rsid w:val="00951749"/>
    <w:rsid w:val="00952504"/>
    <w:rsid w:val="00955F9D"/>
    <w:rsid w:val="00960E86"/>
    <w:rsid w:val="0096152F"/>
    <w:rsid w:val="00961DE7"/>
    <w:rsid w:val="009621DA"/>
    <w:rsid w:val="009642E8"/>
    <w:rsid w:val="009654B4"/>
    <w:rsid w:val="0097720C"/>
    <w:rsid w:val="00982390"/>
    <w:rsid w:val="00986FFF"/>
    <w:rsid w:val="0099566F"/>
    <w:rsid w:val="0099667E"/>
    <w:rsid w:val="00996BA9"/>
    <w:rsid w:val="00997D0B"/>
    <w:rsid w:val="009A0DDD"/>
    <w:rsid w:val="009A1195"/>
    <w:rsid w:val="009A3AB4"/>
    <w:rsid w:val="009A3EFF"/>
    <w:rsid w:val="009A5FC5"/>
    <w:rsid w:val="009B4D8B"/>
    <w:rsid w:val="009B6460"/>
    <w:rsid w:val="009B6C6B"/>
    <w:rsid w:val="009B7019"/>
    <w:rsid w:val="009B7C7B"/>
    <w:rsid w:val="009C157A"/>
    <w:rsid w:val="009C41BA"/>
    <w:rsid w:val="009C5D84"/>
    <w:rsid w:val="009D27FE"/>
    <w:rsid w:val="009D2D91"/>
    <w:rsid w:val="009D60D9"/>
    <w:rsid w:val="009D60E4"/>
    <w:rsid w:val="009E0411"/>
    <w:rsid w:val="009E1955"/>
    <w:rsid w:val="009E375D"/>
    <w:rsid w:val="009E7506"/>
    <w:rsid w:val="009F01A1"/>
    <w:rsid w:val="009F221D"/>
    <w:rsid w:val="009F3C19"/>
    <w:rsid w:val="009F7A1A"/>
    <w:rsid w:val="00A011DA"/>
    <w:rsid w:val="00A06C0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72CA2"/>
    <w:rsid w:val="00A834B3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13B"/>
    <w:rsid w:val="00AB66BC"/>
    <w:rsid w:val="00AB6C4B"/>
    <w:rsid w:val="00AC00C6"/>
    <w:rsid w:val="00AC2F70"/>
    <w:rsid w:val="00AC7488"/>
    <w:rsid w:val="00AD16B4"/>
    <w:rsid w:val="00AD2D79"/>
    <w:rsid w:val="00AE1066"/>
    <w:rsid w:val="00AE2FEF"/>
    <w:rsid w:val="00AF0A71"/>
    <w:rsid w:val="00AF5A1E"/>
    <w:rsid w:val="00B0307A"/>
    <w:rsid w:val="00B13759"/>
    <w:rsid w:val="00B14ED9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700D7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771"/>
    <w:rsid w:val="00BB3E3C"/>
    <w:rsid w:val="00BC01B0"/>
    <w:rsid w:val="00BC0D2B"/>
    <w:rsid w:val="00BC2D57"/>
    <w:rsid w:val="00BC569C"/>
    <w:rsid w:val="00BC5E76"/>
    <w:rsid w:val="00BD3E2C"/>
    <w:rsid w:val="00BD56DD"/>
    <w:rsid w:val="00BD68FA"/>
    <w:rsid w:val="00BE0BFD"/>
    <w:rsid w:val="00BE52BB"/>
    <w:rsid w:val="00BE5522"/>
    <w:rsid w:val="00BE595E"/>
    <w:rsid w:val="00BF3E01"/>
    <w:rsid w:val="00BF5331"/>
    <w:rsid w:val="00C002E5"/>
    <w:rsid w:val="00C020CC"/>
    <w:rsid w:val="00C023A9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6B9"/>
    <w:rsid w:val="00C238D1"/>
    <w:rsid w:val="00C31F1B"/>
    <w:rsid w:val="00C339B9"/>
    <w:rsid w:val="00C34BF7"/>
    <w:rsid w:val="00C37385"/>
    <w:rsid w:val="00C37A8F"/>
    <w:rsid w:val="00C4500E"/>
    <w:rsid w:val="00C4661A"/>
    <w:rsid w:val="00C47ABA"/>
    <w:rsid w:val="00C51FA1"/>
    <w:rsid w:val="00C5370F"/>
    <w:rsid w:val="00C54C90"/>
    <w:rsid w:val="00C643C2"/>
    <w:rsid w:val="00C70D75"/>
    <w:rsid w:val="00C72407"/>
    <w:rsid w:val="00C73692"/>
    <w:rsid w:val="00C74B09"/>
    <w:rsid w:val="00C74E45"/>
    <w:rsid w:val="00C76F37"/>
    <w:rsid w:val="00C85990"/>
    <w:rsid w:val="00C86E53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C7635"/>
    <w:rsid w:val="00CD0E96"/>
    <w:rsid w:val="00CD548F"/>
    <w:rsid w:val="00CE4B46"/>
    <w:rsid w:val="00CE7096"/>
    <w:rsid w:val="00CF0BD8"/>
    <w:rsid w:val="00CF1F52"/>
    <w:rsid w:val="00CF1F5E"/>
    <w:rsid w:val="00CF65D8"/>
    <w:rsid w:val="00CF6AB6"/>
    <w:rsid w:val="00D043F6"/>
    <w:rsid w:val="00D06F74"/>
    <w:rsid w:val="00D10F41"/>
    <w:rsid w:val="00D12522"/>
    <w:rsid w:val="00D155B6"/>
    <w:rsid w:val="00D179D3"/>
    <w:rsid w:val="00D31B47"/>
    <w:rsid w:val="00D34661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7AC5"/>
    <w:rsid w:val="00D57BB1"/>
    <w:rsid w:val="00D57D22"/>
    <w:rsid w:val="00D60156"/>
    <w:rsid w:val="00D633A5"/>
    <w:rsid w:val="00D73FFA"/>
    <w:rsid w:val="00D77004"/>
    <w:rsid w:val="00D804B9"/>
    <w:rsid w:val="00D80E4D"/>
    <w:rsid w:val="00D8479C"/>
    <w:rsid w:val="00D922E5"/>
    <w:rsid w:val="00DA41CF"/>
    <w:rsid w:val="00DA5BBF"/>
    <w:rsid w:val="00DA7DF4"/>
    <w:rsid w:val="00DB1F12"/>
    <w:rsid w:val="00DB36E4"/>
    <w:rsid w:val="00DB426B"/>
    <w:rsid w:val="00DB552C"/>
    <w:rsid w:val="00DB6E07"/>
    <w:rsid w:val="00DB7C01"/>
    <w:rsid w:val="00DC1E36"/>
    <w:rsid w:val="00DC26E6"/>
    <w:rsid w:val="00DC3EDB"/>
    <w:rsid w:val="00DC63C3"/>
    <w:rsid w:val="00DC6605"/>
    <w:rsid w:val="00DC6724"/>
    <w:rsid w:val="00DD13D3"/>
    <w:rsid w:val="00DD1535"/>
    <w:rsid w:val="00DD17AA"/>
    <w:rsid w:val="00DD2401"/>
    <w:rsid w:val="00DD5929"/>
    <w:rsid w:val="00DD6299"/>
    <w:rsid w:val="00DE1FAE"/>
    <w:rsid w:val="00DF012B"/>
    <w:rsid w:val="00DF0C3F"/>
    <w:rsid w:val="00DF165D"/>
    <w:rsid w:val="00DF24E0"/>
    <w:rsid w:val="00DF51D2"/>
    <w:rsid w:val="00DF5A47"/>
    <w:rsid w:val="00DF6E7D"/>
    <w:rsid w:val="00E00605"/>
    <w:rsid w:val="00E00A32"/>
    <w:rsid w:val="00E01D8C"/>
    <w:rsid w:val="00E02E43"/>
    <w:rsid w:val="00E03F25"/>
    <w:rsid w:val="00E04085"/>
    <w:rsid w:val="00E056B8"/>
    <w:rsid w:val="00E114B3"/>
    <w:rsid w:val="00E1543E"/>
    <w:rsid w:val="00E15E25"/>
    <w:rsid w:val="00E20DDF"/>
    <w:rsid w:val="00E23D92"/>
    <w:rsid w:val="00E2623A"/>
    <w:rsid w:val="00E31893"/>
    <w:rsid w:val="00E345F4"/>
    <w:rsid w:val="00E367B3"/>
    <w:rsid w:val="00E40E3F"/>
    <w:rsid w:val="00E4262A"/>
    <w:rsid w:val="00E43D48"/>
    <w:rsid w:val="00E52EB9"/>
    <w:rsid w:val="00E54409"/>
    <w:rsid w:val="00E55F17"/>
    <w:rsid w:val="00E5718E"/>
    <w:rsid w:val="00E6568E"/>
    <w:rsid w:val="00E6597C"/>
    <w:rsid w:val="00E66802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0AC4"/>
    <w:rsid w:val="00EA146B"/>
    <w:rsid w:val="00EA64F9"/>
    <w:rsid w:val="00EB600C"/>
    <w:rsid w:val="00EC2760"/>
    <w:rsid w:val="00EC7520"/>
    <w:rsid w:val="00ED088E"/>
    <w:rsid w:val="00ED1551"/>
    <w:rsid w:val="00ED3060"/>
    <w:rsid w:val="00ED3966"/>
    <w:rsid w:val="00ED3DDE"/>
    <w:rsid w:val="00ED3EE3"/>
    <w:rsid w:val="00ED5341"/>
    <w:rsid w:val="00ED5678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36264"/>
    <w:rsid w:val="00F4248E"/>
    <w:rsid w:val="00F4522C"/>
    <w:rsid w:val="00F45B7F"/>
    <w:rsid w:val="00F4618D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3BDE"/>
    <w:rsid w:val="00F7429D"/>
    <w:rsid w:val="00F776E9"/>
    <w:rsid w:val="00F802C0"/>
    <w:rsid w:val="00F81D85"/>
    <w:rsid w:val="00F85FD0"/>
    <w:rsid w:val="00F868EE"/>
    <w:rsid w:val="00F8703C"/>
    <w:rsid w:val="00F9505F"/>
    <w:rsid w:val="00F97911"/>
    <w:rsid w:val="00FA0B34"/>
    <w:rsid w:val="00FA6ED0"/>
    <w:rsid w:val="00FB1C89"/>
    <w:rsid w:val="00FB63F1"/>
    <w:rsid w:val="00FB6BDC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494B1"/>
  <w15:chartTrackingRefBased/>
  <w15:docId w15:val="{CE9689CF-DA62-4827-B07F-7C30305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0832"/>
    <w:pPr>
      <w:spacing w:before="120"/>
    </w:pPr>
    <w:rPr>
      <w:rFonts w:ascii="Source Sans Pro Light" w:hAnsi="Source Sans Pro Light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3E2C"/>
    <w:pPr>
      <w:keepNext/>
      <w:spacing w:before="400" w:after="200"/>
      <w:jc w:val="left"/>
      <w:outlineLvl w:val="0"/>
    </w:pPr>
    <w:rPr>
      <w:rFonts w:ascii="Source Sans Pro Semibold" w:hAnsi="Source Sans Pro Semibold"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BD3E2C"/>
    <w:pPr>
      <w:keepNext/>
      <w:spacing w:before="360"/>
      <w:jc w:val="left"/>
      <w:outlineLvl w:val="1"/>
    </w:pPr>
    <w:rPr>
      <w:rFonts w:ascii="Source Sans Pro Semibold" w:hAnsi="Source Sans Pro Semibold"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D3E2C"/>
    <w:pPr>
      <w:keepNext/>
      <w:spacing w:before="320"/>
      <w:jc w:val="left"/>
      <w:outlineLvl w:val="2"/>
    </w:pPr>
    <w:rPr>
      <w:rFonts w:ascii="Source Sans Pro Semibold" w:hAnsi="Source Sans Pro Semibold"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3E2C"/>
    <w:pPr>
      <w:keepNext/>
      <w:spacing w:before="280"/>
      <w:jc w:val="left"/>
      <w:outlineLvl w:val="3"/>
    </w:pPr>
    <w:rPr>
      <w:rFonts w:ascii="Source Sans Pro Semibold" w:hAnsi="Source Sans Pro Semibold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3E2C"/>
    <w:pPr>
      <w:spacing w:before="240"/>
      <w:jc w:val="left"/>
      <w:outlineLvl w:val="4"/>
    </w:pPr>
    <w:rPr>
      <w:rFonts w:ascii="Source Sans Pro Semibold" w:hAnsi="Source Sans Pro Semibold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BD3E2C"/>
    <w:pPr>
      <w:spacing w:before="220"/>
      <w:jc w:val="left"/>
      <w:outlineLvl w:val="5"/>
    </w:pPr>
    <w:rPr>
      <w:rFonts w:ascii="Source Sans Pro Semibold" w:hAnsi="Source Sans Pro Semibold"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D3E2C"/>
    <w:pPr>
      <w:pBdr>
        <w:bottom w:val="single" w:sz="8" w:space="1" w:color="307FE2" w:themeColor="accent1"/>
      </w:pBdr>
      <w:spacing w:before="320"/>
      <w:jc w:val="center"/>
      <w:outlineLvl w:val="6"/>
    </w:pPr>
    <w:rPr>
      <w:rFonts w:ascii="Source Sans Pro" w:hAnsi="Source Sans Pro"/>
      <w:sz w:val="32"/>
    </w:rPr>
  </w:style>
  <w:style w:type="paragraph" w:styleId="Nagwek8">
    <w:name w:val="heading 8"/>
    <w:basedOn w:val="Normalny"/>
    <w:next w:val="Normalny"/>
    <w:link w:val="Nagwek8Znak"/>
    <w:qFormat/>
    <w:rsid w:val="00BD3E2C"/>
    <w:pPr>
      <w:pBdr>
        <w:bottom w:val="single" w:sz="8" w:space="1" w:color="307FE2" w:themeColor="accent1"/>
      </w:pBdr>
      <w:spacing w:before="280"/>
      <w:jc w:val="center"/>
      <w:outlineLvl w:val="7"/>
    </w:pPr>
    <w:rPr>
      <w:rFonts w:ascii="Source Sans Pro" w:hAnsi="Source Sans Pro"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BD3E2C"/>
    <w:pPr>
      <w:pBdr>
        <w:bottom w:val="single" w:sz="8" w:space="1" w:color="307FE2" w:themeColor="accent1"/>
      </w:pBdr>
      <w:jc w:val="center"/>
      <w:outlineLvl w:val="8"/>
    </w:pPr>
    <w:rPr>
      <w:rFonts w:ascii="Source Sans Pro" w:hAnsi="Source Sans Pro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8D3F10"/>
    <w:rPr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8D3F10"/>
    <w:rPr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D3E2C"/>
    <w:pPr>
      <w:spacing w:before="480" w:after="240"/>
      <w:jc w:val="center"/>
      <w:outlineLvl w:val="0"/>
    </w:pPr>
    <w:rPr>
      <w:rFonts w:ascii="Source Sans Pro Semibold" w:hAnsi="Source Sans Pro Semibold"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qFormat/>
    <w:rsid w:val="00DD17AA"/>
    <w:pPr>
      <w:spacing w:before="0"/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qFormat/>
    <w:rsid w:val="00DD17AA"/>
    <w:pPr>
      <w:spacing w:before="0"/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D3E2C"/>
    <w:rPr>
      <w:rFonts w:ascii="Source Sans Pro Semibold" w:hAnsi="Source Sans Pro Semibold"/>
      <w:bC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BD3E2C"/>
    <w:rPr>
      <w:rFonts w:ascii="Source Sans Pro Semibold" w:hAnsi="Source Sans Pro Semibold"/>
      <w:bCs/>
      <w:i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BD3E2C"/>
    <w:rPr>
      <w:rFonts w:ascii="Source Sans Pro Semibold" w:hAnsi="Source Sans Pro Semibold"/>
      <w:b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BD3E2C"/>
    <w:rPr>
      <w:rFonts w:ascii="Source Sans Pro Semibold" w:hAnsi="Source Sans Pro Semibold"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BD3E2C"/>
    <w:rPr>
      <w:rFonts w:ascii="Source Sans Pro Semibold" w:hAnsi="Source Sans Pro Semibold"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BD3E2C"/>
    <w:rPr>
      <w:rFonts w:ascii="Source Sans Pro Semibold" w:hAnsi="Source Sans Pro Semibold"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D3E2C"/>
    <w:rPr>
      <w:rFonts w:ascii="Source Sans Pro" w:hAnsi="Source Sans Pro"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BD3E2C"/>
    <w:rPr>
      <w:rFonts w:ascii="Source Sans Pro" w:hAnsi="Source Sans Pro"/>
      <w:iC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BD3E2C"/>
    <w:rPr>
      <w:rFonts w:ascii="Source Sans Pro" w:hAnsi="Source Sans Pro"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D3E2C"/>
    <w:rPr>
      <w:rFonts w:ascii="Source Sans Pro Semibold" w:hAnsi="Source Sans Pro Semibold"/>
      <w:bCs/>
      <w:small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BD3E2C"/>
    <w:pPr>
      <w:numPr>
        <w:ilvl w:val="1"/>
      </w:numPr>
      <w:pBdr>
        <w:top w:val="single" w:sz="8" w:space="1" w:color="307FE2" w:themeColor="accent1"/>
      </w:pBdr>
      <w:spacing w:before="360"/>
      <w:jc w:val="center"/>
    </w:pPr>
    <w:rPr>
      <w:rFonts w:ascii="Source Sans Pro Semibold" w:eastAsiaTheme="majorEastAsia" w:hAnsi="Source Sans Pro Semibold" w:cs="Times New Roman (Nagłówki CS)"/>
      <w:iCs/>
      <w:smallCaps/>
      <w:sz w:val="36"/>
    </w:rPr>
  </w:style>
  <w:style w:type="character" w:customStyle="1" w:styleId="PodtytuZnak">
    <w:name w:val="Podtytuł Znak"/>
    <w:basedOn w:val="Domylnaczcionkaakapitu"/>
    <w:link w:val="Podtytu"/>
    <w:rsid w:val="00BD3E2C"/>
    <w:rPr>
      <w:rFonts w:ascii="Source Sans Pro Semibold" w:eastAsiaTheme="majorEastAsia" w:hAnsi="Source Sans Pro Semibold" w:cs="Times New Roman (Nagłówki CS)"/>
      <w:iCs/>
      <w:small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8D3F10"/>
    <w:rPr>
      <w:rFonts w:ascii="Source Sans Pro" w:hAnsi="Source Sans Pro"/>
      <w:sz w:val="22"/>
      <w:lang w:eastAsia="en-US"/>
    </w:rPr>
  </w:style>
  <w:style w:type="character" w:styleId="Hipercze">
    <w:name w:val="Hyperlink"/>
    <w:basedOn w:val="Domylnaczcionkaakapitu"/>
    <w:uiPriority w:val="99"/>
    <w:rsid w:val="00A72CA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B536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536B"/>
    <w:rPr>
      <w:rFonts w:ascii="Times New Roman" w:hAnsi="Times New Roman"/>
      <w:sz w:val="18"/>
      <w:szCs w:val="18"/>
      <w:lang w:eastAsia="en-US"/>
    </w:rPr>
  </w:style>
  <w:style w:type="character" w:styleId="UyteHipercze">
    <w:name w:val="FollowedHyperlink"/>
    <w:basedOn w:val="Domylnaczcionkaakapitu"/>
    <w:semiHidden/>
    <w:unhideWhenUsed/>
    <w:rsid w:val="00364E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E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C47ABA"/>
    <w:pPr>
      <w:spacing w:before="0"/>
      <w:jc w:val="left"/>
    </w:pPr>
    <w:rPr>
      <w:rFonts w:eastAsiaTheme="minorHAnsi"/>
      <w:sz w:val="17"/>
      <w:szCs w:val="17"/>
      <w:lang w:eastAsia="pl-PL"/>
    </w:rPr>
  </w:style>
  <w:style w:type="paragraph" w:styleId="Akapitzlist">
    <w:name w:val="List Paragraph"/>
    <w:aliases w:val="Numerowanie,Akapit z listą BS,Kolorowa lista — akcent 11,WYPUNKTOWANIE Akapit z listą,Lista 1,L1,Akapit z listą5,T_SZ_List Paragraph,normalny tekst,maz_wyliczenie,opis dzialania,K-P_odwolanie,A_wyliczenie,Akapit z listą 1"/>
    <w:basedOn w:val="Normalny"/>
    <w:link w:val="AkapitzlistZnak"/>
    <w:uiPriority w:val="34"/>
    <w:qFormat/>
    <w:rsid w:val="007B2E59"/>
    <w:pPr>
      <w:suppressAutoHyphens/>
      <w:spacing w:before="0"/>
      <w:ind w:left="720"/>
      <w:contextualSpacing/>
      <w:jc w:val="left"/>
    </w:pPr>
    <w:rPr>
      <w:rFonts w:ascii="Times New Roman" w:hAnsi="Times New Roman"/>
      <w:bCs/>
      <w:iCs/>
      <w:sz w:val="24"/>
      <w:szCs w:val="28"/>
      <w:lang w:val="x-none" w:eastAsia="ar-SA"/>
    </w:rPr>
  </w:style>
  <w:style w:type="paragraph" w:styleId="NormalnyWeb">
    <w:name w:val="Normal (Web)"/>
    <w:basedOn w:val="Normalny"/>
    <w:uiPriority w:val="99"/>
    <w:rsid w:val="007B2E59"/>
    <w:pPr>
      <w:spacing w:after="12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2E59"/>
    <w:pPr>
      <w:autoSpaceDE w:val="0"/>
      <w:autoSpaceDN w:val="0"/>
      <w:spacing w:before="0"/>
      <w:jc w:val="left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E59"/>
    <w:rPr>
      <w:rFonts w:ascii="Times New Roman" w:hAnsi="Times New Roman"/>
    </w:rPr>
  </w:style>
  <w:style w:type="character" w:styleId="Odwoanieprzypisudolnego">
    <w:name w:val="footnote reference"/>
    <w:uiPriority w:val="99"/>
    <w:unhideWhenUsed/>
    <w:rsid w:val="007B2E59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WYPUNKTOWANIE Akapit z listą Znak,Lista 1 Znak,L1 Znak,Akapit z listą5 Znak,T_SZ_List Paragraph Znak,normalny tekst Znak,maz_wyliczenie Znak,opis dzialania Znak"/>
    <w:link w:val="Akapitzlist"/>
    <w:uiPriority w:val="34"/>
    <w:qFormat/>
    <w:locked/>
    <w:rsid w:val="007B2E59"/>
    <w:rPr>
      <w:rFonts w:ascii="Times New Roman" w:hAnsi="Times New Roman"/>
      <w:bCs/>
      <w:iCs/>
      <w:sz w:val="24"/>
      <w:szCs w:val="28"/>
      <w:lang w:val="x-none" w:eastAsia="ar-SA"/>
    </w:rPr>
  </w:style>
  <w:style w:type="character" w:customStyle="1" w:styleId="normaltextrun">
    <w:name w:val="normaltextrun"/>
    <w:basedOn w:val="Domylnaczcionkaakapitu"/>
    <w:rsid w:val="007B2E59"/>
  </w:style>
  <w:style w:type="character" w:customStyle="1" w:styleId="eop">
    <w:name w:val="eop"/>
    <w:basedOn w:val="Domylnaczcionkaakapitu"/>
    <w:rsid w:val="007B2E59"/>
  </w:style>
  <w:style w:type="paragraph" w:customStyle="1" w:styleId="paragraph">
    <w:name w:val="paragraph"/>
    <w:basedOn w:val="Normalny"/>
    <w:rsid w:val="007B2E5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/proceed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r@pw.edu.pl" TargetMode="External"/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Relationship Id="rId4" Type="http://schemas.openxmlformats.org/officeDocument/2006/relationships/hyperlink" Target="http://www.cpr.p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Debowska\Desktop\PW%20CPR%20SZABLONY\PW%20CPR%20EUEFS%20NAWA%20Opracowanie.dotm" TargetMode="External"/></Relationships>
</file>

<file path=word/theme/theme1.xml><?xml version="1.0" encoding="utf-8"?>
<a:theme xmlns:a="http://schemas.openxmlformats.org/drawingml/2006/main" name="Motyw pakietu Office">
  <a:themeElements>
    <a:clrScheme name="Politechnika Warszawska 2023">
      <a:dk1>
        <a:srgbClr val="000000"/>
      </a:dk1>
      <a:lt1>
        <a:srgbClr val="FFFFFF"/>
      </a:lt1>
      <a:dk2>
        <a:srgbClr val="01416A"/>
      </a:dk2>
      <a:lt2>
        <a:srgbClr val="BFB8AF"/>
      </a:lt2>
      <a:accent1>
        <a:srgbClr val="307FE2"/>
      </a:accent1>
      <a:accent2>
        <a:srgbClr val="007C91"/>
      </a:accent2>
      <a:accent3>
        <a:srgbClr val="F2A900"/>
      </a:accent3>
      <a:accent4>
        <a:srgbClr val="CD001A"/>
      </a:accent4>
      <a:accent5>
        <a:srgbClr val="643317"/>
      </a:accent5>
      <a:accent6>
        <a:srgbClr val="3C1053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002D-8F31-DA42-897A-F9040DF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CPR EUEFS NAWA Opracowanie</Template>
  <TotalTime>14</TotalTime>
  <Pages>8</Pages>
  <Words>3107</Words>
  <Characters>20766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Dębowska Renata</cp:lastModifiedBy>
  <cp:revision>1</cp:revision>
  <cp:lastPrinted>2018-04-08T16:33:00Z</cp:lastPrinted>
  <dcterms:created xsi:type="dcterms:W3CDTF">2023-06-13T13:13:00Z</dcterms:created>
  <dcterms:modified xsi:type="dcterms:W3CDTF">2023-06-13T13:27:00Z</dcterms:modified>
</cp:coreProperties>
</file>