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19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tabs>
          <w:tab w:val="center" w:pos="4607"/>
        </w:tabs>
        <w:spacing w:line="360" w:lineRule="auto"/>
        <w:ind w:right="28"/>
        <w:jc w:val="center"/>
        <w:rPr>
          <w:rFonts w:hint="default" w:ascii="Trebuchet MS" w:hAnsi="Trebuchet MS" w:cs="Arial"/>
          <w:b/>
          <w:lang w:val="pl-PL"/>
        </w:rPr>
      </w:pPr>
      <w:r>
        <w:rPr>
          <w:rFonts w:ascii="Trebuchet MS" w:hAnsi="Trebuchet MS" w:cs="Arial"/>
          <w:b/>
        </w:rPr>
        <w:t xml:space="preserve">Oferta złożona do postępowania o udzielenie zamówienia publicznego 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  <w:b/>
        </w:rPr>
        <w:t>trybie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podstawowym pn.:</w:t>
      </w:r>
      <w:r>
        <w:rPr>
          <w:rFonts w:ascii="Trebuchet MS" w:hAnsi="Trebuchet MS"/>
          <w:color w:val="000000"/>
        </w:rPr>
        <w:t xml:space="preserve"> </w:t>
      </w:r>
      <w:r>
        <w:rPr>
          <w:rFonts w:hint="default" w:ascii="Trebuchet MS" w:hAnsi="Trebuchet MS" w:cs="Arial"/>
          <w:b/>
          <w:lang w:val="pl-PL"/>
        </w:rPr>
        <w:t>„Modernizacja boiska sportowego piłkarskiego w Dłużcu”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rPr>
          <w:rFonts w:ascii="Trebuchet MS" w:hAnsi="Trebuchet MS"/>
          <w:sz w:val="20"/>
        </w:rPr>
        <w:t>.</w:t>
      </w:r>
    </w:p>
    <w:p>
      <w:pPr>
        <w:ind w:left="360"/>
        <w:jc w:val="both"/>
        <w:rPr>
          <w:rFonts w:ascii="Trebuchet MS" w:hAnsi="Trebuchet MS" w:cs="Arial"/>
          <w:b/>
        </w:rPr>
      </w:pP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653"/>
        <w:gridCol w:w="4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pStyle w:val="11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/>
          <w:i/>
          <w:sz w:val="16"/>
          <w:szCs w:val="16"/>
        </w:rPr>
      </w:pPr>
    </w:p>
    <w:p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rPr>
          <w:rFonts w:ascii="Trebuchet MS" w:hAnsi="Trebuchet MS"/>
          <w:sz w:val="16"/>
          <w:szCs w:val="16"/>
        </w:rPr>
      </w:pPr>
    </w:p>
    <w:p>
      <w:pPr>
        <w:rPr>
          <w:rFonts w:ascii="Trebuchet MS" w:hAnsi="Trebuchet MS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-114935</wp:posOffset>
          </wp:positionV>
          <wp:extent cx="2089150" cy="44069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150" cy="440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15FF2341"/>
    <w:rsid w:val="5B240AB2"/>
    <w:rsid w:val="5ED569D2"/>
    <w:rsid w:val="619B7F1E"/>
    <w:rsid w:val="6CD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0</TotalTime>
  <ScaleCrop>false</ScaleCrop>
  <LinksUpToDate>false</LinksUpToDate>
  <CharactersWithSpaces>4090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2023-09-07T07:18:42Z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FA82BAC1A47248A0AE5CA302888642E6</vt:lpwstr>
  </property>
</Properties>
</file>