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957312" w14:textId="77777777" w:rsidR="007C2E85" w:rsidRP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C2E85">
              <w:rPr>
                <w:b/>
                <w:bCs/>
                <w:sz w:val="22"/>
                <w:szCs w:val="22"/>
              </w:rPr>
              <w:t xml:space="preserve">Pełnienie funkcji Inspektora Nadzoru Inwestorskiego w branżach: budowlanej, instalacyjnej sanitarnej oraz instalacyjnej elektrycznej dla dwóch zadań: </w:t>
            </w:r>
          </w:p>
          <w:p w14:paraId="336C5FE4" w14:textId="6429F65B" w:rsidR="007C2E85" w:rsidRP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C2E85">
              <w:rPr>
                <w:b/>
                <w:bCs/>
                <w:sz w:val="22"/>
                <w:szCs w:val="22"/>
              </w:rPr>
              <w:t>1.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C2E85">
              <w:rPr>
                <w:b/>
                <w:bCs/>
                <w:sz w:val="22"/>
                <w:szCs w:val="22"/>
              </w:rPr>
              <w:t>MODERNIZACJA SZPITALNEGO ODDZIAŁU RATUNKOWEGO ORAZ PODJAZDU DLA KARETEK W FORMULE „ZAPROJEKTUJ – WYBUDUJ - WYPOSAŻ”</w:t>
            </w:r>
          </w:p>
          <w:p w14:paraId="1D0254CE" w14:textId="0D84072F" w:rsidR="006B4820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C2E85">
              <w:rPr>
                <w:b/>
                <w:bCs/>
                <w:sz w:val="22"/>
                <w:szCs w:val="22"/>
              </w:rPr>
              <w:t>2.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C2E85">
              <w:rPr>
                <w:b/>
                <w:bCs/>
                <w:sz w:val="22"/>
                <w:szCs w:val="22"/>
              </w:rPr>
              <w:t>Dostosowanie istniejącego Traktu Porodowego do obowiązujących przepisów i wymogów ze szczególnym uwzględnieniem obszaru porodowego i cięć cesarskich w formule „ZAPROJEKTUJ – WYBUDUJ - WYPOSAŻ” wraz z wymianą wyposażenia i urządzeń technologicznych oraz wyposażenia i urządzeń medycznych i niemedycznych</w:t>
            </w:r>
          </w:p>
          <w:p w14:paraId="026A34EC" w14:textId="6718CF5A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 xml:space="preserve">ZAPYTANIE OFERTOWE </w:t>
            </w:r>
            <w:r w:rsidR="00AD3969" w:rsidRPr="00AD3969">
              <w:rPr>
                <w:b/>
                <w:bCs/>
                <w:sz w:val="22"/>
                <w:szCs w:val="22"/>
              </w:rPr>
              <w:t>NPU/00</w:t>
            </w:r>
            <w:r w:rsidR="007C2E85">
              <w:rPr>
                <w:b/>
                <w:bCs/>
                <w:sz w:val="22"/>
                <w:szCs w:val="22"/>
              </w:rPr>
              <w:t>458</w:t>
            </w:r>
            <w:r w:rsidR="00AD3969" w:rsidRPr="00AD3969">
              <w:rPr>
                <w:b/>
                <w:bCs/>
                <w:sz w:val="22"/>
                <w:szCs w:val="22"/>
              </w:rPr>
              <w:t>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39367E33" w:rsidR="00B931CC" w:rsidRPr="00945DB2" w:rsidRDefault="007C2E8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nazwa, </w:t>
            </w:r>
            <w:r w:rsidR="00040BC5"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B1E18" w14:textId="77777777" w:rsidR="007C2E85" w:rsidRP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7C2E85">
              <w:rPr>
                <w:rFonts w:eastAsia="Calibri"/>
                <w:b/>
                <w:sz w:val="22"/>
                <w:szCs w:val="22"/>
                <w:u w:val="single"/>
              </w:rPr>
              <w:t xml:space="preserve">Pakiet Nr 1: </w:t>
            </w:r>
          </w:p>
          <w:p w14:paraId="24A08C64" w14:textId="6A165155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C2E85">
              <w:rPr>
                <w:b/>
                <w:bCs/>
                <w:sz w:val="22"/>
                <w:szCs w:val="22"/>
              </w:rPr>
              <w:t xml:space="preserve">Pełnienie funkcji Inspektora Nadzoru Inwestorskiego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7C2E85">
              <w:rPr>
                <w:b/>
                <w:bCs/>
                <w:sz w:val="22"/>
                <w:szCs w:val="22"/>
              </w:rPr>
              <w:t>w branżach: budowlanej, instalacyjnej sanitarnej oraz instalacyjnej elektrycznej dla zada</w:t>
            </w:r>
            <w:r>
              <w:rPr>
                <w:b/>
                <w:bCs/>
                <w:sz w:val="22"/>
                <w:szCs w:val="22"/>
              </w:rPr>
              <w:t>nia</w:t>
            </w:r>
            <w:r w:rsidRPr="007C2E85">
              <w:rPr>
                <w:b/>
                <w:bCs/>
                <w:sz w:val="22"/>
                <w:szCs w:val="22"/>
              </w:rPr>
              <w:t>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7C2E85">
              <w:rPr>
                <w:b/>
                <w:bCs/>
                <w:sz w:val="22"/>
                <w:szCs w:val="22"/>
              </w:rPr>
              <w:t>MODERNIZACJA SZPITALNEGO ODDZIAŁU RATUNKOWEGO ORAZ PODJAZDU DLA KARETEK W FORMULE „ZAPROJEKTUJ – WYBUDUJ - WYPOSAŻ”</w:t>
            </w:r>
          </w:p>
          <w:p w14:paraId="528CED80" w14:textId="3339079E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cena ofertowa netto: ……………… zł</w:t>
            </w:r>
          </w:p>
          <w:p w14:paraId="438205FA" w14:textId="2DE5F7F0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cena ofertowa brutto: ……………… zł</w:t>
            </w:r>
          </w:p>
          <w:p w14:paraId="2523BAEB" w14:textId="77777777" w:rsidR="007C2E85" w:rsidRP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"/>
                <w:szCs w:val="2"/>
              </w:rPr>
            </w:pPr>
          </w:p>
          <w:p w14:paraId="7575623A" w14:textId="7A9444E3" w:rsidR="007C2E85" w:rsidRP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7C2E85">
              <w:rPr>
                <w:rFonts w:eastAsia="Calibri"/>
                <w:b/>
                <w:sz w:val="22"/>
                <w:szCs w:val="22"/>
                <w:u w:val="single"/>
              </w:rPr>
              <w:t xml:space="preserve">Pakiet Nr 2: </w:t>
            </w:r>
          </w:p>
          <w:p w14:paraId="321872FB" w14:textId="77FE64FE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7C2E85">
              <w:rPr>
                <w:b/>
                <w:bCs/>
                <w:sz w:val="22"/>
                <w:szCs w:val="22"/>
              </w:rPr>
              <w:t xml:space="preserve">Pełnienie funkcji Inspektora Nadzoru Inwestorskiego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7C2E85">
              <w:rPr>
                <w:b/>
                <w:bCs/>
                <w:sz w:val="22"/>
                <w:szCs w:val="22"/>
              </w:rPr>
              <w:t>w branżach: budowlanej, instalacyjnej sanitarnej oraz instalacyjnej elektrycznej dla zada</w:t>
            </w:r>
            <w:r>
              <w:rPr>
                <w:b/>
                <w:bCs/>
                <w:sz w:val="22"/>
                <w:szCs w:val="22"/>
              </w:rPr>
              <w:t>nia</w:t>
            </w:r>
            <w:r w:rsidRPr="007C2E85">
              <w:rPr>
                <w:b/>
                <w:bCs/>
                <w:sz w:val="22"/>
                <w:szCs w:val="22"/>
              </w:rPr>
              <w:t xml:space="preserve">: Dostosowanie istniejącego Traktu Porodowego do obowiązujących przepisów i wymogów ze szczególnym uwzględnieniem obszaru porodowego i cięć cesarskich w formule „ZAPROJEKTUJ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7C2E85">
              <w:rPr>
                <w:b/>
                <w:bCs/>
                <w:sz w:val="22"/>
                <w:szCs w:val="22"/>
              </w:rPr>
              <w:t xml:space="preserve">– WYBUDUJ - WYPOSAŻ” wraz z wymianą wyposażenia i urządzeń technologicznych oraz wyposażenia i urządzeń medycznych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7C2E85">
              <w:rPr>
                <w:b/>
                <w:bCs/>
                <w:sz w:val="22"/>
                <w:szCs w:val="22"/>
              </w:rPr>
              <w:t>i niemedycznych</w:t>
            </w:r>
          </w:p>
          <w:p w14:paraId="502C9B4F" w14:textId="77777777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cena ofertowa netto: ……………… zł</w:t>
            </w:r>
          </w:p>
          <w:p w14:paraId="5A4EFD5D" w14:textId="77777777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cena ofertowa brutto: ……………… zł</w:t>
            </w:r>
          </w:p>
          <w:p w14:paraId="7696E4F5" w14:textId="77777777" w:rsidR="007C2E85" w:rsidRDefault="007C2E85" w:rsidP="007C2E8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rFonts w:eastAsia="Calibri"/>
                <w:b/>
                <w:sz w:val="22"/>
                <w:szCs w:val="22"/>
              </w:rPr>
            </w:pPr>
          </w:p>
          <w:p w14:paraId="79BB26CE" w14:textId="04CC732A" w:rsidR="00B931CC" w:rsidRPr="00945DB2" w:rsidRDefault="007C2E8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Łączna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1BCCB91B" w14:textId="156E90D4" w:rsidR="00B931CC" w:rsidRPr="00945DB2" w:rsidRDefault="007C2E8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Łączna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……………… zł</w:t>
            </w:r>
          </w:p>
          <w:p w14:paraId="6BDD65A9" w14:textId="77777777" w:rsidR="007C2E85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AD3969">
              <w:rPr>
                <w:rFonts w:eastAsia="Calibri"/>
                <w:b/>
                <w:sz w:val="22"/>
                <w:szCs w:val="22"/>
              </w:rPr>
              <w:t>……………</w:t>
            </w:r>
          </w:p>
          <w:p w14:paraId="17E5F57C" w14:textId="334631F3" w:rsidR="007C2E85" w:rsidRPr="00665020" w:rsidRDefault="007C2E8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lastRenderedPageBreak/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98A5B13" w:rsidR="007C2E85" w:rsidRPr="007C2E85" w:rsidRDefault="005C5E1F" w:rsidP="007C2E8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8063FA" w14:textId="77777777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>rozpoczęcie wykonywania czynności stanowiących przedmiot umowy – wraz z dniem podpisania umowy z wykonawców robót budowlanych,</w:t>
            </w:r>
          </w:p>
          <w:p w14:paraId="5163A76B" w14:textId="77777777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</w:p>
          <w:p w14:paraId="20BFF6B3" w14:textId="1A9C5340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 xml:space="preserve">zakończenie – po końcowym odbiorze wykonanego przedmiotu umowy,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AD3969">
              <w:rPr>
                <w:b/>
                <w:bCs/>
                <w:sz w:val="22"/>
                <w:szCs w:val="22"/>
              </w:rPr>
              <w:t>w którym nie stwierdzono wystąpienia wad lub po odbiorze usunięcia wad oraz po całkowitym rozliczeniu inwestycji z wykonawcą realizującym roboty budowlane,</w:t>
            </w:r>
          </w:p>
          <w:p w14:paraId="508AB0F7" w14:textId="77777777" w:rsidR="00AD3969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</w:p>
          <w:p w14:paraId="6902394E" w14:textId="7A32880D" w:rsidR="00B931CC" w:rsidRPr="00945DB2" w:rsidRDefault="00AD3969" w:rsidP="00AD3969">
            <w:pPr>
              <w:shd w:val="clear" w:color="auto" w:fill="FFFFFF"/>
              <w:tabs>
                <w:tab w:val="left" w:pos="1560"/>
              </w:tabs>
              <w:spacing w:line="276" w:lineRule="auto"/>
              <w:ind w:right="142"/>
              <w:jc w:val="both"/>
              <w:rPr>
                <w:b/>
                <w:bCs/>
                <w:sz w:val="22"/>
                <w:szCs w:val="22"/>
              </w:rPr>
            </w:pPr>
            <w:r w:rsidRPr="00AD3969">
              <w:rPr>
                <w:b/>
                <w:bCs/>
                <w:sz w:val="22"/>
                <w:szCs w:val="22"/>
              </w:rPr>
              <w:t xml:space="preserve">wykonywanie przez okres 24 miesięcy, od odbioru końcowego przedmiotu umowy, w którym nie stwierdzono wystąpienia wad lub po odbiorze usunięcia wad, uprawnień z tytułu gwarancji i rękojmi udzielonych przez wykonawcę robót budowlanych, z zastrzeżeniem, że Wykonawca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AD3969">
              <w:rPr>
                <w:b/>
                <w:bCs/>
                <w:sz w:val="22"/>
                <w:szCs w:val="22"/>
              </w:rPr>
              <w:t>w oferowanej cenie ma ująć (skalkulować) udział w przeglądach gwarancyjnych (w okresie gwarancji i rękojmi) przez okres 24 miesięcy.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C7497E5" w:rsidR="00B931C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usługi, w tym z </w:t>
            </w:r>
            <w:r w:rsidR="00AD3969">
              <w:rPr>
                <w:rFonts w:eastAsia="Calibri"/>
                <w:sz w:val="20"/>
              </w:rPr>
              <w:t>Opisem Przedmiotu Zamówienia</w:t>
            </w:r>
            <w:r w:rsidR="007D4903" w:rsidRPr="00EF302B">
              <w:rPr>
                <w:rFonts w:eastAsia="Calibri"/>
                <w:sz w:val="20"/>
              </w:rPr>
              <w:t xml:space="preserve"> zawartym w Załączniku Nr 1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7A571C03" w:rsidR="00B931CC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3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  <w:r w:rsidR="000C4593">
              <w:rPr>
                <w:rFonts w:eastAsia="Calibri"/>
                <w:sz w:val="20"/>
              </w:rPr>
              <w:t xml:space="preserve">Zamawiający zastrzega prawo do </w:t>
            </w:r>
            <w:r w:rsidR="000C4593" w:rsidRPr="000C4593">
              <w:rPr>
                <w:rFonts w:eastAsia="Calibri"/>
                <w:sz w:val="20"/>
              </w:rPr>
              <w:t>zawarcia odrębnej umowy dla każdego Pakietu</w:t>
            </w:r>
            <w:r w:rsidR="000C4593">
              <w:rPr>
                <w:rFonts w:eastAsia="Calibri"/>
                <w:sz w:val="20"/>
              </w:rPr>
              <w:t>;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15FED0EE" w14:textId="77777777" w:rsidR="00471568" w:rsidRDefault="00471568" w:rsidP="00471568">
      <w:pPr>
        <w:spacing w:line="276" w:lineRule="auto"/>
        <w:rPr>
          <w:rFonts w:eastAsia="Calibri"/>
          <w:b/>
        </w:rPr>
      </w:pPr>
    </w:p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695C5CD5" w14:textId="77777777" w:rsidR="00471568" w:rsidRDefault="00471568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C4593"/>
    <w:rsid w:val="001253C7"/>
    <w:rsid w:val="001442D2"/>
    <w:rsid w:val="001602C2"/>
    <w:rsid w:val="0019214E"/>
    <w:rsid w:val="001D647E"/>
    <w:rsid w:val="00247EAB"/>
    <w:rsid w:val="002B6D1D"/>
    <w:rsid w:val="00304266"/>
    <w:rsid w:val="003050C4"/>
    <w:rsid w:val="00314EC3"/>
    <w:rsid w:val="0037255F"/>
    <w:rsid w:val="00471568"/>
    <w:rsid w:val="004E54CF"/>
    <w:rsid w:val="0051092D"/>
    <w:rsid w:val="00525AD0"/>
    <w:rsid w:val="00547A7B"/>
    <w:rsid w:val="00562CBF"/>
    <w:rsid w:val="00584302"/>
    <w:rsid w:val="005C5E1F"/>
    <w:rsid w:val="00603746"/>
    <w:rsid w:val="00620A6C"/>
    <w:rsid w:val="00665020"/>
    <w:rsid w:val="006B4820"/>
    <w:rsid w:val="006C3198"/>
    <w:rsid w:val="00710FD2"/>
    <w:rsid w:val="00712D57"/>
    <w:rsid w:val="007961E6"/>
    <w:rsid w:val="007C2E85"/>
    <w:rsid w:val="007D4903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AD3969"/>
    <w:rsid w:val="00B931CC"/>
    <w:rsid w:val="00CF1A0C"/>
    <w:rsid w:val="00E373AF"/>
    <w:rsid w:val="00E76082"/>
    <w:rsid w:val="00EF302B"/>
    <w:rsid w:val="00F13E40"/>
    <w:rsid w:val="00F45222"/>
    <w:rsid w:val="00F72627"/>
    <w:rsid w:val="00F8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671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17</cp:revision>
  <cp:lastPrinted>2023-02-08T12:51:00Z</cp:lastPrinted>
  <dcterms:created xsi:type="dcterms:W3CDTF">2023-12-28T07:22:00Z</dcterms:created>
  <dcterms:modified xsi:type="dcterms:W3CDTF">2024-06-12T12:36:00Z</dcterms:modified>
</cp:coreProperties>
</file>