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1E30E30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 xml:space="preserve">Załącznik nr </w:t>
      </w:r>
      <w:r w:rsidR="0090673C">
        <w:rPr>
          <w:rFonts w:cstheme="minorHAnsi"/>
          <w:lang w:val="pl-PL"/>
        </w:rPr>
        <w:t>1</w:t>
      </w:r>
      <w:r w:rsidRPr="003A6CBC">
        <w:rPr>
          <w:rFonts w:cstheme="minorHAnsi"/>
          <w:lang w:val="pl-PL"/>
        </w:rPr>
        <w:t xml:space="preserve"> do Zapytania Ofertowego</w:t>
      </w:r>
    </w:p>
    <w:p w14:paraId="4EC51B40" w14:textId="458351B3" w:rsidR="003A6CBC" w:rsidRPr="003A6CBC" w:rsidRDefault="00F21B68" w:rsidP="003A6CBC">
      <w:pPr>
        <w:pStyle w:val="Tytu"/>
        <w:spacing w:before="200" w:after="160"/>
      </w:pPr>
      <w:r>
        <w:t>Formularz Ofertowy do ZO nr</w:t>
      </w:r>
      <w:r w:rsidR="003A6CBC">
        <w:t xml:space="preserve"> ZZP.262</w:t>
      </w:r>
      <w:r w:rsidR="003A6CBC" w:rsidRPr="003A6CBC">
        <w:t>.</w:t>
      </w:r>
      <w:r w:rsidR="00007CDD">
        <w:t>1</w:t>
      </w:r>
      <w:r w:rsidR="003A6CBC">
        <w:t>.202</w:t>
      </w:r>
      <w:r w:rsidR="00007CDD">
        <w:t>3</w:t>
      </w:r>
      <w:r w:rsidR="003A6CBC">
        <w:t>.</w:t>
      </w:r>
      <w:r w:rsidR="00A57BA6">
        <w:t>MD</w:t>
      </w:r>
    </w:p>
    <w:p w14:paraId="041266CF" w14:textId="1F032B86" w:rsidR="003A6CBC" w:rsidRPr="003A6CBC" w:rsidRDefault="003A6CBC" w:rsidP="003A6CBC">
      <w:pPr>
        <w:spacing w:before="200" w:after="240" w:line="360" w:lineRule="auto"/>
        <w:rPr>
          <w:lang w:val="pl-PL"/>
        </w:rPr>
      </w:pPr>
      <w:r w:rsidRPr="003A6CBC">
        <w:rPr>
          <w:lang w:val="pl-PL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792F36">
        <w:rPr>
          <w:lang w:val="pl-PL"/>
        </w:rPr>
        <w:t>2</w:t>
      </w:r>
      <w:r w:rsidRPr="003A6CBC">
        <w:rPr>
          <w:lang w:val="pl-PL"/>
        </w:rPr>
        <w:t xml:space="preserve"> r., poz. 1</w:t>
      </w:r>
      <w:r w:rsidR="00792F36">
        <w:rPr>
          <w:lang w:val="pl-PL"/>
        </w:rPr>
        <w:t>710</w:t>
      </w:r>
      <w:r w:rsidR="00007CDD">
        <w:rPr>
          <w:lang w:val="pl-PL"/>
        </w:rPr>
        <w:t xml:space="preserve"> z </w:t>
      </w:r>
      <w:proofErr w:type="spellStart"/>
      <w:r w:rsidR="00007CDD">
        <w:rPr>
          <w:lang w:val="pl-PL"/>
        </w:rPr>
        <w:t>późn</w:t>
      </w:r>
      <w:proofErr w:type="spellEnd"/>
      <w:r w:rsidR="00007CDD">
        <w:rPr>
          <w:lang w:val="pl-PL"/>
        </w:rPr>
        <w:t>. zm.</w:t>
      </w:r>
      <w:r w:rsidRPr="003A6CBC">
        <w:rPr>
          <w:lang w:val="pl-PL"/>
        </w:rPr>
        <w:t xml:space="preserve">) którego przedmiotem jest: </w:t>
      </w:r>
      <w:r w:rsidRPr="003A6CBC">
        <w:rPr>
          <w:lang w:val="pl-PL"/>
        </w:rPr>
        <w:br/>
      </w:r>
      <w:r w:rsidR="00A57BA6" w:rsidRPr="00A57BA6">
        <w:rPr>
          <w:bCs/>
          <w:lang w:val="pl-PL"/>
        </w:rPr>
        <w:t xml:space="preserve">Usługa przeprowadzenia dwudniowego szkolenia online pn.: </w:t>
      </w:r>
      <w:r w:rsidR="00007CDD" w:rsidRPr="00007CDD">
        <w:rPr>
          <w:rFonts w:cstheme="minorHAnsi"/>
          <w:lang w:val="pl-PL"/>
        </w:rPr>
        <w:t>Kompleksowa usługa organizacji dwudniowego szkolenia z zakresu: „</w:t>
      </w:r>
      <w:r w:rsidR="00007CDD" w:rsidRPr="00007CDD">
        <w:rPr>
          <w:rFonts w:cstheme="minorHAnsi"/>
          <w:i/>
          <w:iCs/>
          <w:lang w:val="pl-PL"/>
        </w:rPr>
        <w:t>Nowa Perspektywa Finansowa 2021-2027</w:t>
      </w:r>
      <w:r w:rsidR="00007CDD" w:rsidRPr="00007CDD">
        <w:rPr>
          <w:rFonts w:cstheme="minorHAnsi"/>
          <w:lang w:val="pl-PL"/>
        </w:rPr>
        <w:t xml:space="preserve">” </w:t>
      </w:r>
      <w:r w:rsidR="00007CDD">
        <w:rPr>
          <w:rFonts w:cstheme="minorHAnsi"/>
          <w:lang w:val="pl-PL"/>
        </w:rPr>
        <w:br/>
      </w:r>
      <w:bookmarkStart w:id="0" w:name="_GoBack"/>
      <w:bookmarkEnd w:id="0"/>
      <w:r w:rsidR="00007CDD" w:rsidRPr="00007CDD">
        <w:rPr>
          <w:rFonts w:cstheme="minorHAnsi"/>
          <w:lang w:val="pl-PL"/>
        </w:rPr>
        <w:t>dla 95 pracowników WUP w Warszawie zaangażowanych we wdrażanie Programu Operacyjnego Wiedza Edukacja Rozwój oraz Regionalnego Programu Operacyjnego Województwa Mazowieckiego, wraz z zapewnieniem sali szkoleniowej, usługi treners</w:t>
      </w:r>
      <w:r w:rsidR="00007CDD">
        <w:rPr>
          <w:rFonts w:cstheme="minorHAnsi"/>
          <w:lang w:val="pl-PL"/>
        </w:rPr>
        <w:t>k</w:t>
      </w:r>
      <w:r w:rsidR="00007CDD" w:rsidRPr="00007CDD">
        <w:rPr>
          <w:rFonts w:cstheme="minorHAnsi"/>
          <w:lang w:val="pl-PL"/>
        </w:rPr>
        <w:t>iej oraz usługi gastronomicznej, w podziale na trzy grupy szkoleniowe.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lastRenderedPageBreak/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4F5F5707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EF7D0B" w:rsidRPr="002B06D0">
        <w:rPr>
          <w:rFonts w:eastAsia="Times New Roman" w:cstheme="minorHAnsi"/>
          <w:lang w:val="pl-PL" w:eastAsia="pl-PL"/>
        </w:rPr>
        <w:t>szkol</w:t>
      </w:r>
      <w:r w:rsidR="004D2143">
        <w:rPr>
          <w:rFonts w:eastAsia="Times New Roman" w:cstheme="minorHAnsi"/>
          <w:lang w:val="pl-PL" w:eastAsia="pl-PL"/>
        </w:rPr>
        <w:t xml:space="preserve">enia (za </w:t>
      </w:r>
      <w:r w:rsidR="00007CDD">
        <w:rPr>
          <w:rFonts w:eastAsia="Times New Roman" w:cstheme="minorHAnsi"/>
          <w:lang w:val="pl-PL" w:eastAsia="pl-PL"/>
        </w:rPr>
        <w:t>95</w:t>
      </w:r>
      <w:r w:rsidR="004D2143">
        <w:rPr>
          <w:rFonts w:eastAsia="Times New Roman" w:cstheme="minorHAnsi"/>
          <w:lang w:val="pl-PL" w:eastAsia="pl-PL"/>
        </w:rPr>
        <w:t xml:space="preserve"> uczestników)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9E3B16D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232F4140" w14:textId="7C0C8C40" w:rsidR="007E77FB" w:rsidRDefault="007E77FB" w:rsidP="004D2143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E08A144" w14:textId="77777777" w:rsidR="0090673C" w:rsidRPr="0090673C" w:rsidRDefault="00A57BA6" w:rsidP="0090673C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 xml:space="preserve">. </w:t>
      </w:r>
      <w:r w:rsidR="0090673C" w:rsidRPr="0090673C">
        <w:rPr>
          <w:rFonts w:eastAsia="Times New Roman" w:cstheme="minorHAnsi"/>
          <w:lang w:val="pl-PL" w:eastAsia="pl-PL"/>
        </w:rPr>
        <w:t xml:space="preserve">Oferujemy obiekt hotelarski/ konferencyjny znajdujący się w centrum Warszawy, nie dalej niż 5 kilometrów od Dworca Centralnego (Al. Jerozolimskie 54, 00-024 Warszawa) licząc za pomocą portali umożliwiających pomiar odległości tj. www.targeo.pl, www.maps.google.pl, lub inny wskazany przez Wykonawcę, zgodnie z wynikiem najkorzystniejszego pomiaru dokonanego przez Zamawiającego. Zamawiający nie dopuszcza pomiaru w linii prostej oraz „w promieniu”, jak również pomiarów z wykorzystaniem tras pieszych, rowerowych, a także dróg prywatnych oraz </w:t>
      </w:r>
      <w:r w:rsidR="0090673C" w:rsidRPr="0090673C">
        <w:rPr>
          <w:rFonts w:eastAsia="Times New Roman" w:cstheme="minorHAnsi"/>
          <w:lang w:val="pl-PL" w:eastAsia="pl-PL"/>
        </w:rPr>
        <w:br/>
        <w:t xml:space="preserve">o ograniczonym dostępie. </w:t>
      </w:r>
    </w:p>
    <w:p w14:paraId="66E6F270" w14:textId="0B1BC549" w:rsidR="007E77FB" w:rsidRPr="002B06D0" w:rsidRDefault="0090673C" w:rsidP="002B06D0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 w:rsidRPr="0090673C">
        <w:rPr>
          <w:rFonts w:eastAsia="Times New Roman" w:cstheme="minorHAnsi"/>
          <w:lang w:val="pl-PL" w:eastAsia="pl-PL"/>
        </w:rPr>
        <w:t xml:space="preserve">Oferowany obiekt to: </w:t>
      </w:r>
      <w:sdt>
        <w:sdtPr>
          <w:rPr>
            <w:rFonts w:eastAsia="Times New Roman" w:cstheme="minorHAnsi"/>
            <w:lang w:val="pl-PL" w:eastAsia="pl-PL"/>
          </w:rPr>
          <w:id w:val="487901234"/>
          <w:placeholder>
            <w:docPart w:val="E2B7FB83B8FC495DB30FE66266BC4FFB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44EFA9C0" w14:textId="58FD2355" w:rsidR="007E77FB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1DEAC20B" w:rsidR="00D244A6" w:rsidRPr="00D244A6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2164A01A" w:rsidR="007E77FB" w:rsidRPr="002B06D0" w:rsidRDefault="00A57BA6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4C69DF0E" w:rsidR="00F82E45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48EEA5F0" w14:textId="179A8C40" w:rsidR="00A57BA6" w:rsidRDefault="00A57BA6">
      <w:pPr>
        <w:rPr>
          <w:rFonts w:cstheme="minorHAnsi"/>
          <w:lang w:val="pl-PL"/>
        </w:rPr>
      </w:pPr>
    </w:p>
    <w:p w14:paraId="389B809F" w14:textId="628950D3" w:rsidR="002B06D0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FD04" w14:textId="77777777" w:rsidR="00B665EC" w:rsidRDefault="00B665EC" w:rsidP="00826822">
      <w:r>
        <w:separator/>
      </w:r>
    </w:p>
  </w:endnote>
  <w:endnote w:type="continuationSeparator" w:id="0">
    <w:p w14:paraId="3DDC6E64" w14:textId="77777777" w:rsidR="00B665EC" w:rsidRDefault="00B665EC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82ACA7F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A57BA6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A57BA6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188FDFCC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A57BA6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A57BA6" w:rsidRPr="00541C36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1D39" w14:textId="77777777" w:rsidR="00B665EC" w:rsidRDefault="00B665EC" w:rsidP="00826822">
      <w:r>
        <w:separator/>
      </w:r>
    </w:p>
  </w:footnote>
  <w:footnote w:type="continuationSeparator" w:id="0">
    <w:p w14:paraId="3FC2E9C8" w14:textId="77777777" w:rsidR="00B665EC" w:rsidRDefault="00B665EC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07CDD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8D3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4E5692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92F36"/>
    <w:rsid w:val="00793A52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0673C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7BA6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665EC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B7FB83B8FC495DB30FE66266BC4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8C897-64ED-48E2-94F8-3B9B77266B11}"/>
      </w:docPartPr>
      <w:docPartBody>
        <w:p w:rsidR="0076322F" w:rsidRDefault="00E40550" w:rsidP="00E40550">
          <w:pPr>
            <w:pStyle w:val="E2B7FB83B8FC495DB30FE66266BC4FFB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304940"/>
    <w:rsid w:val="0043581E"/>
    <w:rsid w:val="004D0F93"/>
    <w:rsid w:val="004F6E69"/>
    <w:rsid w:val="005342A4"/>
    <w:rsid w:val="0076322F"/>
    <w:rsid w:val="008375C0"/>
    <w:rsid w:val="00924769"/>
    <w:rsid w:val="00CA0E9D"/>
    <w:rsid w:val="00CD73F1"/>
    <w:rsid w:val="00D568DE"/>
    <w:rsid w:val="00D66B26"/>
    <w:rsid w:val="00DE283C"/>
    <w:rsid w:val="00E12AB3"/>
    <w:rsid w:val="00E20F34"/>
    <w:rsid w:val="00E4055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0550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  <w:style w:type="paragraph" w:customStyle="1" w:styleId="E2B7FB83B8FC495DB30FE66266BC4FFB">
    <w:name w:val="E2B7FB83B8FC495DB30FE66266BC4FFB"/>
    <w:rsid w:val="00E40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C469-E90F-48BF-9EB4-5576E78A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2023-01-11T10:20:00Z</cp:lastPrinted>
  <dcterms:created xsi:type="dcterms:W3CDTF">2023-01-11T10:21:00Z</dcterms:created>
  <dcterms:modified xsi:type="dcterms:W3CDTF">2023-01-11T10:21:00Z</dcterms:modified>
</cp:coreProperties>
</file>