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6C118CE4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571414" w:rsidRPr="00571414">
        <w:rPr>
          <w:b/>
          <w:bCs/>
          <w:color w:val="000000"/>
          <w:sz w:val="22"/>
          <w:szCs w:val="22"/>
        </w:rPr>
        <w:t>dostawy asortymentu medycznego jednorazowego użytku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804574">
        <w:rPr>
          <w:b/>
          <w:sz w:val="22"/>
          <w:szCs w:val="22"/>
          <w:u w:val="single"/>
        </w:rPr>
        <w:t>6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3</cp:revision>
  <cp:lastPrinted>2022-03-28T06:47:00Z</cp:lastPrinted>
  <dcterms:created xsi:type="dcterms:W3CDTF">2023-12-14T15:21:00Z</dcterms:created>
  <dcterms:modified xsi:type="dcterms:W3CDTF">2024-02-16T07:22:00Z</dcterms:modified>
</cp:coreProperties>
</file>