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68B57F4" w14:textId="17741614" w:rsidR="00B41E8C" w:rsidRPr="003819E0" w:rsidRDefault="00B41E8C" w:rsidP="003819E0">
      <w:pPr>
        <w:spacing w:line="360" w:lineRule="auto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 w:rsidR="007C6FBC">
        <w:rPr>
          <w:rFonts w:asciiTheme="minorHAnsi" w:hAnsiTheme="minorHAnsi" w:cstheme="minorHAnsi"/>
          <w:b/>
        </w:rPr>
        <w:t>RZP.271</w:t>
      </w:r>
      <w:r w:rsidR="00027F74" w:rsidRPr="004F1FF0">
        <w:rPr>
          <w:rFonts w:asciiTheme="minorHAnsi" w:hAnsiTheme="minorHAnsi" w:cstheme="minorHAnsi"/>
          <w:b/>
        </w:rPr>
        <w:t>.</w:t>
      </w:r>
      <w:r w:rsidR="00581972">
        <w:rPr>
          <w:rFonts w:asciiTheme="minorHAnsi" w:hAnsiTheme="minorHAnsi" w:cstheme="minorHAnsi"/>
          <w:b/>
          <w:color w:val="2E74B5" w:themeColor="accent1" w:themeShade="BF"/>
        </w:rPr>
        <w:t>29</w:t>
      </w:r>
      <w:r w:rsidR="00F252FE" w:rsidRPr="007D4DD6">
        <w:rPr>
          <w:rFonts w:asciiTheme="minorHAnsi" w:hAnsiTheme="minorHAnsi" w:cstheme="minorHAnsi"/>
          <w:b/>
        </w:rPr>
        <w:t>.20</w:t>
      </w:r>
      <w:r w:rsidR="00333E76" w:rsidRPr="007D4DD6">
        <w:rPr>
          <w:rFonts w:asciiTheme="minorHAnsi" w:hAnsiTheme="minorHAnsi" w:cstheme="minorHAnsi"/>
          <w:b/>
        </w:rPr>
        <w:t>2</w:t>
      </w:r>
      <w:r w:rsidR="00D55544">
        <w:rPr>
          <w:rFonts w:asciiTheme="minorHAnsi" w:hAnsiTheme="minorHAnsi" w:cstheme="minorHAnsi"/>
          <w:b/>
        </w:rPr>
        <w:t>4</w:t>
      </w:r>
      <w:r w:rsidR="00F252FE" w:rsidRPr="007D4DD6">
        <w:rPr>
          <w:rFonts w:asciiTheme="minorHAnsi" w:hAnsiTheme="minorHAnsi" w:cstheme="minorHAnsi"/>
          <w:b/>
        </w:rPr>
        <w:t>.ZP</w:t>
      </w:r>
      <w:r w:rsidR="00581972">
        <w:rPr>
          <w:rFonts w:asciiTheme="minorHAnsi" w:hAnsiTheme="minorHAnsi" w:cstheme="minorHAnsi"/>
          <w:b/>
        </w:rPr>
        <w:t>1</w:t>
      </w:r>
      <w:r w:rsidR="003819E0">
        <w:rPr>
          <w:rFonts w:asciiTheme="minorHAnsi" w:hAnsiTheme="minorHAnsi" w:cstheme="minorHAnsi"/>
          <w:b/>
        </w:rPr>
        <w:t xml:space="preserve">                                               </w:t>
      </w:r>
      <w:r w:rsidR="00C96BBC">
        <w:rPr>
          <w:rFonts w:asciiTheme="minorHAnsi" w:hAnsiTheme="minorHAnsi" w:cstheme="minorHAnsi"/>
        </w:rPr>
        <w:t xml:space="preserve">Białe Błota, dnia </w:t>
      </w:r>
      <w:r w:rsidR="0073398C">
        <w:rPr>
          <w:rFonts w:asciiTheme="minorHAnsi" w:hAnsiTheme="minorHAnsi" w:cstheme="minorHAnsi"/>
        </w:rPr>
        <w:t>13</w:t>
      </w:r>
      <w:r w:rsidR="00581972">
        <w:rPr>
          <w:rFonts w:asciiTheme="minorHAnsi" w:hAnsiTheme="minorHAnsi" w:cstheme="minorHAnsi"/>
        </w:rPr>
        <w:t>.06</w:t>
      </w:r>
      <w:r w:rsidR="00D55544">
        <w:rPr>
          <w:rFonts w:asciiTheme="minorHAnsi" w:hAnsiTheme="minorHAnsi" w:cstheme="minorHAnsi"/>
        </w:rPr>
        <w:t>.2024</w:t>
      </w:r>
      <w:r w:rsidR="00333E76" w:rsidRPr="007D4DD6">
        <w:rPr>
          <w:rFonts w:asciiTheme="minorHAnsi" w:hAnsiTheme="minorHAnsi" w:cstheme="minorHAnsi"/>
        </w:rPr>
        <w:t xml:space="preserve"> </w:t>
      </w:r>
      <w:r w:rsidR="00027F74" w:rsidRPr="007D4DD6">
        <w:rPr>
          <w:rFonts w:asciiTheme="minorHAnsi" w:hAnsiTheme="minorHAnsi" w:cstheme="minorHAnsi"/>
        </w:rPr>
        <w:t>r</w:t>
      </w:r>
      <w:r w:rsidR="009B7766" w:rsidRPr="007D4DD6">
        <w:rPr>
          <w:rFonts w:asciiTheme="minorHAnsi" w:hAnsiTheme="minorHAnsi" w:cstheme="minorHAnsi"/>
        </w:rPr>
        <w:t>.</w:t>
      </w:r>
    </w:p>
    <w:p w14:paraId="1F4B5C05" w14:textId="1FE62D4C" w:rsidR="00B41E8C" w:rsidRPr="007D4DD6" w:rsidRDefault="00B41E8C" w:rsidP="007900CA">
      <w:pPr>
        <w:spacing w:line="360" w:lineRule="auto"/>
        <w:rPr>
          <w:rFonts w:asciiTheme="minorHAnsi" w:hAnsiTheme="minorHAnsi" w:cstheme="minorHAnsi"/>
          <w:b/>
        </w:rPr>
      </w:pPr>
    </w:p>
    <w:p w14:paraId="17DBA33F" w14:textId="3F9D5E8A" w:rsidR="007900CA" w:rsidRPr="00B7169F" w:rsidRDefault="00B41E8C" w:rsidP="007900CA">
      <w:pPr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B7169F">
        <w:rPr>
          <w:rFonts w:asciiTheme="minorHAnsi" w:hAnsiTheme="minorHAnsi" w:cstheme="minorHAnsi"/>
          <w:b/>
        </w:rPr>
        <w:t>ZAPYTANIE OFERTOWE</w:t>
      </w:r>
    </w:p>
    <w:p w14:paraId="25C06CE4" w14:textId="1457FA6F" w:rsidR="00890E59" w:rsidRDefault="00104949" w:rsidP="00104949">
      <w:pPr>
        <w:pStyle w:val="Lista"/>
        <w:spacing w:after="0" w:line="360" w:lineRule="auto"/>
        <w:jc w:val="center"/>
        <w:rPr>
          <w:rFonts w:asciiTheme="minorHAnsi" w:hAnsiTheme="minorHAnsi" w:cstheme="minorHAnsi"/>
          <w:b/>
          <w:color w:val="0070C0"/>
          <w:spacing w:val="-8"/>
        </w:rPr>
      </w:pPr>
      <w:r w:rsidRPr="00581972">
        <w:rPr>
          <w:rFonts w:asciiTheme="minorHAnsi" w:hAnsiTheme="minorHAnsi" w:cstheme="minorHAnsi"/>
          <w:b/>
          <w:color w:val="0070C0"/>
          <w:spacing w:val="-8"/>
        </w:rPr>
        <w:t>Opracowanie dokumentacji projektowej w ramach zadania inwestycyjnego pn. „ Rozbudowa oraz adaptacja pomieszczeń na potrzeby Gminnego Żłobka Integracyjnego „U Misia” w Łochowie – filia w Zielonce – Program Maluch +”.</w:t>
      </w:r>
    </w:p>
    <w:p w14:paraId="0E2F1ED0" w14:textId="77777777" w:rsidR="00581972" w:rsidRPr="00581972" w:rsidRDefault="00581972" w:rsidP="00104949">
      <w:pPr>
        <w:pStyle w:val="Lista"/>
        <w:spacing w:after="0" w:line="360" w:lineRule="auto"/>
        <w:jc w:val="center"/>
        <w:rPr>
          <w:rFonts w:asciiTheme="minorHAnsi" w:hAnsiTheme="minorHAnsi" w:cstheme="minorHAnsi"/>
          <w:color w:val="0070C0"/>
          <w:spacing w:val="-8"/>
        </w:rPr>
      </w:pPr>
    </w:p>
    <w:p w14:paraId="39B42475" w14:textId="61010C9C" w:rsidR="002C4720" w:rsidRDefault="00F252FE" w:rsidP="007164B7">
      <w:pPr>
        <w:pStyle w:val="Lista"/>
        <w:spacing w:after="0" w:line="360" w:lineRule="auto"/>
        <w:jc w:val="center"/>
        <w:rPr>
          <w:rFonts w:asciiTheme="minorHAnsi" w:hAnsiTheme="minorHAnsi" w:cstheme="minorHAnsi"/>
          <w:i/>
          <w:spacing w:val="-8"/>
        </w:rPr>
      </w:pPr>
      <w:r w:rsidRPr="007164B7">
        <w:rPr>
          <w:rFonts w:asciiTheme="minorHAnsi" w:hAnsiTheme="minorHAnsi" w:cstheme="minorHAnsi"/>
          <w:i/>
          <w:spacing w:val="-8"/>
        </w:rPr>
        <w:t xml:space="preserve">Dotyczy postępowania o udzielenie zamówienia publicznego o wartości mniejszej niż </w:t>
      </w:r>
      <w:r w:rsidR="004E241D" w:rsidRPr="007164B7">
        <w:rPr>
          <w:rFonts w:asciiTheme="minorHAnsi" w:hAnsiTheme="minorHAnsi" w:cstheme="minorHAnsi"/>
          <w:i/>
          <w:spacing w:val="-8"/>
        </w:rPr>
        <w:t>1</w:t>
      </w:r>
      <w:r w:rsidR="00DD6D70" w:rsidRPr="007164B7">
        <w:rPr>
          <w:rFonts w:asciiTheme="minorHAnsi" w:hAnsiTheme="minorHAnsi" w:cstheme="minorHAnsi"/>
          <w:i/>
          <w:spacing w:val="-8"/>
        </w:rPr>
        <w:t>30.000</w:t>
      </w:r>
      <w:r w:rsidR="00890E59">
        <w:rPr>
          <w:rFonts w:asciiTheme="minorHAnsi" w:hAnsiTheme="minorHAnsi" w:cstheme="minorHAnsi"/>
          <w:i/>
          <w:spacing w:val="-8"/>
        </w:rPr>
        <w:t xml:space="preserve">  </w:t>
      </w:r>
      <w:r w:rsidR="00DD6D70" w:rsidRPr="007164B7">
        <w:rPr>
          <w:rFonts w:asciiTheme="minorHAnsi" w:hAnsiTheme="minorHAnsi" w:cstheme="minorHAnsi"/>
          <w:i/>
          <w:spacing w:val="-8"/>
        </w:rPr>
        <w:t>zł</w:t>
      </w:r>
      <w:r w:rsidR="006034BD" w:rsidRPr="007164B7">
        <w:rPr>
          <w:rFonts w:asciiTheme="minorHAnsi" w:hAnsiTheme="minorHAnsi" w:cstheme="minorHAnsi"/>
          <w:i/>
          <w:spacing w:val="-8"/>
        </w:rPr>
        <w:t>, na</w:t>
      </w:r>
      <w:r w:rsidRPr="007164B7">
        <w:rPr>
          <w:rFonts w:asciiTheme="minorHAnsi" w:hAnsiTheme="minorHAnsi" w:cstheme="minorHAnsi"/>
          <w:i/>
          <w:spacing w:val="-8"/>
        </w:rPr>
        <w:t xml:space="preserve"> podstawie art. </w:t>
      </w:r>
      <w:r w:rsidR="00E313AB" w:rsidRPr="007164B7">
        <w:rPr>
          <w:rFonts w:asciiTheme="minorHAnsi" w:hAnsiTheme="minorHAnsi" w:cstheme="minorHAnsi"/>
          <w:i/>
          <w:spacing w:val="-8"/>
        </w:rPr>
        <w:t>2</w:t>
      </w:r>
      <w:r w:rsidR="002C4720" w:rsidRPr="007164B7">
        <w:rPr>
          <w:rFonts w:asciiTheme="minorHAnsi" w:hAnsiTheme="minorHAnsi" w:cstheme="minorHAnsi"/>
          <w:i/>
          <w:spacing w:val="-8"/>
        </w:rPr>
        <w:t xml:space="preserve"> ustawy Prawo Zamówi</w:t>
      </w:r>
      <w:r w:rsidR="00BF332D" w:rsidRPr="007164B7">
        <w:rPr>
          <w:rFonts w:asciiTheme="minorHAnsi" w:hAnsiTheme="minorHAnsi" w:cstheme="minorHAnsi"/>
          <w:i/>
          <w:spacing w:val="-8"/>
        </w:rPr>
        <w:t>eń Publicznych (t.</w:t>
      </w:r>
      <w:r w:rsidR="008307A0">
        <w:rPr>
          <w:rFonts w:asciiTheme="minorHAnsi" w:hAnsiTheme="minorHAnsi" w:cstheme="minorHAnsi"/>
          <w:i/>
          <w:spacing w:val="-8"/>
        </w:rPr>
        <w:t xml:space="preserve"> </w:t>
      </w:r>
      <w:r w:rsidR="00BF332D" w:rsidRPr="007164B7">
        <w:rPr>
          <w:rFonts w:asciiTheme="minorHAnsi" w:hAnsiTheme="minorHAnsi" w:cstheme="minorHAnsi"/>
          <w:i/>
          <w:spacing w:val="-8"/>
        </w:rPr>
        <w:t xml:space="preserve">j. Dz. U. </w:t>
      </w:r>
      <w:r w:rsidR="001A06EE" w:rsidRPr="007164B7">
        <w:rPr>
          <w:rFonts w:asciiTheme="minorHAnsi" w:hAnsiTheme="minorHAnsi" w:cstheme="minorHAnsi"/>
          <w:i/>
          <w:spacing w:val="-8"/>
        </w:rPr>
        <w:t xml:space="preserve">z </w:t>
      </w:r>
      <w:r w:rsidR="00110F75" w:rsidRPr="007164B7">
        <w:rPr>
          <w:rFonts w:asciiTheme="minorHAnsi" w:hAnsiTheme="minorHAnsi" w:cstheme="minorHAnsi"/>
          <w:i/>
          <w:spacing w:val="-8"/>
        </w:rPr>
        <w:t>202</w:t>
      </w:r>
      <w:r w:rsidR="00104949">
        <w:rPr>
          <w:rFonts w:asciiTheme="minorHAnsi" w:hAnsiTheme="minorHAnsi" w:cstheme="minorHAnsi"/>
          <w:i/>
          <w:spacing w:val="-8"/>
        </w:rPr>
        <w:t>3</w:t>
      </w:r>
      <w:r w:rsidR="00581972">
        <w:rPr>
          <w:rFonts w:asciiTheme="minorHAnsi" w:hAnsiTheme="minorHAnsi" w:cstheme="minorHAnsi"/>
          <w:i/>
          <w:spacing w:val="-8"/>
        </w:rPr>
        <w:t xml:space="preserve"> </w:t>
      </w:r>
      <w:r w:rsidR="001A06EE" w:rsidRPr="007164B7">
        <w:rPr>
          <w:rFonts w:asciiTheme="minorHAnsi" w:hAnsiTheme="minorHAnsi" w:cstheme="minorHAnsi"/>
          <w:i/>
          <w:spacing w:val="-8"/>
        </w:rPr>
        <w:t xml:space="preserve">r., poz. </w:t>
      </w:r>
      <w:r w:rsidR="00104949">
        <w:rPr>
          <w:rFonts w:asciiTheme="minorHAnsi" w:hAnsiTheme="minorHAnsi" w:cstheme="minorHAnsi"/>
          <w:i/>
          <w:spacing w:val="-8"/>
        </w:rPr>
        <w:t>1605</w:t>
      </w:r>
      <w:r w:rsidR="00581972">
        <w:rPr>
          <w:rFonts w:asciiTheme="minorHAnsi" w:hAnsiTheme="minorHAnsi" w:cstheme="minorHAnsi"/>
          <w:i/>
          <w:spacing w:val="-8"/>
        </w:rPr>
        <w:t xml:space="preserve"> ze zm.</w:t>
      </w:r>
      <w:r w:rsidR="002C4720" w:rsidRPr="007164B7">
        <w:rPr>
          <w:rFonts w:asciiTheme="minorHAnsi" w:hAnsiTheme="minorHAnsi" w:cstheme="minorHAnsi"/>
          <w:i/>
          <w:spacing w:val="-8"/>
        </w:rPr>
        <w:t>)</w:t>
      </w:r>
      <w:r w:rsidR="00BD522E" w:rsidRPr="007164B7">
        <w:rPr>
          <w:rFonts w:asciiTheme="minorHAnsi" w:hAnsiTheme="minorHAnsi" w:cstheme="minorHAnsi"/>
          <w:i/>
          <w:spacing w:val="-8"/>
        </w:rPr>
        <w:t>.</w:t>
      </w:r>
    </w:p>
    <w:p w14:paraId="1F0F6DF5" w14:textId="77777777" w:rsidR="00AA3D9D" w:rsidRPr="007164B7" w:rsidRDefault="00AA3D9D" w:rsidP="007164B7">
      <w:pPr>
        <w:pStyle w:val="Lista"/>
        <w:spacing w:after="0" w:line="360" w:lineRule="auto"/>
        <w:jc w:val="center"/>
        <w:rPr>
          <w:rFonts w:asciiTheme="minorHAnsi" w:hAnsiTheme="minorHAnsi" w:cstheme="minorHAnsi"/>
          <w:i/>
          <w:spacing w:val="-8"/>
        </w:rPr>
      </w:pPr>
    </w:p>
    <w:p w14:paraId="4EE7608A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1D6F6547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14:paraId="558D11C9" w14:textId="56C40086" w:rsidR="00480419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14:paraId="3854F317" w14:textId="3767079A" w:rsidR="002C0A9B" w:rsidRP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14:paraId="069B774A" w14:textId="2870C28D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Pn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śr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czw</w:t>
      </w:r>
      <w:proofErr w:type="spellEnd"/>
      <w:r>
        <w:rPr>
          <w:rFonts w:asciiTheme="minorHAnsi" w:hAnsiTheme="minorHAnsi" w:cstheme="minorHAnsi"/>
          <w:spacing w:val="-6"/>
        </w:rPr>
        <w:t xml:space="preserve"> 7:30-15:30,</w:t>
      </w:r>
    </w:p>
    <w:p w14:paraId="08E4755D" w14:textId="364FE03C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Wt</w:t>
      </w:r>
      <w:proofErr w:type="spellEnd"/>
      <w:r>
        <w:rPr>
          <w:rFonts w:asciiTheme="minorHAnsi" w:hAnsiTheme="minorHAnsi" w:cstheme="minorHAnsi"/>
          <w:spacing w:val="-6"/>
        </w:rPr>
        <w:t xml:space="preserve"> 7:30-17:00,</w:t>
      </w:r>
    </w:p>
    <w:p w14:paraId="315A2F8B" w14:textId="14C8F564" w:rsidR="002C0A9B" w:rsidRPr="007D4DD6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 7:30-14:00</w:t>
      </w:r>
    </w:p>
    <w:p w14:paraId="1FF02051" w14:textId="2DC64CCD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 w:rsidR="004E241D">
        <w:rPr>
          <w:rFonts w:asciiTheme="minorHAnsi" w:hAnsiTheme="minorHAnsi" w:cstheme="minorHAnsi"/>
          <w:spacing w:val="-6"/>
        </w:rPr>
        <w:t> 311 17 00</w:t>
      </w:r>
      <w:r w:rsidRPr="007D4DD6">
        <w:rPr>
          <w:rFonts w:asciiTheme="minorHAnsi" w:hAnsiTheme="minorHAnsi" w:cstheme="minorHAnsi"/>
          <w:spacing w:val="-6"/>
        </w:rPr>
        <w:t xml:space="preserve">, faks: 52 323 90 80 </w:t>
      </w:r>
    </w:p>
    <w:p w14:paraId="5A14842A" w14:textId="311FBB6B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>e-mail:</w:t>
      </w:r>
      <w:r w:rsidR="00072912" w:rsidRPr="007D4DD6">
        <w:rPr>
          <w:rFonts w:asciiTheme="minorHAnsi" w:hAnsiTheme="minorHAnsi" w:cstheme="minorHAnsi"/>
          <w:spacing w:val="-6"/>
          <w:lang w:val="en-US"/>
        </w:rPr>
        <w:t xml:space="preserve"> </w:t>
      </w:r>
      <w:hyperlink r:id="rId8" w:history="1">
        <w:r w:rsidR="00581972" w:rsidRPr="00777046">
          <w:rPr>
            <w:rStyle w:val="Hipercze"/>
            <w:rFonts w:asciiTheme="minorHAnsi" w:hAnsiTheme="minorHAnsi" w:cstheme="minorHAnsi"/>
            <w:spacing w:val="-6"/>
            <w:lang w:val="en-US"/>
          </w:rPr>
          <w:t>katarzyna.robotnikowska@bialeblota.eu</w:t>
        </w:r>
      </w:hyperlink>
    </w:p>
    <w:p w14:paraId="6D839EE9" w14:textId="750EA11B" w:rsidR="00AA3D9D" w:rsidRPr="003819E0" w:rsidRDefault="00480419" w:rsidP="003819E0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color w:val="0000FF"/>
          <w:spacing w:val="-6"/>
          <w:u w:val="single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14:paraId="31A07A01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7D4DD6" w:rsidRDefault="00480419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2D35D57B" w:rsidR="00480419" w:rsidRPr="007D4DD6" w:rsidRDefault="001A0994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</w:t>
      </w:r>
      <w:r w:rsidR="00480419" w:rsidRPr="007D4DD6">
        <w:rPr>
          <w:rFonts w:asciiTheme="minorHAnsi" w:hAnsiTheme="minorHAnsi" w:cstheme="minorHAnsi"/>
          <w:b/>
          <w:spacing w:val="-6"/>
        </w:rPr>
        <w:t>.</w:t>
      </w:r>
      <w:r w:rsidR="007C6FBC">
        <w:rPr>
          <w:rFonts w:asciiTheme="minorHAnsi" w:hAnsiTheme="minorHAnsi" w:cstheme="minorHAnsi"/>
          <w:b/>
          <w:spacing w:val="-6"/>
        </w:rPr>
        <w:t>271.</w:t>
      </w:r>
      <w:r w:rsidR="00581972">
        <w:rPr>
          <w:rFonts w:asciiTheme="minorHAnsi" w:hAnsiTheme="minorHAnsi" w:cstheme="minorHAnsi"/>
          <w:b/>
          <w:spacing w:val="-6"/>
        </w:rPr>
        <w:t>29</w:t>
      </w:r>
      <w:r w:rsidR="00B851EF">
        <w:rPr>
          <w:rFonts w:asciiTheme="minorHAnsi" w:hAnsiTheme="minorHAnsi" w:cstheme="minorHAnsi"/>
          <w:b/>
          <w:spacing w:val="-6"/>
        </w:rPr>
        <w:t>.</w:t>
      </w:r>
      <w:r w:rsidR="00480419" w:rsidRPr="007D4DD6">
        <w:rPr>
          <w:rFonts w:asciiTheme="minorHAnsi" w:hAnsiTheme="minorHAnsi" w:cstheme="minorHAnsi"/>
          <w:b/>
          <w:spacing w:val="-6"/>
        </w:rPr>
        <w:t>20</w:t>
      </w:r>
      <w:r w:rsidR="00333E76" w:rsidRPr="007D4DD6">
        <w:rPr>
          <w:rFonts w:asciiTheme="minorHAnsi" w:hAnsiTheme="minorHAnsi" w:cstheme="minorHAnsi"/>
          <w:b/>
          <w:spacing w:val="-6"/>
        </w:rPr>
        <w:t>2</w:t>
      </w:r>
      <w:r w:rsidR="00104949">
        <w:rPr>
          <w:rFonts w:asciiTheme="minorHAnsi" w:hAnsiTheme="minorHAnsi" w:cstheme="minorHAnsi"/>
          <w:b/>
          <w:spacing w:val="-6"/>
        </w:rPr>
        <w:t>4</w:t>
      </w:r>
      <w:r w:rsidR="007C6FBC">
        <w:rPr>
          <w:rFonts w:asciiTheme="minorHAnsi" w:hAnsiTheme="minorHAnsi" w:cstheme="minorHAnsi"/>
          <w:b/>
          <w:spacing w:val="-6"/>
        </w:rPr>
        <w:t>.ZP</w:t>
      </w:r>
      <w:r w:rsidR="00581972">
        <w:rPr>
          <w:rFonts w:asciiTheme="minorHAnsi" w:hAnsiTheme="minorHAnsi" w:cstheme="minorHAnsi"/>
          <w:b/>
          <w:spacing w:val="-6"/>
        </w:rPr>
        <w:t>1</w:t>
      </w:r>
    </w:p>
    <w:p w14:paraId="207F9B7A" w14:textId="0C4CB028" w:rsidR="00AA3D9D" w:rsidRPr="007D4DD6" w:rsidRDefault="00480419" w:rsidP="003819E0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6F0CBFCE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48679854" w14:textId="358C2837" w:rsidR="00DD0D85" w:rsidRDefault="00333E76" w:rsidP="00DB3CEC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="00547B93">
        <w:rPr>
          <w:rFonts w:asciiTheme="minorHAnsi" w:hAnsiTheme="minorHAnsi" w:cstheme="minorHAnsi"/>
          <w:spacing w:val="-6"/>
        </w:rPr>
        <w:t>z Zarządzeniem nr 91</w:t>
      </w:r>
      <w:r w:rsidR="00065613">
        <w:rPr>
          <w:rFonts w:asciiTheme="minorHAnsi" w:hAnsiTheme="minorHAnsi" w:cstheme="minorHAnsi"/>
          <w:spacing w:val="-6"/>
        </w:rPr>
        <w:t>/2022</w:t>
      </w:r>
      <w:r w:rsidRPr="007D4DD6">
        <w:rPr>
          <w:rFonts w:asciiTheme="minorHAnsi" w:hAnsiTheme="minorHAnsi" w:cstheme="minorHAnsi"/>
          <w:spacing w:val="-6"/>
        </w:rPr>
        <w:t xml:space="preserve"> Wójta Gminy Białe Błota z dnia </w:t>
      </w:r>
      <w:r w:rsidR="00547B93">
        <w:rPr>
          <w:rFonts w:asciiTheme="minorHAnsi" w:hAnsiTheme="minorHAnsi" w:cstheme="minorHAnsi"/>
          <w:spacing w:val="-6"/>
        </w:rPr>
        <w:t>23/08</w:t>
      </w:r>
      <w:r w:rsidR="00065613">
        <w:rPr>
          <w:rFonts w:asciiTheme="minorHAnsi" w:hAnsiTheme="minorHAnsi" w:cstheme="minorHAnsi"/>
          <w:spacing w:val="-6"/>
        </w:rPr>
        <w:t>/2022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r. w sprawie regulaminu udzielania przez Urząd Gminy Białe Błota zamówień publicznych o wartości szacunkowej nieprzekraczającej kwoty </w:t>
      </w:r>
      <w:r w:rsidR="004E241D">
        <w:rPr>
          <w:rFonts w:asciiTheme="minorHAnsi" w:hAnsiTheme="minorHAnsi" w:cstheme="minorHAnsi"/>
          <w:spacing w:val="-6"/>
        </w:rPr>
        <w:t>1</w:t>
      </w:r>
      <w:r w:rsidRPr="007D4DD6">
        <w:rPr>
          <w:rFonts w:asciiTheme="minorHAnsi" w:hAnsiTheme="minorHAnsi" w:cstheme="minorHAnsi"/>
          <w:spacing w:val="-6"/>
        </w:rPr>
        <w:t xml:space="preserve">30.000,00 </w:t>
      </w:r>
      <w:r w:rsidR="004E241D">
        <w:rPr>
          <w:rFonts w:asciiTheme="minorHAnsi" w:hAnsiTheme="minorHAnsi" w:cstheme="minorHAnsi"/>
          <w:spacing w:val="-6"/>
        </w:rPr>
        <w:t>zł</w:t>
      </w:r>
      <w:r w:rsidR="00065613">
        <w:rPr>
          <w:rFonts w:asciiTheme="minorHAnsi" w:hAnsiTheme="minorHAnsi" w:cstheme="minorHAnsi"/>
          <w:spacing w:val="-6"/>
        </w:rPr>
        <w:t xml:space="preserve"> netto.</w:t>
      </w:r>
    </w:p>
    <w:p w14:paraId="5CEFA357" w14:textId="705A26E1" w:rsidR="005F326D" w:rsidRDefault="005F326D" w:rsidP="00DB3CEC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</w:p>
    <w:p w14:paraId="4D92839E" w14:textId="77777777" w:rsidR="005F326D" w:rsidRPr="007D4DD6" w:rsidRDefault="005F326D" w:rsidP="00DB3CEC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</w:p>
    <w:p w14:paraId="760A73CC" w14:textId="77777777" w:rsidR="002C4720" w:rsidRPr="00A05EBE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A05EBE">
        <w:rPr>
          <w:rFonts w:asciiTheme="minorHAnsi" w:hAnsiTheme="minorHAnsi" w:cstheme="minorHAnsi"/>
          <w:b/>
          <w:spacing w:val="-6"/>
        </w:rPr>
        <w:lastRenderedPageBreak/>
        <w:t xml:space="preserve">PRZEDMIOT ZAMÓWIENIA </w:t>
      </w:r>
    </w:p>
    <w:p w14:paraId="6A281CDC" w14:textId="57E7EF71" w:rsidR="00104949" w:rsidRPr="00FE5FC3" w:rsidRDefault="008B0719" w:rsidP="00104949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color w:val="0070C0"/>
          <w:spacing w:val="-8"/>
        </w:rPr>
      </w:pPr>
      <w:r w:rsidRPr="00104949">
        <w:rPr>
          <w:rFonts w:asciiTheme="minorHAnsi" w:hAnsiTheme="minorHAnsi" w:cstheme="minorHAnsi"/>
          <w:spacing w:val="-6"/>
        </w:rPr>
        <w:t xml:space="preserve"> </w:t>
      </w:r>
      <w:r w:rsidR="00ED2FE3" w:rsidRPr="00104949">
        <w:rPr>
          <w:rFonts w:asciiTheme="minorHAnsi" w:hAnsiTheme="minorHAnsi" w:cstheme="minorHAnsi"/>
          <w:spacing w:val="-6"/>
        </w:rPr>
        <w:t xml:space="preserve">Przedmiotem zamówienia jest: </w:t>
      </w:r>
      <w:r w:rsidR="00104949" w:rsidRPr="00FE5FC3">
        <w:rPr>
          <w:rFonts w:asciiTheme="minorHAnsi" w:hAnsiTheme="minorHAnsi" w:cstheme="minorHAnsi"/>
          <w:b/>
          <w:color w:val="0070C0"/>
          <w:spacing w:val="-8"/>
        </w:rPr>
        <w:t>Opracowanie dokumentacji projektowej w ramach zadania inwestycyjnego pn. „ Rozbudowa oraz adaptacja pomieszczeń na potrzeby Gminnego Żłobka Integracyjnego „U Misia” w Łochowie – filia w Zielonce – Program Maluch +”.</w:t>
      </w:r>
    </w:p>
    <w:p w14:paraId="230D6B50" w14:textId="3FE909C2" w:rsidR="00B311FF" w:rsidRPr="00104949" w:rsidRDefault="00B311FF" w:rsidP="00104949">
      <w:pPr>
        <w:pStyle w:val="Lista"/>
        <w:numPr>
          <w:ilvl w:val="1"/>
          <w:numId w:val="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b/>
          <w:spacing w:val="-6"/>
        </w:rPr>
      </w:pPr>
      <w:r w:rsidRPr="00104949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14:paraId="54DA9EE6" w14:textId="77777777" w:rsidR="00D34619" w:rsidRPr="007D4DD6" w:rsidRDefault="00B311FF" w:rsidP="00104949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Realizacja zamówienia podlega prawu polskiemu, w tym w </w:t>
      </w:r>
      <w:r w:rsidR="001115E7" w:rsidRPr="007D4DD6">
        <w:rPr>
          <w:rFonts w:asciiTheme="minorHAnsi" w:hAnsiTheme="minorHAnsi" w:cstheme="minorHAnsi"/>
          <w:spacing w:val="-6"/>
        </w:rPr>
        <w:t>szczególności ustawie z dnia 23 </w:t>
      </w:r>
      <w:r w:rsidRPr="007D4DD6">
        <w:rPr>
          <w:rFonts w:asciiTheme="minorHAnsi" w:hAnsiTheme="minorHAnsi" w:cstheme="minorHAnsi"/>
          <w:spacing w:val="-6"/>
        </w:rPr>
        <w:t>kwietnia 1964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r. Kodeks cywilny.</w:t>
      </w:r>
    </w:p>
    <w:p w14:paraId="1CC30902" w14:textId="42C219B4" w:rsidR="007164B7" w:rsidRPr="00AD51BF" w:rsidRDefault="00D34619" w:rsidP="00AD51BF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7D4DD6">
        <w:rPr>
          <w:rFonts w:asciiTheme="minorHAnsi" w:hAnsiTheme="minorHAnsi" w:cstheme="minorHAnsi"/>
        </w:rPr>
        <w:t>projekcie umowy</w:t>
      </w:r>
      <w:r w:rsidR="006348D9" w:rsidRPr="007D4DD6">
        <w:rPr>
          <w:rFonts w:asciiTheme="minorHAnsi" w:hAnsiTheme="minorHAnsi" w:cstheme="minorHAnsi"/>
        </w:rPr>
        <w:t xml:space="preserve"> </w:t>
      </w:r>
      <w:r w:rsidR="001A06EE" w:rsidRPr="007D4DD6">
        <w:rPr>
          <w:rFonts w:asciiTheme="minorHAnsi" w:hAnsiTheme="minorHAnsi" w:cstheme="minorHAnsi"/>
        </w:rPr>
        <w:t xml:space="preserve">oraz </w:t>
      </w:r>
      <w:r w:rsidR="006348D9" w:rsidRPr="007D4DD6">
        <w:rPr>
          <w:rFonts w:asciiTheme="minorHAnsi" w:hAnsiTheme="minorHAnsi" w:cstheme="minorHAnsi"/>
        </w:rPr>
        <w:t>opisie przedmiotu zamówienia stanowiącymi</w:t>
      </w:r>
      <w:r w:rsidR="00A54826" w:rsidRPr="007D4DD6">
        <w:rPr>
          <w:rFonts w:asciiTheme="minorHAnsi" w:hAnsiTheme="minorHAnsi" w:cstheme="minorHAnsi"/>
        </w:rPr>
        <w:t xml:space="preserve"> załącznik</w:t>
      </w:r>
      <w:r w:rsidR="006348D9" w:rsidRPr="007D4DD6">
        <w:rPr>
          <w:rFonts w:asciiTheme="minorHAnsi" w:hAnsiTheme="minorHAnsi" w:cstheme="minorHAnsi"/>
        </w:rPr>
        <w:t>i</w:t>
      </w:r>
      <w:r w:rsidRPr="007D4DD6">
        <w:rPr>
          <w:rFonts w:asciiTheme="minorHAnsi" w:hAnsiTheme="minorHAnsi" w:cstheme="minorHAnsi"/>
        </w:rPr>
        <w:t xml:space="preserve"> do niniejszego zapytania.</w:t>
      </w:r>
    </w:p>
    <w:p w14:paraId="297012DD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561D4797" w:rsidR="0040516B" w:rsidRPr="007D4DD6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="0024102F" w:rsidRPr="00FD4B84">
        <w:rPr>
          <w:rFonts w:asciiTheme="minorHAnsi" w:hAnsiTheme="minorHAnsi" w:cstheme="minorHAnsi"/>
          <w:spacing w:val="-6"/>
        </w:rPr>
        <w:t xml:space="preserve">ę </w:t>
      </w:r>
      <w:r w:rsidR="0024102F"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="0040516B" w:rsidRPr="00FD4B84">
        <w:rPr>
          <w:rFonts w:asciiTheme="minorHAnsi" w:hAnsiTheme="minorHAnsi" w:cstheme="minorHAnsi"/>
          <w:spacing w:val="-6"/>
        </w:rPr>
        <w:t>na</w:t>
      </w:r>
      <w:r w:rsidR="0040516B" w:rsidRPr="007D4DD6">
        <w:rPr>
          <w:rFonts w:asciiTheme="minorHAnsi" w:hAnsiTheme="minorHAnsi" w:cstheme="minorHAnsi"/>
          <w:spacing w:val="-6"/>
        </w:rPr>
        <w:t xml:space="preserve"> adres:</w:t>
      </w:r>
      <w:r w:rsidR="005D14EF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946B1E" w:rsidRPr="00777046">
          <w:rPr>
            <w:rStyle w:val="Hipercze"/>
            <w:rFonts w:asciiTheme="minorHAnsi" w:hAnsiTheme="minorHAnsi" w:cstheme="minorHAnsi"/>
            <w:spacing w:val="-6"/>
          </w:rPr>
          <w:t>katarzyna.robotnikowska@bialeblota.eu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</w:t>
      </w:r>
    </w:p>
    <w:p w14:paraId="241B0C63" w14:textId="26417093" w:rsidR="0040516B" w:rsidRPr="007D4DD6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>2 dni przed upływem terminu składania ofert</w:t>
      </w:r>
      <w:r w:rsidR="00B97170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- pod warunkiem, że wniosek o wyjaśnienie wpłynął do Zamawiająceg</w:t>
      </w:r>
      <w:r w:rsidR="0061449B" w:rsidRPr="007D4DD6">
        <w:rPr>
          <w:rFonts w:asciiTheme="minorHAnsi" w:hAnsiTheme="minorHAnsi" w:cstheme="minorHAnsi"/>
          <w:spacing w:val="-6"/>
        </w:rPr>
        <w:t xml:space="preserve">o nie później niż </w:t>
      </w:r>
      <w:r w:rsidR="00E16FC1">
        <w:rPr>
          <w:rFonts w:asciiTheme="minorHAnsi" w:hAnsiTheme="minorHAnsi" w:cstheme="minorHAnsi"/>
          <w:spacing w:val="-6"/>
        </w:rPr>
        <w:t>na 4 dni przed terminem złożenia ofert</w:t>
      </w:r>
      <w:r w:rsidR="002C0A9B">
        <w:rPr>
          <w:rFonts w:asciiTheme="minorHAnsi" w:hAnsiTheme="minorHAnsi" w:cstheme="minorHAnsi"/>
          <w:spacing w:val="-6"/>
        </w:rPr>
        <w:t>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14:paraId="3CB702F7" w14:textId="7E07EDBB" w:rsidR="0040516B" w:rsidRPr="00FD4B84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</w:t>
      </w:r>
      <w:r w:rsidR="00F8268E">
        <w:rPr>
          <w:rFonts w:asciiTheme="minorHAnsi" w:hAnsiTheme="minorHAnsi" w:cstheme="minorHAnsi"/>
          <w:spacing w:val="-6"/>
        </w:rPr>
        <w:t>kt.</w:t>
      </w:r>
      <w:r w:rsidRPr="007D4DD6">
        <w:rPr>
          <w:rFonts w:asciiTheme="minorHAnsi" w:hAnsiTheme="minorHAnsi" w:cstheme="minorHAnsi"/>
          <w:spacing w:val="-6"/>
        </w:rPr>
        <w:t xml:space="preserve"> 5.</w:t>
      </w:r>
      <w:r w:rsidR="0021581B"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53F98A45" w14:textId="357C28BE" w:rsidR="0040516B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FD4B84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FD4B84">
        <w:rPr>
          <w:rFonts w:asciiTheme="minorHAnsi" w:hAnsiTheme="minorHAnsi" w:cstheme="minorHAnsi"/>
          <w:spacing w:val="-6"/>
        </w:rPr>
        <w:t>jący przekaże Wykonawcom</w:t>
      </w:r>
      <w:r w:rsidR="0024102F" w:rsidRPr="00FD4B84">
        <w:rPr>
          <w:rFonts w:asciiTheme="minorHAnsi" w:hAnsiTheme="minorHAnsi" w:cstheme="minorHAnsi"/>
          <w:spacing w:val="-6"/>
        </w:rPr>
        <w:t xml:space="preserve">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40516B" w:rsidRPr="00FD4B84">
        <w:rPr>
          <w:rFonts w:asciiTheme="minorHAnsi" w:hAnsiTheme="minorHAnsi" w:cstheme="minorHAnsi"/>
          <w:spacing w:val="-6"/>
        </w:rPr>
        <w:t xml:space="preserve">. </w:t>
      </w:r>
    </w:p>
    <w:p w14:paraId="273A54A1" w14:textId="7733D3F7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EE6BE9" w:rsidRPr="00FD4B84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FD4B84">
        <w:rPr>
          <w:rFonts w:asciiTheme="minorHAnsi" w:hAnsiTheme="minorHAnsi" w:cstheme="minorHAnsi"/>
          <w:spacing w:val="-6"/>
        </w:rPr>
        <w:t>,</w:t>
      </w:r>
      <w:r w:rsidR="00EE6BE9" w:rsidRPr="00FD4B84">
        <w:rPr>
          <w:rFonts w:asciiTheme="minorHAnsi" w:hAnsiTheme="minorHAnsi" w:cstheme="minorHAnsi"/>
          <w:spacing w:val="-6"/>
        </w:rPr>
        <w:t xml:space="preserve"> a treścią u</w:t>
      </w:r>
      <w:r w:rsidR="0061449B" w:rsidRPr="00FD4B84">
        <w:rPr>
          <w:rFonts w:asciiTheme="minorHAnsi" w:hAnsiTheme="minorHAnsi" w:cstheme="minorHAnsi"/>
          <w:spacing w:val="-6"/>
        </w:rPr>
        <w:t>dzielonych wyjaśnień lub zmian, j</w:t>
      </w:r>
      <w:r w:rsidR="00C15FEB" w:rsidRPr="00FD4B84">
        <w:rPr>
          <w:rFonts w:asciiTheme="minorHAnsi" w:hAnsiTheme="minorHAnsi" w:cstheme="minorHAnsi"/>
          <w:spacing w:val="-6"/>
        </w:rPr>
        <w:t>ako obowiązującą</w:t>
      </w:r>
      <w:r w:rsidR="00EE6BE9" w:rsidRPr="00FD4B84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1A57ADDC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760B07D0" w14:textId="5D32D2BE" w:rsidR="00AA3D9D" w:rsidRPr="00AD51BF" w:rsidRDefault="003320F4" w:rsidP="00D908B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47C0AFAA" w14:textId="77777777" w:rsidR="002C4720" w:rsidRPr="00FD4B84" w:rsidRDefault="002C4720" w:rsidP="00A22511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14:paraId="1220E956" w14:textId="01CBA87B" w:rsidR="00AA3D9D" w:rsidRPr="00AD51BF" w:rsidRDefault="00C70550" w:rsidP="00AD51B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Zamawiający wymaga, aby zamówienie było realizowane</w:t>
      </w:r>
      <w:r w:rsidR="006F3D8F">
        <w:rPr>
          <w:rFonts w:asciiTheme="minorHAnsi" w:hAnsiTheme="minorHAnsi" w:cstheme="minorHAnsi"/>
          <w:spacing w:val="-6"/>
        </w:rPr>
        <w:t xml:space="preserve"> </w:t>
      </w:r>
      <w:r w:rsidR="006F3D8F" w:rsidRPr="00CC2822">
        <w:rPr>
          <w:rFonts w:asciiTheme="minorHAnsi" w:hAnsiTheme="minorHAnsi" w:cstheme="minorHAnsi"/>
          <w:b/>
          <w:spacing w:val="-6"/>
        </w:rPr>
        <w:t xml:space="preserve">w terminie </w:t>
      </w:r>
      <w:r w:rsidR="00816508">
        <w:rPr>
          <w:rFonts w:asciiTheme="minorHAnsi" w:hAnsiTheme="minorHAnsi" w:cstheme="minorHAnsi"/>
          <w:b/>
          <w:spacing w:val="-6"/>
        </w:rPr>
        <w:t>6</w:t>
      </w:r>
      <w:r w:rsidR="00110F75">
        <w:rPr>
          <w:rFonts w:asciiTheme="minorHAnsi" w:hAnsiTheme="minorHAnsi" w:cstheme="minorHAnsi"/>
          <w:b/>
          <w:spacing w:val="-6"/>
        </w:rPr>
        <w:t xml:space="preserve"> miesięcy </w:t>
      </w:r>
      <w:r w:rsidR="006F3D8F" w:rsidRPr="00CC2822">
        <w:rPr>
          <w:rFonts w:asciiTheme="minorHAnsi" w:hAnsiTheme="minorHAnsi" w:cstheme="minorHAnsi"/>
          <w:b/>
          <w:spacing w:val="-6"/>
        </w:rPr>
        <w:t>od daty podpisania umowy</w:t>
      </w:r>
      <w:r w:rsidR="00110F75">
        <w:rPr>
          <w:rFonts w:asciiTheme="minorHAnsi" w:hAnsiTheme="minorHAnsi" w:cstheme="minorHAnsi"/>
          <w:spacing w:val="-6"/>
        </w:rPr>
        <w:t>.</w:t>
      </w:r>
    </w:p>
    <w:p w14:paraId="6F036BDE" w14:textId="77777777" w:rsidR="008147E7" w:rsidRPr="00FD4B84" w:rsidRDefault="002C4720" w:rsidP="00A22511">
      <w:pPr>
        <w:pStyle w:val="Lista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28E13D2F" w14:textId="6ACD996B" w:rsidR="00C3320B" w:rsidRDefault="004F71F7" w:rsidP="00C3320B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C3320B" w:rsidRPr="00CC2822">
        <w:rPr>
          <w:rFonts w:asciiTheme="minorHAnsi" w:hAnsiTheme="minorHAnsi" w:cstheme="minorHAnsi"/>
          <w:spacing w:val="-6"/>
        </w:rPr>
        <w:t>O udziale zamówienia mogą ubiegać się Wykonawcy, którzy nie podlegają wykluczeniu na podst</w:t>
      </w:r>
      <w:r w:rsidR="00C3320B">
        <w:rPr>
          <w:rFonts w:asciiTheme="minorHAnsi" w:hAnsiTheme="minorHAnsi" w:cstheme="minorHAnsi"/>
          <w:spacing w:val="-6"/>
        </w:rPr>
        <w:t xml:space="preserve">awie art. 108 ust. 1 ustawy </w:t>
      </w:r>
      <w:proofErr w:type="spellStart"/>
      <w:r w:rsidR="00C3320B">
        <w:rPr>
          <w:rFonts w:asciiTheme="minorHAnsi" w:hAnsiTheme="minorHAnsi" w:cstheme="minorHAnsi"/>
          <w:spacing w:val="-6"/>
        </w:rPr>
        <w:t>Pzp</w:t>
      </w:r>
      <w:proofErr w:type="spellEnd"/>
      <w:r w:rsidR="00C3320B">
        <w:rPr>
          <w:rFonts w:asciiTheme="minorHAnsi" w:hAnsiTheme="minorHAnsi" w:cstheme="minorHAnsi"/>
          <w:spacing w:val="-6"/>
        </w:rPr>
        <w:t>.</w:t>
      </w:r>
    </w:p>
    <w:p w14:paraId="1B823448" w14:textId="6C83880B" w:rsidR="00AA3D9D" w:rsidRPr="00960158" w:rsidRDefault="004F71F7" w:rsidP="00960158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C3320B" w:rsidRPr="0049485F">
        <w:rPr>
          <w:rFonts w:asciiTheme="minorHAnsi" w:hAnsiTheme="minorHAnsi" w:cstheme="minorHAnsi"/>
          <w:spacing w:val="-6"/>
        </w:rPr>
        <w:t xml:space="preserve">O udziale zamówienia mogą ubiegać się Wykonawcy, którzy nie podlegają wykluczeniu na podstawie art. 109 ust 1 pkt. 7 i 8 ustawy </w:t>
      </w:r>
      <w:proofErr w:type="spellStart"/>
      <w:r w:rsidR="00C3320B" w:rsidRPr="0049485F">
        <w:rPr>
          <w:rFonts w:asciiTheme="minorHAnsi" w:hAnsiTheme="minorHAnsi" w:cstheme="minorHAnsi"/>
          <w:spacing w:val="-6"/>
        </w:rPr>
        <w:t>Pzp</w:t>
      </w:r>
      <w:proofErr w:type="spellEnd"/>
      <w:r w:rsidR="00C3320B" w:rsidRPr="0049485F">
        <w:rPr>
          <w:rFonts w:asciiTheme="minorHAnsi" w:hAnsiTheme="minorHAnsi" w:cstheme="minorHAnsi"/>
          <w:spacing w:val="-6"/>
        </w:rPr>
        <w:t>.</w:t>
      </w:r>
    </w:p>
    <w:p w14:paraId="455E2CC0" w14:textId="77777777" w:rsidR="00637D08" w:rsidRPr="0049485F" w:rsidRDefault="00637D08" w:rsidP="00637D08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49485F">
        <w:rPr>
          <w:rFonts w:asciiTheme="minorHAnsi" w:hAnsiTheme="minorHAnsi" w:cstheme="minorHAnsi"/>
          <w:spacing w:val="-6"/>
        </w:rPr>
        <w:t>O udziale zamówienia mogą ubiegać się Wykonawcy, którzy spełniają niżej wymienione warunki udziału w postępowaniu, dotyczące:</w:t>
      </w:r>
    </w:p>
    <w:p w14:paraId="48E78EED" w14:textId="77777777" w:rsidR="00637D08" w:rsidRPr="00DB3CFE" w:rsidRDefault="00637D08" w:rsidP="00637D08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12"/>
          <w:u w:val="single"/>
        </w:rPr>
      </w:pPr>
      <w:r w:rsidRPr="00DB3CFE">
        <w:rPr>
          <w:rFonts w:asciiTheme="minorHAnsi" w:hAnsiTheme="minorHAnsi" w:cstheme="minorHAnsi"/>
          <w:b/>
          <w:spacing w:val="-12"/>
          <w:u w:val="single"/>
        </w:rPr>
        <w:t>Zdolności technicznej i zawodowej osób skierowanych przez Wykonawcę do realizacji zamówienia:</w:t>
      </w:r>
    </w:p>
    <w:p w14:paraId="7662F761" w14:textId="77777777" w:rsidR="00637D08" w:rsidRPr="00417D44" w:rsidRDefault="00637D08" w:rsidP="00637D08">
      <w:pPr>
        <w:pStyle w:val="Akapitzlist"/>
        <w:numPr>
          <w:ilvl w:val="0"/>
          <w:numId w:val="16"/>
        </w:numPr>
        <w:spacing w:before="120" w:after="120"/>
        <w:jc w:val="both"/>
        <w:rPr>
          <w:rFonts w:asciiTheme="minorHAnsi" w:hAnsiTheme="minorHAnsi" w:cstheme="minorHAnsi"/>
          <w:b/>
          <w:spacing w:val="-4"/>
        </w:rPr>
      </w:pPr>
      <w:r w:rsidRPr="00417D44">
        <w:rPr>
          <w:rFonts w:asciiTheme="minorHAnsi" w:hAnsiTheme="minorHAnsi" w:cstheme="minorHAnsi"/>
          <w:b/>
          <w:spacing w:val="-4"/>
        </w:rPr>
        <w:t>Wiedza i doświadczenie:</w:t>
      </w:r>
    </w:p>
    <w:p w14:paraId="4DB949E9" w14:textId="6E3A577B" w:rsidR="00637D08" w:rsidRPr="00417D44" w:rsidRDefault="00637D08" w:rsidP="00637D08">
      <w:pPr>
        <w:autoSpaceDE w:val="0"/>
        <w:autoSpaceDN w:val="0"/>
        <w:adjustRightInd w:val="0"/>
        <w:spacing w:before="60" w:line="360" w:lineRule="auto"/>
        <w:ind w:left="284"/>
        <w:jc w:val="both"/>
        <w:rPr>
          <w:rFonts w:asciiTheme="minorHAnsi" w:eastAsia="Verdana" w:hAnsiTheme="minorHAnsi" w:cstheme="minorHAnsi"/>
          <w:spacing w:val="-14"/>
        </w:rPr>
      </w:pPr>
      <w:r w:rsidRPr="00417D44">
        <w:rPr>
          <w:rFonts w:asciiTheme="minorHAnsi" w:eastAsia="Verdana" w:hAnsiTheme="minorHAnsi" w:cstheme="minorHAnsi"/>
          <w:spacing w:val="-14"/>
        </w:rPr>
        <w:t xml:space="preserve">Wykonawca zobowiązany jest wykazać się wykonaniem w okresie ostatnich </w:t>
      </w:r>
      <w:r w:rsidR="00664EE9">
        <w:rPr>
          <w:rFonts w:asciiTheme="minorHAnsi" w:eastAsia="Verdana" w:hAnsiTheme="minorHAnsi" w:cstheme="minorHAnsi"/>
          <w:spacing w:val="-14"/>
        </w:rPr>
        <w:t>3</w:t>
      </w:r>
      <w:r w:rsidRPr="00417D44">
        <w:rPr>
          <w:rFonts w:asciiTheme="minorHAnsi" w:eastAsia="Verdana" w:hAnsiTheme="minorHAnsi" w:cstheme="minorHAnsi"/>
          <w:spacing w:val="-14"/>
        </w:rPr>
        <w:t>lat przed upływem terminu składania ofert, a jeżeli okres prowadzenia działalnośc</w:t>
      </w:r>
      <w:r>
        <w:rPr>
          <w:rFonts w:asciiTheme="minorHAnsi" w:eastAsia="Verdana" w:hAnsiTheme="minorHAnsi" w:cstheme="minorHAnsi"/>
          <w:spacing w:val="-14"/>
        </w:rPr>
        <w:t>i jest krótszy - w tym okresie</w:t>
      </w:r>
      <w:r w:rsidRPr="00417D44">
        <w:rPr>
          <w:rFonts w:asciiTheme="minorHAnsi" w:eastAsia="Verdana" w:hAnsiTheme="minorHAnsi" w:cstheme="minorHAnsi"/>
          <w:spacing w:val="-14"/>
        </w:rPr>
        <w:t>,</w:t>
      </w:r>
      <w:r>
        <w:rPr>
          <w:rFonts w:asciiTheme="minorHAnsi" w:eastAsia="Verdana" w:hAnsiTheme="minorHAnsi" w:cstheme="minorHAnsi"/>
          <w:spacing w:val="-14"/>
        </w:rPr>
        <w:t xml:space="preserve"> </w:t>
      </w:r>
      <w:r w:rsidRPr="00417D44">
        <w:rPr>
          <w:rFonts w:asciiTheme="minorHAnsi" w:eastAsia="Verdana" w:hAnsiTheme="minorHAnsi" w:cstheme="minorHAnsi"/>
          <w:spacing w:val="-14"/>
        </w:rPr>
        <w:t>polegając</w:t>
      </w:r>
      <w:r>
        <w:rPr>
          <w:rFonts w:asciiTheme="minorHAnsi" w:eastAsia="Verdana" w:hAnsiTheme="minorHAnsi" w:cstheme="minorHAnsi"/>
          <w:spacing w:val="-14"/>
        </w:rPr>
        <w:t>ej</w:t>
      </w:r>
      <w:r w:rsidRPr="00417D44">
        <w:rPr>
          <w:rFonts w:asciiTheme="minorHAnsi" w:eastAsia="Verdana" w:hAnsiTheme="minorHAnsi" w:cstheme="minorHAnsi"/>
          <w:spacing w:val="-14"/>
        </w:rPr>
        <w:t xml:space="preserve"> na :</w:t>
      </w:r>
    </w:p>
    <w:p w14:paraId="15608D3D" w14:textId="19D158CE" w:rsidR="00E555F3" w:rsidRPr="00AD51BF" w:rsidRDefault="00637D08" w:rsidP="00AD51B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60" w:line="360" w:lineRule="auto"/>
        <w:jc w:val="both"/>
        <w:rPr>
          <w:rFonts w:asciiTheme="minorHAnsi" w:eastAsia="Verdana" w:hAnsiTheme="minorHAnsi" w:cstheme="minorHAnsi"/>
          <w:b/>
          <w:spacing w:val="-14"/>
        </w:rPr>
      </w:pPr>
      <w:r w:rsidRPr="00E555F3">
        <w:rPr>
          <w:rFonts w:asciiTheme="minorHAnsi" w:eastAsia="Verdana" w:hAnsiTheme="minorHAnsi" w:cstheme="minorHAnsi"/>
          <w:b/>
          <w:spacing w:val="-14"/>
        </w:rPr>
        <w:t xml:space="preserve">wykonaniu min. 1 </w:t>
      </w:r>
      <w:r w:rsidR="00664EE9" w:rsidRPr="00E555F3">
        <w:rPr>
          <w:rFonts w:asciiTheme="minorHAnsi" w:eastAsia="Verdana" w:hAnsiTheme="minorHAnsi" w:cstheme="minorHAnsi"/>
          <w:b/>
          <w:spacing w:val="-14"/>
        </w:rPr>
        <w:t>projektu</w:t>
      </w:r>
      <w:r w:rsidRPr="00E555F3">
        <w:rPr>
          <w:rFonts w:asciiTheme="minorHAnsi" w:eastAsia="Verdana" w:hAnsiTheme="minorHAnsi" w:cstheme="minorHAnsi"/>
          <w:b/>
          <w:spacing w:val="-14"/>
        </w:rPr>
        <w:t xml:space="preserve"> polegające</w:t>
      </w:r>
      <w:r w:rsidR="00664EE9" w:rsidRPr="00E555F3">
        <w:rPr>
          <w:rFonts w:asciiTheme="minorHAnsi" w:eastAsia="Verdana" w:hAnsiTheme="minorHAnsi" w:cstheme="minorHAnsi"/>
          <w:b/>
          <w:spacing w:val="-14"/>
        </w:rPr>
        <w:t>go</w:t>
      </w:r>
      <w:r w:rsidRPr="00E555F3">
        <w:rPr>
          <w:rFonts w:asciiTheme="minorHAnsi" w:eastAsia="Verdana" w:hAnsiTheme="minorHAnsi" w:cstheme="minorHAnsi"/>
          <w:b/>
          <w:spacing w:val="-14"/>
        </w:rPr>
        <w:t xml:space="preserve"> na budowie i/lub przebudowie i/lub rozbudowie </w:t>
      </w:r>
      <w:r w:rsidR="00DF51DD" w:rsidRPr="00E555F3">
        <w:rPr>
          <w:rFonts w:asciiTheme="minorHAnsi" w:eastAsia="Verdana" w:hAnsiTheme="minorHAnsi" w:cstheme="minorHAnsi"/>
          <w:b/>
          <w:spacing w:val="-14"/>
        </w:rPr>
        <w:t xml:space="preserve"> i/lub nadbudowie </w:t>
      </w:r>
      <w:r w:rsidR="008307A0" w:rsidRPr="00E555F3">
        <w:rPr>
          <w:rFonts w:asciiTheme="minorHAnsi" w:eastAsia="Verdana" w:hAnsiTheme="minorHAnsi" w:cstheme="minorHAnsi"/>
          <w:b/>
          <w:spacing w:val="-14"/>
        </w:rPr>
        <w:t xml:space="preserve">obiektu </w:t>
      </w:r>
      <w:r w:rsidR="00676EBA">
        <w:rPr>
          <w:rFonts w:asciiTheme="minorHAnsi" w:eastAsia="Verdana" w:hAnsiTheme="minorHAnsi" w:cstheme="minorHAnsi"/>
          <w:b/>
          <w:spacing w:val="-14"/>
        </w:rPr>
        <w:t>użyteczności publicznej</w:t>
      </w:r>
      <w:r w:rsidRPr="00E555F3">
        <w:rPr>
          <w:rFonts w:asciiTheme="minorHAnsi" w:eastAsia="Verdana" w:hAnsiTheme="minorHAnsi" w:cstheme="minorHAnsi"/>
          <w:b/>
          <w:spacing w:val="-14"/>
        </w:rPr>
        <w:t>.</w:t>
      </w:r>
    </w:p>
    <w:p w14:paraId="5B35E89D" w14:textId="77777777" w:rsidR="00637D08" w:rsidRPr="00547B93" w:rsidRDefault="00637D08" w:rsidP="00AD51BF">
      <w:pPr>
        <w:autoSpaceDE w:val="0"/>
        <w:autoSpaceDN w:val="0"/>
        <w:adjustRightInd w:val="0"/>
        <w:spacing w:before="60"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2) </w:t>
      </w:r>
      <w:r w:rsidRPr="00547B93">
        <w:rPr>
          <w:rFonts w:asciiTheme="minorHAnsi" w:hAnsiTheme="minorHAnsi" w:cstheme="minorHAnsi"/>
          <w:b/>
          <w:bCs/>
        </w:rPr>
        <w:t>Potencjał kadrowy</w:t>
      </w:r>
      <w:r w:rsidRPr="00DB3CFE">
        <w:rPr>
          <w:rFonts w:asciiTheme="minorHAnsi" w:hAnsiTheme="minorHAnsi" w:cstheme="minorHAnsi"/>
        </w:rPr>
        <w:t>:</w:t>
      </w:r>
    </w:p>
    <w:p w14:paraId="3E29B89C" w14:textId="2D40BA45" w:rsidR="00637D08" w:rsidRPr="00562E75" w:rsidRDefault="00664EE9" w:rsidP="00ED2648">
      <w:pPr>
        <w:pStyle w:val="Teksttreci0"/>
        <w:shd w:val="clear" w:color="auto" w:fill="auto"/>
        <w:spacing w:after="0" w:line="360" w:lineRule="auto"/>
        <w:ind w:left="709" w:hanging="283"/>
        <w:jc w:val="both"/>
        <w:rPr>
          <w:rFonts w:asciiTheme="minorHAnsi" w:hAnsiTheme="minorHAnsi" w:cstheme="minorHAnsi"/>
          <w:spacing w:val="-8"/>
          <w:sz w:val="24"/>
          <w:szCs w:val="24"/>
        </w:rPr>
      </w:pPr>
      <w:r w:rsidRPr="00562E75">
        <w:rPr>
          <w:rFonts w:asciiTheme="minorHAnsi" w:hAnsiTheme="minorHAnsi" w:cstheme="minorHAnsi"/>
          <w:b/>
          <w:bCs/>
          <w:spacing w:val="-8"/>
          <w:sz w:val="24"/>
          <w:szCs w:val="24"/>
        </w:rPr>
        <w:t>a) </w:t>
      </w:r>
      <w:r w:rsidR="00637D08" w:rsidRPr="00562E75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osoba proponowana do pełnienia funkcji </w:t>
      </w:r>
      <w:r w:rsidRPr="00562E75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Projektanta w specjalności </w:t>
      </w:r>
      <w:r w:rsidR="00DF51DD" w:rsidRPr="00562E75">
        <w:rPr>
          <w:rFonts w:asciiTheme="minorHAnsi" w:hAnsiTheme="minorHAnsi" w:cstheme="minorHAnsi"/>
          <w:b/>
          <w:bCs/>
          <w:spacing w:val="-8"/>
          <w:sz w:val="24"/>
          <w:szCs w:val="24"/>
        </w:rPr>
        <w:t>architektonicznej,</w:t>
      </w:r>
    </w:p>
    <w:p w14:paraId="619C0FE3" w14:textId="77777777" w:rsidR="00637D08" w:rsidRPr="0096224F" w:rsidRDefault="00637D08" w:rsidP="00637D08">
      <w:pPr>
        <w:pStyle w:val="Teksttreci0"/>
        <w:shd w:val="clear" w:color="auto" w:fill="auto"/>
        <w:spacing w:after="0"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wymagana liczba osób: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1</w:t>
      </w:r>
    </w:p>
    <w:p w14:paraId="3B1A61CA" w14:textId="77777777" w:rsidR="00637D08" w:rsidRPr="0096224F" w:rsidRDefault="00637D08" w:rsidP="00637D08">
      <w:pPr>
        <w:pStyle w:val="Teksttreci0"/>
        <w:shd w:val="clear" w:color="auto" w:fill="auto"/>
        <w:spacing w:after="0"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  <w:u w:val="single"/>
        </w:rPr>
        <w:t>Kwalifikacje zawodowe:</w:t>
      </w:r>
    </w:p>
    <w:p w14:paraId="4671BEE9" w14:textId="21C01879" w:rsidR="00E555F3" w:rsidRPr="00AD51BF" w:rsidRDefault="00637D08" w:rsidP="00AD51BF">
      <w:pPr>
        <w:pStyle w:val="Teksttreci0"/>
        <w:shd w:val="clear" w:color="auto" w:fill="auto"/>
        <w:spacing w:after="0" w:line="360" w:lineRule="auto"/>
        <w:ind w:left="720" w:firstLine="20"/>
        <w:jc w:val="both"/>
        <w:rPr>
          <w:rFonts w:asciiTheme="minorHAnsi" w:hAnsiTheme="minorHAnsi" w:cstheme="minorHAnsi"/>
          <w:spacing w:val="-10"/>
          <w:sz w:val="24"/>
          <w:szCs w:val="24"/>
        </w:rPr>
      </w:pPr>
      <w:r w:rsidRPr="00D07362">
        <w:rPr>
          <w:rFonts w:asciiTheme="minorHAnsi" w:hAnsiTheme="minorHAnsi" w:cstheme="minorHAnsi"/>
          <w:spacing w:val="-10"/>
          <w:sz w:val="24"/>
          <w:szCs w:val="24"/>
        </w:rPr>
        <w:t xml:space="preserve">Uprawnienia budowlane </w:t>
      </w:r>
      <w:r w:rsidRPr="00D07362">
        <w:rPr>
          <w:rFonts w:asciiTheme="minorHAnsi" w:hAnsiTheme="minorHAnsi" w:cstheme="minorHAnsi"/>
          <w:color w:val="0070C0"/>
          <w:spacing w:val="-10"/>
          <w:sz w:val="24"/>
          <w:szCs w:val="24"/>
        </w:rPr>
        <w:t xml:space="preserve">do </w:t>
      </w:r>
      <w:r w:rsidR="00664EE9" w:rsidRPr="00D07362">
        <w:rPr>
          <w:rFonts w:asciiTheme="minorHAnsi" w:hAnsiTheme="minorHAnsi" w:cstheme="minorHAnsi"/>
          <w:color w:val="0070C0"/>
          <w:spacing w:val="-10"/>
          <w:sz w:val="24"/>
          <w:szCs w:val="24"/>
        </w:rPr>
        <w:t>projektowania</w:t>
      </w:r>
      <w:r w:rsidRPr="00D07362">
        <w:rPr>
          <w:rFonts w:asciiTheme="minorHAnsi" w:hAnsiTheme="minorHAnsi" w:cstheme="minorHAnsi"/>
          <w:color w:val="0070C0"/>
          <w:spacing w:val="-10"/>
          <w:sz w:val="24"/>
          <w:szCs w:val="24"/>
        </w:rPr>
        <w:t xml:space="preserve"> </w:t>
      </w:r>
      <w:r w:rsidRPr="00D07362">
        <w:rPr>
          <w:rFonts w:asciiTheme="minorHAnsi" w:hAnsiTheme="minorHAnsi" w:cstheme="minorHAnsi"/>
          <w:bCs/>
          <w:color w:val="0070C0"/>
          <w:spacing w:val="-10"/>
          <w:sz w:val="24"/>
          <w:szCs w:val="24"/>
        </w:rPr>
        <w:t xml:space="preserve">w specjalności </w:t>
      </w:r>
      <w:r w:rsidR="00DF51DD" w:rsidRPr="00D07362">
        <w:rPr>
          <w:rFonts w:asciiTheme="minorHAnsi" w:hAnsiTheme="minorHAnsi" w:cstheme="minorHAnsi"/>
          <w:bCs/>
          <w:color w:val="0070C0"/>
          <w:spacing w:val="-10"/>
          <w:sz w:val="24"/>
          <w:szCs w:val="24"/>
        </w:rPr>
        <w:t>architektonicznej</w:t>
      </w:r>
      <w:r w:rsidRPr="00D07362">
        <w:rPr>
          <w:rFonts w:asciiTheme="minorHAnsi" w:hAnsiTheme="minorHAnsi" w:cstheme="minorHAnsi"/>
          <w:color w:val="0070C0"/>
          <w:spacing w:val="-10"/>
          <w:sz w:val="24"/>
          <w:szCs w:val="24"/>
        </w:rPr>
        <w:t xml:space="preserve"> </w:t>
      </w:r>
      <w:r w:rsidRPr="00D07362">
        <w:rPr>
          <w:rFonts w:asciiTheme="minorHAnsi" w:hAnsiTheme="minorHAnsi" w:cstheme="minorHAnsi"/>
          <w:spacing w:val="-10"/>
          <w:sz w:val="24"/>
          <w:szCs w:val="24"/>
        </w:rPr>
        <w:t>lub odpowiadające im ważne uprawnienia budowlane wydane na podstawie wcz</w:t>
      </w:r>
      <w:r w:rsidR="00DA4C28" w:rsidRPr="00D07362">
        <w:rPr>
          <w:rFonts w:asciiTheme="minorHAnsi" w:hAnsiTheme="minorHAnsi" w:cstheme="minorHAnsi"/>
          <w:spacing w:val="-10"/>
          <w:sz w:val="24"/>
          <w:szCs w:val="24"/>
        </w:rPr>
        <w:t>eśniej obowiązujących przepisów</w:t>
      </w:r>
      <w:r w:rsidR="00E555F3" w:rsidRPr="00D07362">
        <w:rPr>
          <w:rFonts w:asciiTheme="minorHAnsi" w:hAnsiTheme="minorHAnsi" w:cstheme="minorHAnsi"/>
          <w:spacing w:val="-10"/>
          <w:sz w:val="24"/>
          <w:szCs w:val="24"/>
        </w:rPr>
        <w:t>.</w:t>
      </w:r>
    </w:p>
    <w:p w14:paraId="3C83D03E" w14:textId="798FEA59" w:rsidR="00DA4C28" w:rsidRPr="0096224F" w:rsidRDefault="00DA4C28" w:rsidP="00AD51BF">
      <w:pPr>
        <w:pStyle w:val="Teksttreci0"/>
        <w:numPr>
          <w:ilvl w:val="0"/>
          <w:numId w:val="26"/>
        </w:numPr>
        <w:shd w:val="clear" w:color="auto" w:fill="auto"/>
        <w:spacing w:after="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bookmarkStart w:id="0" w:name="_Hlk143679307"/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osoba proponowana do pełnienia funkcji </w:t>
      </w:r>
      <w:r w:rsidR="00ED2648">
        <w:rPr>
          <w:rFonts w:asciiTheme="minorHAnsi" w:hAnsiTheme="minorHAnsi" w:cstheme="minorHAnsi"/>
          <w:b/>
          <w:bCs/>
          <w:sz w:val="24"/>
          <w:szCs w:val="24"/>
        </w:rPr>
        <w:t>projektanta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branży </w:t>
      </w:r>
      <w:r w:rsidR="00ED2648">
        <w:rPr>
          <w:rFonts w:asciiTheme="minorHAnsi" w:hAnsiTheme="minorHAnsi" w:cstheme="minorHAnsi"/>
          <w:b/>
          <w:bCs/>
          <w:sz w:val="24"/>
          <w:szCs w:val="24"/>
        </w:rPr>
        <w:t>sanitarnej</w:t>
      </w:r>
    </w:p>
    <w:p w14:paraId="27D8B903" w14:textId="77777777" w:rsidR="00DA4C28" w:rsidRPr="0096224F" w:rsidRDefault="00DA4C28" w:rsidP="00AD51BF">
      <w:pPr>
        <w:pStyle w:val="Teksttreci0"/>
        <w:shd w:val="clear" w:color="auto" w:fill="auto"/>
        <w:spacing w:after="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wymagana liczba osób: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1</w:t>
      </w:r>
    </w:p>
    <w:p w14:paraId="3CB59A90" w14:textId="77777777" w:rsidR="00ED2648" w:rsidRDefault="00DA4C28" w:rsidP="00AD51BF">
      <w:pPr>
        <w:pStyle w:val="Teksttreci0"/>
        <w:shd w:val="clear" w:color="auto" w:fill="auto"/>
        <w:spacing w:after="0"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  <w:u w:val="single"/>
        </w:rPr>
        <w:t>Kwalifikacje zawodowe:</w:t>
      </w:r>
      <w:r w:rsidR="00ED2648" w:rsidRPr="00ED26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3E5D70" w14:textId="0EABEB4B" w:rsidR="00DA4C28" w:rsidRPr="00E555F3" w:rsidRDefault="00ED2648" w:rsidP="00AD51BF">
      <w:pPr>
        <w:pStyle w:val="Teksttreci0"/>
        <w:shd w:val="clear" w:color="auto" w:fill="auto"/>
        <w:spacing w:after="0"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Uprawnienia budowlane </w:t>
      </w:r>
      <w:r w:rsidRPr="0096224F">
        <w:rPr>
          <w:rFonts w:asciiTheme="minorHAnsi" w:hAnsiTheme="minorHAnsi" w:cstheme="minorHAnsi"/>
          <w:color w:val="0070C0"/>
          <w:sz w:val="24"/>
          <w:szCs w:val="24"/>
        </w:rPr>
        <w:t xml:space="preserve">do </w:t>
      </w:r>
      <w:r w:rsidR="00316330">
        <w:rPr>
          <w:rFonts w:asciiTheme="minorHAnsi" w:hAnsiTheme="minorHAnsi" w:cstheme="minorHAnsi"/>
          <w:color w:val="0070C0"/>
          <w:sz w:val="24"/>
          <w:szCs w:val="24"/>
        </w:rPr>
        <w:t>projektowania</w:t>
      </w:r>
      <w:r w:rsidRPr="0096224F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bCs/>
          <w:color w:val="0070C0"/>
          <w:spacing w:val="-4"/>
          <w:sz w:val="24"/>
          <w:szCs w:val="24"/>
        </w:rPr>
        <w:t xml:space="preserve">w specjalności </w:t>
      </w:r>
      <w:r>
        <w:rPr>
          <w:rFonts w:asciiTheme="minorHAnsi" w:hAnsiTheme="minorHAnsi" w:cstheme="minorHAnsi"/>
          <w:bCs/>
          <w:color w:val="0070C0"/>
          <w:spacing w:val="-4"/>
          <w:sz w:val="24"/>
          <w:szCs w:val="24"/>
        </w:rPr>
        <w:t xml:space="preserve">sanitarnej w zakresie sieci, instalacji i urządzeń cieplnych, wentylacyjnych, gazowych, wodociągowych i kanalizacyjnych </w:t>
      </w:r>
      <w:r w:rsidRPr="0096224F">
        <w:rPr>
          <w:rFonts w:asciiTheme="minorHAnsi" w:hAnsiTheme="minorHAnsi" w:cstheme="minorHAnsi"/>
          <w:sz w:val="24"/>
          <w:szCs w:val="24"/>
        </w:rPr>
        <w:t>lub odpowiadające im ważne uprawnienia budowlane wydane na podstawie wcześniej obowiązujących przepisów.</w:t>
      </w:r>
    </w:p>
    <w:p w14:paraId="5FF8990C" w14:textId="77777777" w:rsidR="00ED2648" w:rsidRPr="0096224F" w:rsidRDefault="00ED2648" w:rsidP="00687FCA">
      <w:pPr>
        <w:pStyle w:val="Teksttreci0"/>
        <w:numPr>
          <w:ilvl w:val="0"/>
          <w:numId w:val="26"/>
        </w:numPr>
        <w:shd w:val="clear" w:color="auto" w:fill="auto"/>
        <w:spacing w:after="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osoba proponowana do pełnienia funkcji </w:t>
      </w:r>
      <w:r>
        <w:rPr>
          <w:rFonts w:asciiTheme="minorHAnsi" w:hAnsiTheme="minorHAnsi" w:cstheme="minorHAnsi"/>
          <w:b/>
          <w:bCs/>
          <w:sz w:val="24"/>
          <w:szCs w:val="24"/>
        </w:rPr>
        <w:t>projektanta branży elektrycznej</w:t>
      </w:r>
    </w:p>
    <w:p w14:paraId="5F14575F" w14:textId="77777777" w:rsidR="00ED2648" w:rsidRPr="0096224F" w:rsidRDefault="00ED2648" w:rsidP="00687FCA">
      <w:pPr>
        <w:pStyle w:val="Teksttreci0"/>
        <w:shd w:val="clear" w:color="auto" w:fill="auto"/>
        <w:spacing w:after="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wymagana liczba osób: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1</w:t>
      </w:r>
    </w:p>
    <w:p w14:paraId="38B34D43" w14:textId="06F107D7" w:rsidR="00ED2648" w:rsidRPr="00ED2648" w:rsidRDefault="00ED2648" w:rsidP="00687FCA">
      <w:pPr>
        <w:pStyle w:val="Teksttreci0"/>
        <w:shd w:val="clear" w:color="auto" w:fill="auto"/>
        <w:spacing w:after="0" w:line="360" w:lineRule="auto"/>
        <w:ind w:left="709"/>
        <w:rPr>
          <w:rFonts w:asciiTheme="minorHAnsi" w:hAnsiTheme="minorHAnsi" w:cstheme="minorHAnsi"/>
          <w:sz w:val="24"/>
          <w:szCs w:val="24"/>
          <w:u w:val="single"/>
        </w:rPr>
      </w:pPr>
      <w:r w:rsidRPr="0096224F">
        <w:rPr>
          <w:rFonts w:asciiTheme="minorHAnsi" w:hAnsiTheme="minorHAnsi" w:cstheme="minorHAnsi"/>
          <w:sz w:val="24"/>
          <w:szCs w:val="24"/>
          <w:u w:val="single"/>
        </w:rPr>
        <w:t>Kwalifikacje zawodowe:</w:t>
      </w:r>
    </w:p>
    <w:p w14:paraId="6E59B016" w14:textId="4458D71D" w:rsidR="00DA4C28" w:rsidRDefault="00DA4C28" w:rsidP="00687FCA">
      <w:pPr>
        <w:pStyle w:val="Teksttreci0"/>
        <w:shd w:val="clear" w:color="auto" w:fill="auto"/>
        <w:spacing w:after="0" w:line="360" w:lineRule="auto"/>
        <w:ind w:left="709" w:firstLine="20"/>
        <w:jc w:val="both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Uprawnienia budowlane </w:t>
      </w:r>
      <w:r w:rsidRPr="0096224F">
        <w:rPr>
          <w:rFonts w:asciiTheme="minorHAnsi" w:hAnsiTheme="minorHAnsi" w:cstheme="minorHAnsi"/>
          <w:color w:val="0070C0"/>
          <w:sz w:val="24"/>
          <w:szCs w:val="24"/>
        </w:rPr>
        <w:t xml:space="preserve">do </w:t>
      </w:r>
      <w:r w:rsidR="00316330">
        <w:rPr>
          <w:rFonts w:asciiTheme="minorHAnsi" w:hAnsiTheme="minorHAnsi" w:cstheme="minorHAnsi"/>
          <w:color w:val="0070C0"/>
          <w:sz w:val="24"/>
          <w:szCs w:val="24"/>
        </w:rPr>
        <w:t>projektowania</w:t>
      </w:r>
      <w:r w:rsidRPr="0096224F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bCs/>
          <w:color w:val="0070C0"/>
          <w:spacing w:val="-4"/>
          <w:sz w:val="24"/>
          <w:szCs w:val="24"/>
        </w:rPr>
        <w:t xml:space="preserve">w specjalności </w:t>
      </w:r>
      <w:r>
        <w:rPr>
          <w:rFonts w:asciiTheme="minorHAnsi" w:hAnsiTheme="minorHAnsi" w:cstheme="minorHAnsi"/>
          <w:bCs/>
          <w:color w:val="0070C0"/>
          <w:spacing w:val="-4"/>
          <w:sz w:val="24"/>
          <w:szCs w:val="24"/>
        </w:rPr>
        <w:t>instalacyjnej w zakresie sieci, instalacji i urządzeń elektrycznych i elektroenergetycznych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lub odpowiadające im ważne uprawnienia budowlane wydane na podstawie wcześniej obowiązujących przepisów.</w:t>
      </w:r>
      <w:bookmarkEnd w:id="0"/>
    </w:p>
    <w:p w14:paraId="5C19CE3A" w14:textId="5A09525B" w:rsidR="00ED2648" w:rsidRPr="00CB0304" w:rsidRDefault="00DA4C28" w:rsidP="00687FCA">
      <w:pPr>
        <w:pStyle w:val="Teksttreci0"/>
        <w:numPr>
          <w:ilvl w:val="0"/>
          <w:numId w:val="26"/>
        </w:numPr>
        <w:shd w:val="clear" w:color="auto" w:fill="auto"/>
        <w:spacing w:after="0" w:line="360" w:lineRule="auto"/>
        <w:ind w:left="709"/>
        <w:jc w:val="both"/>
        <w:rPr>
          <w:rFonts w:asciiTheme="minorHAnsi" w:hAnsiTheme="minorHAnsi" w:cstheme="minorHAnsi"/>
          <w:spacing w:val="-10"/>
          <w:sz w:val="24"/>
          <w:szCs w:val="24"/>
        </w:rPr>
      </w:pPr>
      <w:r w:rsidRPr="00CB0304">
        <w:rPr>
          <w:rFonts w:asciiTheme="minorHAnsi" w:hAnsiTheme="minorHAnsi" w:cstheme="minorHAnsi"/>
          <w:b/>
          <w:bCs/>
          <w:spacing w:val="-10"/>
          <w:sz w:val="24"/>
          <w:szCs w:val="24"/>
        </w:rPr>
        <w:t xml:space="preserve">osoba proponowana do pełnienia funkcji </w:t>
      </w:r>
      <w:r w:rsidR="00ED2648" w:rsidRPr="00CB0304">
        <w:rPr>
          <w:rFonts w:asciiTheme="minorHAnsi" w:hAnsiTheme="minorHAnsi" w:cstheme="minorHAnsi"/>
          <w:b/>
          <w:bCs/>
          <w:spacing w:val="-10"/>
          <w:sz w:val="24"/>
          <w:szCs w:val="24"/>
        </w:rPr>
        <w:t>projektanta</w:t>
      </w:r>
      <w:r w:rsidRPr="00CB0304">
        <w:rPr>
          <w:rFonts w:asciiTheme="minorHAnsi" w:hAnsiTheme="minorHAnsi" w:cstheme="minorHAnsi"/>
          <w:b/>
          <w:bCs/>
          <w:spacing w:val="-10"/>
          <w:sz w:val="24"/>
          <w:szCs w:val="24"/>
        </w:rPr>
        <w:t xml:space="preserve"> branży </w:t>
      </w:r>
      <w:r w:rsidR="00ED2648" w:rsidRPr="00CB0304">
        <w:rPr>
          <w:rFonts w:asciiTheme="minorHAnsi" w:hAnsiTheme="minorHAnsi" w:cstheme="minorHAnsi"/>
          <w:b/>
          <w:bCs/>
          <w:spacing w:val="-10"/>
          <w:sz w:val="24"/>
          <w:szCs w:val="24"/>
        </w:rPr>
        <w:t>kon</w:t>
      </w:r>
      <w:r w:rsidR="00ED2648" w:rsidRPr="00CB0304">
        <w:rPr>
          <w:rFonts w:asciiTheme="minorHAnsi" w:hAnsiTheme="minorHAnsi" w:cstheme="minorHAnsi"/>
          <w:b/>
          <w:spacing w:val="-10"/>
          <w:sz w:val="24"/>
          <w:szCs w:val="24"/>
        </w:rPr>
        <w:t>strukcyjno-budowlanej</w:t>
      </w:r>
    </w:p>
    <w:p w14:paraId="65E52280" w14:textId="77777777" w:rsidR="00DA4C28" w:rsidRPr="0096224F" w:rsidRDefault="00DA4C28" w:rsidP="00687FCA">
      <w:pPr>
        <w:pStyle w:val="Teksttreci0"/>
        <w:shd w:val="clear" w:color="auto" w:fill="auto"/>
        <w:spacing w:after="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wymagana liczba osób: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1</w:t>
      </w:r>
    </w:p>
    <w:p w14:paraId="22696F4E" w14:textId="77777777" w:rsidR="00DA4C28" w:rsidRPr="0096224F" w:rsidRDefault="00DA4C28" w:rsidP="00687FCA">
      <w:pPr>
        <w:pStyle w:val="Teksttreci0"/>
        <w:shd w:val="clear" w:color="auto" w:fill="auto"/>
        <w:spacing w:after="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  <w:u w:val="single"/>
        </w:rPr>
        <w:t>Kwalifikacje zawodowe:</w:t>
      </w:r>
    </w:p>
    <w:p w14:paraId="3FAB8D44" w14:textId="2922C3D2" w:rsidR="00DA4C28" w:rsidRDefault="00ED2648" w:rsidP="00687FCA">
      <w:pPr>
        <w:pStyle w:val="Teksttreci0"/>
        <w:shd w:val="clear" w:color="auto" w:fill="auto"/>
        <w:spacing w:after="0"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Uprawnienia budowlane </w:t>
      </w:r>
      <w:r w:rsidRPr="0096224F">
        <w:rPr>
          <w:rFonts w:asciiTheme="minorHAnsi" w:hAnsiTheme="minorHAnsi" w:cstheme="minorHAnsi"/>
          <w:color w:val="0070C0"/>
          <w:sz w:val="24"/>
          <w:szCs w:val="24"/>
        </w:rPr>
        <w:t xml:space="preserve">do 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projektowania </w:t>
      </w:r>
      <w:r w:rsidRPr="0096224F">
        <w:rPr>
          <w:rFonts w:asciiTheme="minorHAnsi" w:hAnsiTheme="minorHAnsi" w:cstheme="minorHAnsi"/>
          <w:bCs/>
          <w:color w:val="0070C0"/>
          <w:spacing w:val="-4"/>
          <w:sz w:val="24"/>
          <w:szCs w:val="24"/>
        </w:rPr>
        <w:t xml:space="preserve">w specjalności </w:t>
      </w:r>
      <w:r>
        <w:rPr>
          <w:rFonts w:asciiTheme="minorHAnsi" w:hAnsiTheme="minorHAnsi" w:cstheme="minorHAnsi"/>
          <w:bCs/>
          <w:color w:val="0070C0"/>
          <w:spacing w:val="-4"/>
          <w:sz w:val="24"/>
          <w:szCs w:val="24"/>
        </w:rPr>
        <w:t>konstrukcyjno-budowlanej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lub odpowiadające im ważne uprawnienia budowlane wydane na podstawie wcz</w:t>
      </w:r>
      <w:r>
        <w:rPr>
          <w:rFonts w:asciiTheme="minorHAnsi" w:hAnsiTheme="minorHAnsi" w:cstheme="minorHAnsi"/>
          <w:sz w:val="24"/>
          <w:szCs w:val="24"/>
        </w:rPr>
        <w:t>eśniej obowiązujących przepisów</w:t>
      </w:r>
    </w:p>
    <w:p w14:paraId="33575261" w14:textId="75A98FC3" w:rsidR="00DA4C28" w:rsidRPr="00DD15A0" w:rsidRDefault="00DA4C28" w:rsidP="00687FCA">
      <w:pPr>
        <w:pStyle w:val="Teksttreci0"/>
        <w:numPr>
          <w:ilvl w:val="0"/>
          <w:numId w:val="26"/>
        </w:numPr>
        <w:shd w:val="clear" w:color="auto" w:fill="auto"/>
        <w:spacing w:after="0"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osoba proponowana do pełnienia funkcji </w:t>
      </w:r>
      <w:r w:rsidR="00316330">
        <w:rPr>
          <w:rFonts w:asciiTheme="minorHAnsi" w:hAnsiTheme="minorHAnsi" w:cstheme="minorHAnsi"/>
          <w:b/>
          <w:bCs/>
          <w:sz w:val="24"/>
          <w:szCs w:val="24"/>
        </w:rPr>
        <w:t>projektanta</w:t>
      </w:r>
      <w:r w:rsidRPr="00347C4F">
        <w:rPr>
          <w:rFonts w:asciiTheme="minorHAnsi" w:hAnsiTheme="minorHAnsi" w:cstheme="minorHAnsi"/>
          <w:b/>
          <w:bCs/>
          <w:sz w:val="24"/>
          <w:szCs w:val="24"/>
        </w:rPr>
        <w:t xml:space="preserve"> branży  teletechnicznej</w:t>
      </w:r>
    </w:p>
    <w:p w14:paraId="38002390" w14:textId="77777777" w:rsidR="00DA4C28" w:rsidRPr="0096224F" w:rsidRDefault="00DA4C28" w:rsidP="00687FCA">
      <w:pPr>
        <w:pStyle w:val="Teksttreci0"/>
        <w:shd w:val="clear" w:color="auto" w:fill="auto"/>
        <w:spacing w:after="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wymagana liczba osób: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1</w:t>
      </w:r>
    </w:p>
    <w:p w14:paraId="78611A5C" w14:textId="77777777" w:rsidR="00DA4C28" w:rsidRPr="0096224F" w:rsidRDefault="00DA4C28" w:rsidP="00687FCA">
      <w:pPr>
        <w:pStyle w:val="Teksttreci0"/>
        <w:shd w:val="clear" w:color="auto" w:fill="auto"/>
        <w:spacing w:after="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  <w:u w:val="single"/>
        </w:rPr>
        <w:t>Kwalifikacje zawodowe:</w:t>
      </w:r>
    </w:p>
    <w:p w14:paraId="2C1BAB35" w14:textId="0DBDE5F2" w:rsidR="00DA4C28" w:rsidRDefault="00DA4C28" w:rsidP="001F5B47">
      <w:pPr>
        <w:pStyle w:val="Teksttreci0"/>
        <w:shd w:val="clear" w:color="auto" w:fill="auto"/>
        <w:spacing w:after="0"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Uprawnienia budowlane </w:t>
      </w:r>
      <w:r w:rsidRPr="0096224F">
        <w:rPr>
          <w:rFonts w:asciiTheme="minorHAnsi" w:hAnsiTheme="minorHAnsi" w:cstheme="minorHAnsi"/>
          <w:color w:val="0070C0"/>
          <w:sz w:val="24"/>
          <w:szCs w:val="24"/>
        </w:rPr>
        <w:t xml:space="preserve">do </w:t>
      </w:r>
      <w:r w:rsidR="00316330">
        <w:rPr>
          <w:rFonts w:asciiTheme="minorHAnsi" w:hAnsiTheme="minorHAnsi" w:cstheme="minorHAnsi"/>
          <w:color w:val="0070C0"/>
          <w:sz w:val="24"/>
          <w:szCs w:val="24"/>
        </w:rPr>
        <w:t>projektowania</w:t>
      </w:r>
      <w:r w:rsidRPr="0096224F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bCs/>
          <w:color w:val="0070C0"/>
          <w:spacing w:val="-4"/>
          <w:sz w:val="24"/>
          <w:szCs w:val="24"/>
        </w:rPr>
        <w:t xml:space="preserve">w specjalności </w:t>
      </w:r>
      <w:r>
        <w:rPr>
          <w:rFonts w:asciiTheme="minorHAnsi" w:hAnsiTheme="minorHAnsi" w:cstheme="minorHAnsi"/>
          <w:bCs/>
          <w:color w:val="0070C0"/>
          <w:spacing w:val="-4"/>
          <w:sz w:val="24"/>
          <w:szCs w:val="24"/>
        </w:rPr>
        <w:t xml:space="preserve">instalacyjnej w zakresie sieci, instalacji i urządzeń telekomunikacyjnych </w:t>
      </w:r>
      <w:r w:rsidRPr="0096224F">
        <w:rPr>
          <w:rFonts w:asciiTheme="minorHAnsi" w:hAnsiTheme="minorHAnsi" w:cstheme="minorHAnsi"/>
          <w:sz w:val="24"/>
          <w:szCs w:val="24"/>
        </w:rPr>
        <w:t>lub odpowiadające im ważne uprawnienia budowlane wydane na podstawie wcześniej obowiązujących przepisów.</w:t>
      </w:r>
    </w:p>
    <w:p w14:paraId="021BCB0D" w14:textId="4BE04067" w:rsidR="00637D08" w:rsidRPr="002446CA" w:rsidRDefault="00637D08" w:rsidP="00637D08">
      <w:pPr>
        <w:pStyle w:val="Teksttreci0"/>
        <w:numPr>
          <w:ilvl w:val="1"/>
          <w:numId w:val="2"/>
        </w:numPr>
        <w:shd w:val="clear" w:color="auto" w:fill="auto"/>
        <w:tabs>
          <w:tab w:val="left" w:pos="426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  <w:spacing w:val="-8"/>
          <w:sz w:val="24"/>
          <w:szCs w:val="24"/>
        </w:rPr>
      </w:pPr>
      <w:r w:rsidRPr="002446CA">
        <w:rPr>
          <w:rFonts w:asciiTheme="minorHAnsi" w:hAnsiTheme="minorHAnsi" w:cstheme="minorHAnsi"/>
          <w:spacing w:val="-8"/>
          <w:sz w:val="24"/>
          <w:szCs w:val="24"/>
        </w:rPr>
        <w:t xml:space="preserve">Na potwierdzenie spełnienia warunku, o którym mowa w pkt 7.3.1. Wykonawca załączy do oferty wykaz </w:t>
      </w:r>
      <w:r w:rsidR="00664EE9">
        <w:rPr>
          <w:rFonts w:asciiTheme="minorHAnsi" w:hAnsiTheme="minorHAnsi" w:cstheme="minorHAnsi"/>
          <w:spacing w:val="-8"/>
          <w:sz w:val="24"/>
          <w:szCs w:val="24"/>
        </w:rPr>
        <w:t>usług</w:t>
      </w:r>
      <w:r w:rsidRPr="002446CA">
        <w:rPr>
          <w:rFonts w:asciiTheme="minorHAnsi" w:hAnsiTheme="minorHAnsi" w:cstheme="minorHAnsi"/>
          <w:spacing w:val="-8"/>
          <w:sz w:val="24"/>
          <w:szCs w:val="24"/>
        </w:rPr>
        <w:t xml:space="preserve"> wykonywanych,  w okresie ostatnich </w:t>
      </w:r>
      <w:r w:rsidR="00664EE9">
        <w:rPr>
          <w:rFonts w:asciiTheme="minorHAnsi" w:hAnsiTheme="minorHAnsi" w:cstheme="minorHAnsi"/>
          <w:spacing w:val="-8"/>
          <w:sz w:val="24"/>
          <w:szCs w:val="24"/>
        </w:rPr>
        <w:t>3</w:t>
      </w:r>
      <w:r w:rsidRPr="002446CA">
        <w:rPr>
          <w:rFonts w:asciiTheme="minorHAnsi" w:hAnsiTheme="minorHAnsi" w:cstheme="minorHAnsi"/>
          <w:spacing w:val="-8"/>
          <w:sz w:val="24"/>
          <w:szCs w:val="24"/>
        </w:rPr>
        <w:t xml:space="preserve"> lat, a jeżeli  okres  prowadzenia  działalności  jest  krótszy – w tym  okresie,  wraz z podaniem ich wartości, przedmiotu, dat wykonania i podmiotów, na rzecz których </w:t>
      </w:r>
      <w:r w:rsidR="00664EE9">
        <w:rPr>
          <w:rFonts w:asciiTheme="minorHAnsi" w:hAnsiTheme="minorHAnsi" w:cstheme="minorHAnsi"/>
          <w:spacing w:val="-8"/>
          <w:sz w:val="24"/>
          <w:szCs w:val="24"/>
        </w:rPr>
        <w:t>usługi</w:t>
      </w:r>
      <w:r w:rsidRPr="002446CA">
        <w:rPr>
          <w:rFonts w:asciiTheme="minorHAnsi" w:hAnsiTheme="minorHAnsi" w:cstheme="minorHAnsi"/>
          <w:spacing w:val="-8"/>
          <w:sz w:val="24"/>
          <w:szCs w:val="24"/>
        </w:rPr>
        <w:t xml:space="preserve"> zostały wykonane lub są wykonywane, oraz załączeniem dowodów określających, czy te </w:t>
      </w:r>
      <w:r w:rsidR="00664EE9">
        <w:rPr>
          <w:rFonts w:asciiTheme="minorHAnsi" w:hAnsiTheme="minorHAnsi" w:cstheme="minorHAnsi"/>
          <w:spacing w:val="-8"/>
          <w:sz w:val="24"/>
          <w:szCs w:val="24"/>
        </w:rPr>
        <w:t>usługi</w:t>
      </w:r>
      <w:r w:rsidRPr="002446CA">
        <w:rPr>
          <w:rFonts w:asciiTheme="minorHAnsi" w:hAnsiTheme="minorHAnsi" w:cstheme="minorHAnsi"/>
          <w:spacing w:val="-8"/>
          <w:sz w:val="24"/>
          <w:szCs w:val="24"/>
        </w:rPr>
        <w:t xml:space="preserve"> zostały wykonane lub są wykonywane należycie, przy czym dowodami, o których mowa, są referencje bądź inne dokumenty sporządzone przez podmiot, na rzecz którego </w:t>
      </w:r>
      <w:r w:rsidR="00664EE9">
        <w:rPr>
          <w:rFonts w:asciiTheme="minorHAnsi" w:hAnsiTheme="minorHAnsi" w:cstheme="minorHAnsi"/>
          <w:spacing w:val="-8"/>
          <w:sz w:val="24"/>
          <w:szCs w:val="24"/>
        </w:rPr>
        <w:t>usługi</w:t>
      </w:r>
      <w:r w:rsidRPr="002446CA">
        <w:rPr>
          <w:rFonts w:asciiTheme="minorHAnsi" w:hAnsiTheme="minorHAnsi" w:cstheme="minorHAnsi"/>
          <w:spacing w:val="-8"/>
          <w:sz w:val="24"/>
          <w:szCs w:val="24"/>
        </w:rPr>
        <w:t xml:space="preserve"> zostały wykonane, a w przypadku świadczeń powtarzających się lub ciągłych są wykonywane, a jeżeli wykonawca z przyczyn niezależnych od niego nie jest wstanie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3680A0C0" w14:textId="6F4A81C3" w:rsidR="00AA3D9D" w:rsidRPr="001F5B47" w:rsidRDefault="00637D08" w:rsidP="002446CA">
      <w:pPr>
        <w:pStyle w:val="Teksttreci0"/>
        <w:numPr>
          <w:ilvl w:val="1"/>
          <w:numId w:val="2"/>
        </w:numPr>
        <w:shd w:val="clear" w:color="auto" w:fill="auto"/>
        <w:tabs>
          <w:tab w:val="left" w:pos="426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446CA">
        <w:rPr>
          <w:rFonts w:asciiTheme="minorHAnsi" w:hAnsiTheme="minorHAnsi" w:cstheme="minorHAnsi"/>
          <w:spacing w:val="-8"/>
          <w:sz w:val="24"/>
          <w:szCs w:val="24"/>
        </w:rPr>
        <w:t xml:space="preserve">Na potwierdzenie spełnienia warunku, o którym mowa w pkt 7.3.2. </w:t>
      </w:r>
      <w:r w:rsidRPr="002446CA">
        <w:rPr>
          <w:rFonts w:asciiTheme="minorHAnsi" w:hAnsiTheme="minorHAnsi" w:cstheme="minorHAnsi"/>
          <w:sz w:val="24"/>
          <w:szCs w:val="24"/>
        </w:rPr>
        <w:t>Wykonawca załączy do oferty wykaz osób, skierowanych do realizacji zamówienia publicznego wraz z informacjami na temat ich kwalifikacji zawodowych, uprawnień, doświadczenia i wykształcenia niezbędnych do wykonania zamówienia publicznego, a także zakresu wykonywanych przez nie czynności oraz informacją o podstawie do dysponowania tymi osobami</w:t>
      </w:r>
      <w:r w:rsidR="001F5B47">
        <w:rPr>
          <w:rFonts w:asciiTheme="minorHAnsi" w:hAnsiTheme="minorHAnsi" w:cstheme="minorHAnsi"/>
          <w:sz w:val="24"/>
          <w:szCs w:val="24"/>
        </w:rPr>
        <w:t>.</w:t>
      </w:r>
    </w:p>
    <w:p w14:paraId="31A20C4F" w14:textId="2F8319D0" w:rsidR="00B42725" w:rsidRPr="00FD4B84" w:rsidRDefault="0012530D" w:rsidP="00A22511">
      <w:pPr>
        <w:pStyle w:val="Lista"/>
        <w:numPr>
          <w:ilvl w:val="0"/>
          <w:numId w:val="2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 </w:t>
      </w:r>
      <w:r w:rsidR="002C4720" w:rsidRPr="00FD4B84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004DB6">
        <w:rPr>
          <w:rFonts w:asciiTheme="minorHAnsi" w:hAnsiTheme="minorHAnsi" w:cstheme="minorHAnsi"/>
          <w:b/>
          <w:spacing w:val="-6"/>
        </w:rPr>
        <w:t>A</w:t>
      </w:r>
      <w:r w:rsidR="002C4720" w:rsidRPr="00FD4B84">
        <w:rPr>
          <w:rFonts w:asciiTheme="minorHAnsi" w:hAnsiTheme="minorHAnsi" w:cstheme="minorHAnsi"/>
          <w:b/>
          <w:spacing w:val="-6"/>
        </w:rPr>
        <w:t xml:space="preserve">WCA </w:t>
      </w:r>
      <w:r w:rsidR="00110B0B">
        <w:rPr>
          <w:rFonts w:asciiTheme="minorHAnsi" w:hAnsiTheme="minorHAnsi" w:cstheme="minorHAnsi"/>
          <w:b/>
          <w:spacing w:val="-6"/>
        </w:rPr>
        <w:br/>
      </w:r>
      <w:r w:rsidR="002C4720" w:rsidRPr="00FD4B84">
        <w:rPr>
          <w:rFonts w:asciiTheme="minorHAnsi" w:hAnsiTheme="minorHAnsi" w:cstheme="minorHAnsi"/>
          <w:b/>
          <w:spacing w:val="-6"/>
        </w:rPr>
        <w:t>W CELU POTWIERDZENIA SPEŁNIENIA WARUNKÓW UDZIA</w:t>
      </w:r>
      <w:r w:rsidR="00001E54" w:rsidRPr="00FD4B84">
        <w:rPr>
          <w:rFonts w:asciiTheme="minorHAnsi" w:hAnsiTheme="minorHAnsi" w:cstheme="minorHAnsi"/>
          <w:b/>
          <w:spacing w:val="-6"/>
        </w:rPr>
        <w:t>Ł</w:t>
      </w:r>
      <w:r w:rsidR="002C4720" w:rsidRPr="00FD4B84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63E92E88" w:rsidR="008147E7" w:rsidRPr="00D27676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1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Pr="00D27676">
        <w:rPr>
          <w:rFonts w:asciiTheme="minorHAnsi" w:hAnsiTheme="minorHAnsi" w:cstheme="minorHAnsi"/>
          <w:spacing w:val="-16"/>
        </w:rPr>
        <w:t>Do oferty Wykonawca zobowiązany jest dołączyć aktualne na dz</w:t>
      </w:r>
      <w:r w:rsidR="00F50897" w:rsidRPr="00D27676">
        <w:rPr>
          <w:rFonts w:asciiTheme="minorHAnsi" w:hAnsiTheme="minorHAnsi" w:cstheme="minorHAnsi"/>
          <w:spacing w:val="-16"/>
        </w:rPr>
        <w:t>ień składania ofert oświadczenia</w:t>
      </w:r>
      <w:r w:rsidRPr="00D27676">
        <w:rPr>
          <w:rFonts w:asciiTheme="minorHAnsi" w:hAnsiTheme="minorHAnsi" w:cstheme="minorHAnsi"/>
          <w:spacing w:val="-16"/>
        </w:rPr>
        <w:t xml:space="preserve"> stanowiące potwierdzenie, że Wykonawca:</w:t>
      </w:r>
    </w:p>
    <w:p w14:paraId="2A906FFB" w14:textId="77777777" w:rsidR="003B7EF9" w:rsidRPr="00D27676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16"/>
        </w:rPr>
      </w:pPr>
      <w:r w:rsidRPr="00D27676">
        <w:rPr>
          <w:rFonts w:asciiTheme="minorHAnsi" w:hAnsiTheme="minorHAnsi" w:cstheme="minorHAnsi"/>
          <w:spacing w:val="-16"/>
        </w:rPr>
        <w:t>Nie podlega wykluczeniu,</w:t>
      </w:r>
    </w:p>
    <w:p w14:paraId="0224C049" w14:textId="0DCB1885" w:rsidR="003B7EF9" w:rsidRPr="00D27676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16"/>
        </w:rPr>
      </w:pPr>
      <w:r w:rsidRPr="00D27676">
        <w:rPr>
          <w:rFonts w:asciiTheme="minorHAnsi" w:hAnsiTheme="minorHAnsi" w:cstheme="minorHAnsi"/>
          <w:spacing w:val="-16"/>
        </w:rPr>
        <w:t xml:space="preserve">Spełnia warunki udziału w postępowaniu. </w:t>
      </w:r>
    </w:p>
    <w:p w14:paraId="4378616F" w14:textId="10B5B209" w:rsidR="006D7842" w:rsidRPr="00D27676" w:rsidRDefault="006D7842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16"/>
        </w:rPr>
      </w:pPr>
      <w:r w:rsidRPr="00D27676">
        <w:rPr>
          <w:rFonts w:asciiTheme="minorHAnsi" w:hAnsiTheme="minorHAnsi" w:cstheme="minorHAnsi"/>
          <w:spacing w:val="-16"/>
        </w:rPr>
        <w:t>Wykaz usług,</w:t>
      </w:r>
    </w:p>
    <w:p w14:paraId="257BBE17" w14:textId="36E89EC7" w:rsidR="006D7842" w:rsidRPr="00D27676" w:rsidRDefault="006D7842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16"/>
        </w:rPr>
      </w:pPr>
      <w:r w:rsidRPr="00D27676">
        <w:rPr>
          <w:rFonts w:asciiTheme="minorHAnsi" w:hAnsiTheme="minorHAnsi" w:cstheme="minorHAnsi"/>
          <w:spacing w:val="-16"/>
        </w:rPr>
        <w:t>Wykaz osób</w:t>
      </w:r>
    </w:p>
    <w:p w14:paraId="56F16AAA" w14:textId="0080DDE7" w:rsidR="003B7EF9" w:rsidRPr="00D27676" w:rsidRDefault="004F71F7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16"/>
        </w:rPr>
      </w:pPr>
      <w:r w:rsidRPr="00D27676">
        <w:rPr>
          <w:rFonts w:asciiTheme="minorHAnsi" w:hAnsiTheme="minorHAnsi" w:cstheme="minorHAnsi"/>
          <w:spacing w:val="-16"/>
        </w:rPr>
        <w:t xml:space="preserve"> </w:t>
      </w:r>
      <w:r w:rsidR="00F50897" w:rsidRPr="00D27676">
        <w:rPr>
          <w:rFonts w:asciiTheme="minorHAnsi" w:hAnsiTheme="minorHAnsi" w:cstheme="minorHAnsi"/>
          <w:spacing w:val="-16"/>
        </w:rPr>
        <w:t>Oświadczenia, o których</w:t>
      </w:r>
      <w:r w:rsidR="003B7EF9" w:rsidRPr="00D27676">
        <w:rPr>
          <w:rFonts w:asciiTheme="minorHAnsi" w:hAnsiTheme="minorHAnsi" w:cstheme="minorHAnsi"/>
          <w:spacing w:val="-16"/>
        </w:rPr>
        <w:t xml:space="preserve"> mowa w pkt 8.1. Wykonawca zobowiązany jest złożyć </w:t>
      </w:r>
      <w:r w:rsidR="00CE54AE" w:rsidRPr="00D27676">
        <w:rPr>
          <w:rFonts w:asciiTheme="minorHAnsi" w:hAnsiTheme="minorHAnsi" w:cstheme="minorHAnsi"/>
          <w:spacing w:val="-16"/>
        </w:rPr>
        <w:t>wraz z ofertą (</w:t>
      </w:r>
      <w:r w:rsidR="003B7EF9" w:rsidRPr="00D27676">
        <w:rPr>
          <w:rFonts w:asciiTheme="minorHAnsi" w:hAnsiTheme="minorHAnsi" w:cstheme="minorHAnsi"/>
          <w:spacing w:val="-16"/>
        </w:rPr>
        <w:t xml:space="preserve">sporządzone zgodnie </w:t>
      </w:r>
      <w:r w:rsidR="0012530D" w:rsidRPr="00D27676">
        <w:rPr>
          <w:rFonts w:asciiTheme="minorHAnsi" w:hAnsiTheme="minorHAnsi" w:cstheme="minorHAnsi"/>
          <w:spacing w:val="-16"/>
        </w:rPr>
        <w:t>z treścią</w:t>
      </w:r>
      <w:r w:rsidR="003B7EF9" w:rsidRPr="00D27676">
        <w:rPr>
          <w:rFonts w:asciiTheme="minorHAnsi" w:hAnsiTheme="minorHAnsi" w:cstheme="minorHAnsi"/>
          <w:spacing w:val="-16"/>
        </w:rPr>
        <w:t xml:space="preserve"> </w:t>
      </w:r>
      <w:r w:rsidR="0012530D" w:rsidRPr="00D27676">
        <w:rPr>
          <w:rFonts w:asciiTheme="minorHAnsi" w:hAnsiTheme="minorHAnsi" w:cstheme="minorHAnsi"/>
          <w:spacing w:val="-16"/>
        </w:rPr>
        <w:t xml:space="preserve">Formularza </w:t>
      </w:r>
      <w:r w:rsidR="003D27E0" w:rsidRPr="00D27676">
        <w:rPr>
          <w:rFonts w:asciiTheme="minorHAnsi" w:hAnsiTheme="minorHAnsi" w:cstheme="minorHAnsi"/>
          <w:spacing w:val="-16"/>
        </w:rPr>
        <w:t>3</w:t>
      </w:r>
      <w:r w:rsidR="0012530D" w:rsidRPr="00D27676">
        <w:rPr>
          <w:rFonts w:asciiTheme="minorHAnsi" w:hAnsiTheme="minorHAnsi" w:cstheme="minorHAnsi"/>
          <w:spacing w:val="-16"/>
        </w:rPr>
        <w:t xml:space="preserve">.1. i </w:t>
      </w:r>
      <w:r w:rsidR="003D27E0" w:rsidRPr="00D27676">
        <w:rPr>
          <w:rFonts w:asciiTheme="minorHAnsi" w:hAnsiTheme="minorHAnsi" w:cstheme="minorHAnsi"/>
          <w:spacing w:val="-16"/>
        </w:rPr>
        <w:t>3</w:t>
      </w:r>
      <w:r w:rsidR="0012530D" w:rsidRPr="00D27676">
        <w:rPr>
          <w:rFonts w:asciiTheme="minorHAnsi" w:hAnsiTheme="minorHAnsi" w:cstheme="minorHAnsi"/>
          <w:spacing w:val="-16"/>
        </w:rPr>
        <w:t>.2</w:t>
      </w:r>
      <w:r w:rsidR="003B7EF9" w:rsidRPr="00D27676">
        <w:rPr>
          <w:rFonts w:asciiTheme="minorHAnsi" w:hAnsiTheme="minorHAnsi" w:cstheme="minorHAnsi"/>
          <w:spacing w:val="-16"/>
        </w:rPr>
        <w:t>.</w:t>
      </w:r>
      <w:r w:rsidR="0012530D" w:rsidRPr="00D27676">
        <w:rPr>
          <w:rFonts w:asciiTheme="minorHAnsi" w:hAnsiTheme="minorHAnsi" w:cstheme="minorHAnsi"/>
          <w:spacing w:val="-16"/>
        </w:rPr>
        <w:t>).</w:t>
      </w:r>
    </w:p>
    <w:p w14:paraId="6E2339FF" w14:textId="5D722EF9" w:rsidR="00C3320B" w:rsidRPr="00D27676" w:rsidRDefault="004F71F7" w:rsidP="00C3320B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16"/>
        </w:rPr>
      </w:pPr>
      <w:r w:rsidRPr="00D27676">
        <w:rPr>
          <w:rFonts w:asciiTheme="minorHAnsi" w:hAnsiTheme="minorHAnsi" w:cstheme="minorHAnsi"/>
          <w:spacing w:val="-16"/>
        </w:rPr>
        <w:t xml:space="preserve"> </w:t>
      </w:r>
      <w:r w:rsidR="00C3320B" w:rsidRPr="00D27676">
        <w:rPr>
          <w:rFonts w:asciiTheme="minorHAnsi" w:hAnsiTheme="minorHAnsi" w:cstheme="minorHAnsi"/>
          <w:spacing w:val="-16"/>
        </w:rPr>
        <w:t>Wykaz usług oraz wykaz osób, o którym mowa w pkt 8.1. Wykonawca zobowiązany jest złożyć wraz z ofertą (sporządzony zgodnie z treścią Formularza 3.3., 3.4.).</w:t>
      </w:r>
    </w:p>
    <w:p w14:paraId="1A1F07D8" w14:textId="2BBA5DD6" w:rsidR="00A2744D" w:rsidRPr="00D27676" w:rsidRDefault="00845421" w:rsidP="001F5B47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16"/>
        </w:rPr>
      </w:pPr>
      <w:r w:rsidRPr="00D27676">
        <w:rPr>
          <w:rFonts w:asciiTheme="minorHAnsi" w:hAnsiTheme="minorHAnsi" w:cstheme="minorHAnsi"/>
          <w:spacing w:val="-16"/>
        </w:rPr>
        <w:t xml:space="preserve"> </w:t>
      </w:r>
      <w:r w:rsidR="001F2B30" w:rsidRPr="00D27676">
        <w:rPr>
          <w:rFonts w:asciiTheme="minorHAnsi" w:hAnsiTheme="minorHAnsi" w:cstheme="minorHAnsi"/>
          <w:spacing w:val="-16"/>
        </w:rPr>
        <w:t xml:space="preserve">Jeżeli złożone przez Wykonawcę dokumenty, o których mowa powyżej wzbudzą wątpliwości zamawiającego, może on zwrócić się </w:t>
      </w:r>
      <w:r w:rsidR="00567567" w:rsidRPr="00D27676">
        <w:rPr>
          <w:rFonts w:asciiTheme="minorHAnsi" w:hAnsiTheme="minorHAnsi" w:cstheme="minorHAnsi"/>
          <w:spacing w:val="-16"/>
        </w:rPr>
        <w:t xml:space="preserve">do Wykonawcy lub </w:t>
      </w:r>
      <w:r w:rsidR="001F2B30" w:rsidRPr="00D27676">
        <w:rPr>
          <w:rFonts w:asciiTheme="minorHAnsi" w:hAnsiTheme="minorHAnsi" w:cstheme="minorHAnsi"/>
          <w:spacing w:val="-16"/>
        </w:rPr>
        <w:t>bezpośrednio do właściwego podmiotu, na rzecz którego usługi były wykonane, o dodatkowe informacje lub dokumenty w tym zakresie.</w:t>
      </w:r>
    </w:p>
    <w:p w14:paraId="272AC1ED" w14:textId="77777777" w:rsidR="00B42725" w:rsidRPr="00D2767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16"/>
        </w:rPr>
      </w:pPr>
      <w:r w:rsidRPr="00D27676">
        <w:rPr>
          <w:rFonts w:asciiTheme="minorHAnsi" w:hAnsiTheme="minorHAnsi" w:cstheme="minorHAnsi"/>
          <w:b/>
          <w:spacing w:val="-16"/>
        </w:rPr>
        <w:t>OPIS SPOSOBU PRZYGOTOWANIA OFERT</w:t>
      </w:r>
    </w:p>
    <w:p w14:paraId="38AD82F4" w14:textId="77777777" w:rsidR="007D4DD6" w:rsidRPr="00D27676" w:rsidRDefault="007D4DD6" w:rsidP="006938F0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hanging="76"/>
        <w:contextualSpacing w:val="0"/>
        <w:jc w:val="both"/>
        <w:rPr>
          <w:rFonts w:asciiTheme="minorHAnsi" w:hAnsiTheme="minorHAnsi" w:cstheme="minorHAnsi"/>
          <w:spacing w:val="-16"/>
          <w:lang w:eastAsia="pl-PL"/>
        </w:rPr>
      </w:pPr>
      <w:r w:rsidRPr="00D27676">
        <w:rPr>
          <w:rFonts w:asciiTheme="minorHAnsi" w:hAnsiTheme="minorHAnsi" w:cstheme="minorHAnsi"/>
          <w:spacing w:val="-16"/>
          <w:lang w:eastAsia="pl-PL"/>
        </w:rPr>
        <w:t>Każdy Wykonawca może złożyć tylko jedną ofertę.</w:t>
      </w:r>
    </w:p>
    <w:p w14:paraId="7385939E" w14:textId="3DCAA33C" w:rsidR="007D4DD6" w:rsidRPr="00D27676" w:rsidRDefault="007D4DD6" w:rsidP="006938F0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hanging="76"/>
        <w:contextualSpacing w:val="0"/>
        <w:jc w:val="both"/>
        <w:rPr>
          <w:rFonts w:asciiTheme="minorHAnsi" w:hAnsiTheme="minorHAnsi" w:cstheme="minorHAnsi"/>
          <w:spacing w:val="-16"/>
          <w:lang w:eastAsia="pl-PL"/>
        </w:rPr>
      </w:pPr>
      <w:r w:rsidRPr="00D27676">
        <w:rPr>
          <w:rFonts w:asciiTheme="minorHAnsi" w:hAnsiTheme="minorHAnsi" w:cstheme="minorHAnsi"/>
          <w:spacing w:val="-16"/>
          <w:shd w:val="clear" w:color="auto" w:fill="FFFFFF"/>
        </w:rPr>
        <w:t>Oferty należy przesłać poprzez platformę zakupową.</w:t>
      </w:r>
    </w:p>
    <w:p w14:paraId="6AC1EFF0" w14:textId="10CF3F23" w:rsidR="00F3404B" w:rsidRPr="00D27676" w:rsidRDefault="00F3404B" w:rsidP="006938F0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spacing w:val="-16"/>
          <w:lang w:eastAsia="pl-PL"/>
        </w:rPr>
      </w:pPr>
      <w:r w:rsidRPr="00D27676">
        <w:rPr>
          <w:rFonts w:asciiTheme="minorHAnsi" w:hAnsiTheme="minorHAnsi" w:cstheme="minorHAnsi"/>
          <w:spacing w:val="-16"/>
        </w:rPr>
        <w:t xml:space="preserve">Ofertę stanowi wypełniony i podpisany </w:t>
      </w:r>
      <w:r w:rsidRPr="00D27676">
        <w:rPr>
          <w:rFonts w:asciiTheme="minorHAnsi" w:hAnsiTheme="minorHAnsi" w:cstheme="minorHAnsi"/>
          <w:b/>
          <w:bCs/>
          <w:spacing w:val="-16"/>
        </w:rPr>
        <w:t>Formularz Ofertowy</w:t>
      </w:r>
      <w:r w:rsidR="00B56E91" w:rsidRPr="00D27676">
        <w:rPr>
          <w:rFonts w:asciiTheme="minorHAnsi" w:hAnsiTheme="minorHAnsi" w:cstheme="minorHAnsi"/>
          <w:spacing w:val="-16"/>
        </w:rPr>
        <w:t>, stanowiący załącznik  nr 2</w:t>
      </w:r>
      <w:r w:rsidRPr="00D27676">
        <w:rPr>
          <w:rFonts w:asciiTheme="minorHAnsi" w:hAnsiTheme="minorHAnsi" w:cstheme="minorHAnsi"/>
          <w:spacing w:val="-16"/>
        </w:rPr>
        <w:t xml:space="preserve"> do zapytania ofertowego</w:t>
      </w:r>
      <w:r w:rsidR="00B56E91" w:rsidRPr="00D27676">
        <w:rPr>
          <w:rFonts w:asciiTheme="minorHAnsi" w:hAnsiTheme="minorHAnsi" w:cstheme="minorHAnsi"/>
          <w:spacing w:val="-16"/>
        </w:rPr>
        <w:t>. Nie</w:t>
      </w:r>
      <w:r w:rsidRPr="00D27676">
        <w:rPr>
          <w:rFonts w:asciiTheme="minorHAnsi" w:hAnsiTheme="minorHAnsi" w:cstheme="minorHAnsi"/>
          <w:spacing w:val="-16"/>
        </w:rPr>
        <w:t xml:space="preserve">złożenie wymaganych załączników, będzie skutkowało </w:t>
      </w:r>
      <w:r w:rsidRPr="00D27676">
        <w:rPr>
          <w:rFonts w:asciiTheme="minorHAnsi" w:hAnsiTheme="minorHAnsi" w:cstheme="minorHAnsi"/>
          <w:spacing w:val="-16"/>
          <w:u w:val="single"/>
        </w:rPr>
        <w:t>odrzuceniem oferty.</w:t>
      </w:r>
    </w:p>
    <w:p w14:paraId="2D1EB363" w14:textId="77777777" w:rsidR="00F3404B" w:rsidRPr="00D27676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spacing w:val="-16"/>
          <w:lang w:eastAsia="pl-PL"/>
        </w:rPr>
      </w:pPr>
      <w:r w:rsidRPr="00D27676">
        <w:rPr>
          <w:rFonts w:asciiTheme="minorHAnsi" w:hAnsiTheme="minorHAnsi" w:cstheme="minorHAnsi"/>
          <w:spacing w:val="-16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0DD4B7B5" w14:textId="2CE64FBA" w:rsidR="00F3404B" w:rsidRPr="00D27676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spacing w:val="-20"/>
          <w:lang w:eastAsia="pl-PL"/>
        </w:rPr>
      </w:pPr>
      <w:r w:rsidRPr="00D27676">
        <w:rPr>
          <w:rFonts w:asciiTheme="minorHAnsi" w:hAnsiTheme="minorHAnsi" w:cstheme="minorHAnsi"/>
          <w:spacing w:val="-20"/>
          <w:shd w:val="clear" w:color="auto" w:fill="FFFFFF"/>
        </w:rPr>
        <w:t xml:space="preserve">Ofertę należy przygotować na załączonym formularzu, w formie pisemnej, w języku polskim, podpisany formularz ofertowy, dokumenty należy </w:t>
      </w:r>
      <w:r w:rsidR="00427282" w:rsidRPr="00D27676">
        <w:rPr>
          <w:rFonts w:asciiTheme="minorHAnsi" w:hAnsiTheme="minorHAnsi" w:cstheme="minorHAnsi"/>
          <w:spacing w:val="-20"/>
          <w:shd w:val="clear" w:color="auto" w:fill="FFFFFF"/>
        </w:rPr>
        <w:t>zeskanować i dołączyć do oferty lub opatrzyć kwalifikowanym podpisem elektronicznym, podpisem zaufanym lub elektronicznym podpisem osobistym</w:t>
      </w:r>
      <w:r w:rsidRPr="00D27676">
        <w:rPr>
          <w:rFonts w:asciiTheme="minorHAnsi" w:hAnsiTheme="minorHAnsi" w:cstheme="minorHAnsi"/>
          <w:spacing w:val="-20"/>
          <w:shd w:val="clear" w:color="auto" w:fill="FFFFFF"/>
        </w:rPr>
        <w:t>.</w:t>
      </w:r>
    </w:p>
    <w:p w14:paraId="34984CF5" w14:textId="77777777" w:rsidR="00F3404B" w:rsidRPr="00D27676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spacing w:val="-16"/>
          <w:lang w:eastAsia="pl-PL"/>
        </w:rPr>
      </w:pPr>
      <w:r w:rsidRPr="00D27676">
        <w:rPr>
          <w:rFonts w:asciiTheme="minorHAnsi" w:hAnsiTheme="minorHAnsi" w:cstheme="minorHAnsi"/>
          <w:spacing w:val="-16"/>
          <w:lang w:eastAsia="pl-PL"/>
        </w:rPr>
        <w:t>Wykonawca ponosi wszelkie koszty związane z przygotowaniem i złożeniem oferty.</w:t>
      </w:r>
    </w:p>
    <w:p w14:paraId="51CD214E" w14:textId="3731EC9E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D27676">
        <w:rPr>
          <w:rFonts w:asciiTheme="minorHAnsi" w:hAnsiTheme="minorHAnsi" w:cstheme="minorHAnsi"/>
          <w:spacing w:val="-16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D27676">
        <w:rPr>
          <w:rFonts w:asciiTheme="minorHAnsi" w:hAnsiTheme="minorHAnsi" w:cstheme="minorHAnsi"/>
          <w:spacing w:val="-16"/>
          <w:lang w:eastAsia="pl-PL"/>
        </w:rPr>
        <w:t>ych</w:t>
      </w:r>
      <w:proofErr w:type="spellEnd"/>
      <w:r w:rsidRPr="00D27676">
        <w:rPr>
          <w:rFonts w:asciiTheme="minorHAnsi" w:hAnsiTheme="minorHAnsi" w:cstheme="minorHAnsi"/>
          <w:spacing w:val="-16"/>
          <w:lang w:eastAsia="pl-PL"/>
        </w:rPr>
        <w:t>) status prawny Wykonawcy(ów) lub pełnomocnictwa (pełnomocnictw) wynika,</w:t>
      </w:r>
      <w:r w:rsidRPr="00FD4B84">
        <w:rPr>
          <w:rFonts w:asciiTheme="minorHAnsi" w:hAnsiTheme="minorHAnsi" w:cstheme="minorHAnsi"/>
          <w:lang w:eastAsia="pl-PL"/>
        </w:rPr>
        <w:t xml:space="preserve"> iż do reprezentowania </w:t>
      </w:r>
      <w:r w:rsidR="00D27676">
        <w:rPr>
          <w:rFonts w:asciiTheme="minorHAnsi" w:hAnsiTheme="minorHAnsi" w:cstheme="minorHAnsi"/>
          <w:lang w:eastAsia="pl-PL"/>
        </w:rPr>
        <w:t>W</w:t>
      </w:r>
      <w:r w:rsidRPr="00FD4B84">
        <w:rPr>
          <w:rFonts w:asciiTheme="minorHAnsi" w:hAnsiTheme="minorHAnsi" w:cstheme="minorHAnsi"/>
          <w:lang w:eastAsia="pl-PL"/>
        </w:rPr>
        <w:t>ykonawcy(ów) upoważnionych jest łącznie kilka osób dokumenty wchodzące w skład oferty muszą być podpisane przez wszystkie te osoby.</w:t>
      </w:r>
    </w:p>
    <w:p w14:paraId="4583800F" w14:textId="77777777" w:rsidR="00F3404B" w:rsidRPr="00D6253B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spacing w:val="-6"/>
          <w:lang w:eastAsia="pl-PL"/>
        </w:rPr>
      </w:pPr>
      <w:r w:rsidRPr="00D6253B">
        <w:rPr>
          <w:rFonts w:asciiTheme="minorHAnsi" w:hAnsiTheme="minorHAnsi" w:cstheme="minorHAnsi"/>
          <w:spacing w:val="-6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6124D4F9" w14:textId="41331B1F" w:rsidR="00ED0301" w:rsidRPr="00AA3D9D" w:rsidRDefault="00F3404B" w:rsidP="00AA3D9D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 xml:space="preserve">zeskanować i dołączyć do oferty w formie załącznika na platformie zakupowej lub </w:t>
      </w:r>
      <w:r w:rsidR="00ED4472" w:rsidRPr="00CC2822">
        <w:rPr>
          <w:rFonts w:asciiTheme="minorHAnsi" w:hAnsiTheme="minorHAnsi" w:cstheme="minorHAnsi"/>
          <w:u w:val="single"/>
          <w:shd w:val="clear" w:color="auto" w:fill="FFFFFF"/>
        </w:rPr>
        <w:t>opatrzone kwalifikowanym</w:t>
      </w:r>
      <w:r w:rsidR="00ED4472">
        <w:rPr>
          <w:rFonts w:asciiTheme="minorHAnsi" w:hAnsiTheme="minorHAnsi" w:cstheme="minorHAnsi"/>
          <w:u w:val="single"/>
          <w:shd w:val="clear" w:color="auto" w:fill="FFFFFF"/>
        </w:rPr>
        <w:t xml:space="preserve"> podpisem elek</w:t>
      </w:r>
      <w:r w:rsidR="00ED4472" w:rsidRPr="00AA3D9D">
        <w:rPr>
          <w:rFonts w:asciiTheme="minorHAnsi" w:hAnsiTheme="minorHAnsi" w:cstheme="minorHAnsi"/>
          <w:u w:val="single"/>
          <w:shd w:val="clear" w:color="auto" w:fill="FFFFFF"/>
        </w:rPr>
        <w:t>tronicznym, podpisem zaufanym lub elektronicznym podpisem osobistym</w:t>
      </w:r>
      <w:r w:rsidR="000F5E3B" w:rsidRPr="00AA3D9D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14:paraId="7152601F" w14:textId="278BA7FF" w:rsidR="002C4720" w:rsidRPr="00FD4B84" w:rsidRDefault="002C4720" w:rsidP="00373968">
      <w:pPr>
        <w:pStyle w:val="Lista"/>
        <w:numPr>
          <w:ilvl w:val="0"/>
          <w:numId w:val="2"/>
        </w:numPr>
        <w:spacing w:after="0" w:line="360" w:lineRule="auto"/>
        <w:ind w:left="142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6EBD0A54" w:rsidR="00AD3B32" w:rsidRPr="00FD4B84" w:rsidRDefault="007D4DD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D002C6">
        <w:rPr>
          <w:rFonts w:asciiTheme="minorHAnsi" w:hAnsiTheme="minorHAnsi" w:cstheme="minorHAnsi"/>
          <w:b/>
          <w:color w:val="0070C0"/>
          <w:lang w:eastAsia="pl-PL"/>
        </w:rPr>
        <w:t>25</w:t>
      </w:r>
      <w:r w:rsidR="00087909">
        <w:rPr>
          <w:rFonts w:asciiTheme="minorHAnsi" w:hAnsiTheme="minorHAnsi" w:cstheme="minorHAnsi"/>
          <w:b/>
          <w:color w:val="0070C0"/>
          <w:lang w:eastAsia="pl-PL"/>
        </w:rPr>
        <w:t>.</w:t>
      </w:r>
      <w:r w:rsidR="004179D4">
        <w:rPr>
          <w:rFonts w:asciiTheme="minorHAnsi" w:hAnsiTheme="minorHAnsi" w:cstheme="minorHAnsi"/>
          <w:b/>
          <w:color w:val="0070C0"/>
          <w:lang w:eastAsia="pl-PL"/>
        </w:rPr>
        <w:t>06.2024</w:t>
      </w:r>
      <w:r w:rsidR="004B34A5"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>roku, do godziny 10:00</w:t>
      </w:r>
      <w:r w:rsidR="00AD3B32"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14:paraId="7687FAF2" w14:textId="77777777" w:rsidR="00AD3B32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Otwarcie ofert jest jawne. </w:t>
      </w:r>
    </w:p>
    <w:p w14:paraId="59B319F0" w14:textId="77777777" w:rsidR="00AD3B32" w:rsidRPr="00FD4B84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 zawart</w:t>
      </w:r>
      <w:r w:rsidR="00AD3B32" w:rsidRPr="00FD4B84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FD4B84">
        <w:rPr>
          <w:rFonts w:asciiTheme="minorHAnsi" w:hAnsiTheme="minorHAnsi" w:cstheme="minorHAnsi"/>
          <w:spacing w:val="-6"/>
        </w:rPr>
        <w:t>wie terminu do ich składania, z </w:t>
      </w:r>
      <w:r w:rsidRPr="00FD4B84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1E2CF3FD" w14:textId="4C0E1BB7" w:rsidR="00AA3D9D" w:rsidRPr="001F5B47" w:rsidRDefault="00525106" w:rsidP="001F5B47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FD4B84">
        <w:rPr>
          <w:rFonts w:asciiTheme="minorHAnsi" w:hAnsiTheme="minorHAnsi" w:cstheme="minorHAnsi"/>
          <w:spacing w:val="-6"/>
        </w:rPr>
        <w:t xml:space="preserve"> </w:t>
      </w:r>
    </w:p>
    <w:p w14:paraId="57767DF0" w14:textId="2EB394A1" w:rsidR="002C4720" w:rsidRPr="00FD4B84" w:rsidRDefault="002C4720" w:rsidP="00B23192">
      <w:pPr>
        <w:pStyle w:val="Lista"/>
        <w:numPr>
          <w:ilvl w:val="0"/>
          <w:numId w:val="2"/>
        </w:numPr>
        <w:spacing w:after="0" w:line="360" w:lineRule="auto"/>
        <w:ind w:left="142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14:paraId="6A41BB4C" w14:textId="254B5E2A" w:rsidR="006601D6" w:rsidRPr="009B4801" w:rsidRDefault="001046E7" w:rsidP="009B4801">
      <w:pPr>
        <w:pStyle w:val="Lista"/>
        <w:numPr>
          <w:ilvl w:val="1"/>
          <w:numId w:val="2"/>
        </w:numPr>
        <w:spacing w:after="0" w:line="360" w:lineRule="auto"/>
        <w:ind w:left="499" w:hanging="499"/>
        <w:jc w:val="both"/>
        <w:rPr>
          <w:rFonts w:asciiTheme="minorHAnsi" w:hAnsiTheme="minorHAnsi" w:cstheme="minorHAnsi"/>
          <w:spacing w:val="-8"/>
        </w:rPr>
      </w:pPr>
      <w:r w:rsidRPr="00D6253B">
        <w:rPr>
          <w:rFonts w:asciiTheme="minorHAnsi" w:hAnsiTheme="minorHAnsi" w:cstheme="minorHAnsi"/>
          <w:spacing w:val="-8"/>
        </w:rPr>
        <w:t xml:space="preserve">Cena oferty rozumiana jest jako całkowite wynagrodzenie Wykonawcy brutto, określona w formularzu ofertowym. </w:t>
      </w:r>
      <w:r w:rsidR="00AA3D9D" w:rsidRPr="009B4801">
        <w:rPr>
          <w:rFonts w:ascii="Calibri" w:eastAsia="Verdana" w:hAnsi="Calibri" w:cs="Calibri"/>
          <w:color w:val="002060"/>
          <w:lang w:eastAsia="pl-PL"/>
        </w:rPr>
        <w:t xml:space="preserve"> </w:t>
      </w:r>
    </w:p>
    <w:p w14:paraId="2D2C6BDF" w14:textId="77777777" w:rsidR="00DB3CFE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Cena oferty powinna obejmować całkowity koszt wykonania przedmiotu zamówienia, w tym wszelkie koszty towarzyszące wykonaniu zamówienia, o których mowa w opisie przedmiotu zamówienia oraz projekcie umowy. Cena brutto będzie podlegała ocenie w ramach przyjętego </w:t>
      </w:r>
    </w:p>
    <w:p w14:paraId="4E427948" w14:textId="4F5FE6F7" w:rsidR="001046E7" w:rsidRPr="000E7245" w:rsidRDefault="001046E7" w:rsidP="00DB3CFE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kryterium oceny ofert.</w:t>
      </w:r>
    </w:p>
    <w:p w14:paraId="67338FDA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14:paraId="40229016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2775FE57" w14:textId="5F73E2E1" w:rsidR="00AA3D9D" w:rsidRPr="007F3B15" w:rsidRDefault="001046E7" w:rsidP="007F3B15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10"/>
        </w:rPr>
      </w:pPr>
      <w:r w:rsidRPr="00D6253B">
        <w:rPr>
          <w:rFonts w:asciiTheme="minorHAnsi" w:hAnsiTheme="minorHAnsi" w:cstheme="minorHAnsi"/>
          <w:spacing w:val="-10"/>
        </w:rPr>
        <w:t xml:space="preserve">Jeżeli złożona zostanie oferta, której wybór prowadzić będzie do powstania u Zamawiającego obowiązku podatkowego zgodnie z przepisami o podatku od towarów i usług, Zamawiający w celu oceny takiej oferty dolicza do przedstawionej </w:t>
      </w:r>
      <w:bookmarkStart w:id="1" w:name="_GoBack"/>
      <w:bookmarkEnd w:id="1"/>
      <w:r w:rsidRPr="00D6253B">
        <w:rPr>
          <w:rFonts w:asciiTheme="minorHAnsi" w:hAnsiTheme="minorHAnsi" w:cstheme="minorHAnsi"/>
          <w:spacing w:val="-10"/>
        </w:rPr>
        <w:t xml:space="preserve">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i usługi, których dostawa lub świadczenie będzie prowadzić do jego powstania oraz wskazując ich wartość bez kwoty podatku.  </w:t>
      </w:r>
    </w:p>
    <w:p w14:paraId="2B1CF6BF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46889A82" w14:textId="77777777" w:rsidR="001031B0" w:rsidRPr="00107D4A" w:rsidRDefault="001031B0" w:rsidP="00110F75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Theme="minorHAnsi" w:hAnsiTheme="minorHAnsi" w:cstheme="minorHAnsi"/>
          <w:bCs/>
          <w:spacing w:val="-10"/>
          <w:szCs w:val="22"/>
        </w:rPr>
      </w:pPr>
      <w:r w:rsidRPr="00107D4A">
        <w:rPr>
          <w:rFonts w:asciiTheme="minorHAnsi" w:hAnsiTheme="minorHAnsi" w:cstheme="minorHAnsi"/>
          <w:bCs/>
          <w:spacing w:val="-10"/>
          <w:szCs w:val="22"/>
        </w:rPr>
        <w:t>Przy wyborze najkorzystniejszej oferty, Zamawiający stosować będzie następujące, kryteria oceny:</w:t>
      </w:r>
    </w:p>
    <w:p w14:paraId="61767ED5" w14:textId="66F915B3" w:rsidR="001031B0" w:rsidRPr="00107D4A" w:rsidRDefault="001031B0" w:rsidP="00DB3CFE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  <w:szCs w:val="22"/>
        </w:rPr>
      </w:pPr>
      <w:r w:rsidRPr="00107D4A">
        <w:rPr>
          <w:rFonts w:asciiTheme="minorHAnsi" w:hAnsiTheme="minorHAnsi" w:cstheme="minorHAnsi"/>
          <w:bCs/>
          <w:szCs w:val="22"/>
        </w:rPr>
        <w:t xml:space="preserve">Kryterium </w:t>
      </w:r>
      <w:r w:rsidRPr="00107D4A">
        <w:rPr>
          <w:rFonts w:asciiTheme="minorHAnsi" w:hAnsiTheme="minorHAnsi" w:cstheme="minorHAnsi"/>
          <w:b/>
          <w:bCs/>
          <w:szCs w:val="22"/>
        </w:rPr>
        <w:t>cena</w:t>
      </w:r>
      <w:r w:rsidRPr="00107D4A">
        <w:rPr>
          <w:rFonts w:asciiTheme="minorHAnsi" w:hAnsiTheme="minorHAnsi" w:cstheme="minorHAnsi"/>
          <w:bCs/>
          <w:szCs w:val="22"/>
        </w:rPr>
        <w:t xml:space="preserve"> (oznaczenie C) – znaczenie wagi i maksymalna liczba punktów – </w:t>
      </w:r>
      <w:r w:rsidRPr="00107D4A">
        <w:rPr>
          <w:rFonts w:asciiTheme="minorHAnsi" w:hAnsiTheme="minorHAnsi" w:cstheme="minorHAnsi"/>
          <w:bCs/>
          <w:szCs w:val="22"/>
        </w:rPr>
        <w:br/>
      </w:r>
      <w:r w:rsidR="00E775CA">
        <w:rPr>
          <w:rFonts w:asciiTheme="minorHAnsi" w:hAnsiTheme="minorHAnsi" w:cstheme="minorHAnsi"/>
          <w:b/>
          <w:bCs/>
          <w:szCs w:val="22"/>
        </w:rPr>
        <w:t>8</w:t>
      </w:r>
      <w:r w:rsidRPr="00107D4A">
        <w:rPr>
          <w:rFonts w:asciiTheme="minorHAnsi" w:hAnsiTheme="minorHAnsi" w:cstheme="minorHAnsi"/>
          <w:b/>
          <w:bCs/>
          <w:szCs w:val="22"/>
        </w:rPr>
        <w:t>0 %</w:t>
      </w:r>
      <w:r w:rsidRPr="00107D4A">
        <w:rPr>
          <w:rFonts w:asciiTheme="minorHAnsi" w:hAnsiTheme="minorHAnsi" w:cstheme="minorHAnsi"/>
          <w:bCs/>
          <w:szCs w:val="22"/>
        </w:rPr>
        <w:t xml:space="preserve"> (max </w:t>
      </w:r>
      <w:r w:rsidR="00E775CA">
        <w:rPr>
          <w:rFonts w:asciiTheme="minorHAnsi" w:hAnsiTheme="minorHAnsi" w:cstheme="minorHAnsi"/>
          <w:bCs/>
          <w:szCs w:val="22"/>
        </w:rPr>
        <w:t>8</w:t>
      </w:r>
      <w:r w:rsidRPr="00107D4A">
        <w:rPr>
          <w:rFonts w:asciiTheme="minorHAnsi" w:hAnsiTheme="minorHAnsi" w:cstheme="minorHAnsi"/>
          <w:bCs/>
          <w:szCs w:val="22"/>
        </w:rPr>
        <w:t>0 pkt)</w:t>
      </w:r>
      <w:r w:rsidR="00E555F3">
        <w:rPr>
          <w:rFonts w:asciiTheme="minorHAnsi" w:hAnsiTheme="minorHAnsi" w:cstheme="minorHAnsi"/>
          <w:bCs/>
          <w:szCs w:val="22"/>
        </w:rPr>
        <w:t>.</w:t>
      </w:r>
    </w:p>
    <w:p w14:paraId="33213414" w14:textId="67B86DA7" w:rsidR="00107D4A" w:rsidRPr="00107D4A" w:rsidRDefault="00CD7345" w:rsidP="00107D4A">
      <w:pPr>
        <w:pStyle w:val="Teksttreci20"/>
        <w:numPr>
          <w:ilvl w:val="0"/>
          <w:numId w:val="7"/>
        </w:numPr>
        <w:shd w:val="clear" w:color="auto" w:fill="auto"/>
        <w:tabs>
          <w:tab w:val="left" w:pos="4927"/>
        </w:tabs>
        <w:spacing w:before="0" w:after="0" w:line="360" w:lineRule="auto"/>
        <w:ind w:left="993"/>
        <w:rPr>
          <w:rFonts w:asciiTheme="minorHAnsi" w:hAnsiTheme="minorHAnsi" w:cstheme="minorHAnsi"/>
          <w:bCs/>
          <w:spacing w:val="-6"/>
          <w:sz w:val="24"/>
          <w:szCs w:val="22"/>
        </w:rPr>
      </w:pPr>
      <w:r w:rsidRPr="00107D4A">
        <w:rPr>
          <w:rFonts w:asciiTheme="minorHAnsi" w:hAnsiTheme="minorHAnsi" w:cstheme="minorHAnsi"/>
          <w:bCs/>
          <w:spacing w:val="-6"/>
          <w:sz w:val="24"/>
          <w:szCs w:val="22"/>
        </w:rPr>
        <w:t xml:space="preserve">Kryterium </w:t>
      </w:r>
      <w:r w:rsidRPr="00191E5A">
        <w:rPr>
          <w:rFonts w:asciiTheme="minorHAnsi" w:hAnsiTheme="minorHAnsi" w:cstheme="minorHAnsi"/>
          <w:b/>
          <w:bCs/>
          <w:spacing w:val="-6"/>
          <w:sz w:val="24"/>
          <w:szCs w:val="22"/>
        </w:rPr>
        <w:t>doświadczenie</w:t>
      </w:r>
      <w:r w:rsidR="00316330" w:rsidRPr="00191E5A">
        <w:rPr>
          <w:rFonts w:asciiTheme="minorHAnsi" w:hAnsiTheme="minorHAnsi" w:cstheme="minorHAnsi"/>
          <w:b/>
          <w:bCs/>
          <w:spacing w:val="-6"/>
          <w:sz w:val="24"/>
          <w:szCs w:val="22"/>
        </w:rPr>
        <w:t xml:space="preserve"> projektanta </w:t>
      </w:r>
      <w:r w:rsidRPr="00191E5A">
        <w:rPr>
          <w:rFonts w:asciiTheme="minorHAnsi" w:eastAsia="Courier New" w:hAnsiTheme="minorHAnsi" w:cstheme="minorHAnsi"/>
          <w:b/>
          <w:sz w:val="24"/>
          <w:szCs w:val="22"/>
        </w:rPr>
        <w:t xml:space="preserve">w specjalności </w:t>
      </w:r>
      <w:r w:rsidR="002B7FC5" w:rsidRPr="00191E5A">
        <w:rPr>
          <w:rFonts w:asciiTheme="minorHAnsi" w:eastAsia="Courier New" w:hAnsiTheme="minorHAnsi" w:cstheme="minorHAnsi"/>
          <w:b/>
          <w:sz w:val="24"/>
          <w:szCs w:val="22"/>
        </w:rPr>
        <w:t>architektonicznej</w:t>
      </w:r>
      <w:r w:rsidR="002B7FC5">
        <w:rPr>
          <w:rFonts w:asciiTheme="minorHAnsi" w:eastAsia="Courier New" w:hAnsiTheme="minorHAnsi" w:cstheme="minorHAnsi"/>
          <w:b/>
          <w:color w:val="538135" w:themeColor="accent6" w:themeShade="BF"/>
          <w:sz w:val="24"/>
          <w:szCs w:val="22"/>
        </w:rPr>
        <w:t xml:space="preserve"> </w:t>
      </w:r>
      <w:r w:rsidRPr="00107D4A">
        <w:rPr>
          <w:rFonts w:asciiTheme="minorHAnsi" w:hAnsiTheme="minorHAnsi" w:cstheme="minorHAnsi"/>
          <w:bCs/>
          <w:spacing w:val="-6"/>
          <w:sz w:val="24"/>
          <w:szCs w:val="22"/>
        </w:rPr>
        <w:t xml:space="preserve">- (oznaczenie D) znaczenie wagi i maksymalna liczba punktów – </w:t>
      </w:r>
      <w:r w:rsidR="00E775CA">
        <w:rPr>
          <w:rFonts w:asciiTheme="minorHAnsi" w:hAnsiTheme="minorHAnsi" w:cstheme="minorHAnsi"/>
          <w:b/>
          <w:bCs/>
          <w:spacing w:val="-6"/>
          <w:sz w:val="24"/>
          <w:szCs w:val="22"/>
        </w:rPr>
        <w:t>2</w:t>
      </w:r>
      <w:r w:rsidRPr="00107D4A">
        <w:rPr>
          <w:rFonts w:asciiTheme="minorHAnsi" w:hAnsiTheme="minorHAnsi" w:cstheme="minorHAnsi"/>
          <w:b/>
          <w:bCs/>
          <w:spacing w:val="-6"/>
          <w:sz w:val="24"/>
          <w:szCs w:val="22"/>
        </w:rPr>
        <w:t>0 %</w:t>
      </w:r>
      <w:r w:rsidR="00107D4A">
        <w:rPr>
          <w:rFonts w:asciiTheme="minorHAnsi" w:hAnsiTheme="minorHAnsi" w:cstheme="minorHAnsi"/>
          <w:bCs/>
          <w:spacing w:val="-6"/>
          <w:sz w:val="24"/>
          <w:szCs w:val="22"/>
        </w:rPr>
        <w:t xml:space="preserve"> (</w:t>
      </w:r>
      <w:r w:rsidR="00107D4A" w:rsidRPr="00107D4A">
        <w:rPr>
          <w:rFonts w:asciiTheme="minorHAnsi" w:hAnsiTheme="minorHAnsi" w:cstheme="minorHAnsi"/>
          <w:bCs/>
          <w:sz w:val="24"/>
          <w:szCs w:val="22"/>
        </w:rPr>
        <w:t xml:space="preserve">max </w:t>
      </w:r>
      <w:r w:rsidR="00107D4A"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="00E775CA">
        <w:rPr>
          <w:rFonts w:asciiTheme="minorHAnsi" w:hAnsiTheme="minorHAnsi" w:cstheme="minorHAnsi"/>
          <w:bCs/>
          <w:spacing w:val="-6"/>
          <w:sz w:val="24"/>
          <w:szCs w:val="22"/>
        </w:rPr>
        <w:t>2</w:t>
      </w:r>
      <w:r w:rsidR="00107D4A">
        <w:rPr>
          <w:rFonts w:asciiTheme="minorHAnsi" w:hAnsiTheme="minorHAnsi" w:cstheme="minorHAnsi"/>
          <w:bCs/>
          <w:spacing w:val="-6"/>
          <w:sz w:val="24"/>
          <w:szCs w:val="22"/>
        </w:rPr>
        <w:t>0</w:t>
      </w:r>
      <w:r w:rsidR="00E775CA">
        <w:rPr>
          <w:rFonts w:asciiTheme="minorHAnsi" w:hAnsiTheme="minorHAnsi" w:cstheme="minorHAnsi"/>
          <w:bCs/>
          <w:spacing w:val="-6"/>
          <w:sz w:val="24"/>
          <w:szCs w:val="22"/>
        </w:rPr>
        <w:t xml:space="preserve"> </w:t>
      </w:r>
      <w:r w:rsidR="00107D4A">
        <w:rPr>
          <w:rFonts w:asciiTheme="minorHAnsi" w:hAnsiTheme="minorHAnsi" w:cstheme="minorHAnsi"/>
          <w:bCs/>
          <w:spacing w:val="-6"/>
          <w:sz w:val="24"/>
          <w:szCs w:val="22"/>
        </w:rPr>
        <w:t>pkt).</w:t>
      </w:r>
    </w:p>
    <w:p w14:paraId="7D8764ED" w14:textId="77777777" w:rsidR="00107D4A" w:rsidRPr="00107D4A" w:rsidRDefault="00107D4A" w:rsidP="00107D4A">
      <w:pPr>
        <w:widowControl w:val="0"/>
        <w:numPr>
          <w:ilvl w:val="1"/>
          <w:numId w:val="20"/>
        </w:numPr>
        <w:tabs>
          <w:tab w:val="left" w:pos="695"/>
        </w:tabs>
        <w:suppressAutoHyphens w:val="0"/>
        <w:spacing w:line="360" w:lineRule="auto"/>
        <w:ind w:left="700" w:hanging="700"/>
        <w:rPr>
          <w:rFonts w:asciiTheme="minorHAnsi" w:eastAsia="Verdana" w:hAnsiTheme="minorHAnsi" w:cstheme="minorHAnsi"/>
          <w:color w:val="000000"/>
          <w:szCs w:val="22"/>
          <w:lang w:eastAsia="pl-PL" w:bidi="pl-PL"/>
        </w:rPr>
      </w:pPr>
      <w:r w:rsidRPr="00107D4A">
        <w:rPr>
          <w:rFonts w:asciiTheme="minorHAnsi" w:eastAsia="Verdana" w:hAnsiTheme="minorHAnsi" w:cstheme="minorHAnsi"/>
          <w:color w:val="000000"/>
          <w:szCs w:val="22"/>
          <w:lang w:eastAsia="pl-PL" w:bidi="pl-PL"/>
        </w:rPr>
        <w:t>Przy dokonywaniu wyboru najkorzystniejszej oferty Zamawiający stosować będzie następujące kryteria oceny ofert:</w:t>
      </w:r>
    </w:p>
    <w:p w14:paraId="4E37C185" w14:textId="77777777" w:rsidR="00107D4A" w:rsidRPr="00107D4A" w:rsidRDefault="00107D4A" w:rsidP="00107D4A">
      <w:pPr>
        <w:widowControl w:val="0"/>
        <w:tabs>
          <w:tab w:val="left" w:pos="1985"/>
        </w:tabs>
        <w:suppressAutoHyphens w:val="0"/>
        <w:spacing w:line="360" w:lineRule="auto"/>
        <w:ind w:left="993" w:hanging="284"/>
        <w:rPr>
          <w:rFonts w:asciiTheme="minorHAnsi" w:eastAsia="Courier New" w:hAnsiTheme="minorHAnsi" w:cstheme="minorHAnsi"/>
          <w:bCs/>
          <w:szCs w:val="22"/>
          <w:lang w:eastAsia="pl-PL" w:bidi="pl-PL"/>
        </w:rPr>
      </w:pPr>
      <w:r w:rsidRPr="00107D4A">
        <w:rPr>
          <w:rFonts w:asciiTheme="minorHAnsi" w:eastAsia="Courier New" w:hAnsiTheme="minorHAnsi" w:cstheme="minorHAnsi"/>
          <w:bCs/>
          <w:szCs w:val="22"/>
          <w:lang w:eastAsia="pl-PL" w:bidi="pl-PL"/>
        </w:rPr>
        <w:t>1)</w:t>
      </w:r>
      <w:r w:rsidRPr="00107D4A">
        <w:rPr>
          <w:rFonts w:asciiTheme="minorHAnsi" w:eastAsia="Courier New" w:hAnsiTheme="minorHAnsi" w:cstheme="minorHAnsi"/>
          <w:bCs/>
          <w:szCs w:val="22"/>
          <w:lang w:eastAsia="pl-PL" w:bidi="pl-PL"/>
        </w:rPr>
        <w:tab/>
        <w:t xml:space="preserve">opis kryterium </w:t>
      </w:r>
      <w:r w:rsidRPr="00107D4A">
        <w:rPr>
          <w:rFonts w:asciiTheme="minorHAnsi" w:eastAsia="Courier New" w:hAnsiTheme="minorHAnsi" w:cstheme="minorHAnsi"/>
          <w:b/>
          <w:szCs w:val="22"/>
          <w:lang w:eastAsia="pl-PL" w:bidi="pl-PL"/>
        </w:rPr>
        <w:t>cena:</w:t>
      </w:r>
      <w:r w:rsidRPr="00107D4A">
        <w:rPr>
          <w:rFonts w:asciiTheme="minorHAnsi" w:eastAsia="Courier New" w:hAnsiTheme="minorHAnsi" w:cstheme="minorHAnsi"/>
          <w:bCs/>
          <w:szCs w:val="22"/>
          <w:lang w:eastAsia="pl-PL" w:bidi="pl-PL"/>
        </w:rPr>
        <w:t xml:space="preserve"> </w:t>
      </w:r>
    </w:p>
    <w:p w14:paraId="4C07FB09" w14:textId="77777777" w:rsidR="00107D4A" w:rsidRPr="00107D4A" w:rsidRDefault="00107D4A" w:rsidP="00107D4A">
      <w:pPr>
        <w:widowControl w:val="0"/>
        <w:tabs>
          <w:tab w:val="left" w:pos="-3261"/>
        </w:tabs>
        <w:suppressAutoHyphens w:val="0"/>
        <w:spacing w:line="360" w:lineRule="auto"/>
        <w:ind w:left="993"/>
        <w:rPr>
          <w:rFonts w:asciiTheme="minorHAnsi" w:eastAsia="Courier New" w:hAnsiTheme="minorHAnsi" w:cstheme="minorHAnsi"/>
          <w:bCs/>
          <w:szCs w:val="22"/>
          <w:lang w:eastAsia="pl-PL" w:bidi="pl-PL"/>
        </w:rPr>
      </w:pPr>
      <w:r w:rsidRPr="00107D4A">
        <w:rPr>
          <w:rFonts w:asciiTheme="minorHAnsi" w:eastAsia="Courier New" w:hAnsiTheme="minorHAnsi" w:cstheme="minorHAnsi"/>
          <w:bCs/>
          <w:szCs w:val="22"/>
          <w:lang w:eastAsia="pl-PL" w:bidi="pl-PL"/>
        </w:rPr>
        <w:t xml:space="preserve">Kryterium </w:t>
      </w:r>
      <w:r w:rsidRPr="00107D4A">
        <w:rPr>
          <w:rFonts w:asciiTheme="minorHAnsi" w:eastAsia="Courier New" w:hAnsiTheme="minorHAnsi" w:cstheme="minorHAnsi"/>
          <w:b/>
          <w:bCs/>
          <w:szCs w:val="22"/>
          <w:lang w:eastAsia="pl-PL" w:bidi="pl-PL"/>
        </w:rPr>
        <w:t xml:space="preserve">cena </w:t>
      </w:r>
      <w:r w:rsidRPr="00107D4A">
        <w:rPr>
          <w:rFonts w:asciiTheme="minorHAnsi" w:eastAsia="Courier New" w:hAnsiTheme="minorHAnsi" w:cstheme="minorHAnsi"/>
          <w:bCs/>
          <w:szCs w:val="22"/>
          <w:lang w:eastAsia="pl-PL" w:bidi="pl-PL"/>
        </w:rPr>
        <w:t>rozpatrywana będzie</w:t>
      </w:r>
      <w:r w:rsidRPr="00107D4A">
        <w:rPr>
          <w:rFonts w:asciiTheme="minorHAnsi" w:eastAsia="Courier New" w:hAnsiTheme="minorHAnsi" w:cstheme="minorHAnsi"/>
          <w:b/>
          <w:bCs/>
          <w:szCs w:val="22"/>
          <w:lang w:eastAsia="pl-PL" w:bidi="pl-PL"/>
        </w:rPr>
        <w:t xml:space="preserve"> </w:t>
      </w:r>
      <w:r w:rsidRPr="00107D4A">
        <w:rPr>
          <w:rFonts w:asciiTheme="minorHAnsi" w:eastAsia="Courier New" w:hAnsiTheme="minorHAnsi" w:cstheme="minorHAnsi"/>
          <w:bCs/>
          <w:szCs w:val="22"/>
          <w:lang w:eastAsia="pl-PL" w:bidi="pl-PL"/>
        </w:rPr>
        <w:t>na podstawie ceny brutto za wykonanie przedmiotu zamówienia, zaoferowanej przez wykonawcę w formularzu ofertowym.</w:t>
      </w:r>
    </w:p>
    <w:p w14:paraId="69365B70" w14:textId="6FC29DE6" w:rsidR="00107D4A" w:rsidRDefault="00107D4A" w:rsidP="00107D4A">
      <w:pPr>
        <w:widowControl w:val="0"/>
        <w:tabs>
          <w:tab w:val="left" w:pos="1560"/>
        </w:tabs>
        <w:suppressAutoHyphens w:val="0"/>
        <w:spacing w:line="360" w:lineRule="auto"/>
        <w:ind w:left="993"/>
        <w:rPr>
          <w:rFonts w:asciiTheme="minorHAnsi" w:eastAsia="Courier New" w:hAnsiTheme="minorHAnsi" w:cstheme="minorHAnsi"/>
          <w:bCs/>
          <w:szCs w:val="22"/>
          <w:lang w:eastAsia="pl-PL" w:bidi="pl-PL"/>
        </w:rPr>
      </w:pPr>
      <w:r w:rsidRPr="00107D4A">
        <w:rPr>
          <w:rFonts w:asciiTheme="minorHAnsi" w:eastAsia="Courier New" w:hAnsiTheme="minorHAnsi" w:cstheme="minorHAnsi"/>
          <w:bCs/>
          <w:szCs w:val="22"/>
          <w:lang w:eastAsia="pl-PL" w:bidi="pl-PL"/>
        </w:rPr>
        <w:t xml:space="preserve">W tym kryterium można uzyskać maksymalnie </w:t>
      </w:r>
      <w:r w:rsidR="00825D8A">
        <w:rPr>
          <w:rFonts w:asciiTheme="minorHAnsi" w:eastAsia="Courier New" w:hAnsiTheme="minorHAnsi" w:cstheme="minorHAnsi"/>
          <w:bCs/>
          <w:szCs w:val="22"/>
          <w:lang w:eastAsia="pl-PL" w:bidi="pl-PL"/>
        </w:rPr>
        <w:t>8</w:t>
      </w:r>
      <w:r w:rsidRPr="00107D4A">
        <w:rPr>
          <w:rFonts w:asciiTheme="minorHAnsi" w:eastAsia="Courier New" w:hAnsiTheme="minorHAnsi" w:cstheme="minorHAnsi"/>
          <w:bCs/>
          <w:szCs w:val="22"/>
          <w:lang w:eastAsia="pl-PL" w:bidi="pl-PL"/>
        </w:rPr>
        <w:t xml:space="preserve">0 punktów. </w:t>
      </w:r>
    </w:p>
    <w:p w14:paraId="448145B6" w14:textId="77777777" w:rsidR="00E04909" w:rsidRPr="0096224F" w:rsidRDefault="00E04909" w:rsidP="00E04909">
      <w:pPr>
        <w:tabs>
          <w:tab w:val="left" w:pos="1560"/>
        </w:tabs>
        <w:spacing w:line="360" w:lineRule="auto"/>
        <w:ind w:left="993"/>
        <w:rPr>
          <w:rFonts w:asciiTheme="minorHAnsi" w:hAnsiTheme="minorHAnsi" w:cstheme="minorHAnsi"/>
          <w:bCs/>
        </w:rPr>
      </w:pPr>
      <w:r w:rsidRPr="0096224F">
        <w:rPr>
          <w:rFonts w:asciiTheme="minorHAnsi" w:hAnsiTheme="minorHAnsi" w:cstheme="minorHAnsi"/>
          <w:bCs/>
        </w:rPr>
        <w:t xml:space="preserve">Liczba punktów w kryterium: </w:t>
      </w:r>
      <w:r w:rsidRPr="0096224F">
        <w:rPr>
          <w:rFonts w:asciiTheme="minorHAnsi" w:hAnsiTheme="minorHAnsi" w:cstheme="minorHAnsi"/>
          <w:bCs/>
          <w:spacing w:val="-4"/>
        </w:rPr>
        <w:t>„</w:t>
      </w:r>
      <w:r w:rsidRPr="0096224F">
        <w:rPr>
          <w:rFonts w:asciiTheme="minorHAnsi" w:hAnsiTheme="minorHAnsi" w:cstheme="minorHAnsi"/>
          <w:bCs/>
          <w:i/>
        </w:rPr>
        <w:t xml:space="preserve">cena”, </w:t>
      </w:r>
      <w:r w:rsidRPr="0096224F">
        <w:rPr>
          <w:rFonts w:asciiTheme="minorHAnsi" w:hAnsiTheme="minorHAnsi" w:cstheme="minorHAnsi"/>
          <w:bCs/>
        </w:rPr>
        <w:t>zostani</w:t>
      </w:r>
      <w:r>
        <w:rPr>
          <w:rFonts w:asciiTheme="minorHAnsi" w:hAnsiTheme="minorHAnsi" w:cstheme="minorHAnsi"/>
          <w:bCs/>
        </w:rPr>
        <w:t>e obliczona w ten sam sposób, według</w:t>
      </w:r>
      <w:r w:rsidRPr="0096224F">
        <w:rPr>
          <w:rFonts w:asciiTheme="minorHAnsi" w:hAnsiTheme="minorHAnsi" w:cstheme="minorHAnsi"/>
          <w:bCs/>
        </w:rPr>
        <w:t xml:space="preserve"> następujących wzorów:</w:t>
      </w:r>
    </w:p>
    <w:tbl>
      <w:tblPr>
        <w:tblW w:w="0" w:type="auto"/>
        <w:tblInd w:w="205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E04909" w:rsidRPr="0096224F" w14:paraId="40DD3920" w14:textId="77777777" w:rsidTr="00F44447">
        <w:trPr>
          <w:trHeight w:val="559"/>
        </w:trPr>
        <w:tc>
          <w:tcPr>
            <w:tcW w:w="850" w:type="dxa"/>
            <w:vAlign w:val="center"/>
          </w:tcPr>
          <w:p w14:paraId="2E5C4197" w14:textId="77777777" w:rsidR="00E04909" w:rsidRPr="0096224F" w:rsidRDefault="00E04909" w:rsidP="00F44447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6224F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14:paraId="244D1BF8" w14:textId="77777777" w:rsidR="00E04909" w:rsidRPr="0096224F" w:rsidRDefault="00E04909" w:rsidP="00F44447">
            <w:pPr>
              <w:pStyle w:val="Tekstpodstawowy3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96224F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96224F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96224F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96224F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3D36B1F7" w14:textId="77777777" w:rsidR="00E04909" w:rsidRPr="0096224F" w:rsidRDefault="00E04909" w:rsidP="00F44447">
            <w:pPr>
              <w:numPr>
                <w:ilvl w:val="12"/>
                <w:numId w:val="0"/>
              </w:numPr>
              <w:spacing w:line="360" w:lineRule="auto"/>
              <w:ind w:left="-418"/>
              <w:rPr>
                <w:rFonts w:asciiTheme="minorHAnsi" w:hAnsiTheme="minorHAnsi" w:cstheme="minorHAnsi"/>
                <w:b/>
              </w:rPr>
            </w:pPr>
            <w:r w:rsidRPr="0096224F">
              <w:rPr>
                <w:rFonts w:asciiTheme="minorHAnsi" w:hAnsiTheme="minorHAnsi" w:cstheme="minorHAnsi"/>
                <w:b/>
              </w:rPr>
              <w:t>C</w:t>
            </w:r>
            <w:r w:rsidRPr="0096224F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96224F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  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Co</w:t>
            </w:r>
            <w:proofErr w:type="spellEnd"/>
          </w:p>
        </w:tc>
        <w:tc>
          <w:tcPr>
            <w:tcW w:w="425" w:type="dxa"/>
            <w:vAlign w:val="center"/>
          </w:tcPr>
          <w:p w14:paraId="76562565" w14:textId="77777777" w:rsidR="00E04909" w:rsidRPr="0096224F" w:rsidRDefault="00E04909" w:rsidP="00F44447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u w:val="single"/>
              </w:rPr>
            </w:pPr>
            <w:r w:rsidRPr="0096224F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14:paraId="61E59DA2" w14:textId="14364D5A" w:rsidR="00E04909" w:rsidRPr="0096224F" w:rsidRDefault="00825D8A" w:rsidP="00F44447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</w:t>
            </w:r>
            <w:r w:rsidR="00E04909" w:rsidRPr="0096224F">
              <w:rPr>
                <w:rFonts w:asciiTheme="minorHAnsi" w:hAnsiTheme="minorHAnsi" w:cstheme="minorHAnsi"/>
                <w:bCs/>
              </w:rPr>
              <w:t>0 pkt</w:t>
            </w:r>
          </w:p>
        </w:tc>
      </w:tr>
    </w:tbl>
    <w:p w14:paraId="01E56256" w14:textId="77777777" w:rsidR="00E04909" w:rsidRPr="0096224F" w:rsidRDefault="00E04909" w:rsidP="00E04909">
      <w:pPr>
        <w:tabs>
          <w:tab w:val="left" w:pos="-4820"/>
        </w:tabs>
        <w:spacing w:line="360" w:lineRule="auto"/>
        <w:ind w:left="1985"/>
        <w:rPr>
          <w:rFonts w:asciiTheme="minorHAnsi" w:hAnsiTheme="minorHAnsi" w:cstheme="minorHAnsi"/>
          <w:bCs/>
          <w:i/>
        </w:rPr>
      </w:pPr>
      <w:r w:rsidRPr="0096224F">
        <w:rPr>
          <w:rFonts w:asciiTheme="minorHAnsi" w:hAnsiTheme="minorHAnsi" w:cstheme="minorHAnsi"/>
          <w:bCs/>
          <w:i/>
        </w:rPr>
        <w:t>Gdzie :</w:t>
      </w:r>
    </w:p>
    <w:p w14:paraId="57FA2B52" w14:textId="77777777" w:rsidR="00E04909" w:rsidRPr="0096224F" w:rsidRDefault="00E04909" w:rsidP="00E04909">
      <w:pPr>
        <w:tabs>
          <w:tab w:val="left" w:pos="-4820"/>
        </w:tabs>
        <w:spacing w:line="360" w:lineRule="auto"/>
        <w:ind w:left="1985"/>
        <w:rPr>
          <w:rFonts w:asciiTheme="minorHAnsi" w:hAnsiTheme="minorHAnsi" w:cstheme="minorHAnsi"/>
          <w:bCs/>
          <w:i/>
        </w:rPr>
      </w:pPr>
      <w:proofErr w:type="spellStart"/>
      <w:r w:rsidRPr="0096224F">
        <w:rPr>
          <w:rFonts w:asciiTheme="minorHAnsi" w:hAnsiTheme="minorHAnsi" w:cstheme="minorHAnsi"/>
          <w:bCs/>
          <w:i/>
        </w:rPr>
        <w:t>C</w:t>
      </w:r>
      <w:r w:rsidRPr="0096224F">
        <w:rPr>
          <w:rFonts w:asciiTheme="minorHAnsi" w:hAnsiTheme="minorHAnsi" w:cstheme="minorHAnsi"/>
          <w:bCs/>
          <w:i/>
          <w:vertAlign w:val="subscript"/>
        </w:rPr>
        <w:t>min</w:t>
      </w:r>
      <w:proofErr w:type="spellEnd"/>
      <w:r w:rsidRPr="0096224F">
        <w:rPr>
          <w:rFonts w:asciiTheme="minorHAnsi" w:hAnsiTheme="minorHAnsi" w:cstheme="minorHAnsi"/>
          <w:bCs/>
          <w:i/>
          <w:vertAlign w:val="subscript"/>
        </w:rPr>
        <w:t xml:space="preserve"> </w:t>
      </w:r>
      <w:r w:rsidRPr="0096224F">
        <w:rPr>
          <w:rFonts w:asciiTheme="minorHAnsi" w:hAnsiTheme="minorHAnsi" w:cstheme="minorHAnsi"/>
          <w:bCs/>
          <w:i/>
        </w:rPr>
        <w:t>– najniższa cena spośród nieodrzuconych ofert,</w:t>
      </w:r>
    </w:p>
    <w:p w14:paraId="3CB34595" w14:textId="61C3D8E4" w:rsidR="00E04909" w:rsidRPr="00107D4A" w:rsidRDefault="00E04909" w:rsidP="00E04909">
      <w:pPr>
        <w:tabs>
          <w:tab w:val="left" w:pos="-4820"/>
        </w:tabs>
        <w:spacing w:line="360" w:lineRule="auto"/>
        <w:ind w:left="1985"/>
        <w:rPr>
          <w:rFonts w:asciiTheme="minorHAnsi" w:hAnsiTheme="minorHAnsi" w:cstheme="minorHAnsi"/>
          <w:bCs/>
          <w:i/>
        </w:rPr>
      </w:pPr>
      <w:r w:rsidRPr="0096224F">
        <w:rPr>
          <w:rFonts w:asciiTheme="minorHAnsi" w:hAnsiTheme="minorHAnsi" w:cstheme="minorHAnsi"/>
          <w:bCs/>
          <w:i/>
        </w:rPr>
        <w:t>C</w:t>
      </w:r>
      <w:r w:rsidRPr="0096224F">
        <w:rPr>
          <w:rFonts w:asciiTheme="minorHAnsi" w:hAnsiTheme="minorHAnsi" w:cstheme="minorHAnsi"/>
          <w:bCs/>
          <w:i/>
          <w:vertAlign w:val="subscript"/>
        </w:rPr>
        <w:t xml:space="preserve">o </w:t>
      </w:r>
      <w:r w:rsidRPr="0096224F">
        <w:rPr>
          <w:rFonts w:asciiTheme="minorHAnsi" w:hAnsiTheme="minorHAnsi" w:cstheme="minorHAnsi"/>
          <w:bCs/>
          <w:i/>
        </w:rPr>
        <w:t>– cena ocenianej oferty,</w:t>
      </w:r>
    </w:p>
    <w:p w14:paraId="3D80CDB0" w14:textId="77777777" w:rsidR="00107D4A" w:rsidRPr="00107D4A" w:rsidRDefault="00107D4A" w:rsidP="00107D4A">
      <w:pPr>
        <w:widowControl w:val="0"/>
        <w:tabs>
          <w:tab w:val="left" w:pos="1985"/>
        </w:tabs>
        <w:suppressAutoHyphens w:val="0"/>
        <w:spacing w:line="360" w:lineRule="auto"/>
        <w:ind w:left="993"/>
        <w:rPr>
          <w:rFonts w:asciiTheme="minorHAnsi" w:eastAsia="Courier New" w:hAnsiTheme="minorHAnsi" w:cstheme="minorHAnsi"/>
          <w:bCs/>
          <w:szCs w:val="22"/>
          <w:lang w:eastAsia="pl-PL" w:bidi="pl-PL"/>
        </w:rPr>
      </w:pPr>
      <w:r w:rsidRPr="00107D4A">
        <w:rPr>
          <w:rFonts w:asciiTheme="minorHAnsi" w:eastAsia="Courier New" w:hAnsiTheme="minorHAnsi" w:cstheme="minorHAnsi"/>
          <w:bCs/>
          <w:szCs w:val="22"/>
          <w:lang w:eastAsia="pl-PL" w:bidi="pl-PL"/>
        </w:rPr>
        <w:t>Przyznane punkty wg wzorów zostaną zaokrąglone do dwóch miejsc po przecinku.</w:t>
      </w:r>
    </w:p>
    <w:p w14:paraId="115FAEE2" w14:textId="7A9C7333" w:rsidR="00107D4A" w:rsidRPr="00107D4A" w:rsidRDefault="00107D4A" w:rsidP="003F16CD">
      <w:pPr>
        <w:widowControl w:val="0"/>
        <w:tabs>
          <w:tab w:val="left" w:pos="1276"/>
        </w:tabs>
        <w:suppressAutoHyphens w:val="0"/>
        <w:spacing w:line="360" w:lineRule="auto"/>
        <w:ind w:left="992" w:hanging="284"/>
        <w:jc w:val="both"/>
        <w:rPr>
          <w:rFonts w:asciiTheme="minorHAnsi" w:eastAsia="Courier New" w:hAnsiTheme="minorHAnsi" w:cstheme="minorHAnsi"/>
          <w:b/>
          <w:bCs/>
          <w:spacing w:val="-8"/>
          <w:szCs w:val="22"/>
          <w:lang w:eastAsia="pl-PL" w:bidi="pl-PL"/>
        </w:rPr>
      </w:pPr>
      <w:r w:rsidRPr="00107D4A">
        <w:rPr>
          <w:rFonts w:asciiTheme="minorHAnsi" w:eastAsia="Courier New" w:hAnsiTheme="minorHAnsi" w:cstheme="minorHAnsi"/>
          <w:bCs/>
          <w:szCs w:val="22"/>
          <w:lang w:eastAsia="pl-PL" w:bidi="pl-PL"/>
        </w:rPr>
        <w:t>2)</w:t>
      </w:r>
      <w:r w:rsidRPr="00107D4A">
        <w:rPr>
          <w:rFonts w:asciiTheme="minorHAnsi" w:eastAsia="Courier New" w:hAnsiTheme="minorHAnsi" w:cstheme="minorHAnsi"/>
          <w:bCs/>
          <w:szCs w:val="22"/>
          <w:lang w:eastAsia="pl-PL" w:bidi="pl-PL"/>
        </w:rPr>
        <w:tab/>
      </w:r>
      <w:r w:rsidRPr="00107D4A">
        <w:rPr>
          <w:rFonts w:asciiTheme="minorHAnsi" w:eastAsia="Courier New" w:hAnsiTheme="minorHAnsi" w:cstheme="minorHAnsi"/>
          <w:bCs/>
          <w:spacing w:val="-8"/>
          <w:szCs w:val="22"/>
          <w:lang w:eastAsia="pl-PL" w:bidi="pl-PL"/>
        </w:rPr>
        <w:t xml:space="preserve">opis kryterium </w:t>
      </w:r>
      <w:r w:rsidR="00F27669" w:rsidRPr="00107D4A">
        <w:rPr>
          <w:rFonts w:asciiTheme="minorHAnsi" w:hAnsiTheme="minorHAnsi" w:cstheme="minorHAnsi"/>
          <w:b/>
          <w:bCs/>
          <w:spacing w:val="-6"/>
          <w:szCs w:val="22"/>
        </w:rPr>
        <w:t xml:space="preserve">doświadczenie </w:t>
      </w:r>
      <w:r w:rsidR="00E555F3">
        <w:rPr>
          <w:rFonts w:asciiTheme="minorHAnsi" w:hAnsiTheme="minorHAnsi" w:cstheme="minorHAnsi"/>
          <w:b/>
          <w:bCs/>
          <w:spacing w:val="-6"/>
          <w:szCs w:val="22"/>
        </w:rPr>
        <w:t>projektanta</w:t>
      </w:r>
      <w:r w:rsidR="00F27669" w:rsidRPr="00107D4A">
        <w:rPr>
          <w:rFonts w:asciiTheme="minorHAnsi" w:hAnsiTheme="minorHAnsi" w:cstheme="minorHAnsi"/>
          <w:b/>
          <w:bCs/>
          <w:spacing w:val="-6"/>
          <w:szCs w:val="22"/>
        </w:rPr>
        <w:t xml:space="preserve"> </w:t>
      </w:r>
      <w:r w:rsidR="00F27669" w:rsidRPr="00107D4A">
        <w:rPr>
          <w:rFonts w:asciiTheme="minorHAnsi" w:eastAsia="Courier New" w:hAnsiTheme="minorHAnsi" w:cstheme="minorHAnsi"/>
          <w:b/>
          <w:szCs w:val="22"/>
        </w:rPr>
        <w:t xml:space="preserve">w specjalności </w:t>
      </w:r>
      <w:r w:rsidR="00F27669">
        <w:rPr>
          <w:rFonts w:asciiTheme="minorHAnsi" w:eastAsia="Courier New" w:hAnsiTheme="minorHAnsi" w:cstheme="minorHAnsi"/>
          <w:b/>
          <w:szCs w:val="22"/>
        </w:rPr>
        <w:t>architektonicznej</w:t>
      </w:r>
      <w:r w:rsidR="00F27669" w:rsidRPr="00107D4A">
        <w:rPr>
          <w:rFonts w:asciiTheme="minorHAnsi" w:hAnsiTheme="minorHAnsi" w:cstheme="minorHAnsi"/>
          <w:bCs/>
          <w:spacing w:val="-6"/>
          <w:szCs w:val="22"/>
        </w:rPr>
        <w:t xml:space="preserve"> </w:t>
      </w:r>
      <w:r w:rsidR="00F27669">
        <w:rPr>
          <w:rFonts w:asciiTheme="minorHAnsi" w:eastAsia="Courier New" w:hAnsiTheme="minorHAnsi" w:cstheme="minorHAnsi"/>
          <w:b/>
          <w:bCs/>
          <w:spacing w:val="-8"/>
          <w:szCs w:val="22"/>
          <w:lang w:eastAsia="pl-PL" w:bidi="pl-PL"/>
        </w:rPr>
        <w:t>(D</w:t>
      </w:r>
      <w:r w:rsidRPr="00107D4A">
        <w:rPr>
          <w:rFonts w:asciiTheme="minorHAnsi" w:eastAsia="Courier New" w:hAnsiTheme="minorHAnsi" w:cstheme="minorHAnsi"/>
          <w:b/>
          <w:bCs/>
          <w:spacing w:val="-8"/>
          <w:szCs w:val="22"/>
          <w:lang w:eastAsia="pl-PL" w:bidi="pl-PL"/>
        </w:rPr>
        <w:t>):</w:t>
      </w:r>
    </w:p>
    <w:p w14:paraId="31D9F49C" w14:textId="096D7511" w:rsidR="00F27669" w:rsidRPr="00A02A69" w:rsidRDefault="00F27669" w:rsidP="003F16CD">
      <w:pPr>
        <w:pStyle w:val="Teksttreci20"/>
        <w:shd w:val="clear" w:color="auto" w:fill="auto"/>
        <w:spacing w:before="0" w:after="0" w:line="360" w:lineRule="auto"/>
        <w:ind w:left="992" w:right="-1" w:firstLine="0"/>
        <w:jc w:val="both"/>
        <w:rPr>
          <w:rFonts w:asciiTheme="minorHAnsi" w:eastAsia="Courier New" w:hAnsiTheme="minorHAnsi" w:cstheme="minorHAnsi"/>
          <w:sz w:val="24"/>
          <w:szCs w:val="24"/>
        </w:rPr>
      </w:pPr>
      <w:r w:rsidRPr="00A02A69">
        <w:rPr>
          <w:rFonts w:asciiTheme="minorHAnsi" w:eastAsia="Courier New" w:hAnsiTheme="minorHAnsi" w:cstheme="minorHAnsi"/>
          <w:sz w:val="24"/>
          <w:szCs w:val="24"/>
        </w:rPr>
        <w:t>Kryt</w:t>
      </w:r>
      <w:r w:rsidR="003F16CD">
        <w:rPr>
          <w:rFonts w:asciiTheme="minorHAnsi" w:eastAsia="Courier New" w:hAnsiTheme="minorHAnsi" w:cstheme="minorHAnsi"/>
          <w:sz w:val="24"/>
          <w:szCs w:val="24"/>
        </w:rPr>
        <w:t>e</w:t>
      </w:r>
      <w:r w:rsidRPr="00A02A69">
        <w:rPr>
          <w:rFonts w:asciiTheme="minorHAnsi" w:eastAsia="Courier New" w:hAnsiTheme="minorHAnsi" w:cstheme="minorHAnsi"/>
          <w:sz w:val="24"/>
          <w:szCs w:val="24"/>
        </w:rPr>
        <w:t xml:space="preserve">rium doświadczenie </w:t>
      </w:r>
      <w:r w:rsidR="00E555F3">
        <w:rPr>
          <w:rFonts w:asciiTheme="minorHAnsi" w:eastAsia="Courier New" w:hAnsiTheme="minorHAnsi" w:cstheme="minorHAnsi"/>
          <w:sz w:val="24"/>
          <w:szCs w:val="24"/>
        </w:rPr>
        <w:t xml:space="preserve">projektanta </w:t>
      </w:r>
      <w:r>
        <w:rPr>
          <w:rFonts w:asciiTheme="minorHAnsi" w:eastAsia="Courier New" w:hAnsiTheme="minorHAnsi" w:cstheme="minorHAnsi"/>
          <w:sz w:val="24"/>
          <w:szCs w:val="24"/>
        </w:rPr>
        <w:t xml:space="preserve">w specjalności </w:t>
      </w:r>
      <w:r w:rsidR="003240E1">
        <w:rPr>
          <w:rFonts w:asciiTheme="minorHAnsi" w:eastAsia="Courier New" w:hAnsiTheme="minorHAnsi" w:cstheme="minorHAnsi"/>
          <w:sz w:val="24"/>
          <w:szCs w:val="24"/>
        </w:rPr>
        <w:t xml:space="preserve">architektonicznej </w:t>
      </w:r>
      <w:r w:rsidRPr="00A02A69">
        <w:rPr>
          <w:rFonts w:asciiTheme="minorHAnsi" w:eastAsia="Courier New" w:hAnsiTheme="minorHAnsi" w:cstheme="minorHAnsi"/>
          <w:sz w:val="24"/>
          <w:szCs w:val="24"/>
        </w:rPr>
        <w:t xml:space="preserve">(D) oceniane będzie na podstawie </w:t>
      </w:r>
      <w:r w:rsidRPr="006E7A5E">
        <w:rPr>
          <w:rFonts w:asciiTheme="minorHAnsi" w:eastAsia="Courier New" w:hAnsiTheme="minorHAnsi" w:cstheme="minorHAnsi"/>
          <w:color w:val="0070C0"/>
          <w:sz w:val="24"/>
          <w:szCs w:val="24"/>
        </w:rPr>
        <w:t xml:space="preserve">doświadczenia osoby wskazanej do pełnienia funkcji </w:t>
      </w:r>
      <w:r w:rsidR="00E555F3" w:rsidRPr="006E7A5E">
        <w:rPr>
          <w:rFonts w:asciiTheme="minorHAnsi" w:eastAsia="Courier New" w:hAnsiTheme="minorHAnsi" w:cstheme="minorHAnsi"/>
          <w:color w:val="0070C0"/>
          <w:sz w:val="24"/>
          <w:szCs w:val="24"/>
        </w:rPr>
        <w:t>projektanta</w:t>
      </w:r>
      <w:r w:rsidRPr="006E7A5E">
        <w:rPr>
          <w:rFonts w:asciiTheme="minorHAnsi" w:eastAsia="Courier New" w:hAnsiTheme="minorHAnsi" w:cstheme="minorHAnsi"/>
          <w:color w:val="0070C0"/>
          <w:sz w:val="24"/>
          <w:szCs w:val="24"/>
        </w:rPr>
        <w:t xml:space="preserve"> wykazanego w ilości zadań obejmujących swym zakresem </w:t>
      </w:r>
      <w:r w:rsidRPr="006E7A5E">
        <w:rPr>
          <w:rFonts w:asciiTheme="minorHAnsi" w:hAnsiTheme="minorHAnsi" w:cstheme="minorHAnsi"/>
          <w:b/>
          <w:color w:val="0070C0"/>
          <w:spacing w:val="-10"/>
          <w:sz w:val="24"/>
          <w:szCs w:val="24"/>
        </w:rPr>
        <w:t>budowę/ lub rozbudowę/ lub nadbudowę, przebudowę</w:t>
      </w:r>
      <w:r w:rsidRPr="006E7A5E">
        <w:rPr>
          <w:rStyle w:val="Stopka0"/>
          <w:rFonts w:asciiTheme="minorHAnsi" w:hAnsiTheme="minorHAnsi" w:cstheme="minorHAnsi"/>
          <w:color w:val="0070C0"/>
          <w:sz w:val="24"/>
          <w:szCs w:val="24"/>
        </w:rPr>
        <w:t xml:space="preserve">/ lub </w:t>
      </w:r>
      <w:r w:rsidRPr="006E7A5E">
        <w:rPr>
          <w:rStyle w:val="csa75556751"/>
          <w:rFonts w:asciiTheme="minorHAnsi" w:hAnsiTheme="minorHAnsi" w:cstheme="minorHAnsi"/>
          <w:b/>
          <w:color w:val="0070C0"/>
        </w:rPr>
        <w:t>modernizację</w:t>
      </w:r>
      <w:r w:rsidRPr="006E7A5E">
        <w:rPr>
          <w:rStyle w:val="csa75556751"/>
          <w:rFonts w:asciiTheme="minorHAnsi" w:hAnsiTheme="minorHAnsi" w:cstheme="minorHAnsi"/>
          <w:color w:val="0070C0"/>
        </w:rPr>
        <w:t xml:space="preserve"> obiektu </w:t>
      </w:r>
      <w:r w:rsidR="00676EBA" w:rsidRPr="006E7A5E">
        <w:rPr>
          <w:rStyle w:val="csa75556751"/>
          <w:rFonts w:asciiTheme="minorHAnsi" w:hAnsiTheme="minorHAnsi" w:cstheme="minorHAnsi"/>
          <w:color w:val="0070C0"/>
        </w:rPr>
        <w:t>użyteczności publicznej</w:t>
      </w:r>
      <w:r w:rsidRPr="006E7A5E">
        <w:rPr>
          <w:rStyle w:val="csa75556751"/>
          <w:rFonts w:asciiTheme="minorHAnsi" w:hAnsiTheme="minorHAnsi" w:cstheme="minorHAnsi"/>
          <w:color w:val="0070C0"/>
        </w:rPr>
        <w:t xml:space="preserve">, przy realizacji których ww. osoba pełniła funkcję </w:t>
      </w:r>
      <w:r w:rsidR="00E555F3" w:rsidRPr="006E7A5E">
        <w:rPr>
          <w:rStyle w:val="csa75556751"/>
          <w:rFonts w:asciiTheme="minorHAnsi" w:hAnsiTheme="minorHAnsi" w:cstheme="minorHAnsi"/>
          <w:color w:val="0070C0"/>
        </w:rPr>
        <w:t>projektanta</w:t>
      </w:r>
      <w:r w:rsidRPr="006E7A5E">
        <w:rPr>
          <w:rFonts w:asciiTheme="minorHAnsi" w:eastAsia="Courier New" w:hAnsiTheme="minorHAnsi" w:cstheme="minorHAnsi"/>
          <w:color w:val="0070C0"/>
          <w:sz w:val="24"/>
          <w:szCs w:val="24"/>
        </w:rPr>
        <w:t>,</w:t>
      </w:r>
      <w:r w:rsidRPr="00E04909">
        <w:rPr>
          <w:rFonts w:asciiTheme="minorHAnsi" w:eastAsia="Courier New" w:hAnsiTheme="minorHAnsi" w:cstheme="minorHAnsi"/>
          <w:color w:val="538135" w:themeColor="accent6" w:themeShade="BF"/>
          <w:sz w:val="24"/>
          <w:szCs w:val="24"/>
        </w:rPr>
        <w:t xml:space="preserve"> </w:t>
      </w:r>
      <w:r w:rsidRPr="00A02A69">
        <w:rPr>
          <w:rFonts w:asciiTheme="minorHAnsi" w:eastAsia="Courier New" w:hAnsiTheme="minorHAnsi" w:cstheme="minorHAnsi"/>
          <w:sz w:val="24"/>
          <w:szCs w:val="24"/>
        </w:rPr>
        <w:t>zgodnie z poniższą punktacją:</w:t>
      </w:r>
    </w:p>
    <w:p w14:paraId="1189CDE1" w14:textId="411818CD" w:rsidR="00F27669" w:rsidRPr="003F16CD" w:rsidRDefault="00F27669" w:rsidP="003F16CD">
      <w:pPr>
        <w:pStyle w:val="Teksttreci20"/>
        <w:shd w:val="clear" w:color="auto" w:fill="auto"/>
        <w:spacing w:before="0" w:after="0" w:line="360" w:lineRule="auto"/>
        <w:ind w:left="993" w:right="460" w:firstLine="0"/>
        <w:jc w:val="both"/>
        <w:rPr>
          <w:rFonts w:asciiTheme="minorHAnsi" w:eastAsia="Courier New" w:hAnsiTheme="minorHAnsi" w:cstheme="minorHAnsi"/>
          <w:spacing w:val="-6"/>
          <w:sz w:val="24"/>
          <w:szCs w:val="24"/>
        </w:rPr>
      </w:pPr>
      <w:r w:rsidRPr="003F16CD">
        <w:rPr>
          <w:rFonts w:asciiTheme="minorHAnsi" w:eastAsia="Courier New" w:hAnsiTheme="minorHAnsi" w:cstheme="minorHAnsi"/>
          <w:bCs/>
          <w:spacing w:val="-6"/>
          <w:sz w:val="24"/>
          <w:szCs w:val="24"/>
        </w:rPr>
        <w:t xml:space="preserve">W ramach kryterium „Doświadczenie </w:t>
      </w:r>
      <w:r w:rsidR="00E555F3" w:rsidRPr="003F16CD">
        <w:rPr>
          <w:rFonts w:asciiTheme="minorHAnsi" w:eastAsia="Courier New" w:hAnsiTheme="minorHAnsi" w:cstheme="minorHAnsi"/>
          <w:bCs/>
          <w:spacing w:val="-6"/>
          <w:sz w:val="24"/>
          <w:szCs w:val="24"/>
        </w:rPr>
        <w:t>projektanta</w:t>
      </w:r>
      <w:r w:rsidRPr="003F16CD">
        <w:rPr>
          <w:rFonts w:asciiTheme="minorHAnsi" w:eastAsia="Courier New" w:hAnsiTheme="minorHAnsi" w:cstheme="minorHAnsi"/>
          <w:bCs/>
          <w:spacing w:val="-6"/>
          <w:sz w:val="24"/>
          <w:szCs w:val="24"/>
        </w:rPr>
        <w:t xml:space="preserve"> </w:t>
      </w:r>
      <w:r w:rsidRPr="003F16CD">
        <w:rPr>
          <w:rFonts w:asciiTheme="minorHAnsi" w:eastAsia="Courier New" w:hAnsiTheme="minorHAnsi" w:cstheme="minorHAnsi"/>
          <w:spacing w:val="-6"/>
          <w:sz w:val="24"/>
          <w:szCs w:val="24"/>
        </w:rPr>
        <w:t xml:space="preserve">w specjalności </w:t>
      </w:r>
      <w:r w:rsidR="00E04909" w:rsidRPr="003F16CD">
        <w:rPr>
          <w:rFonts w:asciiTheme="minorHAnsi" w:eastAsia="Courier New" w:hAnsiTheme="minorHAnsi" w:cstheme="minorHAnsi"/>
          <w:spacing w:val="-6"/>
          <w:sz w:val="24"/>
          <w:szCs w:val="24"/>
        </w:rPr>
        <w:t>architektonicznej</w:t>
      </w:r>
      <w:r w:rsidRPr="003F16CD">
        <w:rPr>
          <w:rFonts w:asciiTheme="minorHAnsi" w:eastAsia="Courier New" w:hAnsiTheme="minorHAnsi" w:cstheme="minorHAnsi"/>
          <w:bCs/>
          <w:spacing w:val="-6"/>
          <w:sz w:val="24"/>
          <w:szCs w:val="24"/>
        </w:rPr>
        <w:t xml:space="preserve">” (D) punkty zostaną przyznane w skali punktowej do </w:t>
      </w:r>
      <w:r w:rsidR="00825D8A">
        <w:rPr>
          <w:rFonts w:asciiTheme="minorHAnsi" w:eastAsia="Courier New" w:hAnsiTheme="minorHAnsi" w:cstheme="minorHAnsi"/>
          <w:b/>
          <w:bCs/>
          <w:spacing w:val="-6"/>
          <w:sz w:val="24"/>
          <w:szCs w:val="24"/>
        </w:rPr>
        <w:t>2</w:t>
      </w:r>
      <w:r w:rsidRPr="003F16CD">
        <w:rPr>
          <w:rFonts w:asciiTheme="minorHAnsi" w:eastAsia="Courier New" w:hAnsiTheme="minorHAnsi" w:cstheme="minorHAnsi"/>
          <w:b/>
          <w:spacing w:val="-6"/>
          <w:sz w:val="24"/>
          <w:szCs w:val="24"/>
        </w:rPr>
        <w:t xml:space="preserve">0 punktów. </w:t>
      </w:r>
    </w:p>
    <w:p w14:paraId="6EABF5F8" w14:textId="77777777" w:rsidR="00F27669" w:rsidRDefault="00F27669" w:rsidP="006E7A5E">
      <w:pPr>
        <w:pStyle w:val="Teksttreci20"/>
        <w:shd w:val="clear" w:color="auto" w:fill="auto"/>
        <w:spacing w:after="120" w:line="360" w:lineRule="auto"/>
        <w:ind w:left="993" w:right="460" w:firstLine="0"/>
        <w:jc w:val="both"/>
        <w:rPr>
          <w:rFonts w:asciiTheme="minorHAnsi" w:eastAsia="Courier New" w:hAnsiTheme="minorHAnsi" w:cstheme="minorHAnsi"/>
          <w:sz w:val="24"/>
          <w:szCs w:val="24"/>
        </w:rPr>
      </w:pPr>
      <w:r>
        <w:rPr>
          <w:rFonts w:asciiTheme="minorHAnsi" w:eastAsia="Courier New" w:hAnsiTheme="minorHAnsi" w:cstheme="minorHAnsi"/>
          <w:sz w:val="24"/>
          <w:szCs w:val="24"/>
        </w:rPr>
        <w:t>Sposób przyznawania punktów w kryterium: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2421"/>
      </w:tblGrid>
      <w:tr w:rsidR="00F27669" w14:paraId="04D1C89B" w14:textId="77777777" w:rsidTr="00F44447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2500" w14:textId="3A44B49C" w:rsidR="00F27669" w:rsidRDefault="00F27669" w:rsidP="00E555F3">
            <w:pPr>
              <w:pStyle w:val="Bezodstpw"/>
              <w:spacing w:line="360" w:lineRule="auto"/>
              <w:ind w:left="39"/>
              <w:jc w:val="center"/>
              <w:rPr>
                <w:rFonts w:asciiTheme="minorHAnsi" w:eastAsia="Courier New" w:hAnsiTheme="minorHAnsi" w:cstheme="minorHAnsi"/>
                <w:bCs/>
                <w:spacing w:val="-6"/>
                <w:lang w:eastAsia="pl-PL" w:bidi="pl-PL"/>
              </w:rPr>
            </w:pPr>
            <w:r w:rsidRPr="006E7A5E">
              <w:rPr>
                <w:rFonts w:asciiTheme="minorHAnsi" w:eastAsia="Courier New" w:hAnsiTheme="minorHAnsi" w:cstheme="minorHAnsi"/>
                <w:bCs/>
                <w:spacing w:val="-6"/>
                <w:lang w:eastAsia="pl-PL" w:bidi="pl-PL"/>
              </w:rPr>
              <w:t xml:space="preserve">Doświadczenie osoby wskazanej do pełnienia funkcji </w:t>
            </w:r>
            <w:r w:rsidR="00676EBA" w:rsidRPr="006E7A5E">
              <w:rPr>
                <w:rFonts w:asciiTheme="minorHAnsi" w:eastAsia="Courier New" w:hAnsiTheme="minorHAnsi" w:cstheme="minorHAnsi"/>
                <w:bCs/>
                <w:spacing w:val="-6"/>
                <w:lang w:eastAsia="pl-PL" w:bidi="pl-PL"/>
              </w:rPr>
              <w:t>projektanta</w:t>
            </w:r>
            <w:r w:rsidRPr="006E7A5E">
              <w:rPr>
                <w:rFonts w:asciiTheme="minorHAnsi" w:eastAsia="Courier New" w:hAnsiTheme="minorHAnsi" w:cstheme="minorHAnsi"/>
                <w:spacing w:val="-6"/>
                <w:lang w:bidi="pl-PL"/>
              </w:rPr>
              <w:t xml:space="preserve"> przy realizacji zadań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05F39" w14:textId="77777777" w:rsidR="00F27669" w:rsidRDefault="00F27669" w:rsidP="00F44447">
            <w:pPr>
              <w:pStyle w:val="Bezodstpw"/>
              <w:spacing w:line="360" w:lineRule="auto"/>
              <w:jc w:val="center"/>
              <w:rPr>
                <w:rFonts w:asciiTheme="minorHAnsi" w:eastAsia="Courier New" w:hAnsiTheme="minorHAnsi" w:cstheme="minorHAnsi"/>
                <w:bCs/>
                <w:lang w:eastAsia="pl-PL" w:bidi="pl-PL"/>
              </w:rPr>
            </w:pPr>
            <w:r>
              <w:rPr>
                <w:rFonts w:asciiTheme="minorHAnsi" w:eastAsia="Courier New" w:hAnsiTheme="minorHAnsi" w:cstheme="minorHAnsi"/>
                <w:bCs/>
                <w:lang w:eastAsia="pl-PL" w:bidi="pl-PL"/>
              </w:rPr>
              <w:t>Liczba przyznanych pkt.</w:t>
            </w:r>
          </w:p>
        </w:tc>
      </w:tr>
      <w:tr w:rsidR="00F27669" w14:paraId="0172BD99" w14:textId="77777777" w:rsidTr="00F44447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8CF0" w14:textId="680E6266" w:rsidR="00F27669" w:rsidRDefault="00924139" w:rsidP="00924139">
            <w:pPr>
              <w:pStyle w:val="Bezodstpw"/>
              <w:spacing w:line="360" w:lineRule="auto"/>
              <w:jc w:val="center"/>
              <w:rPr>
                <w:rFonts w:asciiTheme="minorHAnsi" w:eastAsia="Courier New" w:hAnsiTheme="minorHAnsi" w:cstheme="minorHAnsi"/>
                <w:bCs/>
                <w:lang w:eastAsia="pl-PL" w:bidi="pl-PL"/>
              </w:rPr>
            </w:pPr>
            <w:r>
              <w:rPr>
                <w:rFonts w:asciiTheme="minorHAnsi" w:eastAsia="Courier New" w:hAnsiTheme="minorHAnsi" w:cstheme="minorHAnsi"/>
                <w:bCs/>
                <w:lang w:eastAsia="pl-PL" w:bidi="pl-PL"/>
              </w:rPr>
              <w:t>0</w:t>
            </w:r>
            <w:r w:rsidR="00F27669">
              <w:rPr>
                <w:rFonts w:asciiTheme="minorHAnsi" w:eastAsia="Courier New" w:hAnsiTheme="minorHAnsi" w:cstheme="minorHAnsi"/>
                <w:bCs/>
                <w:lang w:eastAsia="pl-PL" w:bidi="pl-PL"/>
              </w:rPr>
              <w:t xml:space="preserve"> obiektów </w:t>
            </w:r>
            <w:r>
              <w:rPr>
                <w:rFonts w:asciiTheme="minorHAnsi" w:eastAsia="Courier New" w:hAnsiTheme="minorHAnsi" w:cstheme="minorHAnsi"/>
                <w:bCs/>
                <w:lang w:eastAsia="pl-PL" w:bidi="pl-PL"/>
              </w:rPr>
              <w:t>użyteczności publicznej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0E0F4" w14:textId="77777777" w:rsidR="00F27669" w:rsidRDefault="00F27669" w:rsidP="00F44447">
            <w:pPr>
              <w:pStyle w:val="Bezodstpw"/>
              <w:spacing w:line="360" w:lineRule="auto"/>
              <w:jc w:val="center"/>
              <w:rPr>
                <w:rFonts w:asciiTheme="minorHAnsi" w:eastAsia="Courier New" w:hAnsiTheme="minorHAnsi" w:cstheme="minorHAnsi"/>
                <w:bCs/>
                <w:lang w:eastAsia="pl-PL" w:bidi="pl-PL"/>
              </w:rPr>
            </w:pPr>
            <w:r>
              <w:rPr>
                <w:rFonts w:asciiTheme="minorHAnsi" w:eastAsia="Courier New" w:hAnsiTheme="minorHAnsi" w:cstheme="minorHAnsi"/>
                <w:bCs/>
                <w:lang w:eastAsia="pl-PL" w:bidi="pl-PL"/>
              </w:rPr>
              <w:t>0</w:t>
            </w:r>
          </w:p>
        </w:tc>
      </w:tr>
      <w:tr w:rsidR="00F27669" w14:paraId="7BB670A0" w14:textId="77777777" w:rsidTr="00F44447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0389A" w14:textId="47CACD43" w:rsidR="00F27669" w:rsidRDefault="00825D8A" w:rsidP="00F44447">
            <w:pPr>
              <w:pStyle w:val="Bezodstpw"/>
              <w:spacing w:line="360" w:lineRule="auto"/>
              <w:jc w:val="center"/>
              <w:rPr>
                <w:rFonts w:asciiTheme="minorHAnsi" w:eastAsia="Courier New" w:hAnsiTheme="minorHAnsi" w:cstheme="minorHAnsi"/>
                <w:bCs/>
                <w:lang w:eastAsia="pl-PL" w:bidi="pl-PL"/>
              </w:rPr>
            </w:pPr>
            <w:r>
              <w:rPr>
                <w:rFonts w:asciiTheme="minorHAnsi" w:eastAsia="Courier New" w:hAnsiTheme="minorHAnsi" w:cstheme="minorHAnsi"/>
                <w:bCs/>
                <w:lang w:eastAsia="pl-PL" w:bidi="pl-PL"/>
              </w:rPr>
              <w:t>1</w:t>
            </w:r>
            <w:r w:rsidR="00F27669">
              <w:rPr>
                <w:rFonts w:asciiTheme="minorHAnsi" w:eastAsia="Courier New" w:hAnsiTheme="minorHAnsi" w:cstheme="minorHAnsi"/>
                <w:bCs/>
                <w:lang w:eastAsia="pl-PL" w:bidi="pl-PL"/>
              </w:rPr>
              <w:t xml:space="preserve"> </w:t>
            </w:r>
            <w:r w:rsidR="00A15F13">
              <w:rPr>
                <w:rFonts w:asciiTheme="minorHAnsi" w:eastAsia="Courier New" w:hAnsiTheme="minorHAnsi" w:cstheme="minorHAnsi"/>
                <w:bCs/>
                <w:lang w:eastAsia="pl-PL" w:bidi="pl-PL"/>
              </w:rPr>
              <w:t xml:space="preserve">obiekt </w:t>
            </w:r>
            <w:r w:rsidR="00924139">
              <w:rPr>
                <w:rFonts w:asciiTheme="minorHAnsi" w:eastAsia="Courier New" w:hAnsiTheme="minorHAnsi" w:cstheme="minorHAnsi"/>
                <w:bCs/>
                <w:lang w:eastAsia="pl-PL" w:bidi="pl-PL"/>
              </w:rPr>
              <w:t>użyteczności publicznej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3142" w14:textId="3E4772BB" w:rsidR="00F27669" w:rsidRDefault="00825D8A" w:rsidP="00F44447">
            <w:pPr>
              <w:pStyle w:val="Bezodstpw"/>
              <w:spacing w:line="360" w:lineRule="auto"/>
              <w:jc w:val="center"/>
              <w:rPr>
                <w:rFonts w:asciiTheme="minorHAnsi" w:eastAsia="Courier New" w:hAnsiTheme="minorHAnsi" w:cstheme="minorHAnsi"/>
                <w:bCs/>
                <w:lang w:eastAsia="pl-PL" w:bidi="pl-PL"/>
              </w:rPr>
            </w:pPr>
            <w:r>
              <w:rPr>
                <w:rFonts w:asciiTheme="minorHAnsi" w:eastAsia="Courier New" w:hAnsiTheme="minorHAnsi" w:cstheme="minorHAnsi"/>
                <w:bCs/>
                <w:lang w:eastAsia="pl-PL" w:bidi="pl-PL"/>
              </w:rPr>
              <w:t>1</w:t>
            </w:r>
            <w:r w:rsidR="00F27669">
              <w:rPr>
                <w:rFonts w:asciiTheme="minorHAnsi" w:eastAsia="Courier New" w:hAnsiTheme="minorHAnsi" w:cstheme="minorHAnsi"/>
                <w:bCs/>
                <w:lang w:eastAsia="pl-PL" w:bidi="pl-PL"/>
              </w:rPr>
              <w:t>0</w:t>
            </w:r>
          </w:p>
        </w:tc>
      </w:tr>
      <w:tr w:rsidR="00F27669" w14:paraId="52C90A9F" w14:textId="77777777" w:rsidTr="00F44447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A2CD" w14:textId="164D904E" w:rsidR="00F27669" w:rsidRDefault="00825D8A" w:rsidP="00F44447">
            <w:pPr>
              <w:pStyle w:val="Bezodstpw"/>
              <w:spacing w:line="360" w:lineRule="auto"/>
              <w:jc w:val="center"/>
              <w:rPr>
                <w:rFonts w:asciiTheme="minorHAnsi" w:eastAsia="Courier New" w:hAnsiTheme="minorHAnsi" w:cstheme="minorHAnsi"/>
                <w:bCs/>
                <w:lang w:eastAsia="pl-PL" w:bidi="pl-PL"/>
              </w:rPr>
            </w:pPr>
            <w:r>
              <w:rPr>
                <w:rFonts w:asciiTheme="minorHAnsi" w:eastAsia="Courier New" w:hAnsiTheme="minorHAnsi" w:cstheme="minorHAnsi"/>
                <w:bCs/>
                <w:lang w:eastAsia="pl-PL" w:bidi="pl-PL"/>
              </w:rPr>
              <w:t>2</w:t>
            </w:r>
            <w:r w:rsidR="00F27669">
              <w:rPr>
                <w:rFonts w:asciiTheme="minorHAnsi" w:eastAsia="Courier New" w:hAnsiTheme="minorHAnsi" w:cstheme="minorHAnsi"/>
                <w:bCs/>
                <w:lang w:eastAsia="pl-PL" w:bidi="pl-PL"/>
              </w:rPr>
              <w:t xml:space="preserve"> i więcej</w:t>
            </w:r>
            <w:r w:rsidR="00A15F13">
              <w:rPr>
                <w:rFonts w:asciiTheme="minorHAnsi" w:eastAsia="Courier New" w:hAnsiTheme="minorHAnsi" w:cstheme="minorHAnsi"/>
                <w:bCs/>
                <w:lang w:eastAsia="pl-PL" w:bidi="pl-PL"/>
              </w:rPr>
              <w:t xml:space="preserve"> obiektów</w:t>
            </w:r>
            <w:r w:rsidR="00F27669">
              <w:rPr>
                <w:rFonts w:asciiTheme="minorHAnsi" w:eastAsia="Courier New" w:hAnsiTheme="minorHAnsi" w:cstheme="minorHAnsi"/>
                <w:bCs/>
                <w:lang w:eastAsia="pl-PL" w:bidi="pl-PL"/>
              </w:rPr>
              <w:t xml:space="preserve"> </w:t>
            </w:r>
            <w:r w:rsidR="00924139">
              <w:rPr>
                <w:rFonts w:asciiTheme="minorHAnsi" w:eastAsia="Courier New" w:hAnsiTheme="minorHAnsi" w:cstheme="minorHAnsi"/>
                <w:bCs/>
                <w:lang w:eastAsia="pl-PL" w:bidi="pl-PL"/>
              </w:rPr>
              <w:t>użyteczności publicznej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1474C" w14:textId="3CB38A5D" w:rsidR="00F27669" w:rsidRDefault="00825D8A" w:rsidP="00F44447">
            <w:pPr>
              <w:pStyle w:val="Bezodstpw"/>
              <w:spacing w:line="360" w:lineRule="auto"/>
              <w:jc w:val="center"/>
              <w:rPr>
                <w:rFonts w:asciiTheme="minorHAnsi" w:eastAsia="Courier New" w:hAnsiTheme="minorHAnsi" w:cstheme="minorHAnsi"/>
                <w:bCs/>
                <w:lang w:eastAsia="pl-PL" w:bidi="pl-PL"/>
              </w:rPr>
            </w:pPr>
            <w:r>
              <w:rPr>
                <w:rFonts w:asciiTheme="minorHAnsi" w:eastAsia="Courier New" w:hAnsiTheme="minorHAnsi" w:cstheme="minorHAnsi"/>
                <w:bCs/>
                <w:lang w:eastAsia="pl-PL" w:bidi="pl-PL"/>
              </w:rPr>
              <w:t>2</w:t>
            </w:r>
            <w:r w:rsidR="00F27669">
              <w:rPr>
                <w:rFonts w:asciiTheme="minorHAnsi" w:eastAsia="Courier New" w:hAnsiTheme="minorHAnsi" w:cstheme="minorHAnsi"/>
                <w:bCs/>
                <w:lang w:eastAsia="pl-PL" w:bidi="pl-PL"/>
              </w:rPr>
              <w:t>0</w:t>
            </w:r>
          </w:p>
        </w:tc>
      </w:tr>
    </w:tbl>
    <w:p w14:paraId="116B0FF5" w14:textId="62F2FDD4" w:rsidR="00F27669" w:rsidRPr="00E555F3" w:rsidRDefault="00F27669" w:rsidP="00E555F3">
      <w:pPr>
        <w:pStyle w:val="Akapitzlist"/>
        <w:tabs>
          <w:tab w:val="left" w:pos="1560"/>
        </w:tabs>
        <w:spacing w:before="60" w:after="60" w:line="360" w:lineRule="auto"/>
        <w:ind w:left="1429"/>
        <w:jc w:val="both"/>
        <w:rPr>
          <w:rFonts w:asciiTheme="minorHAnsi" w:hAnsiTheme="minorHAnsi" w:cstheme="minorHAnsi"/>
          <w:bCs/>
        </w:rPr>
      </w:pPr>
      <w:r w:rsidRPr="00F27669">
        <w:rPr>
          <w:rFonts w:asciiTheme="minorHAnsi" w:hAnsiTheme="minorHAnsi" w:cstheme="minorHAnsi"/>
          <w:bCs/>
        </w:rPr>
        <w:t xml:space="preserve">W tym kryterium można uzyskać maksymalnie </w:t>
      </w:r>
      <w:r w:rsidR="00825D8A">
        <w:rPr>
          <w:rFonts w:asciiTheme="minorHAnsi" w:hAnsiTheme="minorHAnsi" w:cstheme="minorHAnsi"/>
          <w:b/>
          <w:bCs/>
        </w:rPr>
        <w:t>2</w:t>
      </w:r>
      <w:r w:rsidRPr="00F27669">
        <w:rPr>
          <w:rFonts w:asciiTheme="minorHAnsi" w:hAnsiTheme="minorHAnsi" w:cstheme="minorHAnsi"/>
          <w:b/>
          <w:bCs/>
        </w:rPr>
        <w:t>0 punktów</w:t>
      </w:r>
      <w:r w:rsidR="00E555F3">
        <w:rPr>
          <w:rFonts w:asciiTheme="minorHAnsi" w:hAnsiTheme="minorHAnsi" w:cstheme="minorHAnsi"/>
          <w:bCs/>
        </w:rPr>
        <w:t>.</w:t>
      </w:r>
      <w:r w:rsidR="00E555F3">
        <w:rPr>
          <w:rFonts w:asciiTheme="minorHAnsi" w:hAnsiTheme="minorHAnsi" w:cstheme="minorHAnsi"/>
          <w:bCs/>
        </w:rPr>
        <w:tab/>
      </w:r>
    </w:p>
    <w:p w14:paraId="45689D57" w14:textId="6DA97780" w:rsidR="00107D4A" w:rsidRPr="00107D4A" w:rsidRDefault="00107D4A" w:rsidP="00107D4A">
      <w:pPr>
        <w:widowControl w:val="0"/>
        <w:numPr>
          <w:ilvl w:val="0"/>
          <w:numId w:val="23"/>
        </w:numPr>
        <w:tabs>
          <w:tab w:val="left" w:pos="1843"/>
        </w:tabs>
        <w:suppressAutoHyphens w:val="0"/>
        <w:spacing w:before="240" w:line="360" w:lineRule="auto"/>
        <w:ind w:left="851"/>
        <w:contextualSpacing/>
        <w:rPr>
          <w:rFonts w:asciiTheme="minorHAnsi" w:eastAsia="Courier New" w:hAnsiTheme="minorHAnsi" w:cstheme="minorHAnsi"/>
          <w:bCs/>
          <w:szCs w:val="22"/>
          <w:lang w:eastAsia="pl-PL" w:bidi="pl-PL"/>
        </w:rPr>
      </w:pPr>
      <w:r w:rsidRPr="00107D4A">
        <w:rPr>
          <w:rFonts w:asciiTheme="minorHAnsi" w:eastAsia="Courier New" w:hAnsiTheme="minorHAnsi" w:cstheme="minorHAnsi"/>
          <w:bCs/>
          <w:szCs w:val="22"/>
          <w:lang w:eastAsia="pl-PL" w:bidi="pl-PL"/>
        </w:rPr>
        <w:t xml:space="preserve">za najkorzystniejszą zostanie uznana oferta, która uzyska łącznie największą liczbę punktów, wyliczoną zgodnie z wzorem: </w:t>
      </w:r>
      <w:r w:rsidRPr="00107D4A">
        <w:rPr>
          <w:rFonts w:asciiTheme="minorHAnsi" w:eastAsia="Courier New" w:hAnsiTheme="minorHAnsi" w:cstheme="minorHAnsi"/>
          <w:b/>
          <w:bCs/>
          <w:szCs w:val="22"/>
          <w:lang w:eastAsia="pl-PL" w:bidi="pl-PL"/>
        </w:rPr>
        <w:t xml:space="preserve">P = C + </w:t>
      </w:r>
      <w:r w:rsidR="00F27669">
        <w:rPr>
          <w:rFonts w:asciiTheme="minorHAnsi" w:eastAsia="Courier New" w:hAnsiTheme="minorHAnsi" w:cstheme="minorHAnsi"/>
          <w:b/>
          <w:bCs/>
          <w:szCs w:val="22"/>
          <w:lang w:eastAsia="pl-PL" w:bidi="pl-PL"/>
        </w:rPr>
        <w:t>D</w:t>
      </w:r>
      <w:r w:rsidRPr="00107D4A">
        <w:rPr>
          <w:rFonts w:asciiTheme="minorHAnsi" w:eastAsia="Courier New" w:hAnsiTheme="minorHAnsi" w:cstheme="minorHAnsi"/>
          <w:b/>
          <w:bCs/>
          <w:szCs w:val="22"/>
          <w:lang w:eastAsia="pl-PL" w:bidi="pl-PL"/>
        </w:rPr>
        <w:t xml:space="preserve"> , </w:t>
      </w:r>
      <w:r w:rsidRPr="00107D4A">
        <w:rPr>
          <w:rFonts w:asciiTheme="minorHAnsi" w:eastAsia="Courier New" w:hAnsiTheme="minorHAnsi" w:cstheme="minorHAnsi"/>
          <w:bCs/>
          <w:szCs w:val="22"/>
          <w:lang w:eastAsia="pl-PL" w:bidi="pl-PL"/>
        </w:rPr>
        <w:t>gdzie</w:t>
      </w:r>
    </w:p>
    <w:p w14:paraId="5968E015" w14:textId="77777777" w:rsidR="00107D4A" w:rsidRPr="00107D4A" w:rsidRDefault="00107D4A" w:rsidP="00107D4A">
      <w:pPr>
        <w:widowControl w:val="0"/>
        <w:suppressAutoHyphens w:val="0"/>
        <w:spacing w:line="360" w:lineRule="auto"/>
        <w:ind w:left="1985" w:hanging="425"/>
        <w:rPr>
          <w:rFonts w:asciiTheme="minorHAnsi" w:eastAsia="Courier New" w:hAnsiTheme="minorHAnsi" w:cstheme="minorHAnsi"/>
          <w:bCs/>
          <w:szCs w:val="22"/>
          <w:lang w:eastAsia="pl-PL" w:bidi="pl-PL"/>
        </w:rPr>
      </w:pPr>
      <w:r w:rsidRPr="00107D4A">
        <w:rPr>
          <w:rFonts w:asciiTheme="minorHAnsi" w:eastAsia="Courier New" w:hAnsiTheme="minorHAnsi" w:cstheme="minorHAnsi"/>
          <w:bCs/>
          <w:szCs w:val="22"/>
          <w:lang w:eastAsia="pl-PL" w:bidi="pl-PL"/>
        </w:rPr>
        <w:t>P –</w:t>
      </w:r>
      <w:r w:rsidRPr="00107D4A">
        <w:rPr>
          <w:rFonts w:asciiTheme="minorHAnsi" w:eastAsia="Courier New" w:hAnsiTheme="minorHAnsi" w:cstheme="minorHAnsi"/>
          <w:bCs/>
          <w:szCs w:val="22"/>
          <w:lang w:eastAsia="pl-PL" w:bidi="pl-PL"/>
        </w:rPr>
        <w:tab/>
        <w:t>łączna liczba punktów oferty ocenianej,</w:t>
      </w:r>
    </w:p>
    <w:p w14:paraId="2769586D" w14:textId="77777777" w:rsidR="00107D4A" w:rsidRPr="00107D4A" w:rsidRDefault="00107D4A" w:rsidP="00107D4A">
      <w:pPr>
        <w:widowControl w:val="0"/>
        <w:suppressAutoHyphens w:val="0"/>
        <w:spacing w:line="360" w:lineRule="auto"/>
        <w:ind w:left="1985" w:hanging="425"/>
        <w:rPr>
          <w:rFonts w:asciiTheme="minorHAnsi" w:eastAsia="Courier New" w:hAnsiTheme="minorHAnsi" w:cstheme="minorHAnsi"/>
          <w:bCs/>
          <w:szCs w:val="22"/>
          <w:lang w:eastAsia="pl-PL" w:bidi="pl-PL"/>
        </w:rPr>
      </w:pPr>
      <w:r w:rsidRPr="00107D4A">
        <w:rPr>
          <w:rFonts w:asciiTheme="minorHAnsi" w:eastAsia="Courier New" w:hAnsiTheme="minorHAnsi" w:cstheme="minorHAnsi"/>
          <w:bCs/>
          <w:szCs w:val="22"/>
          <w:lang w:eastAsia="pl-PL" w:bidi="pl-PL"/>
        </w:rPr>
        <w:t>C –</w:t>
      </w:r>
      <w:r w:rsidRPr="00107D4A">
        <w:rPr>
          <w:rFonts w:asciiTheme="minorHAnsi" w:eastAsia="Courier New" w:hAnsiTheme="minorHAnsi" w:cstheme="minorHAnsi"/>
          <w:bCs/>
          <w:szCs w:val="22"/>
          <w:lang w:eastAsia="pl-PL" w:bidi="pl-PL"/>
        </w:rPr>
        <w:tab/>
        <w:t xml:space="preserve">liczba punktów uzyskanych w kryterium </w:t>
      </w:r>
      <w:r w:rsidRPr="00107D4A">
        <w:rPr>
          <w:rFonts w:asciiTheme="minorHAnsi" w:eastAsia="Courier New" w:hAnsiTheme="minorHAnsi" w:cstheme="minorHAnsi"/>
          <w:b/>
          <w:bCs/>
          <w:szCs w:val="22"/>
          <w:lang w:eastAsia="pl-PL" w:bidi="pl-PL"/>
        </w:rPr>
        <w:t>cena,</w:t>
      </w:r>
    </w:p>
    <w:p w14:paraId="632F897C" w14:textId="36625A16" w:rsidR="00F27669" w:rsidRDefault="00F27669" w:rsidP="00F27669">
      <w:pPr>
        <w:widowControl w:val="0"/>
        <w:tabs>
          <w:tab w:val="left" w:pos="1276"/>
        </w:tabs>
        <w:suppressAutoHyphens w:val="0"/>
        <w:spacing w:line="360" w:lineRule="auto"/>
        <w:ind w:left="993" w:firstLine="567"/>
        <w:jc w:val="both"/>
        <w:rPr>
          <w:rFonts w:asciiTheme="minorHAnsi" w:hAnsiTheme="minorHAnsi" w:cstheme="minorHAnsi"/>
          <w:bCs/>
          <w:spacing w:val="-6"/>
          <w:szCs w:val="22"/>
        </w:rPr>
      </w:pPr>
      <w:r>
        <w:rPr>
          <w:rFonts w:asciiTheme="minorHAnsi" w:eastAsia="Courier New" w:hAnsiTheme="minorHAnsi" w:cstheme="minorHAnsi"/>
          <w:bCs/>
          <w:szCs w:val="22"/>
          <w:lang w:eastAsia="pl-PL" w:bidi="pl-PL"/>
        </w:rPr>
        <w:t>D – </w:t>
      </w:r>
      <w:r w:rsidR="00107D4A" w:rsidRPr="00107D4A">
        <w:rPr>
          <w:rFonts w:asciiTheme="minorHAnsi" w:eastAsia="Courier New" w:hAnsiTheme="minorHAnsi" w:cstheme="minorHAnsi"/>
          <w:bCs/>
          <w:szCs w:val="22"/>
          <w:lang w:eastAsia="pl-PL" w:bidi="pl-PL"/>
        </w:rPr>
        <w:t xml:space="preserve">liczba punktów uzyskanych w kryterium </w:t>
      </w:r>
      <w:r w:rsidRPr="00107D4A">
        <w:rPr>
          <w:rFonts w:asciiTheme="minorHAnsi" w:hAnsiTheme="minorHAnsi" w:cstheme="minorHAnsi"/>
          <w:b/>
          <w:bCs/>
          <w:spacing w:val="-6"/>
          <w:szCs w:val="22"/>
        </w:rPr>
        <w:t xml:space="preserve">doświadczenie </w:t>
      </w:r>
      <w:r w:rsidR="00316330">
        <w:rPr>
          <w:rFonts w:asciiTheme="minorHAnsi" w:hAnsiTheme="minorHAnsi" w:cstheme="minorHAnsi"/>
          <w:b/>
          <w:bCs/>
          <w:spacing w:val="-6"/>
          <w:szCs w:val="22"/>
        </w:rPr>
        <w:t>projektanta</w:t>
      </w:r>
      <w:r w:rsidRPr="00107D4A">
        <w:rPr>
          <w:rFonts w:asciiTheme="minorHAnsi" w:hAnsiTheme="minorHAnsi" w:cstheme="minorHAnsi"/>
          <w:bCs/>
          <w:spacing w:val="-6"/>
          <w:szCs w:val="22"/>
        </w:rPr>
        <w:t xml:space="preserve"> </w:t>
      </w:r>
      <w:r>
        <w:rPr>
          <w:rFonts w:asciiTheme="minorHAnsi" w:hAnsiTheme="minorHAnsi" w:cstheme="minorHAnsi"/>
          <w:bCs/>
          <w:spacing w:val="-6"/>
          <w:szCs w:val="22"/>
        </w:rPr>
        <w:t xml:space="preserve"> </w:t>
      </w:r>
    </w:p>
    <w:p w14:paraId="0F721C6D" w14:textId="52D8D9B4" w:rsidR="00107D4A" w:rsidRPr="00107D4A" w:rsidRDefault="00F27669" w:rsidP="00F27669">
      <w:pPr>
        <w:widowControl w:val="0"/>
        <w:tabs>
          <w:tab w:val="left" w:pos="1276"/>
        </w:tabs>
        <w:suppressAutoHyphens w:val="0"/>
        <w:spacing w:line="360" w:lineRule="auto"/>
        <w:ind w:left="1418" w:firstLine="567"/>
        <w:jc w:val="both"/>
        <w:rPr>
          <w:rFonts w:asciiTheme="minorHAnsi" w:eastAsia="Courier New" w:hAnsiTheme="minorHAnsi" w:cstheme="minorHAnsi"/>
          <w:b/>
          <w:bCs/>
          <w:spacing w:val="-8"/>
          <w:szCs w:val="22"/>
          <w:lang w:eastAsia="pl-PL" w:bidi="pl-PL"/>
        </w:rPr>
      </w:pPr>
      <w:r w:rsidRPr="00107D4A">
        <w:rPr>
          <w:rFonts w:asciiTheme="minorHAnsi" w:eastAsia="Courier New" w:hAnsiTheme="minorHAnsi" w:cstheme="minorHAnsi"/>
          <w:b/>
          <w:szCs w:val="22"/>
        </w:rPr>
        <w:t xml:space="preserve">w specjalności </w:t>
      </w:r>
      <w:r>
        <w:rPr>
          <w:rFonts w:asciiTheme="minorHAnsi" w:eastAsia="Courier New" w:hAnsiTheme="minorHAnsi" w:cstheme="minorHAnsi"/>
          <w:b/>
          <w:szCs w:val="22"/>
        </w:rPr>
        <w:t>architektonicznej</w:t>
      </w:r>
      <w:r>
        <w:rPr>
          <w:rFonts w:asciiTheme="minorHAnsi" w:eastAsia="Courier New" w:hAnsiTheme="minorHAnsi" w:cstheme="minorHAnsi"/>
          <w:bCs/>
          <w:i/>
          <w:szCs w:val="22"/>
          <w:lang w:eastAsia="pl-PL" w:bidi="pl-PL"/>
        </w:rPr>
        <w:t>.</w:t>
      </w:r>
    </w:p>
    <w:p w14:paraId="27B9385F" w14:textId="77777777" w:rsidR="00107D4A" w:rsidRPr="00107D4A" w:rsidRDefault="00107D4A" w:rsidP="00107D4A">
      <w:pPr>
        <w:widowControl w:val="0"/>
        <w:numPr>
          <w:ilvl w:val="0"/>
          <w:numId w:val="23"/>
        </w:numPr>
        <w:suppressAutoHyphens w:val="0"/>
        <w:spacing w:line="360" w:lineRule="auto"/>
        <w:ind w:left="851"/>
        <w:contextualSpacing/>
        <w:rPr>
          <w:rFonts w:asciiTheme="minorHAnsi" w:eastAsia="Courier New" w:hAnsiTheme="minorHAnsi" w:cstheme="minorHAnsi"/>
          <w:szCs w:val="22"/>
          <w:lang w:eastAsia="pl-PL" w:bidi="pl-PL"/>
        </w:rPr>
      </w:pPr>
      <w:r w:rsidRPr="00107D4A">
        <w:rPr>
          <w:rFonts w:asciiTheme="minorHAnsi" w:eastAsia="Courier New" w:hAnsiTheme="minorHAnsi" w:cstheme="minorHAnsi"/>
          <w:bCs/>
          <w:szCs w:val="22"/>
          <w:lang w:eastAsia="pl-PL" w:bidi="pl-PL"/>
        </w:rPr>
        <w:t>j</w:t>
      </w:r>
      <w:r w:rsidRPr="00107D4A">
        <w:rPr>
          <w:rFonts w:asciiTheme="minorHAnsi" w:eastAsia="Courier New" w:hAnsiTheme="minorHAnsi" w:cstheme="minorHAnsi"/>
          <w:szCs w:val="22"/>
          <w:lang w:eastAsia="pl-PL" w:bidi="pl-PL"/>
        </w:rPr>
        <w:t>eżeli Zamawiający nie będzie mógł wybrać oferty najkorzystniejszej z uwagi na to, że dwie lub więcej ofert przedstawia taki sam bilans ceny i innych kryteriów oceny ofert, Zamawiający spośród tych ofert wybierze ofertę , która otrzymała najwyższą ocenę w kryterium o najwyższej wadze. Jeżeli oferty otrzymały taką samą ocenę w kryterium o najwyższej wadze, Zamawiający wybierze ofertę z najniższą ceną lub najniższym kosztem.</w:t>
      </w:r>
    </w:p>
    <w:p w14:paraId="07B465E3" w14:textId="77777777" w:rsidR="00107D4A" w:rsidRPr="00107D4A" w:rsidRDefault="00107D4A" w:rsidP="00107D4A">
      <w:pPr>
        <w:widowControl w:val="0"/>
        <w:numPr>
          <w:ilvl w:val="0"/>
          <w:numId w:val="23"/>
        </w:numPr>
        <w:tabs>
          <w:tab w:val="left" w:pos="1560"/>
        </w:tabs>
        <w:suppressAutoHyphens w:val="0"/>
        <w:spacing w:line="360" w:lineRule="auto"/>
        <w:ind w:left="851"/>
        <w:contextualSpacing/>
        <w:jc w:val="both"/>
        <w:rPr>
          <w:rFonts w:asciiTheme="minorHAnsi" w:eastAsia="Courier New" w:hAnsiTheme="minorHAnsi" w:cstheme="minorHAnsi"/>
          <w:szCs w:val="22"/>
          <w:lang w:eastAsia="pl-PL" w:bidi="pl-PL"/>
        </w:rPr>
      </w:pPr>
      <w:r w:rsidRPr="00107D4A">
        <w:rPr>
          <w:rFonts w:asciiTheme="minorHAnsi" w:eastAsia="Courier New" w:hAnsiTheme="minorHAnsi" w:cstheme="minorHAnsi"/>
          <w:szCs w:val="22"/>
          <w:lang w:eastAsia="pl-PL" w:bidi="pl-PL"/>
        </w:rPr>
        <w:t xml:space="preserve">Jeżeli nie będzie można dokonać wyboru w sposób określony w </w:t>
      </w:r>
      <w:proofErr w:type="spellStart"/>
      <w:r w:rsidRPr="00107D4A">
        <w:rPr>
          <w:rFonts w:asciiTheme="minorHAnsi" w:eastAsia="Courier New" w:hAnsiTheme="minorHAnsi" w:cstheme="minorHAnsi"/>
          <w:szCs w:val="22"/>
          <w:lang w:eastAsia="pl-PL" w:bidi="pl-PL"/>
        </w:rPr>
        <w:t>ppkt</w:t>
      </w:r>
      <w:proofErr w:type="spellEnd"/>
      <w:r w:rsidRPr="00107D4A">
        <w:rPr>
          <w:rFonts w:asciiTheme="minorHAnsi" w:eastAsia="Courier New" w:hAnsiTheme="minorHAnsi" w:cstheme="minorHAnsi"/>
          <w:szCs w:val="22"/>
          <w:lang w:eastAsia="pl-PL" w:bidi="pl-PL"/>
        </w:rPr>
        <w:t xml:space="preserve">. 5, Zamawiający wezwie </w:t>
      </w:r>
      <w:r w:rsidRPr="00107D4A">
        <w:rPr>
          <w:rFonts w:asciiTheme="minorHAnsi" w:eastAsia="Courier New" w:hAnsiTheme="minorHAnsi" w:cstheme="minorHAnsi"/>
          <w:spacing w:val="-2"/>
          <w:szCs w:val="22"/>
          <w:lang w:eastAsia="pl-PL" w:bidi="pl-PL"/>
        </w:rPr>
        <w:t>wykonawców, którzy złożyli te oferty, do złożenia w terminie określonym przez Zamawiającego</w:t>
      </w:r>
      <w:r w:rsidRPr="00107D4A">
        <w:rPr>
          <w:rFonts w:asciiTheme="minorHAnsi" w:eastAsia="Courier New" w:hAnsiTheme="minorHAnsi" w:cstheme="minorHAnsi"/>
          <w:szCs w:val="22"/>
          <w:lang w:eastAsia="pl-PL" w:bidi="pl-PL"/>
        </w:rPr>
        <w:t xml:space="preserve"> ofert dodatkowych.</w:t>
      </w:r>
    </w:p>
    <w:p w14:paraId="20554672" w14:textId="5D50A8E9" w:rsidR="001031B0" w:rsidRPr="00107D4A" w:rsidRDefault="00107D4A" w:rsidP="00107D4A">
      <w:pPr>
        <w:widowControl w:val="0"/>
        <w:tabs>
          <w:tab w:val="left" w:pos="895"/>
        </w:tabs>
        <w:suppressAutoHyphens w:val="0"/>
        <w:spacing w:line="360" w:lineRule="auto"/>
        <w:ind w:left="460"/>
        <w:jc w:val="both"/>
        <w:rPr>
          <w:rFonts w:asciiTheme="minorHAnsi" w:eastAsia="Verdana" w:hAnsiTheme="minorHAnsi" w:cstheme="minorHAnsi"/>
          <w:color w:val="000000"/>
          <w:szCs w:val="22"/>
          <w:lang w:eastAsia="pl-PL" w:bidi="pl-PL"/>
        </w:rPr>
      </w:pPr>
      <w:r w:rsidRPr="00107D4A">
        <w:rPr>
          <w:rFonts w:asciiTheme="minorHAnsi" w:eastAsia="Verdana" w:hAnsiTheme="minorHAnsi" w:cstheme="minorHAnsi"/>
          <w:color w:val="000000"/>
          <w:szCs w:val="22"/>
          <w:lang w:eastAsia="pl-PL" w:bidi="pl-PL"/>
        </w:rPr>
        <w:t>- podając uzasadnienie faktyczne i prawne.</w:t>
      </w:r>
    </w:p>
    <w:p w14:paraId="027C35B2" w14:textId="77777777" w:rsidR="001031B0" w:rsidRPr="00107D4A" w:rsidRDefault="001031B0" w:rsidP="00110F75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i/>
          <w:spacing w:val="-6"/>
          <w:szCs w:val="22"/>
        </w:rPr>
      </w:pPr>
      <w:r w:rsidRPr="00107D4A">
        <w:rPr>
          <w:rFonts w:asciiTheme="minorHAnsi" w:hAnsiTheme="minorHAnsi" w:cstheme="minorHAnsi"/>
          <w:spacing w:val="-6"/>
          <w:szCs w:val="22"/>
        </w:rPr>
        <w:t xml:space="preserve">Jako najkorzystniejsza zostanie wybrana oferta, która otrzyma najwyższą ilość punktów. </w:t>
      </w:r>
    </w:p>
    <w:p w14:paraId="72249C91" w14:textId="77777777" w:rsidR="001031B0" w:rsidRPr="00107D4A" w:rsidRDefault="001031B0" w:rsidP="00110F75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i/>
          <w:spacing w:val="-6"/>
          <w:szCs w:val="22"/>
        </w:rPr>
      </w:pPr>
      <w:r w:rsidRPr="00107D4A">
        <w:rPr>
          <w:rFonts w:asciiTheme="minorHAnsi" w:hAnsiTheme="minorHAnsi" w:cstheme="minorHAnsi"/>
          <w:spacing w:val="-6"/>
          <w:szCs w:val="22"/>
        </w:rPr>
        <w:t>W toku badania i oceny ofert Zamawiający może żądać od wykonawców wyjaśnień dotyczących złożonych ofert.</w:t>
      </w:r>
    </w:p>
    <w:p w14:paraId="7094DDB7" w14:textId="77777777" w:rsidR="000B49FE" w:rsidRPr="00107D4A" w:rsidRDefault="000B49FE" w:rsidP="00110F75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12"/>
          <w:szCs w:val="22"/>
        </w:rPr>
      </w:pPr>
      <w:r w:rsidRPr="00107D4A">
        <w:rPr>
          <w:rFonts w:asciiTheme="minorHAnsi" w:hAnsiTheme="minorHAnsi" w:cstheme="minorHAnsi"/>
          <w:spacing w:val="-6"/>
          <w:szCs w:val="22"/>
        </w:rPr>
        <w:t xml:space="preserve">12.4. </w:t>
      </w:r>
      <w:r w:rsidR="001031B0" w:rsidRPr="00107D4A">
        <w:rPr>
          <w:rFonts w:asciiTheme="minorHAnsi" w:hAnsiTheme="minorHAnsi" w:cstheme="minorHAnsi"/>
          <w:spacing w:val="-12"/>
          <w:szCs w:val="22"/>
        </w:rPr>
        <w:t xml:space="preserve">Jeżeli wybór oferty najkorzystniejszej będzie niemożliwy z uwagi na fakt, iż złożone zostaną </w:t>
      </w:r>
      <w:r w:rsidRPr="00107D4A">
        <w:rPr>
          <w:rFonts w:asciiTheme="minorHAnsi" w:hAnsiTheme="minorHAnsi" w:cstheme="minorHAnsi"/>
          <w:spacing w:val="-12"/>
          <w:szCs w:val="22"/>
        </w:rPr>
        <w:t xml:space="preserve">             </w:t>
      </w:r>
    </w:p>
    <w:p w14:paraId="322614FB" w14:textId="3F6A6888" w:rsidR="00AA3D9D" w:rsidRPr="001C2D33" w:rsidRDefault="001031B0" w:rsidP="001C2D33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spacing w:val="-12"/>
          <w:szCs w:val="22"/>
        </w:rPr>
      </w:pPr>
      <w:r w:rsidRPr="00107D4A">
        <w:rPr>
          <w:rFonts w:asciiTheme="minorHAnsi" w:hAnsiTheme="minorHAnsi" w:cstheme="minorHAnsi"/>
          <w:spacing w:val="-12"/>
          <w:szCs w:val="22"/>
        </w:rPr>
        <w:t>oferty o takiej samej cenie, Zamawiający wezwie Wykonawców do złożenia ofert dodatkowych.</w:t>
      </w:r>
      <w:r w:rsidR="00EB55F8" w:rsidRPr="00107D4A">
        <w:rPr>
          <w:rFonts w:asciiTheme="minorHAnsi" w:hAnsiTheme="minorHAnsi" w:cstheme="minorHAnsi"/>
          <w:spacing w:val="-12"/>
          <w:szCs w:val="22"/>
        </w:rPr>
        <w:t xml:space="preserve"> </w:t>
      </w:r>
    </w:p>
    <w:p w14:paraId="47F43F74" w14:textId="2BCA6C88" w:rsidR="002C4720" w:rsidRPr="007D4DD6" w:rsidRDefault="002C4720" w:rsidP="000B49FE">
      <w:pPr>
        <w:pStyle w:val="Lista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1D4C680A" w:rsidR="004903AE" w:rsidRPr="007D4DD6" w:rsidRDefault="004F064E" w:rsidP="000567EC">
      <w:pPr>
        <w:pStyle w:val="Lista"/>
        <w:numPr>
          <w:ilvl w:val="1"/>
          <w:numId w:val="14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 xml:space="preserve"> </w:t>
      </w:r>
      <w:r w:rsidR="00091842"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7D4DD6">
        <w:rPr>
          <w:rFonts w:asciiTheme="minorHAnsi" w:hAnsiTheme="minorHAnsi" w:cstheme="minorHAnsi"/>
          <w:webHidden/>
          <w:spacing w:val="-6"/>
        </w:rPr>
        <w:t>, stanowiący</w:t>
      </w:r>
      <w:r w:rsidRPr="007D4DD6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11958520" w14:textId="77777777" w:rsidR="00010178" w:rsidRPr="00E36018" w:rsidRDefault="00010178" w:rsidP="00010178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12"/>
        </w:rPr>
      </w:pPr>
      <w:r w:rsidRPr="00E36018">
        <w:rPr>
          <w:rFonts w:asciiTheme="minorHAnsi" w:hAnsiTheme="minorHAnsi" w:cstheme="minorHAnsi"/>
          <w:webHidden/>
          <w:spacing w:val="-12"/>
        </w:rPr>
        <w:t>Wzór formularza ofertowego,</w:t>
      </w:r>
      <w:r w:rsidRPr="00E36018">
        <w:rPr>
          <w:rFonts w:asciiTheme="minorHAnsi" w:hAnsiTheme="minorHAnsi" w:cstheme="minorHAnsi"/>
          <w:spacing w:val="-12"/>
        </w:rPr>
        <w:t xml:space="preserve"> wzór oświadczeń, wzór wykazu osób, wzór wykazu usług,</w:t>
      </w:r>
    </w:p>
    <w:p w14:paraId="0A410861" w14:textId="4EF3F711" w:rsidR="00A1345A" w:rsidRPr="007D4DD6" w:rsidRDefault="00091842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 w:rsidR="000D32A1">
        <w:rPr>
          <w:rFonts w:asciiTheme="minorHAnsi" w:hAnsiTheme="minorHAnsi" w:cstheme="minorHAnsi"/>
          <w:webHidden/>
          <w:spacing w:val="-6"/>
        </w:rPr>
        <w:t>,</w:t>
      </w:r>
    </w:p>
    <w:p w14:paraId="7BEB2409" w14:textId="4377EE8B" w:rsidR="00014A58" w:rsidRPr="007D4DD6" w:rsidRDefault="00014A58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 w:rsidR="000D32A1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373D9577" w:rsidR="00091842" w:rsidRPr="00F6147D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0"/>
        </w:rPr>
      </w:pPr>
      <w:r w:rsidRPr="00F6147D">
        <w:rPr>
          <w:rFonts w:asciiTheme="minorHAnsi" w:hAnsiTheme="minorHAnsi" w:cstheme="minorHAnsi"/>
          <w:webHidden/>
          <w:spacing w:val="-10"/>
        </w:rPr>
        <w:t>Osoba prowadząca sprawę:</w:t>
      </w:r>
      <w:r w:rsidR="00F40B08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>w zakresie merytorycznym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4179D4">
        <w:rPr>
          <w:rFonts w:asciiTheme="minorHAnsi" w:hAnsiTheme="minorHAnsi" w:cstheme="minorHAnsi"/>
          <w:webHidden/>
          <w:spacing w:val="-10"/>
        </w:rPr>
        <w:t>Maciej Nowak</w:t>
      </w:r>
      <w:r w:rsidR="000F5E3B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17 </w:t>
      </w:r>
      <w:r w:rsidR="004179D4">
        <w:rPr>
          <w:rFonts w:asciiTheme="minorHAnsi" w:hAnsiTheme="minorHAnsi" w:cstheme="minorHAnsi"/>
          <w:webHidden/>
          <w:spacing w:val="-10"/>
        </w:rPr>
        <w:t>49</w:t>
      </w:r>
      <w:r w:rsidR="00F40B08" w:rsidRPr="00F6147D">
        <w:rPr>
          <w:rFonts w:asciiTheme="minorHAnsi" w:hAnsiTheme="minorHAnsi" w:cstheme="minorHAnsi"/>
          <w:webHidden/>
          <w:spacing w:val="-10"/>
        </w:rPr>
        <w:t>,</w:t>
      </w:r>
      <w:r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 xml:space="preserve">w zakresie procedury o udzielenie zamówienia publicznego </w:t>
      </w:r>
      <w:r w:rsidR="00752758">
        <w:rPr>
          <w:rFonts w:asciiTheme="minorHAnsi" w:hAnsiTheme="minorHAnsi" w:cstheme="minorHAnsi"/>
          <w:webHidden/>
          <w:spacing w:val="-10"/>
        </w:rPr>
        <w:t>Katarzyna Robotnikowska</w:t>
      </w:r>
      <w:r w:rsidRPr="00F6147D">
        <w:rPr>
          <w:rFonts w:asciiTheme="minorHAnsi" w:hAnsiTheme="minorHAnsi" w:cstheme="minorHAnsi"/>
          <w:webHidden/>
          <w:spacing w:val="-10"/>
        </w:rPr>
        <w:t>, tel.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17</w:t>
      </w:r>
      <w:r w:rsidRPr="00F6147D">
        <w:rPr>
          <w:rFonts w:asciiTheme="minorHAnsi" w:hAnsiTheme="minorHAnsi" w:cstheme="minorHAnsi"/>
          <w:webHidden/>
          <w:spacing w:val="-10"/>
        </w:rPr>
        <w:t xml:space="preserve"> 6</w:t>
      </w:r>
      <w:r w:rsidR="000D32A1" w:rsidRPr="00F6147D">
        <w:rPr>
          <w:rFonts w:asciiTheme="minorHAnsi" w:hAnsiTheme="minorHAnsi" w:cstheme="minorHAnsi"/>
          <w:webHidden/>
          <w:spacing w:val="-10"/>
        </w:rPr>
        <w:t>2</w:t>
      </w:r>
      <w:r w:rsidR="009D3B89" w:rsidRPr="00F6147D">
        <w:rPr>
          <w:rFonts w:asciiTheme="minorHAnsi" w:hAnsiTheme="minorHAnsi" w:cstheme="minorHAnsi"/>
          <w:webHidden/>
          <w:spacing w:val="-10"/>
        </w:rPr>
        <w:t>.</w:t>
      </w:r>
    </w:p>
    <w:p w14:paraId="486A32B5" w14:textId="79FFA1B2" w:rsidR="00A81E17" w:rsidRDefault="00A81E17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5EEB1290" w14:textId="7038F010" w:rsidR="00AA3D9D" w:rsidRDefault="00AA3D9D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535E7AAA" w14:textId="0816AD18" w:rsidR="001C2D33" w:rsidRPr="00684A4D" w:rsidRDefault="00684A4D" w:rsidP="00684A4D">
      <w:pPr>
        <w:spacing w:line="360" w:lineRule="auto"/>
        <w:ind w:left="4678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684A4D">
        <w:rPr>
          <w:rFonts w:asciiTheme="minorHAnsi" w:hAnsiTheme="minorHAnsi" w:cstheme="minorHAnsi"/>
          <w:i/>
          <w:sz w:val="20"/>
          <w:szCs w:val="20"/>
        </w:rPr>
        <w:t>z up. Wójta</w:t>
      </w:r>
    </w:p>
    <w:p w14:paraId="38FEAAA5" w14:textId="5984EFF1" w:rsidR="00684A4D" w:rsidRPr="00684A4D" w:rsidRDefault="00684A4D" w:rsidP="00684A4D">
      <w:pPr>
        <w:spacing w:line="360" w:lineRule="auto"/>
        <w:ind w:left="4678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684A4D">
        <w:rPr>
          <w:rFonts w:asciiTheme="minorHAnsi" w:hAnsiTheme="minorHAnsi" w:cstheme="minorHAnsi"/>
          <w:i/>
          <w:sz w:val="20"/>
          <w:szCs w:val="20"/>
        </w:rPr>
        <w:t>Zastępca Wójta</w:t>
      </w:r>
    </w:p>
    <w:p w14:paraId="5BF5D388" w14:textId="22E5338C" w:rsidR="00684A4D" w:rsidRPr="00684A4D" w:rsidRDefault="00684A4D" w:rsidP="00684A4D">
      <w:pPr>
        <w:spacing w:line="360" w:lineRule="auto"/>
        <w:ind w:left="4678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</w:t>
      </w:r>
      <w:r w:rsidRPr="00684A4D">
        <w:rPr>
          <w:rFonts w:asciiTheme="minorHAnsi" w:hAnsiTheme="minorHAnsi" w:cstheme="minorHAnsi"/>
          <w:i/>
          <w:sz w:val="20"/>
          <w:szCs w:val="20"/>
        </w:rPr>
        <w:t>odpis nieczytelny</w:t>
      </w:r>
    </w:p>
    <w:p w14:paraId="08BB5A30" w14:textId="4417FAC9" w:rsidR="00684A4D" w:rsidRPr="00684A4D" w:rsidRDefault="00684A4D" w:rsidP="00684A4D">
      <w:pPr>
        <w:spacing w:line="360" w:lineRule="auto"/>
        <w:ind w:left="4678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684A4D">
        <w:rPr>
          <w:rFonts w:asciiTheme="minorHAnsi" w:hAnsiTheme="minorHAnsi" w:cstheme="minorHAnsi"/>
          <w:i/>
          <w:sz w:val="20"/>
          <w:szCs w:val="20"/>
        </w:rPr>
        <w:t>Beata Wilk</w:t>
      </w:r>
    </w:p>
    <w:p w14:paraId="66760FA9" w14:textId="5A43C373" w:rsidR="001C2D33" w:rsidRDefault="001C2D33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74ADF2AF" w14:textId="50441098" w:rsidR="001C2D33" w:rsidRDefault="001C2D33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5E3D7C25" w14:textId="77777777" w:rsidR="001C2D33" w:rsidRPr="007D4DD6" w:rsidRDefault="001C2D33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411C0AC" w14:textId="77777777" w:rsidR="009D47E6" w:rsidRPr="00752758" w:rsidRDefault="009D47E6" w:rsidP="00A22511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52758">
        <w:rPr>
          <w:rFonts w:asciiTheme="minorHAnsi" w:hAnsiTheme="minorHAnsi" w:cstheme="minorHAnsi"/>
          <w:b/>
          <w:i/>
          <w:u w:val="single"/>
        </w:rPr>
        <w:t>Załączniki:</w:t>
      </w:r>
    </w:p>
    <w:p w14:paraId="31E2CA35" w14:textId="77777777" w:rsidR="00010178" w:rsidRPr="00752758" w:rsidRDefault="00010178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52758">
        <w:rPr>
          <w:rFonts w:asciiTheme="minorHAnsi" w:hAnsiTheme="minorHAnsi" w:cstheme="minorHAnsi"/>
          <w:i/>
        </w:rPr>
        <w:t>Projekt umowy z załącznikami,</w:t>
      </w:r>
    </w:p>
    <w:p w14:paraId="6474206E" w14:textId="77777777" w:rsidR="00010178" w:rsidRPr="00752758" w:rsidRDefault="00010178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52758">
        <w:rPr>
          <w:rFonts w:asciiTheme="minorHAnsi" w:hAnsiTheme="minorHAnsi" w:cstheme="minorHAnsi"/>
          <w:i/>
        </w:rPr>
        <w:t>Formularz ofertowy,</w:t>
      </w:r>
    </w:p>
    <w:p w14:paraId="560CF93F" w14:textId="01763D4E" w:rsidR="00010178" w:rsidRPr="00752758" w:rsidRDefault="00010178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52758">
        <w:rPr>
          <w:rFonts w:asciiTheme="minorHAnsi" w:hAnsiTheme="minorHAnsi" w:cstheme="minorHAnsi"/>
          <w:i/>
        </w:rPr>
        <w:t>Wzory oświadczeń (formularze 3.1. i 3.2.),</w:t>
      </w:r>
    </w:p>
    <w:p w14:paraId="301A82FF" w14:textId="0E910F9A" w:rsidR="004179D4" w:rsidRPr="00752758" w:rsidRDefault="004179D4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52758">
        <w:rPr>
          <w:rFonts w:asciiTheme="minorHAnsi" w:hAnsiTheme="minorHAnsi" w:cstheme="minorHAnsi"/>
          <w:i/>
        </w:rPr>
        <w:t>Wzory wykazu usług i osób (formularze 3.3. i 3.4.),</w:t>
      </w:r>
    </w:p>
    <w:p w14:paraId="702399EE" w14:textId="77777777" w:rsidR="00010178" w:rsidRPr="00752758" w:rsidRDefault="00010178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</w:rPr>
      </w:pPr>
      <w:r w:rsidRPr="00752758">
        <w:rPr>
          <w:rFonts w:asciiTheme="minorHAnsi" w:hAnsiTheme="minorHAnsi" w:cstheme="minorHAnsi"/>
          <w:i/>
        </w:rPr>
        <w:t>Opis przedmiotu zamówienia.</w:t>
      </w:r>
    </w:p>
    <w:sectPr w:rsidR="00010178" w:rsidRPr="00752758" w:rsidSect="00A81E17">
      <w:headerReference w:type="default" r:id="rId12"/>
      <w:footnotePr>
        <w:pos w:val="beneathText"/>
      </w:footnotePr>
      <w:pgSz w:w="11905" w:h="16837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4C356" w14:textId="77777777" w:rsidR="00D55544" w:rsidRDefault="00D55544" w:rsidP="00D555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872" behindDoc="0" locked="0" layoutInCell="1" allowOverlap="1" wp14:anchorId="18668001" wp14:editId="2F495DF6">
          <wp:simplePos x="0" y="0"/>
          <wp:positionH relativeFrom="column">
            <wp:posOffset>4972050</wp:posOffset>
          </wp:positionH>
          <wp:positionV relativeFrom="paragraph">
            <wp:posOffset>-183515</wp:posOffset>
          </wp:positionV>
          <wp:extent cx="1405720" cy="600533"/>
          <wp:effectExtent l="0" t="0" r="4445" b="9525"/>
          <wp:wrapNone/>
          <wp:docPr id="1" name="Obraz 1" descr="C:\Users\szymon.pater\AppData\Local\Microsoft\Windows\INetCache\Content.Word\100-lecie-sp_lochow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zymon.pater\AppData\Local\Microsoft\Windows\INetCache\Content.Word\100-lecie-sp_lochow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720" cy="600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2CA677AA" wp14:editId="094991AC">
              <wp:simplePos x="0" y="0"/>
              <wp:positionH relativeFrom="column">
                <wp:posOffset>354330</wp:posOffset>
              </wp:positionH>
              <wp:positionV relativeFrom="paragraph">
                <wp:posOffset>31115</wp:posOffset>
              </wp:positionV>
              <wp:extent cx="1562735" cy="14046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8C5AE1" w14:textId="77777777" w:rsidR="00D55544" w:rsidRPr="00864595" w:rsidRDefault="00D55544" w:rsidP="00D55544">
                          <w:pPr>
                            <w:ind w:left="11" w:hanging="11"/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  <w:r w:rsidRPr="00864595">
                            <w:rPr>
                              <w:rFonts w:asciiTheme="majorHAnsi" w:hAnsiTheme="majorHAnsi" w:cstheme="majorHAnsi"/>
                              <w:sz w:val="22"/>
                            </w:rPr>
                            <w:t>Urząd Gminy Białe Błota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A677A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9pt;margin-top:2.45pt;width:123.0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" filled="f" stroked="f">
              <v:textbox style="mso-fit-shape-to-text:t">
                <w:txbxContent>
                  <w:p w14:paraId="398C5AE1" w14:textId="77777777" w:rsidR="00D55544" w:rsidRPr="00864595" w:rsidRDefault="00D55544" w:rsidP="00D55544">
                    <w:pPr>
                      <w:ind w:left="11" w:hanging="11"/>
                      <w:rPr>
                        <w:rFonts w:asciiTheme="majorHAnsi" w:hAnsiTheme="majorHAnsi" w:cstheme="majorHAnsi"/>
                        <w:sz w:val="22"/>
                      </w:rPr>
                    </w:pPr>
                    <w:r w:rsidRPr="00864595">
                      <w:rPr>
                        <w:rFonts w:asciiTheme="majorHAnsi" w:hAnsiTheme="majorHAnsi" w:cstheme="majorHAnsi"/>
                        <w:sz w:val="22"/>
                      </w:rPr>
                      <w:t>Urząd Gminy Białe Błota</w:t>
                    </w:r>
                  </w:p>
                </w:txbxContent>
              </v:textbox>
            </v:shape>
          </w:pict>
        </mc:Fallback>
      </mc:AlternateContent>
    </w:r>
    <w:r w:rsidRPr="00864595"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66662FF3" wp14:editId="794A6D84">
          <wp:simplePos x="0" y="0"/>
          <wp:positionH relativeFrom="column">
            <wp:posOffset>-568325</wp:posOffset>
          </wp:positionH>
          <wp:positionV relativeFrom="paragraph">
            <wp:posOffset>304165</wp:posOffset>
          </wp:positionV>
          <wp:extent cx="5760720" cy="8001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375864E7" wp14:editId="5523C6D0">
          <wp:simplePos x="0" y="0"/>
          <wp:positionH relativeFrom="column">
            <wp:posOffset>-158750</wp:posOffset>
          </wp:positionH>
          <wp:positionV relativeFrom="paragraph">
            <wp:posOffset>-90805</wp:posOffset>
          </wp:positionV>
          <wp:extent cx="470535" cy="571500"/>
          <wp:effectExtent l="57150" t="76200" r="62865" b="7620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571500"/>
                  </a:xfrm>
                  <a:prstGeom prst="rect">
                    <a:avLst/>
                  </a:prstGeom>
                  <a:effectLst>
                    <a:outerShdw sx="122000" sy="122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588EEBAF" wp14:editId="7DF47568">
              <wp:simplePos x="0" y="0"/>
              <wp:positionH relativeFrom="column">
                <wp:posOffset>23495</wp:posOffset>
              </wp:positionH>
              <wp:positionV relativeFrom="paragraph">
                <wp:posOffset>1155700</wp:posOffset>
              </wp:positionV>
              <wp:extent cx="979805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C5871F" w14:textId="77777777" w:rsidR="00D55544" w:rsidRPr="000A4590" w:rsidRDefault="00D55544" w:rsidP="00D55544">
                          <w:pPr>
                            <w:ind w:left="11" w:hanging="1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88EEBAF" id="_x0000_s1027" type="#_x0000_t202" style="position:absolute;margin-left:1.85pt;margin-top:91pt;width:77.1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" filled="f" stroked="f">
              <v:textbox style="mso-fit-shape-to-text:t">
                <w:txbxContent>
                  <w:p w14:paraId="56C5871F" w14:textId="77777777" w:rsidR="00D55544" w:rsidRPr="000A4590" w:rsidRDefault="00D55544" w:rsidP="00D55544">
                    <w:pPr>
                      <w:ind w:left="11" w:hanging="11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74CB65EF" w14:textId="5D512FE0" w:rsidR="003E0F99" w:rsidRDefault="003E0F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8E698C"/>
    <w:multiLevelType w:val="hybridMultilevel"/>
    <w:tmpl w:val="E632922A"/>
    <w:lvl w:ilvl="0" w:tplc="46B27028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072D1"/>
    <w:multiLevelType w:val="hybridMultilevel"/>
    <w:tmpl w:val="7EDE8252"/>
    <w:lvl w:ilvl="0" w:tplc="1316823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A18A2"/>
    <w:multiLevelType w:val="hybridMultilevel"/>
    <w:tmpl w:val="C4349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53CEE"/>
    <w:multiLevelType w:val="hybridMultilevel"/>
    <w:tmpl w:val="5E5442DC"/>
    <w:lvl w:ilvl="0" w:tplc="F328F9B2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08037A7"/>
    <w:multiLevelType w:val="hybridMultilevel"/>
    <w:tmpl w:val="EA72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05E68"/>
    <w:multiLevelType w:val="multilevel"/>
    <w:tmpl w:val="9C24C254"/>
    <w:lvl w:ilvl="0">
      <w:start w:val="1"/>
      <w:numFmt w:val="decimal"/>
      <w:lvlText w:val="%1)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B9592B"/>
    <w:multiLevelType w:val="multilevel"/>
    <w:tmpl w:val="290AADA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9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3A25EB"/>
    <w:multiLevelType w:val="hybridMultilevel"/>
    <w:tmpl w:val="A9F233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B290DED"/>
    <w:multiLevelType w:val="hybridMultilevel"/>
    <w:tmpl w:val="323ED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54124"/>
    <w:multiLevelType w:val="multilevel"/>
    <w:tmpl w:val="6BA4E13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5" w15:restartNumberingAfterBreak="0">
    <w:nsid w:val="4E892F13"/>
    <w:multiLevelType w:val="multilevel"/>
    <w:tmpl w:val="EFDC62C8"/>
    <w:lvl w:ilvl="0">
      <w:start w:val="12"/>
      <w:numFmt w:val="decimal"/>
      <w:lvlText w:val="%1."/>
      <w:lvlJc w:val="left"/>
      <w:rPr>
        <w:rFonts w:asciiTheme="minorHAnsi" w:eastAsia="Verdana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start w:val="1"/>
      <w:numFmt w:val="decimal"/>
      <w:lvlText w:val="%1.%2.%3.%4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310B57"/>
    <w:multiLevelType w:val="hybridMultilevel"/>
    <w:tmpl w:val="6B52B8F6"/>
    <w:lvl w:ilvl="0" w:tplc="A4FCF06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B530E4"/>
    <w:multiLevelType w:val="multilevel"/>
    <w:tmpl w:val="CEBEDF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8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 w15:restartNumberingAfterBreak="0">
    <w:nsid w:val="567C154D"/>
    <w:multiLevelType w:val="hybridMultilevel"/>
    <w:tmpl w:val="6904564A"/>
    <w:lvl w:ilvl="0" w:tplc="87C2AFE2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A937F91"/>
    <w:multiLevelType w:val="hybridMultilevel"/>
    <w:tmpl w:val="5936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F2981"/>
    <w:multiLevelType w:val="hybridMultilevel"/>
    <w:tmpl w:val="D02E22BE"/>
    <w:lvl w:ilvl="0" w:tplc="318C594A">
      <w:start w:val="2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6AD94847"/>
    <w:multiLevelType w:val="multilevel"/>
    <w:tmpl w:val="0C8478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03A2857"/>
    <w:multiLevelType w:val="hybridMultilevel"/>
    <w:tmpl w:val="D3308696"/>
    <w:lvl w:ilvl="0" w:tplc="93048FE4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  <w:b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 w15:restartNumberingAfterBreak="0">
    <w:nsid w:val="72FC778D"/>
    <w:multiLevelType w:val="hybridMultilevel"/>
    <w:tmpl w:val="DB98FAF6"/>
    <w:lvl w:ilvl="0" w:tplc="A0BE09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23"/>
  </w:num>
  <w:num w:numId="8">
    <w:abstractNumId w:val="18"/>
  </w:num>
  <w:num w:numId="9">
    <w:abstractNumId w:val="8"/>
  </w:num>
  <w:num w:numId="10">
    <w:abstractNumId w:val="5"/>
  </w:num>
  <w:num w:numId="11">
    <w:abstractNumId w:val="22"/>
  </w:num>
  <w:num w:numId="12">
    <w:abstractNumId w:val="20"/>
  </w:num>
  <w:num w:numId="13">
    <w:abstractNumId w:val="17"/>
  </w:num>
  <w:num w:numId="14">
    <w:abstractNumId w:val="1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</w:num>
  <w:num w:numId="18">
    <w:abstractNumId w:val="16"/>
  </w:num>
  <w:num w:numId="19">
    <w:abstractNumId w:val="19"/>
  </w:num>
  <w:num w:numId="20">
    <w:abstractNumId w:val="15"/>
  </w:num>
  <w:num w:numId="21">
    <w:abstractNumId w:val="6"/>
  </w:num>
  <w:num w:numId="22">
    <w:abstractNumId w:val="11"/>
  </w:num>
  <w:num w:numId="23">
    <w:abstractNumId w:val="1"/>
  </w:num>
  <w:num w:numId="24">
    <w:abstractNumId w:val="7"/>
  </w:num>
  <w:num w:numId="25">
    <w:abstractNumId w:val="4"/>
  </w:num>
  <w:num w:numId="26">
    <w:abstractNumId w:val="21"/>
  </w:num>
  <w:num w:numId="27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155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E8"/>
    <w:rsid w:val="0000188F"/>
    <w:rsid w:val="00001E54"/>
    <w:rsid w:val="000048AC"/>
    <w:rsid w:val="00004DB6"/>
    <w:rsid w:val="00010178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0167"/>
    <w:rsid w:val="00032800"/>
    <w:rsid w:val="00036DB7"/>
    <w:rsid w:val="00040DC0"/>
    <w:rsid w:val="0005073E"/>
    <w:rsid w:val="00051E69"/>
    <w:rsid w:val="000521CF"/>
    <w:rsid w:val="000532F6"/>
    <w:rsid w:val="00055616"/>
    <w:rsid w:val="000567EC"/>
    <w:rsid w:val="0006166F"/>
    <w:rsid w:val="00065613"/>
    <w:rsid w:val="00072912"/>
    <w:rsid w:val="000742F4"/>
    <w:rsid w:val="00077EC8"/>
    <w:rsid w:val="0008161C"/>
    <w:rsid w:val="00082225"/>
    <w:rsid w:val="00087909"/>
    <w:rsid w:val="00090578"/>
    <w:rsid w:val="00091842"/>
    <w:rsid w:val="000942EA"/>
    <w:rsid w:val="00094E7A"/>
    <w:rsid w:val="000A3C7A"/>
    <w:rsid w:val="000A72C1"/>
    <w:rsid w:val="000B49FE"/>
    <w:rsid w:val="000B4CA9"/>
    <w:rsid w:val="000C726E"/>
    <w:rsid w:val="000D32A1"/>
    <w:rsid w:val="000E7E13"/>
    <w:rsid w:val="000F07A0"/>
    <w:rsid w:val="000F517B"/>
    <w:rsid w:val="000F5E3B"/>
    <w:rsid w:val="00101FB6"/>
    <w:rsid w:val="001031B0"/>
    <w:rsid w:val="001046E7"/>
    <w:rsid w:val="00104949"/>
    <w:rsid w:val="00107D4A"/>
    <w:rsid w:val="00110815"/>
    <w:rsid w:val="00110B0B"/>
    <w:rsid w:val="00110F75"/>
    <w:rsid w:val="001115E7"/>
    <w:rsid w:val="00116607"/>
    <w:rsid w:val="0012426E"/>
    <w:rsid w:val="0012530D"/>
    <w:rsid w:val="001455E8"/>
    <w:rsid w:val="001464CE"/>
    <w:rsid w:val="0015364B"/>
    <w:rsid w:val="0015398A"/>
    <w:rsid w:val="001543D9"/>
    <w:rsid w:val="00154E97"/>
    <w:rsid w:val="00157AA9"/>
    <w:rsid w:val="00170DC5"/>
    <w:rsid w:val="001812F6"/>
    <w:rsid w:val="00181F09"/>
    <w:rsid w:val="0018718B"/>
    <w:rsid w:val="00191E5A"/>
    <w:rsid w:val="00193062"/>
    <w:rsid w:val="001952BB"/>
    <w:rsid w:val="001A06EE"/>
    <w:rsid w:val="001A0994"/>
    <w:rsid w:val="001A7098"/>
    <w:rsid w:val="001A7EC0"/>
    <w:rsid w:val="001B42BD"/>
    <w:rsid w:val="001C2D33"/>
    <w:rsid w:val="001C58A9"/>
    <w:rsid w:val="001D4000"/>
    <w:rsid w:val="001D4BF4"/>
    <w:rsid w:val="001D5B2E"/>
    <w:rsid w:val="001E25DA"/>
    <w:rsid w:val="001E6BE0"/>
    <w:rsid w:val="001E7C0E"/>
    <w:rsid w:val="001E7E0D"/>
    <w:rsid w:val="001F282E"/>
    <w:rsid w:val="001F2B30"/>
    <w:rsid w:val="001F34CC"/>
    <w:rsid w:val="001F5B47"/>
    <w:rsid w:val="00200AE2"/>
    <w:rsid w:val="002022AE"/>
    <w:rsid w:val="00213519"/>
    <w:rsid w:val="0021581B"/>
    <w:rsid w:val="00216381"/>
    <w:rsid w:val="0022173C"/>
    <w:rsid w:val="00237DBB"/>
    <w:rsid w:val="00240155"/>
    <w:rsid w:val="00240CD8"/>
    <w:rsid w:val="0024102F"/>
    <w:rsid w:val="002446CA"/>
    <w:rsid w:val="0024514C"/>
    <w:rsid w:val="0025150E"/>
    <w:rsid w:val="002536B0"/>
    <w:rsid w:val="00256471"/>
    <w:rsid w:val="00260407"/>
    <w:rsid w:val="00260535"/>
    <w:rsid w:val="00260BA1"/>
    <w:rsid w:val="002669A1"/>
    <w:rsid w:val="0027226D"/>
    <w:rsid w:val="002722EB"/>
    <w:rsid w:val="00272497"/>
    <w:rsid w:val="00285C43"/>
    <w:rsid w:val="002A319B"/>
    <w:rsid w:val="002A32CF"/>
    <w:rsid w:val="002A4F8F"/>
    <w:rsid w:val="002A69F8"/>
    <w:rsid w:val="002A6C88"/>
    <w:rsid w:val="002B00E0"/>
    <w:rsid w:val="002B24F2"/>
    <w:rsid w:val="002B576F"/>
    <w:rsid w:val="002B71EC"/>
    <w:rsid w:val="002B7FC5"/>
    <w:rsid w:val="002C0A9B"/>
    <w:rsid w:val="002C1436"/>
    <w:rsid w:val="002C434A"/>
    <w:rsid w:val="002C4720"/>
    <w:rsid w:val="002D1721"/>
    <w:rsid w:val="002D516A"/>
    <w:rsid w:val="002D5CA8"/>
    <w:rsid w:val="002E2303"/>
    <w:rsid w:val="002E36B5"/>
    <w:rsid w:val="002E3ADB"/>
    <w:rsid w:val="002E5A34"/>
    <w:rsid w:val="002F1365"/>
    <w:rsid w:val="002F4793"/>
    <w:rsid w:val="0030296E"/>
    <w:rsid w:val="00316330"/>
    <w:rsid w:val="003240E1"/>
    <w:rsid w:val="0032476D"/>
    <w:rsid w:val="003320F4"/>
    <w:rsid w:val="00333E76"/>
    <w:rsid w:val="0034563D"/>
    <w:rsid w:val="00351707"/>
    <w:rsid w:val="0035566D"/>
    <w:rsid w:val="00361AAB"/>
    <w:rsid w:val="00362925"/>
    <w:rsid w:val="00373968"/>
    <w:rsid w:val="003819E0"/>
    <w:rsid w:val="00381B78"/>
    <w:rsid w:val="003904F3"/>
    <w:rsid w:val="00392547"/>
    <w:rsid w:val="00396AC6"/>
    <w:rsid w:val="003A2D94"/>
    <w:rsid w:val="003A6846"/>
    <w:rsid w:val="003B0811"/>
    <w:rsid w:val="003B0E26"/>
    <w:rsid w:val="003B1C8B"/>
    <w:rsid w:val="003B7EF9"/>
    <w:rsid w:val="003C07F0"/>
    <w:rsid w:val="003C0CEB"/>
    <w:rsid w:val="003C68D0"/>
    <w:rsid w:val="003C6A10"/>
    <w:rsid w:val="003D0DA7"/>
    <w:rsid w:val="003D12D7"/>
    <w:rsid w:val="003D17FC"/>
    <w:rsid w:val="003D27E0"/>
    <w:rsid w:val="003D2828"/>
    <w:rsid w:val="003D3307"/>
    <w:rsid w:val="003E07F4"/>
    <w:rsid w:val="003E0F99"/>
    <w:rsid w:val="003E2474"/>
    <w:rsid w:val="003E2E86"/>
    <w:rsid w:val="003F16CD"/>
    <w:rsid w:val="003F1D14"/>
    <w:rsid w:val="00401566"/>
    <w:rsid w:val="00404832"/>
    <w:rsid w:val="0040516B"/>
    <w:rsid w:val="0041165F"/>
    <w:rsid w:val="004179D4"/>
    <w:rsid w:val="00424110"/>
    <w:rsid w:val="00426928"/>
    <w:rsid w:val="00427282"/>
    <w:rsid w:val="004303CF"/>
    <w:rsid w:val="004344DC"/>
    <w:rsid w:val="004360F4"/>
    <w:rsid w:val="00436B21"/>
    <w:rsid w:val="00440F09"/>
    <w:rsid w:val="00441F62"/>
    <w:rsid w:val="004423C0"/>
    <w:rsid w:val="0044253C"/>
    <w:rsid w:val="00442A7D"/>
    <w:rsid w:val="0044448A"/>
    <w:rsid w:val="0044699E"/>
    <w:rsid w:val="00451E30"/>
    <w:rsid w:val="00457320"/>
    <w:rsid w:val="00462AE3"/>
    <w:rsid w:val="00462B01"/>
    <w:rsid w:val="00466C6E"/>
    <w:rsid w:val="00474123"/>
    <w:rsid w:val="00480419"/>
    <w:rsid w:val="00486B4D"/>
    <w:rsid w:val="004903AE"/>
    <w:rsid w:val="00493239"/>
    <w:rsid w:val="004A18BB"/>
    <w:rsid w:val="004A1F28"/>
    <w:rsid w:val="004B130F"/>
    <w:rsid w:val="004B16F4"/>
    <w:rsid w:val="004B34A5"/>
    <w:rsid w:val="004C7487"/>
    <w:rsid w:val="004C7872"/>
    <w:rsid w:val="004E241D"/>
    <w:rsid w:val="004E3765"/>
    <w:rsid w:val="004F064E"/>
    <w:rsid w:val="004F1FF0"/>
    <w:rsid w:val="004F71F7"/>
    <w:rsid w:val="00503901"/>
    <w:rsid w:val="00506264"/>
    <w:rsid w:val="0051102B"/>
    <w:rsid w:val="005161D3"/>
    <w:rsid w:val="00521581"/>
    <w:rsid w:val="00522B96"/>
    <w:rsid w:val="00525106"/>
    <w:rsid w:val="00527C3D"/>
    <w:rsid w:val="00542E83"/>
    <w:rsid w:val="00547B93"/>
    <w:rsid w:val="0055300A"/>
    <w:rsid w:val="0056261C"/>
    <w:rsid w:val="00562E75"/>
    <w:rsid w:val="00567567"/>
    <w:rsid w:val="00577A0F"/>
    <w:rsid w:val="00581972"/>
    <w:rsid w:val="00586657"/>
    <w:rsid w:val="005901A5"/>
    <w:rsid w:val="0059282C"/>
    <w:rsid w:val="00592CA0"/>
    <w:rsid w:val="00595F0E"/>
    <w:rsid w:val="005968E6"/>
    <w:rsid w:val="00596CB8"/>
    <w:rsid w:val="005B100D"/>
    <w:rsid w:val="005C352C"/>
    <w:rsid w:val="005C6EA9"/>
    <w:rsid w:val="005C7BB8"/>
    <w:rsid w:val="005C7FE5"/>
    <w:rsid w:val="005D14EF"/>
    <w:rsid w:val="005E03AE"/>
    <w:rsid w:val="005F1591"/>
    <w:rsid w:val="005F326D"/>
    <w:rsid w:val="006034BD"/>
    <w:rsid w:val="00606DF6"/>
    <w:rsid w:val="006126DF"/>
    <w:rsid w:val="00613BA4"/>
    <w:rsid w:val="0061449B"/>
    <w:rsid w:val="00617B92"/>
    <w:rsid w:val="00617EEA"/>
    <w:rsid w:val="0062435B"/>
    <w:rsid w:val="006348D9"/>
    <w:rsid w:val="00634FBB"/>
    <w:rsid w:val="00637D08"/>
    <w:rsid w:val="006414F3"/>
    <w:rsid w:val="00646413"/>
    <w:rsid w:val="00647CF7"/>
    <w:rsid w:val="00657DEA"/>
    <w:rsid w:val="006601D6"/>
    <w:rsid w:val="00664EE9"/>
    <w:rsid w:val="00667D15"/>
    <w:rsid w:val="00674B39"/>
    <w:rsid w:val="00676EBA"/>
    <w:rsid w:val="00684A4D"/>
    <w:rsid w:val="00684DEC"/>
    <w:rsid w:val="00685BE6"/>
    <w:rsid w:val="00687938"/>
    <w:rsid w:val="00687FCA"/>
    <w:rsid w:val="00690C97"/>
    <w:rsid w:val="006938F0"/>
    <w:rsid w:val="0069438E"/>
    <w:rsid w:val="0069513B"/>
    <w:rsid w:val="006A1B16"/>
    <w:rsid w:val="006B3E89"/>
    <w:rsid w:val="006B55C2"/>
    <w:rsid w:val="006C4BCB"/>
    <w:rsid w:val="006D00D1"/>
    <w:rsid w:val="006D7842"/>
    <w:rsid w:val="006E15E9"/>
    <w:rsid w:val="006E3590"/>
    <w:rsid w:val="006E3ABC"/>
    <w:rsid w:val="006E67B8"/>
    <w:rsid w:val="006E7A5E"/>
    <w:rsid w:val="006F126B"/>
    <w:rsid w:val="006F3D8F"/>
    <w:rsid w:val="006F5ABC"/>
    <w:rsid w:val="006F6AA5"/>
    <w:rsid w:val="00713D0C"/>
    <w:rsid w:val="007164B7"/>
    <w:rsid w:val="007172E6"/>
    <w:rsid w:val="007279CB"/>
    <w:rsid w:val="0073293A"/>
    <w:rsid w:val="0073398C"/>
    <w:rsid w:val="00736ACD"/>
    <w:rsid w:val="00740207"/>
    <w:rsid w:val="00740E9A"/>
    <w:rsid w:val="00752758"/>
    <w:rsid w:val="007538DF"/>
    <w:rsid w:val="007538ED"/>
    <w:rsid w:val="00763006"/>
    <w:rsid w:val="007658C1"/>
    <w:rsid w:val="0077570C"/>
    <w:rsid w:val="007900CA"/>
    <w:rsid w:val="007905D0"/>
    <w:rsid w:val="0079191F"/>
    <w:rsid w:val="00791E26"/>
    <w:rsid w:val="007939AA"/>
    <w:rsid w:val="00794154"/>
    <w:rsid w:val="00795AA4"/>
    <w:rsid w:val="00795BD6"/>
    <w:rsid w:val="007A150D"/>
    <w:rsid w:val="007A209E"/>
    <w:rsid w:val="007A643C"/>
    <w:rsid w:val="007B0176"/>
    <w:rsid w:val="007B3971"/>
    <w:rsid w:val="007C6FB2"/>
    <w:rsid w:val="007C6FBC"/>
    <w:rsid w:val="007C7CE4"/>
    <w:rsid w:val="007D1AA0"/>
    <w:rsid w:val="007D316B"/>
    <w:rsid w:val="007D4DD6"/>
    <w:rsid w:val="007E7812"/>
    <w:rsid w:val="007F1431"/>
    <w:rsid w:val="007F3B15"/>
    <w:rsid w:val="007F7EE6"/>
    <w:rsid w:val="008032FE"/>
    <w:rsid w:val="008037E2"/>
    <w:rsid w:val="008147E7"/>
    <w:rsid w:val="00816508"/>
    <w:rsid w:val="00817519"/>
    <w:rsid w:val="008259A3"/>
    <w:rsid w:val="00825D8A"/>
    <w:rsid w:val="008307A0"/>
    <w:rsid w:val="00833576"/>
    <w:rsid w:val="00841EFA"/>
    <w:rsid w:val="008449FA"/>
    <w:rsid w:val="00845421"/>
    <w:rsid w:val="00861CEF"/>
    <w:rsid w:val="00872AC5"/>
    <w:rsid w:val="00880222"/>
    <w:rsid w:val="00884B89"/>
    <w:rsid w:val="00890E59"/>
    <w:rsid w:val="0089304F"/>
    <w:rsid w:val="00893597"/>
    <w:rsid w:val="00895DFE"/>
    <w:rsid w:val="008A5AFF"/>
    <w:rsid w:val="008A60F2"/>
    <w:rsid w:val="008B0719"/>
    <w:rsid w:val="008B2239"/>
    <w:rsid w:val="008B43CB"/>
    <w:rsid w:val="008D0FBE"/>
    <w:rsid w:val="008D3B87"/>
    <w:rsid w:val="008D76C7"/>
    <w:rsid w:val="008E6D60"/>
    <w:rsid w:val="008E77A1"/>
    <w:rsid w:val="008F2BF1"/>
    <w:rsid w:val="008F2DE1"/>
    <w:rsid w:val="008F5904"/>
    <w:rsid w:val="008F6BB5"/>
    <w:rsid w:val="00910F23"/>
    <w:rsid w:val="00920BC6"/>
    <w:rsid w:val="00922E6F"/>
    <w:rsid w:val="009236CB"/>
    <w:rsid w:val="00924139"/>
    <w:rsid w:val="0093277A"/>
    <w:rsid w:val="00936479"/>
    <w:rsid w:val="00942105"/>
    <w:rsid w:val="00942A5E"/>
    <w:rsid w:val="00943D1B"/>
    <w:rsid w:val="009454BB"/>
    <w:rsid w:val="009456BD"/>
    <w:rsid w:val="0094587C"/>
    <w:rsid w:val="00946B1E"/>
    <w:rsid w:val="00947EA0"/>
    <w:rsid w:val="00950EA5"/>
    <w:rsid w:val="0095186D"/>
    <w:rsid w:val="00952DA2"/>
    <w:rsid w:val="00956AF2"/>
    <w:rsid w:val="00960158"/>
    <w:rsid w:val="00963FA1"/>
    <w:rsid w:val="00970417"/>
    <w:rsid w:val="00970C65"/>
    <w:rsid w:val="00974C0A"/>
    <w:rsid w:val="009819AD"/>
    <w:rsid w:val="00984E09"/>
    <w:rsid w:val="00990EE6"/>
    <w:rsid w:val="00993CAE"/>
    <w:rsid w:val="00996499"/>
    <w:rsid w:val="009A04E7"/>
    <w:rsid w:val="009A6F31"/>
    <w:rsid w:val="009B3321"/>
    <w:rsid w:val="009B4801"/>
    <w:rsid w:val="009B76B9"/>
    <w:rsid w:val="009B7766"/>
    <w:rsid w:val="009C164A"/>
    <w:rsid w:val="009C174B"/>
    <w:rsid w:val="009D1554"/>
    <w:rsid w:val="009D3B89"/>
    <w:rsid w:val="009D47E6"/>
    <w:rsid w:val="009D5B53"/>
    <w:rsid w:val="009E2782"/>
    <w:rsid w:val="009F5557"/>
    <w:rsid w:val="009F5A07"/>
    <w:rsid w:val="00A00F2E"/>
    <w:rsid w:val="00A04FA8"/>
    <w:rsid w:val="00A05EBE"/>
    <w:rsid w:val="00A116A1"/>
    <w:rsid w:val="00A1345A"/>
    <w:rsid w:val="00A14FE7"/>
    <w:rsid w:val="00A15F13"/>
    <w:rsid w:val="00A22511"/>
    <w:rsid w:val="00A2377D"/>
    <w:rsid w:val="00A2744D"/>
    <w:rsid w:val="00A46334"/>
    <w:rsid w:val="00A51D09"/>
    <w:rsid w:val="00A54826"/>
    <w:rsid w:val="00A5483B"/>
    <w:rsid w:val="00A5580C"/>
    <w:rsid w:val="00A571FC"/>
    <w:rsid w:val="00A613E6"/>
    <w:rsid w:val="00A61CE0"/>
    <w:rsid w:val="00A636A3"/>
    <w:rsid w:val="00A70BC8"/>
    <w:rsid w:val="00A775E3"/>
    <w:rsid w:val="00A81C67"/>
    <w:rsid w:val="00A81E17"/>
    <w:rsid w:val="00A84419"/>
    <w:rsid w:val="00A8752D"/>
    <w:rsid w:val="00A90652"/>
    <w:rsid w:val="00A947A3"/>
    <w:rsid w:val="00A96248"/>
    <w:rsid w:val="00A9683A"/>
    <w:rsid w:val="00A978BA"/>
    <w:rsid w:val="00AA3D9D"/>
    <w:rsid w:val="00AB5971"/>
    <w:rsid w:val="00AB784C"/>
    <w:rsid w:val="00AC0EFB"/>
    <w:rsid w:val="00AC2C5A"/>
    <w:rsid w:val="00AC4C5A"/>
    <w:rsid w:val="00AC5A10"/>
    <w:rsid w:val="00AD14D5"/>
    <w:rsid w:val="00AD3B32"/>
    <w:rsid w:val="00AD51BF"/>
    <w:rsid w:val="00AF63C0"/>
    <w:rsid w:val="00B01D43"/>
    <w:rsid w:val="00B07AB9"/>
    <w:rsid w:val="00B213D6"/>
    <w:rsid w:val="00B23192"/>
    <w:rsid w:val="00B25C89"/>
    <w:rsid w:val="00B25E79"/>
    <w:rsid w:val="00B265C1"/>
    <w:rsid w:val="00B311FF"/>
    <w:rsid w:val="00B41E8C"/>
    <w:rsid w:val="00B42725"/>
    <w:rsid w:val="00B5544E"/>
    <w:rsid w:val="00B56E91"/>
    <w:rsid w:val="00B61B2A"/>
    <w:rsid w:val="00B62102"/>
    <w:rsid w:val="00B65644"/>
    <w:rsid w:val="00B7169F"/>
    <w:rsid w:val="00B72943"/>
    <w:rsid w:val="00B729F0"/>
    <w:rsid w:val="00B733E2"/>
    <w:rsid w:val="00B73DB5"/>
    <w:rsid w:val="00B740A4"/>
    <w:rsid w:val="00B7763D"/>
    <w:rsid w:val="00B77711"/>
    <w:rsid w:val="00B77B91"/>
    <w:rsid w:val="00B81883"/>
    <w:rsid w:val="00B81E2D"/>
    <w:rsid w:val="00B84BF6"/>
    <w:rsid w:val="00B851EF"/>
    <w:rsid w:val="00B97170"/>
    <w:rsid w:val="00BB412D"/>
    <w:rsid w:val="00BD522E"/>
    <w:rsid w:val="00BD7083"/>
    <w:rsid w:val="00BE194A"/>
    <w:rsid w:val="00BE1996"/>
    <w:rsid w:val="00BF332D"/>
    <w:rsid w:val="00C03ABF"/>
    <w:rsid w:val="00C060F3"/>
    <w:rsid w:val="00C075AD"/>
    <w:rsid w:val="00C14C64"/>
    <w:rsid w:val="00C15270"/>
    <w:rsid w:val="00C15FEB"/>
    <w:rsid w:val="00C17BE6"/>
    <w:rsid w:val="00C20E43"/>
    <w:rsid w:val="00C25712"/>
    <w:rsid w:val="00C25C83"/>
    <w:rsid w:val="00C3320B"/>
    <w:rsid w:val="00C4695E"/>
    <w:rsid w:val="00C547A5"/>
    <w:rsid w:val="00C54B90"/>
    <w:rsid w:val="00C629A8"/>
    <w:rsid w:val="00C70550"/>
    <w:rsid w:val="00C70CDF"/>
    <w:rsid w:val="00C719EC"/>
    <w:rsid w:val="00C82CB8"/>
    <w:rsid w:val="00C914F9"/>
    <w:rsid w:val="00C92EEE"/>
    <w:rsid w:val="00C9422A"/>
    <w:rsid w:val="00C94D1E"/>
    <w:rsid w:val="00C953AE"/>
    <w:rsid w:val="00C96BBC"/>
    <w:rsid w:val="00C96CCA"/>
    <w:rsid w:val="00CA191E"/>
    <w:rsid w:val="00CB0304"/>
    <w:rsid w:val="00CB0DF1"/>
    <w:rsid w:val="00CB2F44"/>
    <w:rsid w:val="00CC44A6"/>
    <w:rsid w:val="00CC4BC2"/>
    <w:rsid w:val="00CC6B19"/>
    <w:rsid w:val="00CD0C20"/>
    <w:rsid w:val="00CD7345"/>
    <w:rsid w:val="00CE54AE"/>
    <w:rsid w:val="00CF13A5"/>
    <w:rsid w:val="00CF2328"/>
    <w:rsid w:val="00CF3AAE"/>
    <w:rsid w:val="00D00040"/>
    <w:rsid w:val="00D002C6"/>
    <w:rsid w:val="00D055F2"/>
    <w:rsid w:val="00D07362"/>
    <w:rsid w:val="00D1783C"/>
    <w:rsid w:val="00D2104A"/>
    <w:rsid w:val="00D22974"/>
    <w:rsid w:val="00D26617"/>
    <w:rsid w:val="00D27676"/>
    <w:rsid w:val="00D34619"/>
    <w:rsid w:val="00D520D5"/>
    <w:rsid w:val="00D55544"/>
    <w:rsid w:val="00D61494"/>
    <w:rsid w:val="00D6253B"/>
    <w:rsid w:val="00D73369"/>
    <w:rsid w:val="00D80649"/>
    <w:rsid w:val="00D908B1"/>
    <w:rsid w:val="00D9136C"/>
    <w:rsid w:val="00D947F4"/>
    <w:rsid w:val="00DA2961"/>
    <w:rsid w:val="00DA4C28"/>
    <w:rsid w:val="00DB2DB9"/>
    <w:rsid w:val="00DB3CEC"/>
    <w:rsid w:val="00DB3CFE"/>
    <w:rsid w:val="00DB6374"/>
    <w:rsid w:val="00DC3F35"/>
    <w:rsid w:val="00DD0D85"/>
    <w:rsid w:val="00DD282A"/>
    <w:rsid w:val="00DD6D70"/>
    <w:rsid w:val="00DE3FA6"/>
    <w:rsid w:val="00DE4BCF"/>
    <w:rsid w:val="00DE77E5"/>
    <w:rsid w:val="00DF51DD"/>
    <w:rsid w:val="00DF70B8"/>
    <w:rsid w:val="00E01462"/>
    <w:rsid w:val="00E04909"/>
    <w:rsid w:val="00E07235"/>
    <w:rsid w:val="00E16FC1"/>
    <w:rsid w:val="00E237EA"/>
    <w:rsid w:val="00E3047C"/>
    <w:rsid w:val="00E313AB"/>
    <w:rsid w:val="00E36006"/>
    <w:rsid w:val="00E36018"/>
    <w:rsid w:val="00E3781D"/>
    <w:rsid w:val="00E37A4E"/>
    <w:rsid w:val="00E4035A"/>
    <w:rsid w:val="00E555F3"/>
    <w:rsid w:val="00E62FAA"/>
    <w:rsid w:val="00E66AAE"/>
    <w:rsid w:val="00E71660"/>
    <w:rsid w:val="00E72DBB"/>
    <w:rsid w:val="00E775CA"/>
    <w:rsid w:val="00E80045"/>
    <w:rsid w:val="00E81B31"/>
    <w:rsid w:val="00E85EBB"/>
    <w:rsid w:val="00E908CC"/>
    <w:rsid w:val="00E911E1"/>
    <w:rsid w:val="00EA4A24"/>
    <w:rsid w:val="00EB55F8"/>
    <w:rsid w:val="00EB69EA"/>
    <w:rsid w:val="00EC3F6B"/>
    <w:rsid w:val="00ED0301"/>
    <w:rsid w:val="00ED2648"/>
    <w:rsid w:val="00ED2FE3"/>
    <w:rsid w:val="00ED4472"/>
    <w:rsid w:val="00EE1050"/>
    <w:rsid w:val="00EE1F02"/>
    <w:rsid w:val="00EE6BE9"/>
    <w:rsid w:val="00EE71C3"/>
    <w:rsid w:val="00EF6C42"/>
    <w:rsid w:val="00EF7E18"/>
    <w:rsid w:val="00F0560F"/>
    <w:rsid w:val="00F1056B"/>
    <w:rsid w:val="00F122E2"/>
    <w:rsid w:val="00F12848"/>
    <w:rsid w:val="00F17D25"/>
    <w:rsid w:val="00F20674"/>
    <w:rsid w:val="00F22298"/>
    <w:rsid w:val="00F252FE"/>
    <w:rsid w:val="00F27669"/>
    <w:rsid w:val="00F3113C"/>
    <w:rsid w:val="00F3404B"/>
    <w:rsid w:val="00F373A4"/>
    <w:rsid w:val="00F40B08"/>
    <w:rsid w:val="00F4323A"/>
    <w:rsid w:val="00F50897"/>
    <w:rsid w:val="00F50BDA"/>
    <w:rsid w:val="00F60DA7"/>
    <w:rsid w:val="00F6147D"/>
    <w:rsid w:val="00F62012"/>
    <w:rsid w:val="00F6230A"/>
    <w:rsid w:val="00F6492D"/>
    <w:rsid w:val="00F7199B"/>
    <w:rsid w:val="00F733CE"/>
    <w:rsid w:val="00F76658"/>
    <w:rsid w:val="00F8268E"/>
    <w:rsid w:val="00F91FD3"/>
    <w:rsid w:val="00FB2B3F"/>
    <w:rsid w:val="00FC001D"/>
    <w:rsid w:val="00FC035D"/>
    <w:rsid w:val="00FC2F19"/>
    <w:rsid w:val="00FC5B25"/>
    <w:rsid w:val="00FD4B84"/>
    <w:rsid w:val="00FD5E99"/>
    <w:rsid w:val="00FE2DCD"/>
    <w:rsid w:val="00FE42E3"/>
    <w:rsid w:val="00FE5FC3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C3320B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3320B"/>
    <w:pPr>
      <w:widowControl w:val="0"/>
      <w:shd w:val="clear" w:color="auto" w:fill="FFFFFF"/>
      <w:suppressAutoHyphens w:val="0"/>
      <w:spacing w:after="10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3BA4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rsid w:val="00D55544"/>
    <w:rPr>
      <w:sz w:val="24"/>
      <w:szCs w:val="24"/>
      <w:lang w:eastAsia="ar-SA"/>
    </w:rPr>
  </w:style>
  <w:style w:type="character" w:customStyle="1" w:styleId="Stopka0">
    <w:name w:val="Stopka_"/>
    <w:basedOn w:val="Domylnaczcionkaakapitu"/>
    <w:link w:val="Stopka1"/>
    <w:rsid w:val="00F27669"/>
    <w:rPr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F27669"/>
    <w:pPr>
      <w:widowControl w:val="0"/>
      <w:shd w:val="clear" w:color="auto" w:fill="FFFFFF"/>
      <w:suppressAutoHyphens w:val="0"/>
    </w:pPr>
    <w:rPr>
      <w:sz w:val="19"/>
      <w:szCs w:val="19"/>
      <w:lang w:eastAsia="pl-PL"/>
    </w:rPr>
  </w:style>
  <w:style w:type="character" w:customStyle="1" w:styleId="csa75556751">
    <w:name w:val="csa75556751"/>
    <w:basedOn w:val="Domylnaczcionkaakapitu"/>
    <w:rsid w:val="00F2766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1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robotnikowska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tarzyna.robotnikowsk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8CEDB-70B2-4095-8EE7-B35AF347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2461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Katarzyna KR. Robotnikowska</cp:lastModifiedBy>
  <cp:revision>29</cp:revision>
  <cp:lastPrinted>2024-06-13T09:45:00Z</cp:lastPrinted>
  <dcterms:created xsi:type="dcterms:W3CDTF">2024-06-12T06:15:00Z</dcterms:created>
  <dcterms:modified xsi:type="dcterms:W3CDTF">2024-06-13T09:51:00Z</dcterms:modified>
</cp:coreProperties>
</file>