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0FB" w:rsidRDefault="004A20FB"/>
    <w:p w:rsidR="00B826DA" w:rsidRPr="00B826DA" w:rsidRDefault="00B826DA" w:rsidP="00B826DA">
      <w:pPr>
        <w:widowControl w:val="0"/>
        <w:suppressAutoHyphens/>
        <w:spacing w:after="0"/>
        <w:ind w:left="426"/>
        <w:jc w:val="both"/>
        <w:rPr>
          <w:rFonts w:ascii="Century Gothic" w:eastAsia="Batang" w:hAnsi="Century Gothic" w:cs="Arial"/>
          <w:b/>
          <w:kern w:val="1"/>
          <w:sz w:val="24"/>
          <w:szCs w:val="24"/>
          <w:lang w:eastAsia="ar-SA"/>
        </w:rPr>
      </w:pPr>
      <w:r w:rsidRPr="00B826DA">
        <w:rPr>
          <w:rFonts w:ascii="Century Gothic" w:eastAsia="Batang" w:hAnsi="Century Gothic" w:cs="Arial"/>
          <w:b/>
          <w:kern w:val="1"/>
          <w:sz w:val="24"/>
          <w:szCs w:val="24"/>
          <w:lang w:eastAsia="ar-SA"/>
        </w:rPr>
        <w:t xml:space="preserve">Obiekt Komendy Rejonowej Policji </w:t>
      </w:r>
      <w:r w:rsidR="00557A81">
        <w:rPr>
          <w:rFonts w:ascii="Century Gothic" w:eastAsia="Batang" w:hAnsi="Century Gothic" w:cs="Arial"/>
          <w:b/>
          <w:kern w:val="1"/>
          <w:sz w:val="24"/>
          <w:szCs w:val="24"/>
          <w:lang w:eastAsia="ar-SA"/>
        </w:rPr>
        <w:t xml:space="preserve"> - Warszawa </w:t>
      </w:r>
      <w:r w:rsidRPr="00B826DA">
        <w:rPr>
          <w:rFonts w:ascii="Century Gothic" w:eastAsia="Batang" w:hAnsi="Century Gothic" w:cs="Arial"/>
          <w:b/>
          <w:kern w:val="1"/>
          <w:sz w:val="24"/>
          <w:szCs w:val="24"/>
          <w:lang w:eastAsia="ar-SA"/>
        </w:rPr>
        <w:t xml:space="preserve">I </w:t>
      </w:r>
    </w:p>
    <w:p w:rsidR="00B826DA" w:rsidRPr="00B826DA" w:rsidRDefault="00B826DA" w:rsidP="00B826DA">
      <w:pPr>
        <w:widowControl w:val="0"/>
        <w:suppressAutoHyphens/>
        <w:spacing w:after="0"/>
        <w:ind w:left="426"/>
        <w:jc w:val="both"/>
        <w:rPr>
          <w:rFonts w:ascii="Century Gothic" w:eastAsia="Batang" w:hAnsi="Century Gothic" w:cs="Arial"/>
          <w:b/>
          <w:kern w:val="1"/>
          <w:sz w:val="24"/>
          <w:szCs w:val="24"/>
          <w:lang w:eastAsia="ar-SA"/>
        </w:rPr>
      </w:pPr>
      <w:r w:rsidRPr="00B826DA">
        <w:rPr>
          <w:rFonts w:ascii="Century Gothic" w:eastAsia="Batang" w:hAnsi="Century Gothic" w:cs="Arial"/>
          <w:b/>
          <w:kern w:val="1"/>
          <w:sz w:val="24"/>
          <w:szCs w:val="24"/>
          <w:lang w:eastAsia="ar-SA"/>
        </w:rPr>
        <w:t>Warszawa ul. Belwederska 16</w:t>
      </w:r>
      <w:r w:rsidR="00557A81">
        <w:rPr>
          <w:rFonts w:ascii="Century Gothic" w:eastAsia="Batang" w:hAnsi="Century Gothic" w:cs="Arial"/>
          <w:b/>
          <w:kern w:val="1"/>
          <w:sz w:val="24"/>
          <w:szCs w:val="24"/>
          <w:lang w:eastAsia="ar-SA"/>
        </w:rPr>
        <w:t xml:space="preserve"> </w:t>
      </w:r>
      <w:r w:rsidR="00557A81" w:rsidRPr="00B826DA">
        <w:rPr>
          <w:rFonts w:ascii="Century Gothic" w:eastAsia="Batang" w:hAnsi="Century Gothic" w:cs="Arial"/>
          <w:b/>
          <w:kern w:val="1"/>
          <w:sz w:val="24"/>
          <w:szCs w:val="24"/>
          <w:lang w:eastAsia="ar-SA"/>
        </w:rPr>
        <w:t xml:space="preserve">– </w:t>
      </w:r>
      <w:r w:rsidR="00557A81">
        <w:rPr>
          <w:rFonts w:ascii="Century Gothic" w:eastAsia="Batang" w:hAnsi="Century Gothic" w:cs="Arial"/>
          <w:b/>
          <w:kern w:val="1"/>
          <w:sz w:val="24"/>
          <w:szCs w:val="24"/>
          <w:lang w:eastAsia="ar-SA"/>
        </w:rPr>
        <w:t>Dzielnica M</w:t>
      </w:r>
      <w:r w:rsidR="00A07AE5">
        <w:rPr>
          <w:rFonts w:ascii="Century Gothic" w:eastAsia="Batang" w:hAnsi="Century Gothic" w:cs="Arial"/>
          <w:b/>
          <w:kern w:val="1"/>
          <w:sz w:val="24"/>
          <w:szCs w:val="24"/>
          <w:lang w:eastAsia="ar-SA"/>
        </w:rPr>
        <w:t>o</w:t>
      </w:r>
      <w:r w:rsidR="00557A81">
        <w:rPr>
          <w:rFonts w:ascii="Century Gothic" w:eastAsia="Batang" w:hAnsi="Century Gothic" w:cs="Arial"/>
          <w:b/>
          <w:kern w:val="1"/>
          <w:sz w:val="24"/>
          <w:szCs w:val="24"/>
          <w:lang w:eastAsia="ar-SA"/>
        </w:rPr>
        <w:t>kotów</w:t>
      </w:r>
    </w:p>
    <w:p w:rsidR="004D2280" w:rsidRPr="000C6B40" w:rsidRDefault="004D2280" w:rsidP="00691B0D">
      <w:pPr>
        <w:spacing w:line="360" w:lineRule="auto"/>
        <w:contextualSpacing/>
        <w:rPr>
          <w:rFonts w:ascii="Century Gothic" w:hAnsi="Century Gothic" w:cstheme="minorHAnsi"/>
        </w:rPr>
      </w:pPr>
    </w:p>
    <w:p w:rsidR="004D2280" w:rsidRPr="0054554A" w:rsidRDefault="004D2280" w:rsidP="0054554A">
      <w:pPr>
        <w:spacing w:line="360" w:lineRule="auto"/>
        <w:contextualSpacing/>
        <w:jc w:val="center"/>
        <w:rPr>
          <w:rFonts w:ascii="Century Gothic" w:hAnsi="Century Gothic" w:cstheme="minorHAnsi"/>
          <w:b/>
          <w:u w:val="single"/>
        </w:rPr>
      </w:pPr>
      <w:r w:rsidRPr="0054554A">
        <w:rPr>
          <w:rFonts w:ascii="Century Gothic" w:hAnsi="Century Gothic" w:cstheme="minorHAnsi"/>
          <w:b/>
          <w:u w:val="single"/>
        </w:rPr>
        <w:t>OPIS PRZEDMIOTU ZAMÓWIENIA</w:t>
      </w:r>
    </w:p>
    <w:p w:rsidR="000E34A8" w:rsidRPr="000E34A8" w:rsidRDefault="000E34A8" w:rsidP="00691B0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entury Gothic" w:hAnsi="Century Gothic" w:cstheme="minorHAnsi"/>
          <w:u w:val="single"/>
        </w:rPr>
      </w:pPr>
      <w:r>
        <w:rPr>
          <w:rFonts w:ascii="Century Gothic" w:hAnsi="Century Gothic" w:cstheme="minorHAnsi"/>
          <w:u w:val="single"/>
        </w:rPr>
        <w:t>Opis przedmiotu zamówienia</w:t>
      </w:r>
    </w:p>
    <w:p w:rsidR="00CE1E0D" w:rsidRDefault="00897DFE" w:rsidP="00D14414">
      <w:pPr>
        <w:spacing w:line="360" w:lineRule="auto"/>
        <w:ind w:left="708"/>
        <w:contextualSpacing/>
        <w:jc w:val="both"/>
        <w:rPr>
          <w:rFonts w:ascii="Century Gothic" w:hAnsi="Century Gothic" w:cstheme="minorHAnsi"/>
        </w:rPr>
      </w:pPr>
      <w:r w:rsidRPr="00D87937">
        <w:rPr>
          <w:rFonts w:ascii="Century Gothic" w:hAnsi="Century Gothic" w:cstheme="minorHAnsi"/>
        </w:rPr>
        <w:t xml:space="preserve">Przedmiotem zamówienia jest </w:t>
      </w:r>
      <w:r w:rsidR="002D6F2A">
        <w:rPr>
          <w:rFonts w:ascii="Century Gothic" w:hAnsi="Century Gothic" w:cstheme="minorHAnsi"/>
        </w:rPr>
        <w:t xml:space="preserve">oszacowanie kosztów </w:t>
      </w:r>
      <w:r w:rsidR="00557A81">
        <w:rPr>
          <w:rFonts w:ascii="Century Gothic" w:hAnsi="Century Gothic" w:cstheme="minorHAnsi"/>
        </w:rPr>
        <w:t>wykonani</w:t>
      </w:r>
      <w:r w:rsidR="002A1729">
        <w:rPr>
          <w:rFonts w:ascii="Century Gothic" w:hAnsi="Century Gothic" w:cstheme="minorHAnsi"/>
        </w:rPr>
        <w:t xml:space="preserve">a tymczasowych robót zabezpieczających umożliwiających dalszą bezpieczną eksploatację budynków </w:t>
      </w:r>
      <w:r w:rsidR="00D14414" w:rsidRPr="00D14414">
        <w:rPr>
          <w:rFonts w:ascii="Century Gothic" w:hAnsi="Century Gothic" w:cstheme="minorHAnsi"/>
        </w:rPr>
        <w:t xml:space="preserve"> </w:t>
      </w:r>
      <w:r w:rsidR="00D14414" w:rsidRPr="00CE1E0D">
        <w:rPr>
          <w:rFonts w:ascii="Century Gothic" w:hAnsi="Century Gothic" w:cstheme="minorHAnsi"/>
        </w:rPr>
        <w:t xml:space="preserve">Komendy Rejonowej Policji Warszawa I  </w:t>
      </w:r>
      <w:r w:rsidR="00D14414">
        <w:rPr>
          <w:rFonts w:ascii="Century Gothic" w:hAnsi="Century Gothic" w:cstheme="minorHAnsi"/>
        </w:rPr>
        <w:t xml:space="preserve">zlokalizowanych </w:t>
      </w:r>
      <w:r w:rsidR="00D14414" w:rsidRPr="00CE1E0D">
        <w:rPr>
          <w:rFonts w:ascii="Century Gothic" w:hAnsi="Century Gothic" w:cstheme="minorHAnsi"/>
        </w:rPr>
        <w:t xml:space="preserve">przy </w:t>
      </w:r>
      <w:r w:rsidR="007C40BB">
        <w:rPr>
          <w:rFonts w:ascii="Century Gothic" w:hAnsi="Century Gothic" w:cstheme="minorHAnsi"/>
        </w:rPr>
        <w:t xml:space="preserve">                       </w:t>
      </w:r>
      <w:r w:rsidR="00D14414" w:rsidRPr="00CE1E0D">
        <w:rPr>
          <w:rFonts w:ascii="Century Gothic" w:hAnsi="Century Gothic" w:cstheme="minorHAnsi"/>
        </w:rPr>
        <w:t>ul. Belwederskiej 16</w:t>
      </w:r>
      <w:r w:rsidR="00D14414">
        <w:rPr>
          <w:rFonts w:ascii="Century Gothic" w:hAnsi="Century Gothic" w:cstheme="minorHAnsi"/>
        </w:rPr>
        <w:t xml:space="preserve"> </w:t>
      </w:r>
      <w:r w:rsidR="00D14414" w:rsidRPr="00CE1E0D">
        <w:rPr>
          <w:rFonts w:ascii="Century Gothic" w:hAnsi="Century Gothic" w:cstheme="minorHAnsi"/>
        </w:rPr>
        <w:t xml:space="preserve"> w Warszawie zlokalizowane na działce nr ew. 52 obręb </w:t>
      </w:r>
      <w:r w:rsidR="007C40BB">
        <w:rPr>
          <w:rFonts w:ascii="Century Gothic" w:hAnsi="Century Gothic" w:cstheme="minorHAnsi"/>
        </w:rPr>
        <w:t xml:space="preserve">                  </w:t>
      </w:r>
      <w:bookmarkStart w:id="0" w:name="_GoBack"/>
      <w:bookmarkEnd w:id="0"/>
      <w:r w:rsidR="00D14414" w:rsidRPr="00CE1E0D">
        <w:rPr>
          <w:rFonts w:ascii="Century Gothic" w:hAnsi="Century Gothic" w:cstheme="minorHAnsi"/>
        </w:rPr>
        <w:t>1-03-04 o powierzchni 0,3295 ha.</w:t>
      </w:r>
    </w:p>
    <w:p w:rsidR="00D14414" w:rsidRDefault="00CE1E0D" w:rsidP="00D14414">
      <w:pPr>
        <w:spacing w:line="360" w:lineRule="auto"/>
        <w:ind w:left="708"/>
        <w:contextualSpacing/>
        <w:jc w:val="both"/>
        <w:rPr>
          <w:rFonts w:ascii="Century Gothic" w:hAnsi="Century Gothic" w:cstheme="minorHAnsi"/>
        </w:rPr>
      </w:pPr>
      <w:r w:rsidRPr="00CE1E0D">
        <w:rPr>
          <w:rFonts w:ascii="Century Gothic" w:hAnsi="Century Gothic" w:cstheme="minorHAnsi"/>
        </w:rPr>
        <w:t xml:space="preserve">Na ww. działce znajdują się następujące budynki: </w:t>
      </w:r>
    </w:p>
    <w:p w:rsidR="00D14414" w:rsidRDefault="00CE1E0D" w:rsidP="00D14414">
      <w:pPr>
        <w:spacing w:line="360" w:lineRule="auto"/>
        <w:ind w:left="708"/>
        <w:contextualSpacing/>
        <w:jc w:val="both"/>
        <w:rPr>
          <w:rFonts w:ascii="Century Gothic" w:hAnsi="Century Gothic" w:cstheme="minorHAnsi"/>
        </w:rPr>
      </w:pPr>
      <w:r w:rsidRPr="00CE1E0D">
        <w:rPr>
          <w:rFonts w:ascii="Century Gothic" w:hAnsi="Century Gothic" w:cstheme="minorHAnsi"/>
        </w:rPr>
        <w:t xml:space="preserve">Budynek A – administracyjno-garażowy o powierzchni użytkowej 3 178,0 m2, Budynek B – administracyjno-gospodarczy o powierzchni użytkowej 434,0 m2, Budynek C – warsztatowy o powierzchni użytkowej 157,6 m2, </w:t>
      </w:r>
    </w:p>
    <w:p w:rsidR="00CE1E0D" w:rsidRDefault="00CE1E0D" w:rsidP="00D14414">
      <w:pPr>
        <w:spacing w:line="360" w:lineRule="auto"/>
        <w:ind w:left="708"/>
        <w:contextualSpacing/>
        <w:jc w:val="both"/>
        <w:rPr>
          <w:rFonts w:ascii="Century Gothic" w:hAnsi="Century Gothic" w:cstheme="minorHAnsi"/>
        </w:rPr>
      </w:pPr>
      <w:r w:rsidRPr="00CE1E0D">
        <w:rPr>
          <w:rFonts w:ascii="Century Gothic" w:hAnsi="Century Gothic" w:cstheme="minorHAnsi"/>
        </w:rPr>
        <w:t>Budynek D – administracyjno-gospodarczy o powierzchni użytkowej 48,9 m2,</w:t>
      </w:r>
    </w:p>
    <w:p w:rsidR="00CE1E0D" w:rsidRDefault="00D14414" w:rsidP="00A07AE5">
      <w:pPr>
        <w:spacing w:line="360" w:lineRule="auto"/>
        <w:ind w:left="708"/>
        <w:contextualSpacing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Remont umożliwi dalszą , bezpieczną eksploatację w/w budynków</w:t>
      </w:r>
      <w:r w:rsidR="00271393">
        <w:rPr>
          <w:rFonts w:ascii="Century Gothic" w:hAnsi="Century Gothic" w:cstheme="minorHAnsi"/>
        </w:rPr>
        <w:t>.</w:t>
      </w:r>
    </w:p>
    <w:p w:rsidR="001B4234" w:rsidRPr="001B4234" w:rsidRDefault="0054554A" w:rsidP="001B423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u w:val="single"/>
        </w:rPr>
        <w:t>Charakterystyka  budynk</w:t>
      </w:r>
      <w:r w:rsidR="001B4234">
        <w:rPr>
          <w:rFonts w:ascii="Century Gothic" w:hAnsi="Century Gothic" w:cstheme="minorHAnsi"/>
          <w:u w:val="single"/>
        </w:rPr>
        <w:t>ów</w:t>
      </w:r>
    </w:p>
    <w:p w:rsidR="009B5351" w:rsidRPr="001B4234" w:rsidRDefault="001B4234" w:rsidP="001B4234">
      <w:pPr>
        <w:spacing w:line="360" w:lineRule="auto"/>
        <w:ind w:left="426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u w:val="single"/>
        </w:rPr>
        <w:t xml:space="preserve">2.1. </w:t>
      </w:r>
      <w:r w:rsidRPr="001B4234">
        <w:rPr>
          <w:rFonts w:ascii="Century Gothic" w:hAnsi="Century Gothic" w:cstheme="minorHAnsi"/>
          <w:u w:val="single"/>
        </w:rPr>
        <w:t>Charakterystyka  budynku,, A’</w:t>
      </w:r>
      <w:r>
        <w:rPr>
          <w:rFonts w:ascii="Century Gothic" w:hAnsi="Century Gothic" w:cstheme="minorHAnsi"/>
          <w:u w:val="single"/>
        </w:rPr>
        <w:t>’</w:t>
      </w:r>
    </w:p>
    <w:p w:rsidR="006D64F2" w:rsidRPr="006D64F2" w:rsidRDefault="006D64F2" w:rsidP="006D64F2">
      <w:pPr>
        <w:pStyle w:val="Akapitzlist"/>
        <w:spacing w:line="360" w:lineRule="auto"/>
        <w:jc w:val="both"/>
        <w:rPr>
          <w:rFonts w:ascii="Century Gothic" w:hAnsi="Century Gothic" w:cstheme="minorHAnsi"/>
        </w:rPr>
      </w:pPr>
      <w:r w:rsidRPr="006D64F2">
        <w:rPr>
          <w:rFonts w:ascii="Century Gothic" w:hAnsi="Century Gothic" w:cstheme="minorHAnsi"/>
        </w:rPr>
        <w:t xml:space="preserve">Budynek „A” przy ul. Belwederskiej 16  w Warszawie  to dawny salon wystawienniczy samochodów oraz warsztat firmy ,, Auto Koncern’’, zaprojektowany zgodnie z zasadami funkcjonalizmu przez Edwarda </w:t>
      </w:r>
      <w:proofErr w:type="spellStart"/>
      <w:r w:rsidRPr="006D64F2">
        <w:rPr>
          <w:rFonts w:ascii="Century Gothic" w:hAnsi="Century Gothic" w:cstheme="minorHAnsi"/>
        </w:rPr>
        <w:t>Seydenbeutela</w:t>
      </w:r>
      <w:proofErr w:type="spellEnd"/>
      <w:r w:rsidRPr="006D64F2">
        <w:rPr>
          <w:rFonts w:ascii="Century Gothic" w:hAnsi="Century Gothic" w:cstheme="minorHAnsi"/>
        </w:rPr>
        <w:t xml:space="preserve"> ok. 1929 roku. Obecnie w budynku administracyjno-garażowy mieści się Wydział Wywiadowczo - Patrolowy KRP.  </w:t>
      </w:r>
    </w:p>
    <w:p w:rsidR="009E3554" w:rsidRDefault="006D64F2" w:rsidP="006D64F2">
      <w:pPr>
        <w:pStyle w:val="Akapitzlist"/>
        <w:spacing w:line="360" w:lineRule="auto"/>
        <w:jc w:val="both"/>
        <w:rPr>
          <w:rFonts w:ascii="Century Gothic" w:hAnsi="Century Gothic" w:cstheme="minorHAnsi"/>
        </w:rPr>
      </w:pPr>
      <w:r w:rsidRPr="006D64F2">
        <w:rPr>
          <w:rFonts w:ascii="Century Gothic" w:hAnsi="Century Gothic" w:cstheme="minorHAnsi"/>
        </w:rPr>
        <w:t xml:space="preserve">  </w:t>
      </w:r>
      <w:r w:rsidRPr="009E3554">
        <w:rPr>
          <w:rFonts w:ascii="Century Gothic" w:hAnsi="Century Gothic" w:cstheme="minorHAnsi"/>
          <w:u w:val="single"/>
        </w:rPr>
        <w:t>Część administracyjna</w:t>
      </w:r>
      <w:r w:rsidRPr="006D64F2">
        <w:rPr>
          <w:rFonts w:ascii="Century Gothic" w:hAnsi="Century Gothic" w:cstheme="minorHAnsi"/>
        </w:rPr>
        <w:t xml:space="preserve"> budynku jest obiektem dwukondygnacyjnym podpiwniczonym o kształcie w rzucie poziomym nieregularnym. Główna oś budynku jest równoległa do ulicy Belwederskiej. Budynek wykonany jest w technologii murowanej z cegły ceramicznej ze stropami ceramicznymi typu Kleina. Dach dwuspadowy niesymetryczny z małym pochyleniem, z pokryciem papą. Więźba dachowa o konstrukcji drewnianej typu płatwiowego z płatwiami pośrednimi na słupach z mieczami lub na słupach bez mieczy i kalenicy. Ściany podziału wewnętrznego wykonane w technologii murowanej </w:t>
      </w:r>
      <w:r w:rsidRPr="006D64F2">
        <w:rPr>
          <w:rFonts w:ascii="Century Gothic" w:hAnsi="Century Gothic" w:cstheme="minorHAnsi"/>
        </w:rPr>
        <w:lastRenderedPageBreak/>
        <w:t>z cegły ceramicznej lub konstrukcji drewnianej z zastosowaniem sklejki płyty wiórowej. Stolarka okienna drewniana, stolarka drzwiowa drewniana i metalowa.</w:t>
      </w:r>
    </w:p>
    <w:p w:rsidR="006D64F2" w:rsidRPr="006D64F2" w:rsidRDefault="006D64F2" w:rsidP="006D64F2">
      <w:pPr>
        <w:pStyle w:val="Akapitzlist"/>
        <w:spacing w:line="360" w:lineRule="auto"/>
        <w:jc w:val="both"/>
        <w:rPr>
          <w:rFonts w:ascii="Century Gothic" w:hAnsi="Century Gothic" w:cstheme="minorHAnsi"/>
        </w:rPr>
      </w:pPr>
      <w:r w:rsidRPr="006D64F2">
        <w:rPr>
          <w:rFonts w:ascii="Century Gothic" w:hAnsi="Century Gothic" w:cstheme="minorHAnsi"/>
        </w:rPr>
        <w:t xml:space="preserve"> </w:t>
      </w:r>
      <w:r w:rsidRPr="009E3554">
        <w:rPr>
          <w:rFonts w:ascii="Century Gothic" w:hAnsi="Century Gothic" w:cstheme="minorHAnsi"/>
          <w:u w:val="single"/>
        </w:rPr>
        <w:t>Część garażowa</w:t>
      </w:r>
      <w:r w:rsidRPr="006D64F2">
        <w:rPr>
          <w:rFonts w:ascii="Century Gothic" w:hAnsi="Century Gothic" w:cstheme="minorHAnsi"/>
        </w:rPr>
        <w:t xml:space="preserve"> jest dwukondygnacyjna, nie podpiwniczona przylegająca skośnie do budynku administracyjnego o kształcie w rzucie poziomym trapezu. Garaż wykonany jest jako szkieletowy w technologii żelbetowej z wypełnieniem ceglanym dwustronnie tynkowany. Strop kondygnacyjny o konstrukcji żelbetowej. Dach łukowy z pokryciem papą. Więźba dachowa o konstrukcji drewnianej typu łukowego z wiązarami dwuprzegubowymi wzmocniona ściągami metalowymi. Wiązary w przekroju dwuteowe z pasami wykonanymi z trzech warstw desek o łącznej grubości 7,5 cm, szerokości 20 cm. Średnik wiązara wykonany z dwóch warstw desek o przekroju 5 x 20 cm. Płatwie o przekroju 10 x 13 cm, stanowiące podpory szczelnego odeskowania pokrycia papą. Schody żelbetowe oraz stalowe. Stolarka okienna metalowa. Stolarka drzwiowa głównie metalowa, i drewniana. Budynek „A”  jest wpisany do gminnej ewidencji zabytków, utworzonej na podstawie Zarządzenia prezydenta m.st. Warszawy Nr 299/2012 z dn.24 lipca 2012 r.  </w:t>
      </w:r>
    </w:p>
    <w:p w:rsidR="006D64F2" w:rsidRPr="006D64F2" w:rsidRDefault="006D64F2" w:rsidP="006D64F2">
      <w:pPr>
        <w:pStyle w:val="Akapitzlist"/>
        <w:spacing w:line="360" w:lineRule="auto"/>
        <w:jc w:val="both"/>
        <w:rPr>
          <w:rFonts w:ascii="Century Gothic" w:hAnsi="Century Gothic" w:cstheme="minorHAnsi"/>
        </w:rPr>
      </w:pPr>
      <w:r w:rsidRPr="006D64F2">
        <w:rPr>
          <w:rFonts w:ascii="Century Gothic" w:hAnsi="Century Gothic" w:cstheme="minorHAnsi"/>
        </w:rPr>
        <w:t xml:space="preserve"> </w:t>
      </w:r>
      <w:r w:rsidRPr="009E3554">
        <w:rPr>
          <w:rFonts w:ascii="Century Gothic" w:hAnsi="Century Gothic" w:cstheme="minorHAnsi"/>
          <w:u w:val="single"/>
        </w:rPr>
        <w:t>Powierzchnia użytkowa</w:t>
      </w:r>
      <w:r w:rsidRPr="006D64F2">
        <w:rPr>
          <w:rFonts w:ascii="Century Gothic" w:hAnsi="Century Gothic" w:cstheme="minorHAnsi"/>
        </w:rPr>
        <w:t xml:space="preserve">   –    3 178,0 m2 </w:t>
      </w:r>
    </w:p>
    <w:p w:rsidR="009E3554" w:rsidRDefault="006D64F2" w:rsidP="006D64F2">
      <w:pPr>
        <w:pStyle w:val="Akapitzlist"/>
        <w:spacing w:line="360" w:lineRule="auto"/>
        <w:jc w:val="both"/>
        <w:rPr>
          <w:rFonts w:ascii="Century Gothic" w:hAnsi="Century Gothic" w:cstheme="minorHAnsi"/>
        </w:rPr>
      </w:pPr>
      <w:r w:rsidRPr="006D64F2">
        <w:rPr>
          <w:rFonts w:ascii="Century Gothic" w:hAnsi="Century Gothic" w:cstheme="minorHAnsi"/>
        </w:rPr>
        <w:t xml:space="preserve"> </w:t>
      </w:r>
      <w:r w:rsidRPr="009E3554">
        <w:rPr>
          <w:rFonts w:ascii="Century Gothic" w:hAnsi="Century Gothic" w:cstheme="minorHAnsi"/>
          <w:u w:val="single"/>
        </w:rPr>
        <w:t>Wyposażenie budynku</w:t>
      </w:r>
      <w:r w:rsidRPr="006D64F2">
        <w:rPr>
          <w:rFonts w:ascii="Century Gothic" w:hAnsi="Century Gothic" w:cstheme="minorHAnsi"/>
        </w:rPr>
        <w:t xml:space="preserve">: </w:t>
      </w:r>
    </w:p>
    <w:p w:rsidR="009E3554" w:rsidRDefault="009E3554" w:rsidP="006D64F2">
      <w:pPr>
        <w:pStyle w:val="Akapitzlist"/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- </w:t>
      </w:r>
      <w:r w:rsidR="006D64F2" w:rsidRPr="006D64F2">
        <w:rPr>
          <w:rFonts w:ascii="Century Gothic" w:hAnsi="Century Gothic" w:cstheme="minorHAnsi"/>
        </w:rPr>
        <w:t xml:space="preserve">instalacja zimnej wody    - z sieci miejskiej, </w:t>
      </w:r>
    </w:p>
    <w:p w:rsidR="009E3554" w:rsidRDefault="009E3554" w:rsidP="006D64F2">
      <w:pPr>
        <w:pStyle w:val="Akapitzlist"/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- </w:t>
      </w:r>
      <w:r w:rsidR="006D64F2" w:rsidRPr="006D64F2">
        <w:rPr>
          <w:rFonts w:ascii="Century Gothic" w:hAnsi="Century Gothic" w:cstheme="minorHAnsi"/>
        </w:rPr>
        <w:t>instalacja kanalizacyjna    - sieć miejska,</w:t>
      </w:r>
    </w:p>
    <w:p w:rsidR="009E3554" w:rsidRDefault="006D64F2" w:rsidP="006D64F2">
      <w:pPr>
        <w:pStyle w:val="Akapitzlist"/>
        <w:spacing w:line="360" w:lineRule="auto"/>
        <w:jc w:val="both"/>
        <w:rPr>
          <w:rFonts w:ascii="Century Gothic" w:hAnsi="Century Gothic" w:cstheme="minorHAnsi"/>
        </w:rPr>
      </w:pPr>
      <w:r w:rsidRPr="006D64F2">
        <w:rPr>
          <w:rFonts w:ascii="Century Gothic" w:hAnsi="Century Gothic" w:cstheme="minorHAnsi"/>
        </w:rPr>
        <w:t xml:space="preserve"> </w:t>
      </w:r>
      <w:r w:rsidR="009E3554">
        <w:rPr>
          <w:rFonts w:ascii="Century Gothic" w:hAnsi="Century Gothic" w:cstheme="minorHAnsi"/>
        </w:rPr>
        <w:t xml:space="preserve">- </w:t>
      </w:r>
      <w:r w:rsidRPr="006D64F2">
        <w:rPr>
          <w:rFonts w:ascii="Century Gothic" w:hAnsi="Century Gothic" w:cstheme="minorHAnsi"/>
        </w:rPr>
        <w:t>instalacja elektryczna    - z sieci miejskiej,</w:t>
      </w:r>
    </w:p>
    <w:p w:rsidR="009E3554" w:rsidRDefault="006D64F2" w:rsidP="006D64F2">
      <w:pPr>
        <w:pStyle w:val="Akapitzlist"/>
        <w:spacing w:line="360" w:lineRule="auto"/>
        <w:jc w:val="both"/>
        <w:rPr>
          <w:rFonts w:ascii="Century Gothic" w:hAnsi="Century Gothic" w:cstheme="minorHAnsi"/>
        </w:rPr>
      </w:pPr>
      <w:r w:rsidRPr="006D64F2">
        <w:rPr>
          <w:rFonts w:ascii="Century Gothic" w:hAnsi="Century Gothic" w:cstheme="minorHAnsi"/>
        </w:rPr>
        <w:t xml:space="preserve"> </w:t>
      </w:r>
      <w:r w:rsidR="009E3554">
        <w:rPr>
          <w:rFonts w:ascii="Century Gothic" w:hAnsi="Century Gothic" w:cstheme="minorHAnsi"/>
        </w:rPr>
        <w:t xml:space="preserve">- </w:t>
      </w:r>
      <w:r w:rsidRPr="006D64F2">
        <w:rPr>
          <w:rFonts w:ascii="Century Gothic" w:hAnsi="Century Gothic" w:cstheme="minorHAnsi"/>
        </w:rPr>
        <w:t>instalacje centralnego ogrzewania   - z sieci miejskiej</w:t>
      </w:r>
    </w:p>
    <w:p w:rsidR="006D64F2" w:rsidRPr="006D64F2" w:rsidRDefault="006D64F2" w:rsidP="006D64F2">
      <w:pPr>
        <w:pStyle w:val="Akapitzlist"/>
        <w:spacing w:line="360" w:lineRule="auto"/>
        <w:jc w:val="both"/>
        <w:rPr>
          <w:rFonts w:ascii="Century Gothic" w:hAnsi="Century Gothic" w:cstheme="minorHAnsi"/>
        </w:rPr>
      </w:pPr>
      <w:r w:rsidRPr="006D64F2">
        <w:rPr>
          <w:rFonts w:ascii="Century Gothic" w:hAnsi="Century Gothic" w:cstheme="minorHAnsi"/>
        </w:rPr>
        <w:t xml:space="preserve"> </w:t>
      </w:r>
      <w:r w:rsidR="009E3554">
        <w:rPr>
          <w:rFonts w:ascii="Century Gothic" w:hAnsi="Century Gothic" w:cstheme="minorHAnsi"/>
        </w:rPr>
        <w:t xml:space="preserve">- </w:t>
      </w:r>
      <w:r w:rsidRPr="006D64F2">
        <w:rPr>
          <w:rFonts w:ascii="Century Gothic" w:hAnsi="Century Gothic" w:cstheme="minorHAnsi"/>
        </w:rPr>
        <w:t xml:space="preserve">instalacja gazowa     - z sieci miejskiej </w:t>
      </w:r>
    </w:p>
    <w:p w:rsidR="006D64F2" w:rsidRDefault="006D64F2" w:rsidP="006D64F2">
      <w:pPr>
        <w:pStyle w:val="Akapitzlist"/>
        <w:spacing w:line="360" w:lineRule="auto"/>
        <w:jc w:val="both"/>
        <w:rPr>
          <w:rFonts w:ascii="Century Gothic" w:hAnsi="Century Gothic" w:cstheme="minorHAnsi"/>
          <w:b/>
        </w:rPr>
      </w:pPr>
      <w:r w:rsidRPr="006D64F2">
        <w:rPr>
          <w:rFonts w:ascii="Century Gothic" w:hAnsi="Century Gothic" w:cstheme="minorHAnsi"/>
        </w:rPr>
        <w:t xml:space="preserve"> Usytuowanie budynku „A” przedstawia  - </w:t>
      </w:r>
      <w:r w:rsidRPr="009E3554">
        <w:rPr>
          <w:rFonts w:ascii="Century Gothic" w:hAnsi="Century Gothic" w:cstheme="minorHAnsi"/>
          <w:b/>
        </w:rPr>
        <w:t>Załącznik</w:t>
      </w:r>
      <w:r w:rsidR="009E3554" w:rsidRPr="009E3554">
        <w:rPr>
          <w:rFonts w:ascii="Century Gothic" w:hAnsi="Century Gothic" w:cstheme="minorHAnsi"/>
          <w:b/>
        </w:rPr>
        <w:t xml:space="preserve"> 1</w:t>
      </w:r>
    </w:p>
    <w:p w:rsidR="001B4234" w:rsidRDefault="001B4234" w:rsidP="00A5300A">
      <w:pPr>
        <w:pStyle w:val="Akapitzlist"/>
        <w:numPr>
          <w:ilvl w:val="1"/>
          <w:numId w:val="6"/>
        </w:numPr>
        <w:spacing w:line="360" w:lineRule="auto"/>
        <w:ind w:left="993" w:hanging="567"/>
        <w:jc w:val="both"/>
        <w:rPr>
          <w:rFonts w:ascii="Century Gothic" w:hAnsi="Century Gothic" w:cstheme="minorHAnsi"/>
          <w:u w:val="single"/>
        </w:rPr>
      </w:pPr>
      <w:r w:rsidRPr="00A5300A">
        <w:rPr>
          <w:rFonts w:ascii="Century Gothic" w:hAnsi="Century Gothic" w:cstheme="minorHAnsi"/>
          <w:u w:val="single"/>
        </w:rPr>
        <w:t>Charakterystyka  budynku,, B’’</w:t>
      </w:r>
    </w:p>
    <w:p w:rsidR="00A5300A" w:rsidRPr="00A5300A" w:rsidRDefault="00A5300A" w:rsidP="00A5300A">
      <w:pPr>
        <w:spacing w:line="360" w:lineRule="auto"/>
        <w:ind w:left="708"/>
        <w:jc w:val="both"/>
        <w:rPr>
          <w:rFonts w:ascii="Century Gothic" w:hAnsi="Century Gothic" w:cstheme="minorHAnsi"/>
        </w:rPr>
      </w:pPr>
      <w:r w:rsidRPr="00A5300A">
        <w:rPr>
          <w:rFonts w:ascii="Century Gothic" w:hAnsi="Century Gothic" w:cstheme="minorHAnsi"/>
        </w:rPr>
        <w:t xml:space="preserve">Budynek „B” przy ul. Belwederskiej 16  w Warszawie  to budynek administracyjno-gospodarczy w którym mieści się obecnie Wydział Sztabu Policji.  </w:t>
      </w:r>
    </w:p>
    <w:p w:rsidR="00A5300A" w:rsidRPr="00A5300A" w:rsidRDefault="00A5300A" w:rsidP="00A5300A">
      <w:pPr>
        <w:spacing w:line="360" w:lineRule="auto"/>
        <w:ind w:left="709"/>
        <w:contextualSpacing/>
        <w:jc w:val="both"/>
        <w:rPr>
          <w:rFonts w:ascii="Century Gothic" w:hAnsi="Century Gothic" w:cstheme="minorHAnsi"/>
        </w:rPr>
      </w:pPr>
      <w:r w:rsidRPr="00A5300A">
        <w:rPr>
          <w:rFonts w:ascii="Century Gothic" w:hAnsi="Century Gothic" w:cstheme="minorHAnsi"/>
        </w:rPr>
        <w:t xml:space="preserve">Budynku jest obiektem parterowym podpiwniczonym. Budynek stanowi konstrukcję ścian murowaną docieploną od zewnątrz płytami styropianowymi gr. 5 cm posadowioną na ceglanych ławach fundamentowych. Strop parteru wykonano jako odcinkowy w postaci płyty Kleina, Dach drewniany </w:t>
      </w:r>
      <w:r w:rsidRPr="00A5300A">
        <w:rPr>
          <w:rFonts w:ascii="Century Gothic" w:hAnsi="Century Gothic" w:cstheme="minorHAnsi"/>
        </w:rPr>
        <w:lastRenderedPageBreak/>
        <w:t xml:space="preserve">dwuspadowy, kryty blachą trapezową ułożoną na pełnym deskowaniu. Budynek posiada osobne wejścia zewnętrzne do poziomu piwnic i na poziom parteru oraz schody wewnętrzne łączące obydwie kondygnacje.  </w:t>
      </w:r>
    </w:p>
    <w:p w:rsidR="00A5300A" w:rsidRPr="00A5300A" w:rsidRDefault="00A5300A" w:rsidP="00A5300A">
      <w:pPr>
        <w:spacing w:line="360" w:lineRule="auto"/>
        <w:ind w:left="711" w:hanging="2"/>
        <w:contextualSpacing/>
        <w:jc w:val="both"/>
        <w:rPr>
          <w:rFonts w:ascii="Century Gothic" w:hAnsi="Century Gothic" w:cstheme="minorHAnsi"/>
        </w:rPr>
      </w:pPr>
      <w:r w:rsidRPr="00A5300A">
        <w:rPr>
          <w:rFonts w:ascii="Century Gothic" w:hAnsi="Century Gothic" w:cstheme="minorHAnsi"/>
        </w:rPr>
        <w:t xml:space="preserve"> </w:t>
      </w:r>
      <w:r w:rsidRPr="00A5300A">
        <w:rPr>
          <w:rFonts w:ascii="Century Gothic" w:hAnsi="Century Gothic" w:cstheme="minorHAnsi"/>
          <w:u w:val="single"/>
        </w:rPr>
        <w:t>Powierzchnia użytkowa</w:t>
      </w:r>
      <w:r w:rsidRPr="00A5300A">
        <w:rPr>
          <w:rFonts w:ascii="Century Gothic" w:hAnsi="Century Gothic" w:cstheme="minorHAnsi"/>
        </w:rPr>
        <w:t xml:space="preserve">   –    434,0 m2 </w:t>
      </w:r>
    </w:p>
    <w:p w:rsidR="00A5300A" w:rsidRPr="00A5300A" w:rsidRDefault="00A5300A" w:rsidP="00A5300A">
      <w:pPr>
        <w:spacing w:line="360" w:lineRule="auto"/>
        <w:ind w:left="708" w:firstLine="1"/>
        <w:contextualSpacing/>
        <w:jc w:val="both"/>
        <w:rPr>
          <w:rFonts w:ascii="Century Gothic" w:hAnsi="Century Gothic" w:cstheme="minorHAnsi"/>
          <w:u w:val="single"/>
        </w:rPr>
      </w:pPr>
      <w:r w:rsidRPr="00A5300A">
        <w:rPr>
          <w:rFonts w:ascii="Century Gothic" w:hAnsi="Century Gothic" w:cstheme="minorHAnsi"/>
        </w:rPr>
        <w:t xml:space="preserve"> </w:t>
      </w:r>
      <w:r w:rsidRPr="00A5300A">
        <w:rPr>
          <w:rFonts w:ascii="Century Gothic" w:hAnsi="Century Gothic" w:cstheme="minorHAnsi"/>
          <w:u w:val="single"/>
        </w:rPr>
        <w:t>Wyposażenie budynku:</w:t>
      </w:r>
    </w:p>
    <w:p w:rsidR="00A5300A" w:rsidRDefault="00A5300A" w:rsidP="00A5300A">
      <w:pPr>
        <w:spacing w:line="360" w:lineRule="auto"/>
        <w:ind w:left="708" w:firstLine="1"/>
        <w:contextualSpacing/>
        <w:jc w:val="both"/>
        <w:rPr>
          <w:rFonts w:ascii="Century Gothic" w:hAnsi="Century Gothic" w:cstheme="minorHAnsi"/>
        </w:rPr>
      </w:pPr>
      <w:r w:rsidRPr="00A5300A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 xml:space="preserve">- </w:t>
      </w:r>
      <w:r w:rsidRPr="00A5300A">
        <w:rPr>
          <w:rFonts w:ascii="Century Gothic" w:hAnsi="Century Gothic" w:cstheme="minorHAnsi"/>
        </w:rPr>
        <w:t xml:space="preserve">instalacja zimnej wody    - z sieci miejskiej, </w:t>
      </w:r>
    </w:p>
    <w:p w:rsidR="00A5300A" w:rsidRDefault="00A5300A" w:rsidP="00A5300A">
      <w:pPr>
        <w:spacing w:line="360" w:lineRule="auto"/>
        <w:ind w:left="708" w:firstLine="1"/>
        <w:contextualSpacing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 - </w:t>
      </w:r>
      <w:r w:rsidRPr="00A5300A">
        <w:rPr>
          <w:rFonts w:ascii="Century Gothic" w:hAnsi="Century Gothic" w:cstheme="minorHAnsi"/>
        </w:rPr>
        <w:t xml:space="preserve">instalacja kanalizacyjna    - sieć miejska, </w:t>
      </w:r>
    </w:p>
    <w:p w:rsidR="00A5300A" w:rsidRDefault="00A5300A" w:rsidP="00A5300A">
      <w:pPr>
        <w:spacing w:line="360" w:lineRule="auto"/>
        <w:ind w:left="708" w:firstLine="1"/>
        <w:contextualSpacing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 - </w:t>
      </w:r>
      <w:r w:rsidRPr="00A5300A">
        <w:rPr>
          <w:rFonts w:ascii="Century Gothic" w:hAnsi="Century Gothic" w:cstheme="minorHAnsi"/>
        </w:rPr>
        <w:t>instalacja elektryczna    - z sieci miejskiej,</w:t>
      </w:r>
    </w:p>
    <w:p w:rsidR="00A5300A" w:rsidRPr="00A5300A" w:rsidRDefault="00A5300A" w:rsidP="00A5300A">
      <w:pPr>
        <w:spacing w:line="360" w:lineRule="auto"/>
        <w:ind w:left="708" w:firstLine="1"/>
        <w:contextualSpacing/>
        <w:jc w:val="both"/>
        <w:rPr>
          <w:rFonts w:ascii="Century Gothic" w:hAnsi="Century Gothic" w:cstheme="minorHAnsi"/>
        </w:rPr>
      </w:pPr>
      <w:r w:rsidRPr="00A5300A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 xml:space="preserve">- </w:t>
      </w:r>
      <w:r w:rsidRPr="00A5300A">
        <w:rPr>
          <w:rFonts w:ascii="Century Gothic" w:hAnsi="Century Gothic" w:cstheme="minorHAnsi"/>
        </w:rPr>
        <w:t xml:space="preserve">instalacje centralnego ogrzewania   - z sieci miejskiej </w:t>
      </w:r>
    </w:p>
    <w:p w:rsidR="00A5300A" w:rsidRPr="000F6C27" w:rsidRDefault="00A5300A" w:rsidP="00A5300A">
      <w:pPr>
        <w:spacing w:line="360" w:lineRule="auto"/>
        <w:ind w:left="567"/>
        <w:contextualSpacing/>
        <w:jc w:val="both"/>
        <w:rPr>
          <w:rFonts w:ascii="Century Gothic" w:hAnsi="Century Gothic" w:cstheme="minorHAnsi"/>
          <w:b/>
        </w:rPr>
      </w:pPr>
      <w:r w:rsidRPr="00A5300A">
        <w:rPr>
          <w:rFonts w:ascii="Century Gothic" w:hAnsi="Century Gothic" w:cstheme="minorHAnsi"/>
        </w:rPr>
        <w:t xml:space="preserve"> Usytuowanie budynku „B” przedstawia  - </w:t>
      </w:r>
      <w:r w:rsidR="000F6C27" w:rsidRPr="000F6C27">
        <w:rPr>
          <w:rFonts w:ascii="Century Gothic" w:hAnsi="Century Gothic" w:cstheme="minorHAnsi"/>
          <w:b/>
        </w:rPr>
        <w:t>załącznik nr 1</w:t>
      </w:r>
    </w:p>
    <w:p w:rsidR="00A5300A" w:rsidRDefault="00A5300A" w:rsidP="00A5300A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Century Gothic" w:hAnsi="Century Gothic" w:cstheme="minorHAnsi"/>
          <w:u w:val="single"/>
        </w:rPr>
      </w:pPr>
      <w:r w:rsidRPr="00A5300A">
        <w:rPr>
          <w:rFonts w:ascii="Century Gothic" w:hAnsi="Century Gothic" w:cstheme="minorHAnsi"/>
          <w:u w:val="single"/>
        </w:rPr>
        <w:t xml:space="preserve">Charakterystyka  budynku,, </w:t>
      </w:r>
      <w:r>
        <w:rPr>
          <w:rFonts w:ascii="Century Gothic" w:hAnsi="Century Gothic" w:cstheme="minorHAnsi"/>
          <w:u w:val="single"/>
        </w:rPr>
        <w:t>C</w:t>
      </w:r>
      <w:r w:rsidRPr="00A5300A">
        <w:rPr>
          <w:rFonts w:ascii="Century Gothic" w:hAnsi="Century Gothic" w:cstheme="minorHAnsi"/>
          <w:u w:val="single"/>
        </w:rPr>
        <w:t>’’</w:t>
      </w:r>
    </w:p>
    <w:p w:rsidR="00A5300A" w:rsidRPr="00A5300A" w:rsidRDefault="00A5300A" w:rsidP="00CE1E0D">
      <w:pPr>
        <w:spacing w:line="360" w:lineRule="auto"/>
        <w:ind w:left="709"/>
        <w:jc w:val="both"/>
        <w:rPr>
          <w:rFonts w:ascii="Century Gothic" w:hAnsi="Century Gothic" w:cstheme="minorHAnsi"/>
        </w:rPr>
      </w:pPr>
      <w:r w:rsidRPr="00A5300A">
        <w:rPr>
          <w:rFonts w:ascii="Century Gothic" w:hAnsi="Century Gothic" w:cstheme="minorHAnsi"/>
        </w:rPr>
        <w:t xml:space="preserve">Budynek „C” przy ul. Belwederskiej 16  w Warszawie  to budynek warsztatowy w którym mieści się obecnie punkt naprawy mechanicznych pojazdów kołowych.  </w:t>
      </w:r>
    </w:p>
    <w:p w:rsidR="00A5300A" w:rsidRDefault="00A5300A" w:rsidP="00CE1E0D">
      <w:pPr>
        <w:spacing w:line="360" w:lineRule="auto"/>
        <w:ind w:left="709"/>
        <w:contextualSpacing/>
        <w:jc w:val="both"/>
        <w:rPr>
          <w:rFonts w:ascii="Century Gothic" w:hAnsi="Century Gothic" w:cstheme="minorHAnsi"/>
        </w:rPr>
      </w:pPr>
      <w:r w:rsidRPr="00A5300A">
        <w:rPr>
          <w:rFonts w:ascii="Century Gothic" w:hAnsi="Century Gothic" w:cstheme="minorHAnsi"/>
        </w:rPr>
        <w:t xml:space="preserve"> Budynku obiektem parterowym o 3 stanowiskach naprawczych. Budynek warsztatowy stanowi konstrukcję murowaną oraz stalową konstrukcję nośną posadowioną na monolitycznych żelbetowych ławach i stopach fundamentowych. Dach dwuspadowy o połaciach drewnianych krytych blachą i papą asfaltową oparty na konstrukcji stalowej i w części na konstrukcji monolitycznej żelbetowej. Warsztat posiada wrota stalowe 2–skrzydłowe służące jako wjazd i wyjazd. </w:t>
      </w:r>
    </w:p>
    <w:p w:rsidR="00A5300A" w:rsidRPr="00A5300A" w:rsidRDefault="00A5300A" w:rsidP="00CE1E0D">
      <w:pPr>
        <w:spacing w:line="360" w:lineRule="auto"/>
        <w:ind w:left="709"/>
        <w:contextualSpacing/>
        <w:jc w:val="both"/>
        <w:rPr>
          <w:rFonts w:ascii="Century Gothic" w:hAnsi="Century Gothic" w:cstheme="minorHAnsi"/>
        </w:rPr>
      </w:pPr>
      <w:r w:rsidRPr="00A5300A">
        <w:rPr>
          <w:rFonts w:ascii="Century Gothic" w:hAnsi="Century Gothic" w:cstheme="minorHAnsi"/>
        </w:rPr>
        <w:t xml:space="preserve"> </w:t>
      </w:r>
      <w:r w:rsidRPr="00CE1E0D">
        <w:rPr>
          <w:rFonts w:ascii="Century Gothic" w:hAnsi="Century Gothic" w:cstheme="minorHAnsi"/>
          <w:u w:val="single"/>
        </w:rPr>
        <w:t>Powierzchnia użytkowa</w:t>
      </w:r>
      <w:r w:rsidRPr="00A5300A">
        <w:rPr>
          <w:rFonts w:ascii="Century Gothic" w:hAnsi="Century Gothic" w:cstheme="minorHAnsi"/>
        </w:rPr>
        <w:t xml:space="preserve">   –    157,6 m2 </w:t>
      </w:r>
    </w:p>
    <w:p w:rsidR="00A5300A" w:rsidRPr="00CE1E0D" w:rsidRDefault="00A5300A" w:rsidP="00CE1E0D">
      <w:pPr>
        <w:spacing w:line="360" w:lineRule="auto"/>
        <w:ind w:left="851" w:hanging="142"/>
        <w:contextualSpacing/>
        <w:jc w:val="both"/>
        <w:rPr>
          <w:rFonts w:ascii="Century Gothic" w:hAnsi="Century Gothic" w:cstheme="minorHAnsi"/>
          <w:u w:val="single"/>
        </w:rPr>
      </w:pPr>
      <w:r w:rsidRPr="00A5300A">
        <w:rPr>
          <w:rFonts w:ascii="Century Gothic" w:hAnsi="Century Gothic" w:cstheme="minorHAnsi"/>
        </w:rPr>
        <w:t xml:space="preserve"> </w:t>
      </w:r>
      <w:r w:rsidRPr="00CE1E0D">
        <w:rPr>
          <w:rFonts w:ascii="Century Gothic" w:hAnsi="Century Gothic" w:cstheme="minorHAnsi"/>
          <w:u w:val="single"/>
        </w:rPr>
        <w:t>Wyposażenie budynku:</w:t>
      </w:r>
    </w:p>
    <w:p w:rsidR="00A5300A" w:rsidRDefault="00A5300A" w:rsidP="00CE1E0D">
      <w:pPr>
        <w:spacing w:line="360" w:lineRule="auto"/>
        <w:ind w:left="709"/>
        <w:contextualSpacing/>
        <w:jc w:val="both"/>
        <w:rPr>
          <w:rFonts w:ascii="Century Gothic" w:hAnsi="Century Gothic" w:cstheme="minorHAnsi"/>
        </w:rPr>
      </w:pPr>
      <w:r w:rsidRPr="00A5300A">
        <w:rPr>
          <w:rFonts w:ascii="Century Gothic" w:hAnsi="Century Gothic" w:cstheme="minorHAnsi"/>
        </w:rPr>
        <w:t xml:space="preserve"> </w:t>
      </w:r>
      <w:r w:rsidR="00CE1E0D">
        <w:rPr>
          <w:rFonts w:ascii="Century Gothic" w:hAnsi="Century Gothic" w:cstheme="minorHAnsi"/>
        </w:rPr>
        <w:t xml:space="preserve">- </w:t>
      </w:r>
      <w:r w:rsidRPr="00A5300A">
        <w:rPr>
          <w:rFonts w:ascii="Century Gothic" w:hAnsi="Century Gothic" w:cstheme="minorHAnsi"/>
        </w:rPr>
        <w:t xml:space="preserve">instalacja zimnej wody    - z sieci miejskiej, </w:t>
      </w:r>
    </w:p>
    <w:p w:rsidR="00A5300A" w:rsidRDefault="00CE1E0D" w:rsidP="00CE1E0D">
      <w:pPr>
        <w:spacing w:line="360" w:lineRule="auto"/>
        <w:ind w:left="709"/>
        <w:contextualSpacing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 - </w:t>
      </w:r>
      <w:r w:rsidR="00A5300A" w:rsidRPr="00A5300A">
        <w:rPr>
          <w:rFonts w:ascii="Century Gothic" w:hAnsi="Century Gothic" w:cstheme="minorHAnsi"/>
        </w:rPr>
        <w:t xml:space="preserve">instalacja kanalizacyjna    - sieć miejska, </w:t>
      </w:r>
    </w:p>
    <w:p w:rsidR="00A5300A" w:rsidRDefault="00CE1E0D" w:rsidP="00CE1E0D">
      <w:pPr>
        <w:spacing w:line="360" w:lineRule="auto"/>
        <w:ind w:left="851" w:hanging="142"/>
        <w:contextualSpacing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 - </w:t>
      </w:r>
      <w:r w:rsidR="00A5300A" w:rsidRPr="00A5300A">
        <w:rPr>
          <w:rFonts w:ascii="Century Gothic" w:hAnsi="Century Gothic" w:cstheme="minorHAnsi"/>
        </w:rPr>
        <w:t xml:space="preserve">instalacja elektryczna    - z sieci miejskiej, </w:t>
      </w:r>
    </w:p>
    <w:p w:rsidR="00A5300A" w:rsidRPr="00A5300A" w:rsidRDefault="00CE1E0D" w:rsidP="00CE1E0D">
      <w:pPr>
        <w:spacing w:line="360" w:lineRule="auto"/>
        <w:ind w:left="851" w:hanging="142"/>
        <w:contextualSpacing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 - </w:t>
      </w:r>
      <w:r w:rsidR="00A5300A" w:rsidRPr="00A5300A">
        <w:rPr>
          <w:rFonts w:ascii="Century Gothic" w:hAnsi="Century Gothic" w:cstheme="minorHAnsi"/>
        </w:rPr>
        <w:t xml:space="preserve">instalacje centralnego ogrzewania   - z sieci miejskiej </w:t>
      </w:r>
    </w:p>
    <w:p w:rsidR="00A5300A" w:rsidRPr="00CE1E0D" w:rsidRDefault="00A5300A" w:rsidP="00CE1E0D">
      <w:pPr>
        <w:spacing w:line="360" w:lineRule="auto"/>
        <w:ind w:left="1146" w:hanging="579"/>
        <w:contextualSpacing/>
        <w:jc w:val="both"/>
        <w:rPr>
          <w:rFonts w:ascii="Century Gothic" w:hAnsi="Century Gothic" w:cstheme="minorHAnsi"/>
          <w:b/>
        </w:rPr>
      </w:pPr>
      <w:r w:rsidRPr="00A5300A">
        <w:rPr>
          <w:rFonts w:ascii="Century Gothic" w:hAnsi="Century Gothic" w:cstheme="minorHAnsi"/>
        </w:rPr>
        <w:t xml:space="preserve"> Usytuowanie budynku „C” przedstawia – </w:t>
      </w:r>
      <w:r w:rsidRPr="00CE1E0D">
        <w:rPr>
          <w:rFonts w:ascii="Century Gothic" w:hAnsi="Century Gothic" w:cstheme="minorHAnsi"/>
          <w:b/>
        </w:rPr>
        <w:t>Załącznik nr 1</w:t>
      </w:r>
    </w:p>
    <w:p w:rsidR="00A5300A" w:rsidRPr="00CE1E0D" w:rsidRDefault="00CE1E0D" w:rsidP="00A5300A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Century Gothic" w:hAnsi="Century Gothic" w:cstheme="minorHAnsi"/>
        </w:rPr>
      </w:pPr>
      <w:r w:rsidRPr="00A5300A">
        <w:rPr>
          <w:rFonts w:ascii="Century Gothic" w:hAnsi="Century Gothic" w:cstheme="minorHAnsi"/>
          <w:u w:val="single"/>
        </w:rPr>
        <w:t xml:space="preserve">Charakterystyka  budynku,, </w:t>
      </w:r>
      <w:r>
        <w:rPr>
          <w:rFonts w:ascii="Century Gothic" w:hAnsi="Century Gothic" w:cstheme="minorHAnsi"/>
          <w:u w:val="single"/>
        </w:rPr>
        <w:t>D</w:t>
      </w:r>
      <w:r w:rsidRPr="00A5300A">
        <w:rPr>
          <w:rFonts w:ascii="Century Gothic" w:hAnsi="Century Gothic" w:cstheme="minorHAnsi"/>
          <w:u w:val="single"/>
        </w:rPr>
        <w:t>’’</w:t>
      </w:r>
    </w:p>
    <w:p w:rsidR="00CE1E0D" w:rsidRDefault="00CE1E0D" w:rsidP="00CE1E0D">
      <w:pPr>
        <w:pStyle w:val="Akapitzlist"/>
        <w:spacing w:line="360" w:lineRule="auto"/>
        <w:ind w:left="786"/>
        <w:jc w:val="both"/>
        <w:rPr>
          <w:rFonts w:ascii="Century Gothic" w:hAnsi="Century Gothic" w:cstheme="minorHAnsi"/>
        </w:rPr>
      </w:pPr>
      <w:r w:rsidRPr="00CE1E0D">
        <w:rPr>
          <w:rFonts w:ascii="Century Gothic" w:hAnsi="Century Gothic" w:cstheme="minorHAnsi"/>
        </w:rPr>
        <w:t>Budynek „D” przy ul. Belwederskiej 16  w Warszawie  to parterowy budynek administracyjno</w:t>
      </w:r>
      <w:r>
        <w:rPr>
          <w:rFonts w:ascii="Century Gothic" w:hAnsi="Century Gothic" w:cstheme="minorHAnsi"/>
        </w:rPr>
        <w:t xml:space="preserve">- </w:t>
      </w:r>
      <w:r w:rsidRPr="00CE1E0D">
        <w:rPr>
          <w:rFonts w:ascii="Century Gothic" w:hAnsi="Century Gothic" w:cstheme="minorHAnsi"/>
        </w:rPr>
        <w:t>gospodarczy o konstrukcji murowanej.</w:t>
      </w:r>
    </w:p>
    <w:p w:rsidR="00CE1E0D" w:rsidRDefault="00CE1E0D" w:rsidP="00CE1E0D">
      <w:pPr>
        <w:pStyle w:val="Akapitzlist"/>
        <w:spacing w:line="360" w:lineRule="auto"/>
        <w:ind w:left="786" w:hanging="77"/>
        <w:jc w:val="both"/>
        <w:rPr>
          <w:rFonts w:ascii="Century Gothic" w:hAnsi="Century Gothic" w:cstheme="minorHAnsi"/>
        </w:rPr>
      </w:pPr>
      <w:r w:rsidRPr="00CE1E0D">
        <w:rPr>
          <w:rFonts w:ascii="Century Gothic" w:hAnsi="Century Gothic" w:cstheme="minorHAnsi"/>
        </w:rPr>
        <w:t xml:space="preserve"> Dach drewniany jednospadowy kryty papą.</w:t>
      </w:r>
    </w:p>
    <w:p w:rsidR="00CE1E0D" w:rsidRDefault="00CE1E0D" w:rsidP="00CE1E0D">
      <w:pPr>
        <w:pStyle w:val="Akapitzlist"/>
        <w:spacing w:line="360" w:lineRule="auto"/>
        <w:ind w:left="709"/>
        <w:jc w:val="both"/>
        <w:rPr>
          <w:rFonts w:ascii="Century Gothic" w:hAnsi="Century Gothic" w:cstheme="minorHAnsi"/>
        </w:rPr>
      </w:pPr>
      <w:r w:rsidRPr="00CE1E0D">
        <w:rPr>
          <w:rFonts w:ascii="Century Gothic" w:hAnsi="Century Gothic" w:cstheme="minorHAnsi"/>
        </w:rPr>
        <w:t xml:space="preserve"> </w:t>
      </w:r>
      <w:r w:rsidRPr="00CE1E0D">
        <w:rPr>
          <w:rFonts w:ascii="Century Gothic" w:hAnsi="Century Gothic" w:cstheme="minorHAnsi"/>
          <w:u w:val="single"/>
        </w:rPr>
        <w:t>Powierzchnia użytkowa</w:t>
      </w:r>
      <w:r w:rsidRPr="00CE1E0D">
        <w:rPr>
          <w:rFonts w:ascii="Century Gothic" w:hAnsi="Century Gothic" w:cstheme="minorHAnsi"/>
        </w:rPr>
        <w:t xml:space="preserve">   –    48,9 m2 </w:t>
      </w:r>
    </w:p>
    <w:p w:rsidR="00CE1E0D" w:rsidRPr="00CE1E0D" w:rsidRDefault="00CE1E0D" w:rsidP="00CE1E0D">
      <w:pPr>
        <w:pStyle w:val="Akapitzlist"/>
        <w:spacing w:line="360" w:lineRule="auto"/>
        <w:ind w:left="786"/>
        <w:jc w:val="both"/>
        <w:rPr>
          <w:rFonts w:ascii="Century Gothic" w:hAnsi="Century Gothic" w:cstheme="minorHAnsi"/>
          <w:u w:val="single"/>
        </w:rPr>
      </w:pPr>
      <w:r w:rsidRPr="00CE1E0D">
        <w:rPr>
          <w:rFonts w:ascii="Century Gothic" w:hAnsi="Century Gothic" w:cstheme="minorHAnsi"/>
          <w:u w:val="single"/>
        </w:rPr>
        <w:lastRenderedPageBreak/>
        <w:t xml:space="preserve">Wyposażenie budynku: </w:t>
      </w:r>
    </w:p>
    <w:p w:rsidR="00CE1E0D" w:rsidRDefault="00CE1E0D" w:rsidP="00CE1E0D">
      <w:pPr>
        <w:pStyle w:val="Akapitzlist"/>
        <w:spacing w:line="360" w:lineRule="auto"/>
        <w:ind w:left="786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- </w:t>
      </w:r>
      <w:r w:rsidRPr="00CE1E0D">
        <w:rPr>
          <w:rFonts w:ascii="Century Gothic" w:hAnsi="Century Gothic" w:cstheme="minorHAnsi"/>
        </w:rPr>
        <w:t xml:space="preserve">instalacja zimnej wody    - z sieci miejskiej, </w:t>
      </w:r>
    </w:p>
    <w:p w:rsidR="00CE1E0D" w:rsidRDefault="00CE1E0D" w:rsidP="00CE1E0D">
      <w:pPr>
        <w:pStyle w:val="Akapitzlist"/>
        <w:spacing w:line="360" w:lineRule="auto"/>
        <w:ind w:left="786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- </w:t>
      </w:r>
      <w:r w:rsidRPr="00CE1E0D">
        <w:rPr>
          <w:rFonts w:ascii="Century Gothic" w:hAnsi="Century Gothic" w:cstheme="minorHAnsi"/>
        </w:rPr>
        <w:t>instalacja kanalizacyjna    - sieć miejska,</w:t>
      </w:r>
    </w:p>
    <w:p w:rsidR="00CE1E0D" w:rsidRDefault="00CE1E0D" w:rsidP="00CE1E0D">
      <w:pPr>
        <w:pStyle w:val="Akapitzlist"/>
        <w:spacing w:line="360" w:lineRule="auto"/>
        <w:ind w:left="786" w:hanging="77"/>
        <w:jc w:val="both"/>
        <w:rPr>
          <w:rFonts w:ascii="Century Gothic" w:hAnsi="Century Gothic" w:cstheme="minorHAnsi"/>
        </w:rPr>
      </w:pPr>
      <w:r w:rsidRPr="00CE1E0D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 xml:space="preserve">- </w:t>
      </w:r>
      <w:r w:rsidRPr="00CE1E0D">
        <w:rPr>
          <w:rFonts w:ascii="Century Gothic" w:hAnsi="Century Gothic" w:cstheme="minorHAnsi"/>
        </w:rPr>
        <w:t xml:space="preserve">instalacja elektryczna    - z sieci miejskiej, </w:t>
      </w:r>
    </w:p>
    <w:p w:rsidR="00CE1E0D" w:rsidRPr="00CE1E0D" w:rsidRDefault="00CE1E0D" w:rsidP="00CE1E0D">
      <w:pPr>
        <w:pStyle w:val="Akapitzlist"/>
        <w:spacing w:line="360" w:lineRule="auto"/>
        <w:ind w:left="786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- </w:t>
      </w:r>
      <w:r w:rsidRPr="00CE1E0D">
        <w:rPr>
          <w:rFonts w:ascii="Century Gothic" w:hAnsi="Century Gothic" w:cstheme="minorHAnsi"/>
        </w:rPr>
        <w:t xml:space="preserve">instalacje centralnego ogrzewania   - z sieci miejskiej </w:t>
      </w:r>
    </w:p>
    <w:p w:rsidR="00CE1E0D" w:rsidRPr="00A5300A" w:rsidRDefault="00CE1E0D" w:rsidP="00CE1E0D">
      <w:pPr>
        <w:pStyle w:val="Akapitzlist"/>
        <w:spacing w:line="360" w:lineRule="auto"/>
        <w:ind w:left="786" w:hanging="219"/>
        <w:jc w:val="both"/>
        <w:rPr>
          <w:rFonts w:ascii="Century Gothic" w:hAnsi="Century Gothic" w:cstheme="minorHAnsi"/>
        </w:rPr>
      </w:pPr>
      <w:r w:rsidRPr="00CE1E0D">
        <w:rPr>
          <w:rFonts w:ascii="Century Gothic" w:hAnsi="Century Gothic" w:cstheme="minorHAnsi"/>
        </w:rPr>
        <w:t xml:space="preserve"> Usytuowanie budynku „D” przedstawia – </w:t>
      </w:r>
      <w:r w:rsidRPr="00CE1E0D">
        <w:rPr>
          <w:rFonts w:ascii="Century Gothic" w:hAnsi="Century Gothic" w:cstheme="minorHAnsi"/>
          <w:b/>
        </w:rPr>
        <w:t>Załącznik nr 1</w:t>
      </w:r>
    </w:p>
    <w:p w:rsidR="007C724C" w:rsidRDefault="007C724C" w:rsidP="00691B0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entury Gothic" w:hAnsi="Century Gothic" w:cstheme="minorHAnsi"/>
          <w:u w:val="single"/>
        </w:rPr>
      </w:pPr>
      <w:r>
        <w:rPr>
          <w:rFonts w:ascii="Century Gothic" w:hAnsi="Century Gothic" w:cstheme="minorHAnsi"/>
          <w:u w:val="single"/>
        </w:rPr>
        <w:t>Zakres prac objętych zamówieniem</w:t>
      </w:r>
    </w:p>
    <w:p w:rsidR="008C69D2" w:rsidRPr="0068660E" w:rsidRDefault="008C69D2" w:rsidP="008C69D2">
      <w:pPr>
        <w:pStyle w:val="Akapitzlist"/>
        <w:spacing w:line="360" w:lineRule="auto"/>
        <w:ind w:left="786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Zakres prac obejmuje wykonanie kosztorysu budowlanego na wykonanie tymczasowych robót zabezpieczających następujących budynków:</w:t>
      </w:r>
    </w:p>
    <w:p w:rsidR="00D14414" w:rsidRDefault="00D14414" w:rsidP="00D14414">
      <w:pPr>
        <w:spacing w:line="360" w:lineRule="auto"/>
        <w:ind w:left="708"/>
        <w:contextualSpacing/>
        <w:jc w:val="both"/>
        <w:rPr>
          <w:rFonts w:ascii="Century Gothic" w:hAnsi="Century Gothic" w:cstheme="minorHAnsi"/>
        </w:rPr>
      </w:pPr>
      <w:r w:rsidRPr="00CE1E0D">
        <w:rPr>
          <w:rFonts w:ascii="Century Gothic" w:hAnsi="Century Gothic" w:cstheme="minorHAnsi"/>
        </w:rPr>
        <w:t xml:space="preserve">Budynek A – administracyjno-garażowy </w:t>
      </w:r>
    </w:p>
    <w:p w:rsidR="00D14414" w:rsidRDefault="00D14414" w:rsidP="00D14414">
      <w:pPr>
        <w:spacing w:line="360" w:lineRule="auto"/>
        <w:ind w:left="708"/>
        <w:contextualSpacing/>
        <w:jc w:val="both"/>
        <w:rPr>
          <w:rFonts w:ascii="Century Gothic" w:hAnsi="Century Gothic" w:cstheme="minorHAnsi"/>
        </w:rPr>
      </w:pPr>
      <w:r w:rsidRPr="00CE1E0D">
        <w:rPr>
          <w:rFonts w:ascii="Century Gothic" w:hAnsi="Century Gothic" w:cstheme="minorHAnsi"/>
        </w:rPr>
        <w:t xml:space="preserve">Budynek B – administracyjno-gospodarczy </w:t>
      </w:r>
    </w:p>
    <w:p w:rsidR="00D14414" w:rsidRDefault="00D14414" w:rsidP="00D14414">
      <w:pPr>
        <w:spacing w:line="360" w:lineRule="auto"/>
        <w:ind w:left="708"/>
        <w:contextualSpacing/>
        <w:jc w:val="both"/>
        <w:rPr>
          <w:rFonts w:ascii="Century Gothic" w:hAnsi="Century Gothic" w:cstheme="minorHAnsi"/>
        </w:rPr>
      </w:pPr>
      <w:r w:rsidRPr="00CE1E0D">
        <w:rPr>
          <w:rFonts w:ascii="Century Gothic" w:hAnsi="Century Gothic" w:cstheme="minorHAnsi"/>
        </w:rPr>
        <w:t xml:space="preserve">Budynek C – warsztatowy </w:t>
      </w:r>
    </w:p>
    <w:p w:rsidR="00D14414" w:rsidRDefault="00D14414" w:rsidP="00D14414">
      <w:pPr>
        <w:spacing w:line="360" w:lineRule="auto"/>
        <w:ind w:left="708"/>
        <w:contextualSpacing/>
        <w:jc w:val="both"/>
        <w:rPr>
          <w:rFonts w:ascii="Century Gothic" w:hAnsi="Century Gothic" w:cstheme="minorHAnsi"/>
        </w:rPr>
      </w:pPr>
      <w:r w:rsidRPr="00CE1E0D">
        <w:rPr>
          <w:rFonts w:ascii="Century Gothic" w:hAnsi="Century Gothic" w:cstheme="minorHAnsi"/>
        </w:rPr>
        <w:t xml:space="preserve">Budynek D – administracyjno-gospodarczy </w:t>
      </w:r>
    </w:p>
    <w:p w:rsidR="008C69D2" w:rsidRPr="001F265F" w:rsidRDefault="001F265F" w:rsidP="00D14414">
      <w:pPr>
        <w:spacing w:line="360" w:lineRule="auto"/>
        <w:ind w:left="708"/>
        <w:contextualSpacing/>
        <w:jc w:val="both"/>
        <w:rPr>
          <w:rFonts w:ascii="Century Gothic" w:hAnsi="Century Gothic" w:cstheme="minorHAnsi"/>
        </w:rPr>
      </w:pPr>
      <w:r w:rsidRPr="001F265F">
        <w:rPr>
          <w:rFonts w:ascii="Century Gothic" w:hAnsi="Century Gothic" w:cstheme="minorHAnsi"/>
        </w:rPr>
        <w:t>Szacunkową wycenę</w:t>
      </w:r>
      <w:r>
        <w:rPr>
          <w:rFonts w:ascii="Century Gothic" w:hAnsi="Century Gothic" w:cstheme="minorHAnsi"/>
        </w:rPr>
        <w:t xml:space="preserve"> należy sporządzić na podstawie</w:t>
      </w:r>
      <w:r w:rsidRPr="001F265F">
        <w:rPr>
          <w:rFonts w:ascii="Century Gothic" w:hAnsi="Century Gothic"/>
        </w:rPr>
        <w:t xml:space="preserve"> </w:t>
      </w:r>
      <w:r w:rsidRPr="001F265F">
        <w:rPr>
          <w:rFonts w:ascii="Century Gothic" w:hAnsi="Century Gothic"/>
          <w:b/>
          <w:i/>
        </w:rPr>
        <w:t>,,Suplementu do Ekspertyzy Technicznej  budynków KRP I’’</w:t>
      </w:r>
      <w:r>
        <w:rPr>
          <w:rFonts w:ascii="Century Gothic" w:hAnsi="Century Gothic"/>
        </w:rPr>
        <w:t xml:space="preserve"> – </w:t>
      </w:r>
      <w:r w:rsidRPr="001F265F">
        <w:rPr>
          <w:rFonts w:ascii="Century Gothic" w:hAnsi="Century Gothic"/>
          <w:b/>
        </w:rPr>
        <w:t>załącznik nr 4</w:t>
      </w:r>
    </w:p>
    <w:p w:rsidR="00691B0D" w:rsidRPr="00691B0D" w:rsidRDefault="00691B0D" w:rsidP="00691B0D">
      <w:pPr>
        <w:pStyle w:val="Akapitzlist"/>
        <w:spacing w:line="360" w:lineRule="auto"/>
        <w:jc w:val="both"/>
        <w:rPr>
          <w:rFonts w:ascii="Century Gothic" w:hAnsi="Century Gothic" w:cstheme="minorHAnsi"/>
        </w:rPr>
      </w:pPr>
    </w:p>
    <w:p w:rsidR="005D5841" w:rsidRPr="00A07AE5" w:rsidRDefault="005D5841" w:rsidP="00691B0D">
      <w:pPr>
        <w:pStyle w:val="Akapitzlist"/>
        <w:tabs>
          <w:tab w:val="left" w:pos="284"/>
          <w:tab w:val="left" w:pos="567"/>
        </w:tabs>
        <w:spacing w:line="360" w:lineRule="auto"/>
        <w:ind w:left="284"/>
        <w:jc w:val="both"/>
        <w:rPr>
          <w:rFonts w:ascii="Century Gothic" w:hAnsi="Century Gothic" w:cs="Calibri"/>
          <w:u w:val="single"/>
        </w:rPr>
      </w:pPr>
      <w:r w:rsidRPr="00A07AE5">
        <w:rPr>
          <w:rFonts w:ascii="Century Gothic" w:hAnsi="Century Gothic" w:cs="Calibri"/>
          <w:u w:val="single"/>
        </w:rPr>
        <w:t>Załączniki:</w:t>
      </w:r>
    </w:p>
    <w:p w:rsidR="009E3554" w:rsidRDefault="009E3554" w:rsidP="009E3554">
      <w:pPr>
        <w:spacing w:line="360" w:lineRule="auto"/>
        <w:jc w:val="both"/>
        <w:rPr>
          <w:rFonts w:ascii="Century Gothic" w:hAnsi="Century Gothic" w:cstheme="minorHAnsi"/>
        </w:rPr>
      </w:pPr>
    </w:p>
    <w:p w:rsidR="009E3554" w:rsidRPr="00302361" w:rsidRDefault="009E3554" w:rsidP="009E355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entury Gothic" w:hAnsi="Century Gothic" w:cstheme="minorHAnsi"/>
        </w:rPr>
      </w:pPr>
      <w:r w:rsidRPr="00302361">
        <w:rPr>
          <w:rFonts w:ascii="Century Gothic" w:hAnsi="Century Gothic" w:cstheme="minorHAnsi"/>
        </w:rPr>
        <w:t>Usytuowanie budynk</w:t>
      </w:r>
      <w:r w:rsidR="002A1729">
        <w:rPr>
          <w:rFonts w:ascii="Century Gothic" w:hAnsi="Century Gothic" w:cstheme="minorHAnsi"/>
        </w:rPr>
        <w:t>ów</w:t>
      </w:r>
      <w:r w:rsidRPr="00302361">
        <w:rPr>
          <w:rFonts w:ascii="Century Gothic" w:hAnsi="Century Gothic" w:cstheme="minorHAnsi"/>
        </w:rPr>
        <w:t xml:space="preserve"> </w:t>
      </w:r>
      <w:r w:rsidR="002A1729">
        <w:rPr>
          <w:rFonts w:ascii="Century Gothic" w:hAnsi="Century Gothic" w:cstheme="minorHAnsi"/>
        </w:rPr>
        <w:t>,,A,B,C,D’’</w:t>
      </w:r>
    </w:p>
    <w:p w:rsidR="00302361" w:rsidRPr="00122CF2" w:rsidRDefault="00302361" w:rsidP="009E355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entury Gothic" w:hAnsi="Century Gothic" w:cstheme="minorHAnsi"/>
        </w:rPr>
      </w:pPr>
      <w:r w:rsidRPr="00302361">
        <w:rPr>
          <w:rFonts w:ascii="Century Gothic" w:hAnsi="Century Gothic"/>
        </w:rPr>
        <w:t>Pismo Konserwatora Zabytków</w:t>
      </w:r>
    </w:p>
    <w:p w:rsidR="00122CF2" w:rsidRPr="00D14414" w:rsidRDefault="00122CF2" w:rsidP="00122CF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/>
        </w:rPr>
        <w:t>Suplement do Ekspertyzy Technicznej  budynków KRP I zlokalizowanych przy ul. Belwederskiej 16</w:t>
      </w:r>
    </w:p>
    <w:p w:rsidR="00122CF2" w:rsidRPr="008C69D2" w:rsidRDefault="00122CF2" w:rsidP="009E355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Rysunki </w:t>
      </w:r>
      <w:r w:rsidR="00A57240">
        <w:rPr>
          <w:rFonts w:ascii="Century Gothic" w:hAnsi="Century Gothic" w:cstheme="minorHAnsi"/>
        </w:rPr>
        <w:t>do Suplementu</w:t>
      </w:r>
    </w:p>
    <w:p w:rsidR="008C69D2" w:rsidRPr="008C69D2" w:rsidRDefault="008C69D2" w:rsidP="009E355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/>
        </w:rPr>
        <w:t>Zdjęcia Obiektów</w:t>
      </w:r>
    </w:p>
    <w:p w:rsidR="00FF5446" w:rsidRPr="00FF5446" w:rsidRDefault="00FF5446" w:rsidP="00FF5446">
      <w:pPr>
        <w:spacing w:line="360" w:lineRule="auto"/>
        <w:jc w:val="both"/>
        <w:rPr>
          <w:rFonts w:ascii="Century Gothic" w:hAnsi="Century Gothic" w:cstheme="minorHAnsi"/>
        </w:rPr>
      </w:pPr>
    </w:p>
    <w:p w:rsidR="005D5841" w:rsidRPr="00302361" w:rsidRDefault="005D5841" w:rsidP="00691B0D">
      <w:pPr>
        <w:pStyle w:val="Akapitzlist"/>
        <w:tabs>
          <w:tab w:val="left" w:pos="284"/>
          <w:tab w:val="left" w:pos="567"/>
        </w:tabs>
        <w:spacing w:line="360" w:lineRule="auto"/>
        <w:ind w:left="284"/>
        <w:jc w:val="both"/>
        <w:rPr>
          <w:rFonts w:ascii="Century Gothic" w:hAnsi="Century Gothic" w:cs="Calibri"/>
        </w:rPr>
      </w:pPr>
    </w:p>
    <w:sectPr w:rsidR="005D5841" w:rsidRPr="00302361" w:rsidSect="00FD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7020D"/>
    <w:multiLevelType w:val="hybridMultilevel"/>
    <w:tmpl w:val="55CAB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E38DA"/>
    <w:multiLevelType w:val="multilevel"/>
    <w:tmpl w:val="645C82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1F5A6B41"/>
    <w:multiLevelType w:val="hybridMultilevel"/>
    <w:tmpl w:val="B4082720"/>
    <w:lvl w:ilvl="0" w:tplc="4D3EB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4D1C48"/>
    <w:multiLevelType w:val="hybridMultilevel"/>
    <w:tmpl w:val="50DC6FFA"/>
    <w:lvl w:ilvl="0" w:tplc="1166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A3B30"/>
    <w:multiLevelType w:val="hybridMultilevel"/>
    <w:tmpl w:val="229E5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87F8C"/>
    <w:multiLevelType w:val="hybridMultilevel"/>
    <w:tmpl w:val="DA3E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47B75"/>
    <w:multiLevelType w:val="hybridMultilevel"/>
    <w:tmpl w:val="E206A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336B9"/>
    <w:multiLevelType w:val="hybridMultilevel"/>
    <w:tmpl w:val="83BEABF0"/>
    <w:lvl w:ilvl="0" w:tplc="47EC94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ED5226A"/>
    <w:multiLevelType w:val="hybridMultilevel"/>
    <w:tmpl w:val="D0FAA3E0"/>
    <w:lvl w:ilvl="0" w:tplc="165638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0745F0"/>
    <w:multiLevelType w:val="hybridMultilevel"/>
    <w:tmpl w:val="B044D254"/>
    <w:lvl w:ilvl="0" w:tplc="489AAF3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75"/>
    <w:rsid w:val="000173F9"/>
    <w:rsid w:val="00026AF4"/>
    <w:rsid w:val="00054FBF"/>
    <w:rsid w:val="00075455"/>
    <w:rsid w:val="00087004"/>
    <w:rsid w:val="000A4674"/>
    <w:rsid w:val="000B3375"/>
    <w:rsid w:val="000C6B40"/>
    <w:rsid w:val="000E34A8"/>
    <w:rsid w:val="000F3867"/>
    <w:rsid w:val="000F6C27"/>
    <w:rsid w:val="00122CF2"/>
    <w:rsid w:val="001B4234"/>
    <w:rsid w:val="001B637C"/>
    <w:rsid w:val="001F265F"/>
    <w:rsid w:val="00271393"/>
    <w:rsid w:val="002A1729"/>
    <w:rsid w:val="002A44BD"/>
    <w:rsid w:val="002C319B"/>
    <w:rsid w:val="002D6F2A"/>
    <w:rsid w:val="002F31C2"/>
    <w:rsid w:val="00302361"/>
    <w:rsid w:val="00383181"/>
    <w:rsid w:val="003A4F32"/>
    <w:rsid w:val="003A72C7"/>
    <w:rsid w:val="00407C48"/>
    <w:rsid w:val="00443DDF"/>
    <w:rsid w:val="0045417A"/>
    <w:rsid w:val="00456AC5"/>
    <w:rsid w:val="00466C27"/>
    <w:rsid w:val="004A20FB"/>
    <w:rsid w:val="004D2280"/>
    <w:rsid w:val="004F3EB0"/>
    <w:rsid w:val="0054554A"/>
    <w:rsid w:val="005459B2"/>
    <w:rsid w:val="00557A81"/>
    <w:rsid w:val="005770D8"/>
    <w:rsid w:val="005A1E40"/>
    <w:rsid w:val="005B0089"/>
    <w:rsid w:val="005D5841"/>
    <w:rsid w:val="005E4584"/>
    <w:rsid w:val="005E5F93"/>
    <w:rsid w:val="006052EA"/>
    <w:rsid w:val="00612972"/>
    <w:rsid w:val="0068660E"/>
    <w:rsid w:val="00691B0D"/>
    <w:rsid w:val="006D64F2"/>
    <w:rsid w:val="006F2173"/>
    <w:rsid w:val="007113FD"/>
    <w:rsid w:val="00724D5E"/>
    <w:rsid w:val="007C40BB"/>
    <w:rsid w:val="007C724C"/>
    <w:rsid w:val="007F1783"/>
    <w:rsid w:val="0083628D"/>
    <w:rsid w:val="00864836"/>
    <w:rsid w:val="00897DFE"/>
    <w:rsid w:val="008C0132"/>
    <w:rsid w:val="008C69D2"/>
    <w:rsid w:val="008D541C"/>
    <w:rsid w:val="00902DC0"/>
    <w:rsid w:val="00924685"/>
    <w:rsid w:val="009246D8"/>
    <w:rsid w:val="009264A0"/>
    <w:rsid w:val="00964EC9"/>
    <w:rsid w:val="009B5351"/>
    <w:rsid w:val="009B5FFF"/>
    <w:rsid w:val="009E3554"/>
    <w:rsid w:val="00A04031"/>
    <w:rsid w:val="00A07AE5"/>
    <w:rsid w:val="00A10D69"/>
    <w:rsid w:val="00A1152E"/>
    <w:rsid w:val="00A472E2"/>
    <w:rsid w:val="00A5300A"/>
    <w:rsid w:val="00A57240"/>
    <w:rsid w:val="00A844EC"/>
    <w:rsid w:val="00AF2EB3"/>
    <w:rsid w:val="00AF55C6"/>
    <w:rsid w:val="00B05805"/>
    <w:rsid w:val="00B21716"/>
    <w:rsid w:val="00B23790"/>
    <w:rsid w:val="00B826DA"/>
    <w:rsid w:val="00B93F07"/>
    <w:rsid w:val="00BF6266"/>
    <w:rsid w:val="00BF640D"/>
    <w:rsid w:val="00C00548"/>
    <w:rsid w:val="00C605CE"/>
    <w:rsid w:val="00CE1E0D"/>
    <w:rsid w:val="00CF1ECD"/>
    <w:rsid w:val="00D14414"/>
    <w:rsid w:val="00D4058D"/>
    <w:rsid w:val="00D43F7C"/>
    <w:rsid w:val="00D558E1"/>
    <w:rsid w:val="00D70982"/>
    <w:rsid w:val="00D87937"/>
    <w:rsid w:val="00DC7E14"/>
    <w:rsid w:val="00DF1D7C"/>
    <w:rsid w:val="00E32B02"/>
    <w:rsid w:val="00E61B34"/>
    <w:rsid w:val="00E6542E"/>
    <w:rsid w:val="00E85E41"/>
    <w:rsid w:val="00EB5D4A"/>
    <w:rsid w:val="00EE57BF"/>
    <w:rsid w:val="00F05480"/>
    <w:rsid w:val="00F37928"/>
    <w:rsid w:val="00FD0B08"/>
    <w:rsid w:val="00FD598A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D122"/>
  <w15:docId w15:val="{AA9B3450-7F74-49B4-9270-1703F936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4FB48-6005-41FA-AB7C-948967ED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Jolanta Korzeniewska</cp:lastModifiedBy>
  <cp:revision>47</cp:revision>
  <cp:lastPrinted>2020-06-17T07:38:00Z</cp:lastPrinted>
  <dcterms:created xsi:type="dcterms:W3CDTF">2019-08-28T07:01:00Z</dcterms:created>
  <dcterms:modified xsi:type="dcterms:W3CDTF">2020-08-06T06:46:00Z</dcterms:modified>
</cp:coreProperties>
</file>