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01" w:rsidRDefault="00B965A4" w:rsidP="00A35E01">
      <w:pPr>
        <w:spacing w:line="360" w:lineRule="auto"/>
        <w:ind w:left="-567" w:righ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OPIS PRZEDMIOTU ZAMÓWIENIA</w:t>
      </w:r>
    </w:p>
    <w:p w:rsidR="00A35E01" w:rsidRDefault="00B965A4" w:rsidP="00A35E01">
      <w:pPr>
        <w:spacing w:line="360" w:lineRule="auto"/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dotyczący</w:t>
      </w:r>
      <w:r w:rsidR="00A35E01">
        <w:rPr>
          <w:b/>
          <w:sz w:val="28"/>
          <w:szCs w:val="28"/>
        </w:rPr>
        <w:t xml:space="preserve"> diagnostyki sprzętu poligraficznego</w:t>
      </w:r>
    </w:p>
    <w:p w:rsidR="00A35E01" w:rsidRDefault="00A35E01" w:rsidP="00A35E01">
      <w:pPr>
        <w:ind w:left="-567" w:right="-284"/>
        <w:jc w:val="center"/>
      </w:pPr>
    </w:p>
    <w:p w:rsidR="00A35E01" w:rsidRDefault="00A35E01" w:rsidP="006C0766">
      <w:pPr>
        <w:ind w:left="-567" w:right="-284"/>
        <w:jc w:val="both"/>
        <w:rPr>
          <w:b/>
        </w:rPr>
      </w:pP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 xml:space="preserve">1) </w:t>
      </w:r>
      <w:r w:rsidRPr="006447F2">
        <w:rPr>
          <w:b/>
        </w:rPr>
        <w:t>Miejsce</w:t>
      </w:r>
      <w:r>
        <w:rPr>
          <w:b/>
        </w:rPr>
        <w:t xml:space="preserve"> realizacji przedmiotu zamówienia:</w:t>
      </w:r>
    </w:p>
    <w:p w:rsidR="00A35E01" w:rsidRDefault="00A35E01" w:rsidP="006C0766">
      <w:pPr>
        <w:spacing w:line="360" w:lineRule="auto"/>
        <w:ind w:right="-284"/>
        <w:jc w:val="both"/>
        <w:rPr>
          <w:b/>
        </w:rPr>
      </w:pPr>
    </w:p>
    <w:p w:rsidR="00A35E01" w:rsidRDefault="00A35E01" w:rsidP="006C0766">
      <w:pPr>
        <w:spacing w:line="360" w:lineRule="auto"/>
        <w:ind w:right="-284"/>
        <w:jc w:val="both"/>
      </w:pPr>
      <w:r>
        <w:t>Akademia Wojsk Lądowych imienia generała Tadeusza KOŚCIUSZKI we Wrocławiu</w:t>
      </w:r>
    </w:p>
    <w:p w:rsidR="00A35E01" w:rsidRDefault="00A35E01" w:rsidP="006C0766">
      <w:pPr>
        <w:spacing w:line="360" w:lineRule="auto"/>
        <w:ind w:right="-284"/>
        <w:jc w:val="both"/>
      </w:pPr>
      <w:r>
        <w:t>51-147 WROCŁAW, ul. Piotra Czajkowskiego 109</w:t>
      </w:r>
    </w:p>
    <w:p w:rsidR="00A35E01" w:rsidRDefault="00A35E01" w:rsidP="006C0766">
      <w:pPr>
        <w:spacing w:line="360" w:lineRule="auto"/>
        <w:ind w:left="-567" w:right="-284"/>
        <w:jc w:val="both"/>
      </w:pP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2) Dane techniczne:</w:t>
      </w: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</w:p>
    <w:p w:rsidR="00A35E01" w:rsidRPr="00A35E01" w:rsidRDefault="0052428F" w:rsidP="006C0766">
      <w:pPr>
        <w:numPr>
          <w:ilvl w:val="0"/>
          <w:numId w:val="2"/>
        </w:numPr>
        <w:spacing w:line="360" w:lineRule="auto"/>
        <w:ind w:left="-567" w:right="-284" w:firstLine="0"/>
        <w:jc w:val="both"/>
        <w:rPr>
          <w:u w:val="single"/>
        </w:rPr>
      </w:pPr>
      <w:r>
        <w:rPr>
          <w:u w:val="single"/>
        </w:rPr>
        <w:t>Oklejarka do oprawy miękkiej AK 170</w:t>
      </w:r>
    </w:p>
    <w:p w:rsidR="00A35E01" w:rsidRDefault="00A35E01" w:rsidP="006C0766">
      <w:pPr>
        <w:spacing w:line="360" w:lineRule="auto"/>
        <w:ind w:right="-284"/>
        <w:jc w:val="both"/>
      </w:pPr>
      <w:r>
        <w:t>Stwierdzono:</w:t>
      </w:r>
      <w:r w:rsidR="0052428F">
        <w:t xml:space="preserve"> po włączeniu maszyny zostaje uruchomione zabezpieczenie i „wybija” bezpiecznik. Prawdopodobne zwarcie w maszynie.</w:t>
      </w:r>
    </w:p>
    <w:p w:rsidR="00A35E01" w:rsidRPr="00DA31B7" w:rsidRDefault="00A35E01" w:rsidP="006C0766">
      <w:pPr>
        <w:ind w:left="720"/>
        <w:jc w:val="both"/>
        <w:rPr>
          <w:rFonts w:ascii="Calibri" w:hAnsi="Calibri" w:cs="Calibri"/>
          <w:color w:val="000000"/>
        </w:rPr>
      </w:pP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3) W zakresie r</w:t>
      </w:r>
      <w:r w:rsidR="0052428F">
        <w:rPr>
          <w:b/>
        </w:rPr>
        <w:t>obót serwisowych</w:t>
      </w:r>
      <w:r>
        <w:rPr>
          <w:b/>
        </w:rPr>
        <w:t xml:space="preserve"> przewiduje się:</w:t>
      </w:r>
    </w:p>
    <w:p w:rsidR="00A35E01" w:rsidRDefault="00A35E01" w:rsidP="006C0766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 xml:space="preserve"> I. Diagnostyka:</w:t>
      </w:r>
    </w:p>
    <w:p w:rsidR="00A35E01" w:rsidRDefault="00A35E01" w:rsidP="006C0766">
      <w:pPr>
        <w:numPr>
          <w:ilvl w:val="0"/>
          <w:numId w:val="1"/>
        </w:numPr>
        <w:spacing w:line="360" w:lineRule="auto"/>
        <w:ind w:left="-567" w:right="-284" w:firstLine="0"/>
        <w:jc w:val="both"/>
      </w:pPr>
      <w:r>
        <w:t>Dokonać przeglądu urządzeń.</w:t>
      </w:r>
    </w:p>
    <w:p w:rsidR="00B965A4" w:rsidRDefault="00A35E01" w:rsidP="00361554">
      <w:pPr>
        <w:numPr>
          <w:ilvl w:val="0"/>
          <w:numId w:val="1"/>
        </w:numPr>
        <w:spacing w:line="360" w:lineRule="auto"/>
        <w:ind w:left="0" w:right="-284" w:hanging="567"/>
        <w:jc w:val="both"/>
      </w:pPr>
      <w:r>
        <w:t>Przedstawić do akceptacji kosztorys naprawy</w:t>
      </w:r>
      <w:r w:rsidR="00E76D55">
        <w:t xml:space="preserve"> uwzględniający części zamienne, ich koszt </w:t>
      </w:r>
      <w:r>
        <w:t xml:space="preserve">oraz protokół stanu technicznego. </w:t>
      </w:r>
    </w:p>
    <w:p w:rsidR="00E76D55" w:rsidRDefault="00E76D55" w:rsidP="00361554">
      <w:pPr>
        <w:numPr>
          <w:ilvl w:val="0"/>
          <w:numId w:val="1"/>
        </w:numPr>
        <w:spacing w:line="360" w:lineRule="auto"/>
        <w:ind w:left="0" w:right="-284" w:hanging="567"/>
        <w:jc w:val="both"/>
      </w:pPr>
      <w:bookmarkStart w:id="0" w:name="_GoBack"/>
      <w:bookmarkEnd w:id="0"/>
      <w:r>
        <w:t>Rozliczenie nastąpi na podstawie ilości roboczogodzi</w:t>
      </w:r>
      <w:r w:rsidR="00976CB5">
        <w:t>n zgodnie ze złożoną ofertą</w:t>
      </w:r>
      <w:r>
        <w:t xml:space="preserve"> Wykonawcy.</w:t>
      </w:r>
    </w:p>
    <w:p w:rsidR="00E76D55" w:rsidRDefault="00E76D55" w:rsidP="00E76D55">
      <w:pPr>
        <w:numPr>
          <w:ilvl w:val="0"/>
          <w:numId w:val="1"/>
        </w:numPr>
        <w:spacing w:line="360" w:lineRule="auto"/>
        <w:ind w:left="0" w:right="-284" w:hanging="567"/>
        <w:jc w:val="both"/>
      </w:pPr>
      <w:r>
        <w:t>Faktura musi być zgodna ze złożoną ofertą oraz protokołem wykonania diagnostyki.</w:t>
      </w:r>
    </w:p>
    <w:p w:rsidR="00E76D55" w:rsidRDefault="00E76D55" w:rsidP="00E76D55">
      <w:pPr>
        <w:spacing w:line="360" w:lineRule="auto"/>
        <w:ind w:right="-284"/>
        <w:jc w:val="both"/>
      </w:pPr>
    </w:p>
    <w:p w:rsidR="00E76D55" w:rsidRDefault="00E76D55" w:rsidP="00E76D55">
      <w:pPr>
        <w:spacing w:line="360" w:lineRule="auto"/>
        <w:ind w:right="-284"/>
        <w:jc w:val="both"/>
        <w:rPr>
          <w:b/>
        </w:rPr>
      </w:pPr>
      <w:r>
        <w:rPr>
          <w:b/>
        </w:rPr>
        <w:t>Ofertę należy złożyć poda</w:t>
      </w:r>
      <w:r w:rsidR="00976CB5">
        <w:rPr>
          <w:b/>
        </w:rPr>
        <w:t>jąc cenę za 1-ną roboczogodzinę.</w:t>
      </w:r>
      <w:r w:rsidR="00B965A4">
        <w:rPr>
          <w:b/>
        </w:rPr>
        <w:t xml:space="preserve"> </w:t>
      </w:r>
      <w:r w:rsidR="00B965A4" w:rsidRPr="00B965A4">
        <w:rPr>
          <w:b/>
        </w:rPr>
        <w:t>Wszelkie dodatkowe koszty, w tym koszty dojazdu, po stronie Wykonawcy.</w:t>
      </w:r>
    </w:p>
    <w:p w:rsidR="00976CB5" w:rsidRPr="00E76D55" w:rsidRDefault="00976CB5" w:rsidP="00E76D55">
      <w:pPr>
        <w:spacing w:line="360" w:lineRule="auto"/>
        <w:ind w:right="-284"/>
        <w:jc w:val="both"/>
        <w:rPr>
          <w:b/>
        </w:rPr>
      </w:pPr>
    </w:p>
    <w:sectPr w:rsidR="00976CB5" w:rsidRPr="00E7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03ED"/>
    <w:multiLevelType w:val="hybridMultilevel"/>
    <w:tmpl w:val="A5A2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F766A"/>
    <w:multiLevelType w:val="hybridMultilevel"/>
    <w:tmpl w:val="6A802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3E31"/>
    <w:multiLevelType w:val="hybridMultilevel"/>
    <w:tmpl w:val="9126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A4"/>
    <w:rsid w:val="0048746F"/>
    <w:rsid w:val="0052428F"/>
    <w:rsid w:val="006C0766"/>
    <w:rsid w:val="00976CB5"/>
    <w:rsid w:val="00A35E01"/>
    <w:rsid w:val="00B965A4"/>
    <w:rsid w:val="00BC24A4"/>
    <w:rsid w:val="00BF4BA2"/>
    <w:rsid w:val="00E30756"/>
    <w:rsid w:val="00E7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41CF"/>
  <w15:chartTrackingRefBased/>
  <w15:docId w15:val="{5045FAA2-4EDD-4FBF-AA7A-00C6C14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Kamila</dc:creator>
  <cp:keywords/>
  <dc:description/>
  <cp:lastModifiedBy>Ottenbreit Kamila</cp:lastModifiedBy>
  <cp:revision>3</cp:revision>
  <dcterms:created xsi:type="dcterms:W3CDTF">2023-03-03T07:35:00Z</dcterms:created>
  <dcterms:modified xsi:type="dcterms:W3CDTF">2023-03-10T13:55:00Z</dcterms:modified>
</cp:coreProperties>
</file>